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C2" w:rsidRDefault="00E413E1" w:rsidP="00E413E1">
      <w:pPr>
        <w:pStyle w:val="Nombre"/>
        <w:spacing w:after="0" w:line="240" w:lineRule="auto"/>
        <w:jc w:val="left"/>
        <w:rPr>
          <w:rFonts w:ascii="Gentium Book Basic" w:hAnsi="Gentium Book Basic"/>
          <w:sz w:val="28"/>
          <w:szCs w:val="28"/>
        </w:rPr>
      </w:pPr>
      <w:r>
        <w:rPr>
          <w:rFonts w:ascii="Gentium Book Basic" w:hAnsi="Gentium Book Basic"/>
          <w:noProof/>
          <w:sz w:val="28"/>
          <w:szCs w:val="28"/>
          <w:lang w:eastAsia="es-CR"/>
        </w:rPr>
        <w:drawing>
          <wp:inline distT="0" distB="0" distL="0" distR="0">
            <wp:extent cx="1054735" cy="1144905"/>
            <wp:effectExtent l="0" t="6985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8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473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ntium Book Basic" w:hAnsi="Gentium Book Basic"/>
          <w:sz w:val="28"/>
          <w:szCs w:val="28"/>
        </w:rPr>
        <w:t xml:space="preserve">      </w:t>
      </w:r>
      <w:r w:rsidR="003D3321">
        <w:rPr>
          <w:rFonts w:ascii="Gentium Book Basic" w:hAnsi="Gentium Book Basic"/>
          <w:sz w:val="28"/>
          <w:szCs w:val="28"/>
        </w:rPr>
        <w:t>CurrÍculum Vitae</w:t>
      </w:r>
    </w:p>
    <w:p w:rsidR="006B0EC2" w:rsidRDefault="003D3321">
      <w:pPr>
        <w:pStyle w:val="Nombre"/>
        <w:spacing w:after="360" w:line="240" w:lineRule="auto"/>
        <w:rPr>
          <w:rFonts w:ascii="Gentium Book Basic" w:hAnsi="Gentium Book Basic"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/>
          <w:sz w:val="28"/>
          <w:szCs w:val="28"/>
        </w:rPr>
        <w:t>Jesús Guillermo Araya Arley</w:t>
      </w:r>
    </w:p>
    <w:tbl>
      <w:tblPr>
        <w:tblW w:w="10309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7789"/>
      </w:tblGrid>
      <w:tr w:rsidR="006B0EC2">
        <w:trPr>
          <w:cantSplit/>
        </w:trPr>
        <w:tc>
          <w:tcPr>
            <w:tcW w:w="1030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B0EC2" w:rsidRDefault="003D3321">
            <w:pPr>
              <w:pStyle w:val="Ttulodeseccin"/>
              <w:spacing w:before="120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Datos Personales</w:t>
            </w:r>
          </w:p>
        </w:tc>
      </w:tr>
      <w:tr w:rsidR="006B0EC2">
        <w:tc>
          <w:tcPr>
            <w:tcW w:w="2520" w:type="dxa"/>
            <w:shd w:val="clear" w:color="auto" w:fill="auto"/>
          </w:tcPr>
          <w:p w:rsidR="006B0EC2" w:rsidRDefault="006B0EC2">
            <w:pPr>
              <w:pStyle w:val="Sinttulo"/>
              <w:snapToGrid w:val="0"/>
              <w:rPr>
                <w:rFonts w:ascii="Gentium Book Basic" w:hAnsi="Gentium Book Basic"/>
              </w:rPr>
            </w:pPr>
          </w:p>
        </w:tc>
        <w:tc>
          <w:tcPr>
            <w:tcW w:w="7781" w:type="dxa"/>
            <w:shd w:val="clear" w:color="auto" w:fill="auto"/>
          </w:tcPr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</w:pPr>
            <w:r>
              <w:rPr>
                <w:rFonts w:ascii="Gentium Book Basic" w:hAnsi="Gentium Book Basic"/>
              </w:rPr>
              <w:t>Fecha de nacimiento: 02 de abril de 1995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</w:pPr>
            <w:r>
              <w:rPr>
                <w:rFonts w:ascii="Gentium Book Basic" w:hAnsi="Gentium Book Basic"/>
              </w:rPr>
              <w:t>Número de cédula: 7-0234-0858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</w:pPr>
            <w:r>
              <w:rPr>
                <w:rFonts w:ascii="Gentium Book Basic" w:hAnsi="Gentium Book Basic"/>
              </w:rPr>
              <w:t>Edad: 20 años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Estado civil: Soltero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Nacionalidad: Costarricense</w:t>
            </w:r>
          </w:p>
          <w:p w:rsidR="006B0EC2" w:rsidRDefault="00FD77F4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</w:pPr>
            <w:r>
              <w:rPr>
                <w:rFonts w:ascii="Gentium Book Basic" w:hAnsi="Gentium Book Basic"/>
              </w:rPr>
              <w:t xml:space="preserve">Dirección: De la Ferretería Pipiolo en Plaza Víquez 200 Sur 75 Este Apartamentos Los Rodríguez </w:t>
            </w:r>
          </w:p>
          <w:p w:rsidR="006B0EC2" w:rsidRDefault="00FD77F4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</w:pPr>
            <w:r>
              <w:rPr>
                <w:rFonts w:ascii="Gentium Book Basic" w:hAnsi="Gentium Book Basic"/>
              </w:rPr>
              <w:t>Teléfono: 7044-7068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 w:line="240" w:lineRule="auto"/>
              <w:ind w:left="238" w:hanging="238"/>
            </w:pPr>
            <w:r>
              <w:rPr>
                <w:rFonts w:ascii="Gentium Book Basic" w:hAnsi="Gentium Book Basic"/>
              </w:rPr>
              <w:t>Correo electrónico: jaraya2409@gmail.com</w:t>
            </w:r>
          </w:p>
        </w:tc>
      </w:tr>
      <w:tr w:rsidR="006B0EC2">
        <w:trPr>
          <w:cantSplit/>
        </w:trPr>
        <w:tc>
          <w:tcPr>
            <w:tcW w:w="1030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B0EC2" w:rsidRDefault="003D3321">
            <w:pPr>
              <w:pStyle w:val="Ttulodeseccin"/>
              <w:spacing w:before="120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Formación Académica</w:t>
            </w:r>
          </w:p>
        </w:tc>
      </w:tr>
      <w:tr w:rsidR="006B0EC2">
        <w:tc>
          <w:tcPr>
            <w:tcW w:w="2520" w:type="dxa"/>
            <w:shd w:val="clear" w:color="auto" w:fill="auto"/>
          </w:tcPr>
          <w:p w:rsidR="006B0EC2" w:rsidRDefault="006B0EC2">
            <w:pPr>
              <w:pStyle w:val="Sinttulo"/>
              <w:snapToGrid w:val="0"/>
              <w:rPr>
                <w:rFonts w:ascii="Gentium Book Basic" w:hAnsi="Gentium Book Basic"/>
              </w:rPr>
            </w:pPr>
          </w:p>
        </w:tc>
        <w:tc>
          <w:tcPr>
            <w:tcW w:w="7781" w:type="dxa"/>
            <w:shd w:val="clear" w:color="auto" w:fill="auto"/>
          </w:tcPr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</w:pPr>
            <w:r>
              <w:rPr>
                <w:rFonts w:ascii="Gentium Book Basic" w:hAnsi="Gentium Book Basic"/>
              </w:rPr>
              <w:t>Primero y Segundo Ciclo de la Educación General Básica. Escuela Río Banano, Limón, Costa Rica. Diciembre 2007.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Técnico en Electricidad Residencial. Asociación de Electricistas de Costa Rica (ADE). Limón, Costa Rica</w:t>
            </w:r>
            <w:r w:rsidR="00A7491A">
              <w:rPr>
                <w:rFonts w:ascii="Gentium Book Basic" w:hAnsi="Gentium Book Basic"/>
              </w:rPr>
              <w:t xml:space="preserve">. 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</w:pPr>
            <w:r>
              <w:rPr>
                <w:rFonts w:ascii="Gentium Book Basic" w:hAnsi="Gentium Book Basic"/>
              </w:rPr>
              <w:t>Técnico en Cableado Estructurado. Asociación de Electricistas de Costa Rica (ADE). Limón, Costa Rica</w:t>
            </w:r>
            <w:r w:rsidR="00A7491A">
              <w:rPr>
                <w:rFonts w:ascii="Gentium Book Basic" w:hAnsi="Gentium Book Basic"/>
              </w:rPr>
              <w:t xml:space="preserve">. </w:t>
            </w:r>
          </w:p>
        </w:tc>
      </w:tr>
      <w:tr w:rsidR="006B0EC2">
        <w:trPr>
          <w:cantSplit/>
        </w:trPr>
        <w:tc>
          <w:tcPr>
            <w:tcW w:w="1030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B0EC2" w:rsidRDefault="003D3321">
            <w:pPr>
              <w:pStyle w:val="Ttulodeseccin"/>
              <w:spacing w:before="120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 xml:space="preserve">Cursos </w:t>
            </w:r>
          </w:p>
        </w:tc>
      </w:tr>
      <w:tr w:rsidR="006B0EC2">
        <w:tc>
          <w:tcPr>
            <w:tcW w:w="2520" w:type="dxa"/>
            <w:shd w:val="clear" w:color="auto" w:fill="auto"/>
          </w:tcPr>
          <w:p w:rsidR="006B0EC2" w:rsidRDefault="006B0EC2">
            <w:pPr>
              <w:pStyle w:val="Sinttulo"/>
              <w:snapToGrid w:val="0"/>
              <w:rPr>
                <w:rFonts w:ascii="Gentium Book Basic" w:hAnsi="Gentium Book Basic"/>
              </w:rPr>
            </w:pPr>
          </w:p>
        </w:tc>
        <w:tc>
          <w:tcPr>
            <w:tcW w:w="7781" w:type="dxa"/>
            <w:shd w:val="clear" w:color="auto" w:fill="auto"/>
          </w:tcPr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</w:pPr>
            <w:r>
              <w:rPr>
                <w:rFonts w:ascii="Gentium Book Basic" w:hAnsi="Gentium Book Basic"/>
              </w:rPr>
              <w:t>Módulo de contabilidad básico. Asociación de Electricistas de Costa Rica (ADE). Limón, Costa Rica</w:t>
            </w:r>
            <w:r w:rsidR="00A7491A">
              <w:rPr>
                <w:rFonts w:ascii="Gentium Book Basic" w:hAnsi="Gentium Book Basic"/>
              </w:rPr>
              <w:t xml:space="preserve">. </w:t>
            </w:r>
          </w:p>
        </w:tc>
      </w:tr>
      <w:tr w:rsidR="006B0EC2">
        <w:tc>
          <w:tcPr>
            <w:tcW w:w="1030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B0EC2" w:rsidRDefault="003D3321">
            <w:pPr>
              <w:pStyle w:val="Ttulodeseccin"/>
              <w:spacing w:before="120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Experiencia</w:t>
            </w:r>
          </w:p>
        </w:tc>
      </w:tr>
      <w:tr w:rsidR="006B0EC2">
        <w:tc>
          <w:tcPr>
            <w:tcW w:w="2520" w:type="dxa"/>
            <w:shd w:val="clear" w:color="auto" w:fill="auto"/>
            <w:tcMar>
              <w:left w:w="0" w:type="dxa"/>
              <w:right w:w="0" w:type="dxa"/>
            </w:tcMar>
          </w:tcPr>
          <w:p w:rsidR="006B0EC2" w:rsidRDefault="006B0EC2">
            <w:pPr>
              <w:rPr>
                <w:rFonts w:ascii="Gentium Book Basic" w:hAnsi="Gentium Book Basic"/>
              </w:rPr>
            </w:pPr>
          </w:p>
        </w:tc>
        <w:tc>
          <w:tcPr>
            <w:tcW w:w="7781" w:type="dxa"/>
            <w:shd w:val="clear" w:color="auto" w:fill="auto"/>
          </w:tcPr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</w:pPr>
            <w:r>
              <w:rPr>
                <w:rFonts w:ascii="Gentium Book Basic" w:hAnsi="Gentium Book Basic"/>
              </w:rPr>
              <w:t xml:space="preserve">Taller de Mecánica Automotriz RISOFA. Asistente de Mecánica Automotriz. Limón, Costa Rica. De junio a agosto 2011. 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 xml:space="preserve">Hotel de Playa Westfalia. </w:t>
            </w:r>
            <w:proofErr w:type="spellStart"/>
            <w:r>
              <w:rPr>
                <w:rFonts w:ascii="Gentium Book Basic" w:hAnsi="Gentium Book Basic"/>
              </w:rPr>
              <w:t>Salonero</w:t>
            </w:r>
            <w:proofErr w:type="spellEnd"/>
            <w:r>
              <w:rPr>
                <w:rFonts w:ascii="Gentium Book Basic" w:hAnsi="Gentium Book Basic"/>
              </w:rPr>
              <w:t>. Limón, Costa Rica.  De febrero a agosto, 2014.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Sistema Nacional de Educación Musical (SINEM). Tutor de Viola.  Limón, Costa Rica. De enero a abril, 2015.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rFonts w:ascii="Gentium Book Basic" w:hAnsi="Gentium Book Basic"/>
              </w:rPr>
            </w:pPr>
            <w:proofErr w:type="spellStart"/>
            <w:r>
              <w:rPr>
                <w:rFonts w:ascii="Gentium Book Basic" w:hAnsi="Gentium Book Basic"/>
              </w:rPr>
              <w:t>Sarobi</w:t>
            </w:r>
            <w:proofErr w:type="spellEnd"/>
            <w:r>
              <w:rPr>
                <w:rFonts w:ascii="Gentium Book Basic" w:hAnsi="Gentium Book Basic"/>
              </w:rPr>
              <w:t xml:space="preserve"> S.A. Oficial de Seguridad. San José. Costa Rica. De noviembre 2015 a enero 2016. </w:t>
            </w:r>
          </w:p>
          <w:p w:rsidR="00FD77F4" w:rsidRDefault="006A0744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</w:pPr>
            <w:r>
              <w:rPr>
                <w:rFonts w:ascii="Gentium Book Basic" w:hAnsi="Gentium Book Basic"/>
              </w:rPr>
              <w:t xml:space="preserve">Hotel </w:t>
            </w:r>
            <w:r w:rsidR="00FD77F4">
              <w:rPr>
                <w:rFonts w:ascii="Gentium Book Basic" w:hAnsi="Gentium Book Basic"/>
              </w:rPr>
              <w:t xml:space="preserve">Costa Rica </w:t>
            </w:r>
            <w:proofErr w:type="spellStart"/>
            <w:r w:rsidR="00FD77F4">
              <w:rPr>
                <w:rFonts w:ascii="Gentium Book Basic" w:hAnsi="Gentium Book Basic"/>
              </w:rPr>
              <w:t>Backpackers</w:t>
            </w:r>
            <w:proofErr w:type="spellEnd"/>
            <w:r w:rsidR="00FD77F4">
              <w:rPr>
                <w:rFonts w:ascii="Gentium Book Basic" w:hAnsi="Gentium Book Basic"/>
              </w:rPr>
              <w:t xml:space="preserve"> S.A. Recepcionista. San José. Costa Rica. De Febrero 2016 a Abril 2016</w:t>
            </w:r>
          </w:p>
        </w:tc>
      </w:tr>
      <w:tr w:rsidR="006B0EC2">
        <w:trPr>
          <w:cantSplit/>
        </w:trPr>
        <w:tc>
          <w:tcPr>
            <w:tcW w:w="1030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B0EC2" w:rsidRDefault="003D3321">
            <w:pPr>
              <w:pStyle w:val="Ttulodeseccin"/>
              <w:spacing w:before="120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 xml:space="preserve">Relevancia Personal </w:t>
            </w:r>
          </w:p>
        </w:tc>
      </w:tr>
      <w:tr w:rsidR="006B0EC2">
        <w:tc>
          <w:tcPr>
            <w:tcW w:w="2520" w:type="dxa"/>
            <w:shd w:val="clear" w:color="auto" w:fill="auto"/>
          </w:tcPr>
          <w:p w:rsidR="006B0EC2" w:rsidRDefault="006B0EC2">
            <w:pPr>
              <w:pStyle w:val="Sinttulo"/>
              <w:snapToGrid w:val="0"/>
              <w:rPr>
                <w:rFonts w:ascii="Gentium Book Basic" w:hAnsi="Gentium Book Basic"/>
              </w:rPr>
            </w:pPr>
          </w:p>
        </w:tc>
        <w:tc>
          <w:tcPr>
            <w:tcW w:w="7781" w:type="dxa"/>
            <w:shd w:val="clear" w:color="auto" w:fill="auto"/>
          </w:tcPr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</w:pPr>
            <w:r>
              <w:rPr>
                <w:rFonts w:ascii="Gentium Book Basic" w:eastAsia="Garamond" w:hAnsi="Gentium Book Basic"/>
              </w:rPr>
              <w:t>Dominio de Inglés Conversacional.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</w:pPr>
            <w:r>
              <w:rPr>
                <w:rFonts w:ascii="Gentium Book Basic" w:eastAsia="Garamond" w:hAnsi="Gentium Book Basic"/>
              </w:rPr>
              <w:t>Dominio de Lenguaje de Señas Costarricense.</w:t>
            </w:r>
          </w:p>
        </w:tc>
      </w:tr>
      <w:tr w:rsidR="006B0EC2">
        <w:trPr>
          <w:cantSplit/>
        </w:trPr>
        <w:tc>
          <w:tcPr>
            <w:tcW w:w="1030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B0EC2" w:rsidRDefault="003D3321">
            <w:pPr>
              <w:pStyle w:val="Ttulodeseccin"/>
              <w:spacing w:before="120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 xml:space="preserve">Referencias </w:t>
            </w:r>
          </w:p>
        </w:tc>
      </w:tr>
      <w:tr w:rsidR="006B0EC2">
        <w:trPr>
          <w:trHeight w:val="1206"/>
        </w:trPr>
        <w:tc>
          <w:tcPr>
            <w:tcW w:w="2520" w:type="dxa"/>
            <w:shd w:val="clear" w:color="auto" w:fill="auto"/>
          </w:tcPr>
          <w:p w:rsidR="006B0EC2" w:rsidRDefault="006B0EC2">
            <w:pPr>
              <w:pStyle w:val="Sinttulo"/>
              <w:snapToGrid w:val="0"/>
              <w:rPr>
                <w:rFonts w:ascii="Gentium Book Basic" w:hAnsi="Gentium Book Basic"/>
              </w:rPr>
            </w:pPr>
          </w:p>
        </w:tc>
        <w:tc>
          <w:tcPr>
            <w:tcW w:w="7781" w:type="dxa"/>
            <w:shd w:val="clear" w:color="auto" w:fill="auto"/>
          </w:tcPr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Señora Rita Díaz. Directora SINEM-CUN Limón.  Tel: 2798-1911.</w:t>
            </w:r>
          </w:p>
          <w:p w:rsidR="006B0EC2" w:rsidRDefault="003D3321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rFonts w:ascii="Gentium Book Basic" w:hAnsi="Gentium Book Basic"/>
              </w:rPr>
            </w:pPr>
            <w:r>
              <w:rPr>
                <w:rFonts w:ascii="Gentium Book Basic" w:hAnsi="Gentium Book Basic"/>
              </w:rPr>
              <w:t>Señora Diana Maya. Gerente General Hotel Playa Westfalia. Tel: 4702-1885.</w:t>
            </w:r>
          </w:p>
          <w:p w:rsidR="00FD77F4" w:rsidRPr="00FD77F4" w:rsidRDefault="00FD77F4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b/>
              </w:rPr>
            </w:pPr>
            <w:r>
              <w:rPr>
                <w:rFonts w:ascii="Gentium Book Basic" w:hAnsi="Gentium Book Basic"/>
              </w:rPr>
              <w:t>Señor Gerald Díaz. Gerente Co</w:t>
            </w:r>
            <w:r w:rsidR="002B1718">
              <w:rPr>
                <w:rFonts w:ascii="Gentium Book Basic" w:hAnsi="Gentium Book Basic"/>
              </w:rPr>
              <w:t>s</w:t>
            </w:r>
            <w:r>
              <w:rPr>
                <w:rFonts w:ascii="Gentium Book Basic" w:hAnsi="Gentium Book Basic"/>
              </w:rPr>
              <w:t>ta Rica Backpackers  Tel: 8415-7569</w:t>
            </w:r>
          </w:p>
        </w:tc>
      </w:tr>
      <w:tr w:rsidR="00FD77F4">
        <w:trPr>
          <w:trHeight w:val="1206"/>
        </w:trPr>
        <w:tc>
          <w:tcPr>
            <w:tcW w:w="2520" w:type="dxa"/>
            <w:shd w:val="clear" w:color="auto" w:fill="auto"/>
          </w:tcPr>
          <w:p w:rsidR="00FD77F4" w:rsidRDefault="00FD77F4">
            <w:pPr>
              <w:pStyle w:val="Sinttulo"/>
              <w:snapToGrid w:val="0"/>
              <w:rPr>
                <w:rFonts w:ascii="Gentium Book Basic" w:hAnsi="Gentium Book Basic"/>
              </w:rPr>
            </w:pPr>
          </w:p>
        </w:tc>
        <w:tc>
          <w:tcPr>
            <w:tcW w:w="7781" w:type="dxa"/>
            <w:shd w:val="clear" w:color="auto" w:fill="auto"/>
          </w:tcPr>
          <w:p w:rsidR="00FD77F4" w:rsidRDefault="00FD77F4">
            <w:pPr>
              <w:pStyle w:val="Logro"/>
              <w:numPr>
                <w:ilvl w:val="0"/>
                <w:numId w:val="0"/>
              </w:numPr>
              <w:spacing w:before="100" w:after="100"/>
              <w:ind w:left="284" w:hanging="284"/>
              <w:rPr>
                <w:rFonts w:ascii="Gentium Book Basic" w:hAnsi="Gentium Book Basic"/>
              </w:rPr>
            </w:pPr>
          </w:p>
        </w:tc>
      </w:tr>
    </w:tbl>
    <w:p w:rsidR="006B0EC2" w:rsidRDefault="006B0EC2">
      <w:pPr>
        <w:pStyle w:val="Objetivo"/>
        <w:rPr>
          <w:rFonts w:ascii="Gentium Book Basic" w:eastAsia="Garamond" w:hAnsi="Gentium Book Basic"/>
          <w:color w:val="000000"/>
          <w:sz w:val="0"/>
          <w:szCs w:val="0"/>
          <w:shd w:val="clear" w:color="auto" w:fill="000000"/>
          <w:lang w:bidi="es-CR"/>
        </w:rPr>
      </w:pPr>
    </w:p>
    <w:sectPr w:rsidR="006B0EC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20" w:right="907" w:bottom="1020" w:left="907" w:header="964" w:footer="96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F5" w:rsidRDefault="00F441F5">
      <w:r>
        <w:separator/>
      </w:r>
    </w:p>
  </w:endnote>
  <w:endnote w:type="continuationSeparator" w:id="0">
    <w:p w:rsidR="00F441F5" w:rsidRDefault="00F4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EC2" w:rsidRDefault="003D3321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EC2" w:rsidRDefault="006B0E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F5" w:rsidRDefault="00F441F5">
      <w:r>
        <w:separator/>
      </w:r>
    </w:p>
  </w:footnote>
  <w:footnote w:type="continuationSeparator" w:id="0">
    <w:p w:rsidR="00F441F5" w:rsidRDefault="00F44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EC2" w:rsidRDefault="003D3321">
    <w:pPr>
      <w:pStyle w:val="Encabezamiento"/>
      <w:spacing w:line="240" w:lineRule="atLeast"/>
      <w:jc w:val="left"/>
      <w:rPr>
        <w:rFonts w:eastAsia="Garamond"/>
      </w:rPr>
    </w:pPr>
    <w:r>
      <w:rPr>
        <w:rFonts w:eastAsia="Garamond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EC2" w:rsidRDefault="006B0EC2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72EC"/>
    <w:multiLevelType w:val="multilevel"/>
    <w:tmpl w:val="54CC99A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EE2A35"/>
    <w:multiLevelType w:val="multilevel"/>
    <w:tmpl w:val="BF1892C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54DD8"/>
    <w:multiLevelType w:val="multilevel"/>
    <w:tmpl w:val="40509932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DE21940"/>
    <w:multiLevelType w:val="multilevel"/>
    <w:tmpl w:val="E90AEBF4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3C3A6B"/>
    <w:multiLevelType w:val="multilevel"/>
    <w:tmpl w:val="B74A1F6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7B6468"/>
    <w:multiLevelType w:val="multilevel"/>
    <w:tmpl w:val="8F70296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59218F"/>
    <w:multiLevelType w:val="multilevel"/>
    <w:tmpl w:val="628897B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7812EB"/>
    <w:multiLevelType w:val="multilevel"/>
    <w:tmpl w:val="09068E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6E72C9"/>
    <w:multiLevelType w:val="multilevel"/>
    <w:tmpl w:val="D5CA304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C7351A"/>
    <w:multiLevelType w:val="multilevel"/>
    <w:tmpl w:val="E80CC07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AB600D"/>
    <w:multiLevelType w:val="multilevel"/>
    <w:tmpl w:val="19063DE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8C4187"/>
    <w:multiLevelType w:val="multilevel"/>
    <w:tmpl w:val="2196F1E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C2"/>
    <w:rsid w:val="002B1718"/>
    <w:rsid w:val="002E53F8"/>
    <w:rsid w:val="003120A0"/>
    <w:rsid w:val="003D3321"/>
    <w:rsid w:val="00462E9C"/>
    <w:rsid w:val="00553B2A"/>
    <w:rsid w:val="006A0744"/>
    <w:rsid w:val="006B0EC2"/>
    <w:rsid w:val="00883DF6"/>
    <w:rsid w:val="00A7491A"/>
    <w:rsid w:val="00C93852"/>
    <w:rsid w:val="00E413E1"/>
    <w:rsid w:val="00F441F5"/>
    <w:rsid w:val="00FD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80F0B-F9E5-48BD-812A-6180FDAD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sz w:val="24"/>
        <w:szCs w:val="24"/>
        <w:lang w:val="es-C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jc w:val="both"/>
    </w:pPr>
    <w:rPr>
      <w:rFonts w:ascii="Garamond" w:eastAsia="Times New Roman" w:hAnsi="Garamond" w:cs="Garamond"/>
      <w:sz w:val="22"/>
      <w:szCs w:val="20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Ttulo-base"/>
    <w:next w:val="Cuerpodetexto"/>
    <w:pPr>
      <w:numPr>
        <w:numId w:val="1"/>
      </w:numPr>
      <w:ind w:left="-2160" w:firstLine="0"/>
      <w:jc w:val="left"/>
      <w:outlineLvl w:val="0"/>
    </w:pPr>
    <w:rPr>
      <w:spacing w:val="20"/>
      <w:sz w:val="23"/>
    </w:rPr>
  </w:style>
  <w:style w:type="paragraph" w:customStyle="1" w:styleId="Encabezado2">
    <w:name w:val="Encabezado 2"/>
    <w:basedOn w:val="Ttulo-base"/>
    <w:next w:val="Cuerpodetexto"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customStyle="1" w:styleId="Encabezado3">
    <w:name w:val="Encabezado 3"/>
    <w:basedOn w:val="Ttulo-base"/>
    <w:next w:val="Cuerpodetexto"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customStyle="1" w:styleId="Encabezado4">
    <w:name w:val="Encabezado 4"/>
    <w:basedOn w:val="Ttulo-base"/>
    <w:next w:val="Cuerpodetexto"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customStyle="1" w:styleId="Encabezado5">
    <w:name w:val="Encabezado 5"/>
    <w:basedOn w:val="Ttulo-base"/>
    <w:next w:val="Cuerpodetexto"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customStyle="1" w:styleId="Encabezado6">
    <w:name w:val="Encabezado 6"/>
    <w:basedOn w:val="Normal"/>
    <w:next w:val="Normal"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customStyle="1" w:styleId="Encabezado7">
    <w:name w:val="Encabezado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customStyle="1" w:styleId="Encabezado8">
    <w:name w:val="Encabezado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Encabezado9">
    <w:name w:val="Encabezado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St1z0">
    <w:name w:val="WW8NumSt1z0"/>
    <w:rPr>
      <w:rFonts w:ascii="Wingdings" w:hAnsi="Wingdings" w:cs="Wingdings"/>
      <w:sz w:val="12"/>
    </w:rPr>
  </w:style>
  <w:style w:type="character" w:customStyle="1" w:styleId="WW8NumSt2z0">
    <w:name w:val="WW8NumSt2z0"/>
    <w:rPr>
      <w:rFonts w:ascii="Wingdings" w:hAnsi="Wingdings" w:cs="Wingdings"/>
    </w:rPr>
  </w:style>
  <w:style w:type="character" w:customStyle="1" w:styleId="WW8NumSt3z0">
    <w:name w:val="WW8NumSt3z0"/>
    <w:rPr>
      <w:rFonts w:ascii="Times" w:hAnsi="Times" w:cs="Times"/>
      <w:sz w:val="12"/>
    </w:rPr>
  </w:style>
  <w:style w:type="character" w:customStyle="1" w:styleId="WW8NumSt4z0">
    <w:name w:val="WW8NumSt4z0"/>
    <w:rPr>
      <w:rFonts w:ascii="Tms Rmn" w:hAnsi="Tms Rmn" w:cs="Tms Rmn"/>
      <w:sz w:val="16"/>
    </w:rPr>
  </w:style>
  <w:style w:type="character" w:customStyle="1" w:styleId="WW8NumSt5z0">
    <w:name w:val="WW8NumSt5z0"/>
    <w:rPr>
      <w:rFonts w:ascii="Tms Rmn" w:hAnsi="Tms Rmn" w:cs="Tms Rmn"/>
      <w:sz w:val="12"/>
    </w:rPr>
  </w:style>
  <w:style w:type="character" w:customStyle="1" w:styleId="WW8NumSt6z0">
    <w:name w:val="WW8NumSt6z0"/>
    <w:rPr>
      <w:rFonts w:ascii="Tms Rmn" w:hAnsi="Tms Rmn" w:cs="Tms Rmn"/>
      <w:sz w:val="12"/>
    </w:rPr>
  </w:style>
  <w:style w:type="character" w:customStyle="1" w:styleId="WW8NumSt7z0">
    <w:name w:val="WW8NumSt7z0"/>
    <w:rPr>
      <w:rFonts w:ascii="Tms Rmn" w:hAnsi="Tms Rmn" w:cs="Tms Rmn"/>
      <w:sz w:val="12"/>
    </w:rPr>
  </w:style>
  <w:style w:type="character" w:customStyle="1" w:styleId="WW8NumSt8z0">
    <w:name w:val="WW8NumSt8z0"/>
    <w:rPr>
      <w:rFonts w:ascii="Tms Rmn" w:hAnsi="Tms Rmn" w:cs="Tms Rmn"/>
      <w:sz w:val="12"/>
    </w:rPr>
  </w:style>
  <w:style w:type="character" w:customStyle="1" w:styleId="WW8NumSt19z0">
    <w:name w:val="WW8NumSt19z0"/>
    <w:rPr>
      <w:rFonts w:ascii="Times New Roman" w:hAnsi="Times New Roman" w:cs="Times New Roman"/>
      <w:sz w:val="12"/>
    </w:rPr>
  </w:style>
  <w:style w:type="character" w:customStyle="1" w:styleId="WW8NumSt31z0">
    <w:name w:val="WW8NumSt31z0"/>
    <w:rPr>
      <w:rFonts w:ascii="Wingdings" w:hAnsi="Wingdings" w:cs="Wingdings"/>
      <w:sz w:val="12"/>
    </w:rPr>
  </w:style>
  <w:style w:type="character" w:customStyle="1" w:styleId="WW8NumSt32z0">
    <w:name w:val="WW8NumSt32z0"/>
    <w:rPr>
      <w:rFonts w:ascii="Wingdings" w:hAnsi="Wingdings" w:cs="Wingdings"/>
      <w:sz w:val="12"/>
    </w:rPr>
  </w:style>
  <w:style w:type="character" w:customStyle="1" w:styleId="WW8NumSt33z0">
    <w:name w:val="WW8NumSt33z0"/>
    <w:rPr>
      <w:rFonts w:ascii="Wingdings" w:hAnsi="Wingdings" w:cs="Wingdings"/>
      <w:sz w:val="12"/>
    </w:rPr>
  </w:style>
  <w:style w:type="character" w:customStyle="1" w:styleId="WW8NumSt34z0">
    <w:name w:val="WW8NumSt34z0"/>
    <w:rPr>
      <w:rFonts w:ascii="Wingdings" w:hAnsi="Wingdings" w:cs="Wingdings"/>
      <w:sz w:val="12"/>
    </w:rPr>
  </w:style>
  <w:style w:type="character" w:customStyle="1" w:styleId="WW8NumSt35z0">
    <w:name w:val="WW8NumSt35z0"/>
    <w:rPr>
      <w:rFonts w:ascii="Wingdings" w:hAnsi="Wingdings" w:cs="Wingdings"/>
      <w:sz w:val="12"/>
    </w:rPr>
  </w:style>
  <w:style w:type="character" w:customStyle="1" w:styleId="WW8NumSt36z0">
    <w:name w:val="WW8NumSt36z0"/>
    <w:rPr>
      <w:rFonts w:ascii="Wingdings" w:hAnsi="Wingdings" w:cs="Wingdings"/>
      <w:sz w:val="12"/>
    </w:rPr>
  </w:style>
  <w:style w:type="character" w:customStyle="1" w:styleId="WW8NumSt37z0">
    <w:name w:val="WW8NumSt37z0"/>
    <w:rPr>
      <w:rFonts w:ascii="Wingdings" w:hAnsi="Wingdings" w:cs="Wingdings"/>
      <w:sz w:val="12"/>
    </w:rPr>
  </w:style>
  <w:style w:type="character" w:customStyle="1" w:styleId="WW8NumSt38z0">
    <w:name w:val="WW8NumSt38z0"/>
    <w:rPr>
      <w:rFonts w:ascii="Wingdings" w:hAnsi="Wingdings" w:cs="Wingdings"/>
      <w:sz w:val="12"/>
    </w:rPr>
  </w:style>
  <w:style w:type="character" w:customStyle="1" w:styleId="WW8NumSt39z0">
    <w:name w:val="WW8NumSt39z0"/>
    <w:rPr>
      <w:rFonts w:ascii="Wingdings" w:hAnsi="Wingdings" w:cs="Wingdings"/>
      <w:sz w:val="12"/>
    </w:rPr>
  </w:style>
  <w:style w:type="character" w:customStyle="1" w:styleId="WW8NumSt40z0">
    <w:name w:val="WW8NumSt40z0"/>
    <w:rPr>
      <w:rFonts w:ascii="Wingdings" w:hAnsi="Wingdings" w:cs="Wingdings"/>
      <w:sz w:val="12"/>
    </w:rPr>
  </w:style>
  <w:style w:type="character" w:customStyle="1" w:styleId="WW8NumSt41z0">
    <w:name w:val="WW8NumSt41z0"/>
    <w:rPr>
      <w:rFonts w:ascii="Wingdings" w:hAnsi="Wingdings" w:cs="Wingdings"/>
      <w:sz w:val="12"/>
    </w:rPr>
  </w:style>
  <w:style w:type="character" w:customStyle="1" w:styleId="WW8NumSt42z0">
    <w:name w:val="WW8NumSt42z0"/>
    <w:rPr>
      <w:rFonts w:ascii="Wingdings" w:hAnsi="Wingdings" w:cs="Wingdings"/>
      <w:sz w:val="12"/>
    </w:rPr>
  </w:style>
  <w:style w:type="character" w:customStyle="1" w:styleId="WW8NumSt43z0">
    <w:name w:val="WW8NumSt43z0"/>
    <w:rPr>
      <w:rFonts w:ascii="Wingdings" w:hAnsi="Wingdings" w:cs="Wingdings"/>
      <w:sz w:val="12"/>
    </w:rPr>
  </w:style>
  <w:style w:type="character" w:customStyle="1" w:styleId="WW8NumSt44z0">
    <w:name w:val="WW8NumSt44z0"/>
    <w:rPr>
      <w:rFonts w:ascii="Wingdings" w:hAnsi="Wingdings" w:cs="Wingdings"/>
      <w:sz w:val="12"/>
    </w:rPr>
  </w:style>
  <w:style w:type="character" w:customStyle="1" w:styleId="WW8NumSt45z0">
    <w:name w:val="WW8NumSt45z0"/>
    <w:rPr>
      <w:rFonts w:ascii="Wingdings" w:hAnsi="Wingdings" w:cs="Wingdings"/>
      <w:sz w:val="12"/>
    </w:rPr>
  </w:style>
  <w:style w:type="character" w:customStyle="1" w:styleId="Rtuloconnfasis">
    <w:name w:val="Rótulo con énfasis"/>
    <w:rPr>
      <w:rFonts w:ascii="Arial Black" w:hAnsi="Arial Black" w:cs="Arial Black"/>
      <w:spacing w:val="-6"/>
      <w:sz w:val="18"/>
      <w:lang w:bidi="ar-SA"/>
    </w:rPr>
  </w:style>
  <w:style w:type="character" w:styleId="Nmerodepgina">
    <w:name w:val="page number"/>
    <w:rPr>
      <w:sz w:val="24"/>
      <w:lang w:bidi="ar-SA"/>
    </w:rPr>
  </w:style>
  <w:style w:type="character" w:customStyle="1" w:styleId="Destacado">
    <w:name w:val="Destacado"/>
    <w:rPr>
      <w:rFonts w:ascii="Garamond" w:hAnsi="Garamond" w:cs="Garamond"/>
      <w:caps/>
      <w:spacing w:val="0"/>
      <w:sz w:val="18"/>
      <w:lang w:bidi="ar-SA"/>
    </w:rPr>
  </w:style>
  <w:style w:type="character" w:customStyle="1" w:styleId="Profesin">
    <w:name w:val="Profesión"/>
    <w:basedOn w:val="Fuentedeprrafopredeter"/>
  </w:style>
  <w:style w:type="character" w:styleId="AcrnimoHTML">
    <w:name w:val="HTML Acronym"/>
    <w:basedOn w:val="Fuentedeprrafopredeter"/>
  </w:style>
  <w:style w:type="character" w:styleId="CitaHTML">
    <w:name w:val="HTML Cite"/>
    <w:rPr>
      <w:i/>
      <w:iCs/>
      <w:lang w:val="es-ES" w:bidi="ar-SA"/>
    </w:rPr>
  </w:style>
  <w:style w:type="character" w:styleId="CdigoHTML">
    <w:name w:val="HTML Code"/>
    <w:rPr>
      <w:rFonts w:ascii="Courier New" w:hAnsi="Courier New" w:cs="Courier New"/>
      <w:sz w:val="20"/>
      <w:szCs w:val="20"/>
      <w:lang w:val="es-ES" w:bidi="ar-SA"/>
    </w:rPr>
  </w:style>
  <w:style w:type="character" w:styleId="DefinicinHTML">
    <w:name w:val="HTML Definition"/>
    <w:rPr>
      <w:i/>
      <w:iCs/>
      <w:lang w:val="es-ES" w:bidi="ar-SA"/>
    </w:rPr>
  </w:style>
  <w:style w:type="character" w:styleId="EjemplodeHTML">
    <w:name w:val="HTML Sample"/>
    <w:rPr>
      <w:rFonts w:ascii="Courier New" w:hAnsi="Courier New" w:cs="Courier New"/>
      <w:lang w:val="es-ES" w:bidi="ar-SA"/>
    </w:rPr>
  </w:style>
  <w:style w:type="character" w:customStyle="1" w:styleId="EnlacedeInternet">
    <w:name w:val="Enlace de Internet"/>
    <w:rPr>
      <w:color w:val="0000FF"/>
      <w:u w:val="single"/>
      <w:lang w:val="es-ES" w:bidi="ar-SA"/>
    </w:rPr>
  </w:style>
  <w:style w:type="character" w:customStyle="1" w:styleId="EnlacedeInternetyavisitado">
    <w:name w:val="Enlace de Internet ya visitado"/>
    <w:rPr>
      <w:color w:val="800080"/>
      <w:u w:val="single"/>
      <w:lang w:val="es-ES" w:bidi="ar-SA"/>
    </w:rPr>
  </w:style>
  <w:style w:type="character" w:styleId="MquinadeescribirHTML">
    <w:name w:val="HTML Typewriter"/>
    <w:rPr>
      <w:rFonts w:ascii="Courier New" w:hAnsi="Courier New" w:cs="Courier New"/>
      <w:sz w:val="20"/>
      <w:szCs w:val="20"/>
      <w:lang w:val="es-ES" w:bidi="ar-SA"/>
    </w:rPr>
  </w:style>
  <w:style w:type="character" w:customStyle="1" w:styleId="Numeracindelneas">
    <w:name w:val="Numeración de líneas"/>
    <w:basedOn w:val="Fuentedeprrafopredeter"/>
  </w:style>
  <w:style w:type="character" w:styleId="Refdecomentario">
    <w:name w:val="annotation reference"/>
    <w:rPr>
      <w:sz w:val="16"/>
      <w:szCs w:val="16"/>
      <w:lang w:val="es-ES" w:bidi="ar-SA"/>
    </w:rPr>
  </w:style>
  <w:style w:type="character" w:customStyle="1" w:styleId="Caracteresdenotafinal">
    <w:name w:val="Caracteres de nota final"/>
    <w:rPr>
      <w:vertAlign w:val="superscript"/>
      <w:lang w:val="es-ES" w:bidi="ar-SA"/>
    </w:rPr>
  </w:style>
  <w:style w:type="character" w:customStyle="1" w:styleId="Caracteresdenotaalpie">
    <w:name w:val="Caracteres de nota al pie"/>
    <w:rPr>
      <w:vertAlign w:val="superscript"/>
      <w:lang w:val="es-ES" w:bidi="ar-SA"/>
    </w:rPr>
  </w:style>
  <w:style w:type="character" w:styleId="TecladoHTML">
    <w:name w:val="HTML Keyboard"/>
    <w:rPr>
      <w:rFonts w:ascii="Courier New" w:hAnsi="Courier New" w:cs="Courier New"/>
      <w:sz w:val="20"/>
      <w:szCs w:val="20"/>
      <w:lang w:val="es-ES" w:bidi="ar-SA"/>
    </w:rPr>
  </w:style>
  <w:style w:type="character" w:customStyle="1" w:styleId="Muydestacado">
    <w:name w:val="Muy destacado"/>
    <w:rPr>
      <w:b/>
      <w:bCs/>
      <w:lang w:val="es-ES" w:bidi="ar-SA"/>
    </w:rPr>
  </w:style>
  <w:style w:type="character" w:styleId="VariableHTML">
    <w:name w:val="HTML Variable"/>
    <w:rPr>
      <w:i/>
      <w:iCs/>
      <w:lang w:val="es-ES" w:bidi="ar-SA"/>
    </w:rPr>
  </w:style>
  <w:style w:type="character" w:customStyle="1" w:styleId="apple-converted-space">
    <w:name w:val="apple-converted-space"/>
    <w:basedOn w:val="Fuentedeprrafopredeter"/>
  </w:style>
  <w:style w:type="paragraph" w:styleId="Encabezado">
    <w:name w:val="header"/>
    <w:basedOn w:val="Normal"/>
    <w:next w:val="Cuerpodetexto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uerpodetexto">
    <w:name w:val="Cuerpo de texto"/>
    <w:basedOn w:val="Normal"/>
    <w:pPr>
      <w:spacing w:after="220" w:line="240" w:lineRule="atLeast"/>
    </w:pPr>
  </w:style>
  <w:style w:type="paragraph" w:styleId="Lista">
    <w:name w:val="List"/>
    <w:basedOn w:val="Normal"/>
    <w:pPr>
      <w:ind w:left="283" w:hanging="283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DejaVu Sans"/>
    </w:rPr>
  </w:style>
  <w:style w:type="paragraph" w:customStyle="1" w:styleId="Ttulo-base">
    <w:name w:val="Título - base"/>
    <w:basedOn w:val="Cuerpodetexto"/>
    <w:next w:val="Cuerpodetexto"/>
    <w:pPr>
      <w:keepNext/>
      <w:keepLines/>
      <w:spacing w:before="240" w:after="240"/>
    </w:pPr>
    <w:rPr>
      <w:caps/>
    </w:r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uerpodetexto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Puesto">
    <w:name w:val="Title"/>
    <w:next w:val="Logro"/>
    <w:pPr>
      <w:suppressAutoHyphens/>
      <w:spacing w:before="40" w:after="40" w:line="220" w:lineRule="atLeast"/>
    </w:pPr>
    <w:rPr>
      <w:rFonts w:ascii="Garamond" w:eastAsia="Times New Roman" w:hAnsi="Garamond" w:cs="Garamond"/>
      <w:i/>
      <w:spacing w:val="5"/>
      <w:sz w:val="23"/>
      <w:szCs w:val="20"/>
      <w:lang w:val="es-ES" w:bidi="ar-SA"/>
    </w:rPr>
  </w:style>
  <w:style w:type="paragraph" w:customStyle="1" w:styleId="Logro">
    <w:name w:val="Logro"/>
    <w:basedOn w:val="Cuerpodetexto"/>
    <w:pPr>
      <w:numPr>
        <w:numId w:val="12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Cuerpodetexto"/>
    <w:pPr>
      <w:keepNext/>
    </w:pPr>
  </w:style>
  <w:style w:type="paragraph" w:customStyle="1" w:styleId="Ciudadyprovincia">
    <w:name w:val="Ciudad y provincia"/>
    <w:basedOn w:val="Cuerpodetexto"/>
    <w:next w:val="Cuerpodetexto"/>
    <w:pPr>
      <w:keepNext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Encabezamiento">
    <w:name w:val="Encabezamiento"/>
    <w:basedOn w:val="Encabezado-base"/>
  </w:style>
  <w:style w:type="paragraph" w:styleId="Piedepgina">
    <w:name w:val="footer"/>
    <w:basedOn w:val="Encabezado-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uerpodetextoconsangra">
    <w:name w:val="Cuerpo de texto con sangría"/>
    <w:basedOn w:val="Cuerpodetexto"/>
    <w:pPr>
      <w:ind w:left="720"/>
    </w:pPr>
  </w:style>
  <w:style w:type="paragraph" w:customStyle="1" w:styleId="Datospersonales">
    <w:name w:val="Datos personales"/>
    <w:basedOn w:val="Cuerpodetexto"/>
    <w:pPr>
      <w:spacing w:after="120" w:line="240" w:lineRule="exact"/>
      <w:ind w:left="-1080" w:right="1080"/>
    </w:pPr>
    <w:rPr>
      <w:rFonts w:ascii="Arial" w:hAnsi="Arial" w:cs="Arial"/>
      <w:i/>
    </w:rPr>
  </w:style>
  <w:style w:type="paragraph" w:customStyle="1" w:styleId="OrganizacinUno">
    <w:name w:val="Organización Uno"/>
    <w:basedOn w:val="Organizacin"/>
    <w:next w:val="Puesto"/>
    <w:pPr>
      <w:spacing w:before="60"/>
    </w:pPr>
  </w:style>
  <w:style w:type="paragraph" w:customStyle="1" w:styleId="Sinttulo">
    <w:name w:val="Sin título"/>
    <w:basedOn w:val="Ttulodeseccin"/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customStyle="1" w:styleId="Destinatario">
    <w:name w:val="Destinatario"/>
    <w:basedOn w:val="Normal"/>
    <w:pPr>
      <w:ind w:left="2880"/>
    </w:pPr>
    <w:rPr>
      <w:rFonts w:ascii="Arial" w:hAnsi="Arial" w:cs="Arial"/>
      <w:sz w:val="24"/>
      <w:szCs w:val="24"/>
    </w:rPr>
  </w:style>
  <w:style w:type="paragraph" w:styleId="Encabezadodelista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Contenidodelista">
    <w:name w:val="Contenido de lista"/>
    <w:basedOn w:val="Normal"/>
    <w:pPr>
      <w:ind w:left="567"/>
    </w:pPr>
  </w:style>
  <w:style w:type="paragraph" w:styleId="Encabezadodemensaje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 w:val="20"/>
    </w:rPr>
  </w:style>
  <w:style w:type="paragraph" w:customStyle="1" w:styleId="ndiceafabtico1">
    <w:name w:val="Índice afabético 1"/>
    <w:basedOn w:val="Normal"/>
    <w:next w:val="Normal"/>
    <w:pPr>
      <w:ind w:left="220" w:hanging="220"/>
    </w:pPr>
  </w:style>
  <w:style w:type="paragraph" w:customStyle="1" w:styleId="ndicealfabtico2">
    <w:name w:val="Índice alfabético 2"/>
    <w:basedOn w:val="Normal"/>
    <w:next w:val="Normal"/>
    <w:pPr>
      <w:ind w:left="440" w:hanging="220"/>
    </w:pPr>
  </w:style>
  <w:style w:type="paragraph" w:customStyle="1" w:styleId="ndicealfabtico3">
    <w:name w:val="Índice alfabético 3"/>
    <w:basedOn w:val="Normal"/>
    <w:next w:val="Normal"/>
    <w:pPr>
      <w:ind w:left="660" w:hanging="220"/>
    </w:pPr>
  </w:style>
  <w:style w:type="paragraph" w:styleId="ndice4">
    <w:name w:val="index 4"/>
    <w:basedOn w:val="Normal"/>
    <w:next w:val="Normal"/>
    <w:pPr>
      <w:ind w:left="880" w:hanging="220"/>
    </w:pPr>
  </w:style>
  <w:style w:type="paragraph" w:styleId="ndice5">
    <w:name w:val="index 5"/>
    <w:basedOn w:val="Normal"/>
    <w:next w:val="Normal"/>
    <w:pPr>
      <w:ind w:left="1100" w:hanging="220"/>
    </w:pPr>
  </w:style>
  <w:style w:type="paragraph" w:styleId="ndice6">
    <w:name w:val="index 6"/>
    <w:basedOn w:val="Normal"/>
    <w:next w:val="Normal"/>
    <w:pPr>
      <w:ind w:left="1320" w:hanging="220"/>
    </w:pPr>
  </w:style>
  <w:style w:type="paragraph" w:styleId="ndice7">
    <w:name w:val="index 7"/>
    <w:basedOn w:val="Normal"/>
    <w:next w:val="Normal"/>
    <w:pPr>
      <w:ind w:left="1540" w:hanging="220"/>
    </w:pPr>
  </w:style>
  <w:style w:type="paragraph" w:styleId="ndice8">
    <w:name w:val="index 8"/>
    <w:basedOn w:val="Normal"/>
    <w:next w:val="Normal"/>
    <w:pPr>
      <w:ind w:left="1760" w:hanging="220"/>
    </w:pPr>
  </w:style>
  <w:style w:type="paragraph" w:styleId="ndice9">
    <w:name w:val="index 9"/>
    <w:basedOn w:val="Normal"/>
    <w:next w:val="Normal"/>
    <w:pPr>
      <w:ind w:left="1980" w:hanging="220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5"/>
      </w:numPr>
    </w:pPr>
  </w:style>
  <w:style w:type="paragraph" w:styleId="Listaconnmeros3">
    <w:name w:val="List Number 3"/>
    <w:basedOn w:val="Normal"/>
    <w:pPr>
      <w:numPr>
        <w:numId w:val="4"/>
      </w:numPr>
    </w:pPr>
  </w:style>
  <w:style w:type="paragraph" w:styleId="Listaconnmeros4">
    <w:name w:val="List Number 4"/>
    <w:basedOn w:val="Normal"/>
    <w:pPr>
      <w:numPr>
        <w:numId w:val="3"/>
      </w:numPr>
    </w:pPr>
  </w:style>
  <w:style w:type="paragraph" w:styleId="Listaconnmeros5">
    <w:name w:val="List Number 5"/>
    <w:basedOn w:val="Normal"/>
    <w:pPr>
      <w:numPr>
        <w:numId w:val="2"/>
      </w:numPr>
    </w:pPr>
  </w:style>
  <w:style w:type="paragraph" w:styleId="Listaconvietas">
    <w:name w:val="List Bullet"/>
    <w:basedOn w:val="Normal"/>
    <w:pPr>
      <w:numPr>
        <w:numId w:val="11"/>
      </w:numPr>
    </w:pPr>
  </w:style>
  <w:style w:type="paragraph" w:styleId="Listaconvietas2">
    <w:name w:val="List Bullet 2"/>
    <w:basedOn w:val="Normal"/>
    <w:pPr>
      <w:numPr>
        <w:numId w:val="9"/>
      </w:numPr>
    </w:pPr>
  </w:style>
  <w:style w:type="paragraph" w:styleId="Listaconvietas3">
    <w:name w:val="List Bullet 3"/>
    <w:basedOn w:val="Normal"/>
    <w:pPr>
      <w:numPr>
        <w:numId w:val="8"/>
      </w:numPr>
    </w:pPr>
  </w:style>
  <w:style w:type="paragraph" w:styleId="Listaconvietas4">
    <w:name w:val="List Bullet 4"/>
    <w:basedOn w:val="Normal"/>
    <w:pPr>
      <w:numPr>
        <w:numId w:val="7"/>
      </w:numPr>
    </w:pPr>
  </w:style>
  <w:style w:type="paragraph" w:styleId="Listaconvietas5">
    <w:name w:val="List Bullet 5"/>
    <w:basedOn w:val="Normal"/>
    <w:pPr>
      <w:numPr>
        <w:numId w:val="6"/>
      </w:numPr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paragraph" w:customStyle="1" w:styleId="Remitente">
    <w:name w:val="Remitente"/>
    <w:basedOn w:val="Normal"/>
    <w:rPr>
      <w:rFonts w:ascii="Arial" w:hAnsi="Arial" w:cs="Arial"/>
      <w:sz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Cuerpodetexto"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pPr>
      <w:ind w:left="440" w:hanging="440"/>
    </w:pPr>
  </w:style>
  <w:style w:type="paragraph" w:styleId="ndice1">
    <w:name w:val="index 1"/>
    <w:basedOn w:val="Normal"/>
    <w:next w:val="Normal"/>
  </w:style>
  <w:style w:type="paragraph" w:styleId="ndice2">
    <w:name w:val="index 2"/>
    <w:basedOn w:val="Normal"/>
    <w:next w:val="Normal"/>
    <w:pPr>
      <w:ind w:left="220"/>
    </w:pPr>
  </w:style>
  <w:style w:type="paragraph" w:styleId="ndice3">
    <w:name w:val="index 3"/>
    <w:basedOn w:val="Normal"/>
    <w:next w:val="Normal"/>
    <w:pPr>
      <w:ind w:left="440"/>
    </w:pPr>
  </w:style>
  <w:style w:type="paragraph" w:styleId="TDC4">
    <w:name w:val="toc 4"/>
    <w:basedOn w:val="Normal"/>
    <w:next w:val="Normal"/>
    <w:pPr>
      <w:ind w:left="660"/>
    </w:pPr>
  </w:style>
  <w:style w:type="paragraph" w:styleId="TDC5">
    <w:name w:val="toc 5"/>
    <w:basedOn w:val="Normal"/>
    <w:next w:val="Normal"/>
    <w:pPr>
      <w:ind w:left="880"/>
    </w:pPr>
  </w:style>
  <w:style w:type="paragraph" w:styleId="TDC6">
    <w:name w:val="toc 6"/>
    <w:basedOn w:val="Normal"/>
    <w:next w:val="Normal"/>
    <w:pPr>
      <w:ind w:left="1100"/>
    </w:pPr>
  </w:style>
  <w:style w:type="paragraph" w:styleId="TDC7">
    <w:name w:val="toc 7"/>
    <w:basedOn w:val="Normal"/>
    <w:next w:val="Normal"/>
    <w:pPr>
      <w:ind w:left="1320"/>
    </w:pPr>
  </w:style>
  <w:style w:type="paragraph" w:styleId="TDC8">
    <w:name w:val="toc 8"/>
    <w:basedOn w:val="Normal"/>
    <w:next w:val="Normal"/>
    <w:pPr>
      <w:ind w:left="1540"/>
    </w:pPr>
  </w:style>
  <w:style w:type="paragraph" w:styleId="TDC9">
    <w:name w:val="toc 9"/>
    <w:basedOn w:val="Normal"/>
    <w:next w:val="Normal"/>
    <w:pPr>
      <w:ind w:left="1760"/>
    </w:pPr>
  </w:style>
  <w:style w:type="paragraph" w:styleId="Textocomentario">
    <w:name w:val="annotation text"/>
    <w:basedOn w:val="Normal"/>
    <w:rPr>
      <w:sz w:val="20"/>
    </w:rPr>
  </w:style>
  <w:style w:type="paragraph" w:styleId="Textoconsangra">
    <w:name w:val="table of authorities"/>
    <w:basedOn w:val="Normal"/>
    <w:next w:val="Normal"/>
    <w:pPr>
      <w:ind w:left="220" w:hanging="22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Cuerpodetexto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Cuerpodetextoconsangra"/>
    <w:pPr>
      <w:spacing w:after="120" w:line="240" w:lineRule="auto"/>
      <w:ind w:left="283"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jc w:val="both"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customStyle="1" w:styleId="Notafinal">
    <w:name w:val="Nota final"/>
    <w:basedOn w:val="Normal"/>
    <w:rPr>
      <w:sz w:val="20"/>
    </w:rPr>
  </w:style>
  <w:style w:type="paragraph" w:customStyle="1" w:styleId="Notaalpie">
    <w:name w:val="Nota al pie"/>
    <w:basedOn w:val="Normal"/>
    <w:rPr>
      <w:sz w:val="20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customStyle="1" w:styleId="Encabezadodelndicealfabtico">
    <w:name w:val="Encabezado del índice alfabético"/>
    <w:basedOn w:val="Normal"/>
    <w:next w:val="ndiceafabtico1"/>
    <w:rPr>
      <w:rFonts w:ascii="Arial" w:hAnsi="Arial" w:cs="Arial"/>
      <w:b/>
      <w:bCs/>
    </w:rPr>
  </w:style>
  <w:style w:type="paragraph" w:customStyle="1" w:styleId="ContactInformation">
    <w:name w:val="Contact Information"/>
    <w:basedOn w:val="Normal"/>
    <w:pPr>
      <w:tabs>
        <w:tab w:val="right" w:pos="6480"/>
      </w:tabs>
      <w:spacing w:before="20"/>
      <w:jc w:val="left"/>
    </w:pPr>
    <w:rPr>
      <w:rFonts w:cs="Arial"/>
      <w:b/>
      <w:bCs/>
      <w:sz w:val="20"/>
      <w:lang w:val="en-U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dcterms:created xsi:type="dcterms:W3CDTF">2016-05-20T05:21:00Z</dcterms:created>
  <dcterms:modified xsi:type="dcterms:W3CDTF">2016-05-26T04:48:00Z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2014-05-19T22:55:00Z</dcterms:created>
  <dc:creator>Natalia Guerrero Mora</dc:creator>
  <dc:language>es-CR</dc:language>
  <cp:lastModifiedBy>Natalia Mora</cp:lastModifiedBy>
  <dcterms:modified xsi:type="dcterms:W3CDTF">2016-01-08T11:16:16Z</dcterms:modified>
  <cp:revision>16</cp:revision>
</cp:coreProperties>
</file>