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AD0D9" w14:textId="7A932F7F" w:rsidR="00C731B0" w:rsidRPr="00E82E09" w:rsidRDefault="00C731B0" w:rsidP="0024742F">
      <w:pPr>
        <w:pStyle w:val="Heading1"/>
        <w:rPr>
          <w:lang w:val="en-US"/>
        </w:rPr>
      </w:pPr>
      <w:r w:rsidRPr="00E82E09">
        <w:rPr>
          <w:lang w:val="en-US"/>
        </w:rPr>
        <w:t>Instructions to Health Plans</w:t>
      </w:r>
      <w:bookmarkStart w:id="0" w:name="_GoBack"/>
      <w:bookmarkEnd w:id="0"/>
    </w:p>
    <w:p w14:paraId="1A3AFDA9" w14:textId="25122429" w:rsidR="00733E3F" w:rsidRPr="00E82E09" w:rsidRDefault="00E82E09" w:rsidP="00602051">
      <w:pPr>
        <w:rPr>
          <w:rStyle w:val="PlanInstructions"/>
          <w:lang w:val="en-US"/>
        </w:rPr>
      </w:pPr>
      <w:r w:rsidRPr="00E82E09">
        <w:rPr>
          <w:rStyle w:val="PlanInstructions"/>
          <w:i w:val="0"/>
          <w:lang w:val="en-US"/>
        </w:rPr>
        <w:t>[</w:t>
      </w:r>
      <w:r w:rsidR="00C731B0" w:rsidRPr="00E82E09">
        <w:rPr>
          <w:rStyle w:val="PlanInstructions"/>
          <w:lang w:val="en-US"/>
        </w:rPr>
        <w:t xml:space="preserve">Distribution Note: </w:t>
      </w:r>
      <w:r w:rsidR="00733E3F" w:rsidRPr="00E82E09">
        <w:rPr>
          <w:rStyle w:val="PlanInstructions"/>
          <w:lang w:val="en-US"/>
        </w:rPr>
        <w:t xml:space="preserve">At the time of enrollment, </w:t>
      </w:r>
      <w:r w:rsidR="00F27704" w:rsidRPr="00E82E09">
        <w:rPr>
          <w:rStyle w:val="PlanInstructions"/>
          <w:lang w:val="en-US"/>
        </w:rPr>
        <w:t>plans</w:t>
      </w:r>
      <w:r w:rsidR="00733E3F" w:rsidRPr="00E82E09">
        <w:rPr>
          <w:rStyle w:val="PlanInstructions"/>
          <w:lang w:val="en-US"/>
        </w:rPr>
        <w:t xml:space="preserve"> have the option to either mail this </w:t>
      </w:r>
      <w:r w:rsidR="00840F66" w:rsidRPr="00E82E09">
        <w:rPr>
          <w:rStyle w:val="PlanInstructions"/>
          <w:lang w:val="en-US"/>
        </w:rPr>
        <w:t xml:space="preserve">Directory </w:t>
      </w:r>
      <w:r w:rsidR="00733E3F" w:rsidRPr="00E82E09">
        <w:rPr>
          <w:rStyle w:val="PlanInstructions"/>
          <w:lang w:val="en-US"/>
        </w:rPr>
        <w:t xml:space="preserve">or to mail a document that provides enrollees with information about how to access the </w:t>
      </w:r>
      <w:r w:rsidR="00840F66" w:rsidRPr="00E82E09">
        <w:rPr>
          <w:rStyle w:val="PlanInstructions"/>
          <w:lang w:val="en-US"/>
        </w:rPr>
        <w:t xml:space="preserve">Directory </w:t>
      </w:r>
      <w:r w:rsidR="00733E3F" w:rsidRPr="00E82E09">
        <w:rPr>
          <w:rStyle w:val="PlanInstructions"/>
          <w:lang w:val="en-US"/>
        </w:rPr>
        <w:t xml:space="preserve">on the plan’s website, as well as how to call the plan’s customer service call center to request assistance with locating providers and request that a hard copy </w:t>
      </w:r>
      <w:r w:rsidR="00840F66" w:rsidRPr="00E82E09">
        <w:rPr>
          <w:rStyle w:val="PlanInstructions"/>
          <w:lang w:val="en-US"/>
        </w:rPr>
        <w:t xml:space="preserve">Directory </w:t>
      </w:r>
      <w:r w:rsidR="00733E3F" w:rsidRPr="00E82E09">
        <w:rPr>
          <w:rStyle w:val="PlanInstructions"/>
          <w:lang w:val="en-US"/>
        </w:rPr>
        <w:t>be mailed.</w:t>
      </w:r>
      <w:r w:rsidR="00C731B0" w:rsidRPr="00E82E09">
        <w:rPr>
          <w:rStyle w:val="PlanInstructions"/>
          <w:lang w:val="en-US"/>
        </w:rPr>
        <w:t xml:space="preserve"> Refer to the </w:t>
      </w:r>
      <w:r w:rsidR="00840F66" w:rsidRPr="00E82E09">
        <w:rPr>
          <w:rStyle w:val="PlanInstructions"/>
          <w:lang w:val="en-US"/>
        </w:rPr>
        <w:t>State’s</w:t>
      </w:r>
      <w:r w:rsidR="00733E3F" w:rsidRPr="00E82E09">
        <w:rPr>
          <w:rStyle w:val="PlanInstructions"/>
          <w:lang w:val="en-US"/>
        </w:rPr>
        <w:t xml:space="preserve">-specific </w:t>
      </w:r>
      <w:r w:rsidR="00840F66" w:rsidRPr="00E82E09">
        <w:rPr>
          <w:rStyle w:val="PlanInstructions"/>
          <w:lang w:val="en-US"/>
        </w:rPr>
        <w:t>M</w:t>
      </w:r>
      <w:r w:rsidR="00733E3F" w:rsidRPr="00E82E09">
        <w:rPr>
          <w:rStyle w:val="PlanInstructions"/>
          <w:lang w:val="en-US"/>
        </w:rPr>
        <w:t xml:space="preserve">arketing </w:t>
      </w:r>
      <w:r w:rsidR="00840F66" w:rsidRPr="00E82E09">
        <w:rPr>
          <w:rStyle w:val="PlanInstructions"/>
          <w:lang w:val="en-US"/>
        </w:rPr>
        <w:t xml:space="preserve">Guidance </w:t>
      </w:r>
      <w:r w:rsidR="00C731B0" w:rsidRPr="00E82E09">
        <w:rPr>
          <w:rStyle w:val="PlanInstructions"/>
          <w:lang w:val="en-US"/>
        </w:rPr>
        <w:t>for detailed instructions.</w:t>
      </w:r>
      <w:r w:rsidRPr="00E82E09">
        <w:rPr>
          <w:rStyle w:val="PlanInstructions"/>
          <w:i w:val="0"/>
          <w:lang w:val="en-US"/>
        </w:rPr>
        <w:t>]</w:t>
      </w:r>
    </w:p>
    <w:p w14:paraId="741B2D72" w14:textId="68B62B70" w:rsidR="00840F66" w:rsidRPr="00C5148E" w:rsidRDefault="00E82E09" w:rsidP="00602051">
      <w:pPr>
        <w:rPr>
          <w:rStyle w:val="PlanInstructions"/>
          <w:lang w:val="en-US"/>
        </w:rPr>
      </w:pPr>
      <w:r w:rsidRPr="00E82E09">
        <w:rPr>
          <w:rStyle w:val="PlanInstructions"/>
          <w:i w:val="0"/>
          <w:lang w:val="en-US"/>
        </w:rPr>
        <w:t>[</w:t>
      </w:r>
      <w:r w:rsidR="00840F66" w:rsidRPr="00C5148E">
        <w:rPr>
          <w:rStyle w:val="PlanInstructions"/>
          <w:lang w:val="en-US"/>
        </w:rPr>
        <w:t>Plans may provide subdirectories (e.g., by specialty, by county) to enrollees if the subdirectory clearly states that the complete Directory of all of its providers and pharmacies is available and will be provided to enrollees upon request. Subdirectories must be consistent with all other requirements of section 60.4 of the Medicare Marketing Guidelines and section 60.4 of the State’s specific Marketing Guidance. Plans may publish separate primary care and specialty directories if both directories are made available to enrollees at the time of enrollment.</w:t>
      </w:r>
      <w:r w:rsidRPr="00E82E09">
        <w:rPr>
          <w:rStyle w:val="PlanInstructions"/>
          <w:i w:val="0"/>
          <w:lang w:val="en-US"/>
        </w:rPr>
        <w:t>]</w:t>
      </w:r>
    </w:p>
    <w:p w14:paraId="51AB5FEE" w14:textId="2558A279" w:rsidR="00840F66" w:rsidRPr="00C5148E" w:rsidRDefault="00E82E09" w:rsidP="00602051">
      <w:pPr>
        <w:rPr>
          <w:rStyle w:val="PlanInstructions"/>
          <w:lang w:val="en-US"/>
        </w:rPr>
      </w:pPr>
      <w:r w:rsidRPr="00E82E09">
        <w:rPr>
          <w:rStyle w:val="PlanInstructions"/>
          <w:i w:val="0"/>
          <w:lang w:val="en-US"/>
        </w:rPr>
        <w:t>[</w:t>
      </w:r>
      <w:r w:rsidR="00840F66" w:rsidRPr="00C5148E">
        <w:rPr>
          <w:rStyle w:val="PlanInstructions"/>
          <w:lang w:val="en-US"/>
        </w:rPr>
        <w:t>Plans may add a Table of Contents at the beginning of the Directory.</w:t>
      </w:r>
      <w:r w:rsidRPr="00E82E09">
        <w:rPr>
          <w:rStyle w:val="PlanInstructions"/>
          <w:i w:val="0"/>
          <w:lang w:val="en-US"/>
        </w:rPr>
        <w:t>]</w:t>
      </w:r>
    </w:p>
    <w:p w14:paraId="05A5A80F" w14:textId="2EB78698" w:rsidR="00C731B0" w:rsidRPr="00E82E09" w:rsidRDefault="00E82E09" w:rsidP="00602051">
      <w:pPr>
        <w:rPr>
          <w:rStyle w:val="PlanInstructions"/>
          <w:lang w:val="en-US"/>
        </w:rPr>
      </w:pPr>
      <w:r w:rsidRPr="00E82E09">
        <w:rPr>
          <w:rStyle w:val="PlanInstructions"/>
          <w:i w:val="0"/>
          <w:lang w:val="en-US"/>
        </w:rPr>
        <w:t>[</w:t>
      </w:r>
      <w:r w:rsidR="00C731B0" w:rsidRPr="00E82E09">
        <w:rPr>
          <w:rStyle w:val="PlanInstructions"/>
          <w:lang w:val="en-US"/>
        </w:rPr>
        <w:t>If plans do not use the term “Member Services,” plans should replace it with the term the plan uses.</w:t>
      </w:r>
      <w:r w:rsidRPr="00E82E09">
        <w:rPr>
          <w:rStyle w:val="PlanInstructions"/>
          <w:i w:val="0"/>
          <w:lang w:val="en-US"/>
        </w:rPr>
        <w:t>]</w:t>
      </w:r>
    </w:p>
    <w:p w14:paraId="3F2CED83" w14:textId="640165BE" w:rsidR="00C731B0" w:rsidRPr="00E82E09" w:rsidRDefault="00E82E09" w:rsidP="00602051">
      <w:pPr>
        <w:rPr>
          <w:rStyle w:val="PlanInstructions"/>
          <w:lang w:val="en-US"/>
        </w:rPr>
      </w:pPr>
      <w:r w:rsidRPr="00E82E09">
        <w:rPr>
          <w:rStyle w:val="PlanInstructions"/>
          <w:i w:val="0"/>
          <w:lang w:val="en-US"/>
        </w:rPr>
        <w:t>[</w:t>
      </w:r>
      <w:r w:rsidR="00C731B0" w:rsidRPr="00E82E09">
        <w:rPr>
          <w:rStyle w:val="PlanInstructions"/>
          <w:lang w:val="en-US"/>
        </w:rPr>
        <w:t xml:space="preserve">Plans should note that the EOC is referred to as the “Member Handbook.” </w:t>
      </w:r>
      <w:r w:rsidR="00C731B0" w:rsidRPr="00E82E09">
        <w:rPr>
          <w:rStyle w:val="PlanInstructions"/>
          <w:lang w:val="en-US"/>
        </w:rPr>
        <w:br/>
        <w:t xml:space="preserve">If plans do not use the term “Member Handbook,” plans should replace it with </w:t>
      </w:r>
      <w:r w:rsidR="00C731B0" w:rsidRPr="00E82E09">
        <w:rPr>
          <w:rStyle w:val="PlanInstructions"/>
          <w:lang w:val="en-US"/>
        </w:rPr>
        <w:br/>
        <w:t>the term the plan uses.</w:t>
      </w:r>
      <w:r w:rsidRPr="00E82E09">
        <w:rPr>
          <w:rStyle w:val="PlanInstructions"/>
          <w:i w:val="0"/>
          <w:lang w:val="en-US"/>
        </w:rPr>
        <w:t>]</w:t>
      </w:r>
    </w:p>
    <w:p w14:paraId="39A09EEB" w14:textId="084D0A2D" w:rsidR="00C731B0" w:rsidRPr="00E82E09" w:rsidRDefault="00E82E09" w:rsidP="00602051">
      <w:pPr>
        <w:rPr>
          <w:rStyle w:val="PlanInstructions"/>
          <w:lang w:val="en-US"/>
        </w:rPr>
      </w:pPr>
      <w:r w:rsidRPr="00E82E09">
        <w:rPr>
          <w:rStyle w:val="PlanInstructions"/>
          <w:i w:val="0"/>
          <w:lang w:val="en-US"/>
        </w:rPr>
        <w:t>[</w:t>
      </w:r>
      <w:r w:rsidR="00C731B0" w:rsidRPr="00E82E09">
        <w:rPr>
          <w:rStyle w:val="PlanInstructions"/>
          <w:lang w:val="en-US"/>
        </w:rPr>
        <w:t>Plans should indicate that the Directory includes providers of both Medicare and Medicaid services.</w:t>
      </w:r>
      <w:r w:rsidRPr="00E82E09">
        <w:rPr>
          <w:rStyle w:val="PlanInstructions"/>
          <w:i w:val="0"/>
          <w:lang w:val="en-US"/>
        </w:rPr>
        <w:t>]</w:t>
      </w:r>
    </w:p>
    <w:p w14:paraId="61FD7F87" w14:textId="31C13638" w:rsidR="00C731B0" w:rsidRPr="00E82E09" w:rsidRDefault="00E82E09" w:rsidP="00602051">
      <w:pPr>
        <w:rPr>
          <w:rStyle w:val="PlanInstructions"/>
          <w:lang w:val="en-US"/>
        </w:rPr>
      </w:pPr>
      <w:r w:rsidRPr="00E82E09">
        <w:rPr>
          <w:rStyle w:val="PlanInstructions"/>
          <w:i w:val="0"/>
          <w:lang w:val="en-US"/>
        </w:rPr>
        <w:t>[</w:t>
      </w:r>
      <w:r w:rsidR="00C731B0" w:rsidRPr="00E82E09">
        <w:rPr>
          <w:rStyle w:val="PlanInstructions"/>
          <w:lang w:val="en-US"/>
        </w:rPr>
        <w:t xml:space="preserve">Plans may place a QR code on materials to provide an option for members </w:t>
      </w:r>
      <w:r w:rsidR="00C731B0" w:rsidRPr="00E82E09">
        <w:rPr>
          <w:rStyle w:val="PlanInstructions"/>
          <w:lang w:val="en-US"/>
        </w:rPr>
        <w:br/>
      </w:r>
      <w:r w:rsidR="003B31E8" w:rsidRPr="00E82E09">
        <w:rPr>
          <w:rStyle w:val="PlanInstructions"/>
          <w:lang w:val="en-US"/>
        </w:rPr>
        <w:t xml:space="preserve">to </w:t>
      </w:r>
      <w:r w:rsidR="00C731B0" w:rsidRPr="00E82E09">
        <w:rPr>
          <w:rStyle w:val="PlanInstructions"/>
          <w:lang w:val="en-US"/>
        </w:rPr>
        <w:t>go online.</w:t>
      </w:r>
      <w:r w:rsidRPr="00E82E09">
        <w:rPr>
          <w:rStyle w:val="PlanInstructions"/>
          <w:i w:val="0"/>
          <w:lang w:val="en-US"/>
        </w:rPr>
        <w:t>]</w:t>
      </w:r>
    </w:p>
    <w:p w14:paraId="1D20DE6A" w14:textId="77777777" w:rsidR="0024742F" w:rsidRPr="00E82E09" w:rsidRDefault="0024742F" w:rsidP="0024742F">
      <w:pPr>
        <w:rPr>
          <w:lang w:val="en-US"/>
        </w:rPr>
      </w:pPr>
      <w:r w:rsidRPr="00E82E09">
        <w:rPr>
          <w:lang w:val="en-US"/>
        </w:rPr>
        <w:br w:type="page"/>
      </w:r>
    </w:p>
    <w:p w14:paraId="4D88AD3F" w14:textId="66FB57BF" w:rsidR="0024742F" w:rsidRPr="005A24BC" w:rsidRDefault="0024742F" w:rsidP="0024742F">
      <w:pPr>
        <w:pStyle w:val="Heading1"/>
      </w:pPr>
      <w:r w:rsidRPr="005A24BC">
        <w:lastRenderedPageBreak/>
        <w:t>&lt;Plan Name&gt;</w:t>
      </w:r>
      <w:r w:rsidRPr="0024742F">
        <w:rPr>
          <w:b w:val="0"/>
        </w:rPr>
        <w:t xml:space="preserve"> | Directorio de proveedores</w:t>
      </w:r>
      <w:r w:rsidR="000029F5">
        <w:rPr>
          <w:b w:val="0"/>
        </w:rPr>
        <w:t xml:space="preserve"> y </w:t>
      </w:r>
      <w:r w:rsidR="000029F5" w:rsidRPr="0024742F">
        <w:rPr>
          <w:b w:val="0"/>
        </w:rPr>
        <w:t>farmacias</w:t>
      </w:r>
      <w:r w:rsidRPr="0024742F">
        <w:rPr>
          <w:b w:val="0"/>
        </w:rPr>
        <w:t xml:space="preserve"> </w:t>
      </w:r>
      <w:r w:rsidR="008707E5">
        <w:rPr>
          <w:b w:val="0"/>
        </w:rPr>
        <w:t>para</w:t>
      </w:r>
      <w:r w:rsidR="008707E5" w:rsidRPr="0024742F">
        <w:rPr>
          <w:b w:val="0"/>
        </w:rPr>
        <w:t xml:space="preserve"> </w:t>
      </w:r>
      <w:r w:rsidRPr="0024742F">
        <w:rPr>
          <w:b w:val="0"/>
        </w:rPr>
        <w:t>&lt;year&gt;</w:t>
      </w:r>
    </w:p>
    <w:p w14:paraId="7D5B1A52" w14:textId="77777777" w:rsidR="00621C50" w:rsidRPr="00602051" w:rsidRDefault="00096FB2" w:rsidP="00602051">
      <w:pPr>
        <w:pStyle w:val="ListBullet3"/>
      </w:pPr>
      <w:r w:rsidRPr="00602051">
        <w:t>&lt;Plan’s legal or marketing name&gt; es un plan de salud que tiene contrato con Medicare y Medicaid de Ohio para proporcionar los beneficios de los dos programas a los miembros</w:t>
      </w:r>
      <w:r w:rsidR="00733E3F" w:rsidRPr="00602051">
        <w:t>.</w:t>
      </w:r>
    </w:p>
    <w:p w14:paraId="2B0DB71F" w14:textId="7B586FF6" w:rsidR="00C731B0" w:rsidRDefault="00840F66">
      <w:pPr>
        <w:pStyle w:val="ListBullet3"/>
      </w:pPr>
      <w:r>
        <w:t>La</w:t>
      </w:r>
      <w:r w:rsidR="00096FB2" w:rsidRPr="00A3358E">
        <w:t xml:space="preserve"> Lista de medicamentos cubiert</w:t>
      </w:r>
      <w:r w:rsidR="00096FB2" w:rsidRPr="00602051">
        <w:t xml:space="preserve">os </w:t>
      </w:r>
      <w:r w:rsidRPr="00602051">
        <w:t>y/o</w:t>
      </w:r>
      <w:r w:rsidR="00096FB2" w:rsidRPr="00602051">
        <w:t xml:space="preserve"> las red</w:t>
      </w:r>
      <w:r w:rsidR="00096FB2" w:rsidRPr="00A3358E">
        <w:t xml:space="preserve">es de farmacias y proveedores </w:t>
      </w:r>
      <w:r w:rsidR="00096FB2" w:rsidRPr="00A3358E">
        <w:rPr>
          <w:rStyle w:val="PlanInstructions"/>
        </w:rPr>
        <w:t xml:space="preserve"> </w:t>
      </w:r>
      <w:r w:rsidR="00096FB2" w:rsidRPr="00A3358E">
        <w:t>pueden cambiar durante el año</w:t>
      </w:r>
      <w:r w:rsidR="004C25FF">
        <w:t>. Le enviaremos un aviso antes de hacer un cambio que le afecte.</w:t>
      </w:r>
      <w:r w:rsidR="00096FB2" w:rsidRPr="00A3358E">
        <w:t xml:space="preserve"> </w:t>
      </w:r>
    </w:p>
    <w:p w14:paraId="1361CDFB" w14:textId="2C18DE4C" w:rsidR="00840F66" w:rsidRPr="00A3358E" w:rsidRDefault="00840F66">
      <w:pPr>
        <w:pStyle w:val="ListBullet3"/>
      </w:pPr>
      <w:r>
        <w:t xml:space="preserve">Los Beneficios </w:t>
      </w:r>
      <w:r w:rsidRPr="00A3358E">
        <w:rPr>
          <w:rStyle w:val="PlanInstructions"/>
          <w:i w:val="0"/>
        </w:rPr>
        <w:t>[y/o copagos,]</w:t>
      </w:r>
      <w:r w:rsidRPr="00840F66">
        <w:t xml:space="preserve"> </w:t>
      </w:r>
      <w:r w:rsidRPr="00A3358E">
        <w:t>pueden cambiar</w:t>
      </w:r>
      <w:r w:rsidRPr="00840F66">
        <w:t xml:space="preserve"> </w:t>
      </w:r>
      <w:r w:rsidRPr="00A3358E">
        <w:t>el 1º de enero de cada año.</w:t>
      </w:r>
    </w:p>
    <w:p w14:paraId="4836F980" w14:textId="56FA1C94" w:rsidR="005F62F6" w:rsidRPr="00A3358E" w:rsidRDefault="00096FB2">
      <w:pPr>
        <w:pStyle w:val="ListBullet3"/>
      </w:pPr>
      <w:r w:rsidRPr="00A3358E">
        <w:t xml:space="preserve">Usted puede </w:t>
      </w:r>
      <w:r w:rsidR="004C25FF">
        <w:t>obtener</w:t>
      </w:r>
      <w:r w:rsidR="004C25FF" w:rsidRPr="00A3358E">
        <w:t xml:space="preserve"> </w:t>
      </w:r>
      <w:r w:rsidRPr="00A3358E">
        <w:t xml:space="preserve">esta información </w:t>
      </w:r>
      <w:r w:rsidR="004C25FF">
        <w:t xml:space="preserve">gratis </w:t>
      </w:r>
      <w:r w:rsidRPr="00A3358E">
        <w:t>en otros formatos, como letra grande</w:t>
      </w:r>
      <w:r w:rsidR="004C25FF">
        <w:t>, braille o audio</w:t>
      </w:r>
      <w:r w:rsidRPr="00A3358E">
        <w:t>. Llame al &lt;toll-free number&gt;. La llamada es gratuita</w:t>
      </w:r>
      <w:r w:rsidR="005F62F6" w:rsidRPr="00A3358E">
        <w:t>.</w:t>
      </w:r>
    </w:p>
    <w:p w14:paraId="48D6CE2A" w14:textId="0CD71AFD" w:rsidR="00C731B0" w:rsidRPr="00C5148E" w:rsidRDefault="001C236F" w:rsidP="00FE3FD4">
      <w:pPr>
        <w:pStyle w:val="ListBullet3"/>
        <w:rPr>
          <w:lang w:val="en-US"/>
        </w:rPr>
      </w:pPr>
      <w:r w:rsidRPr="00C5148E">
        <w:rPr>
          <w:lang w:val="en-US"/>
        </w:rPr>
        <w:t>You can get this information for free in other languages</w:t>
      </w:r>
      <w:r w:rsidR="00AC44C0" w:rsidRPr="00C5148E">
        <w:rPr>
          <w:lang w:val="en-US"/>
        </w:rPr>
        <w:t xml:space="preserve">. Call &lt;toll-free number&gt;. The call is free. </w:t>
      </w:r>
      <w:r w:rsidR="00FE3FD4">
        <w:rPr>
          <w:lang w:val="en-US"/>
        </w:rPr>
        <w:br/>
      </w:r>
      <w:r w:rsidR="00AE468B" w:rsidRPr="00A3358E">
        <w:t xml:space="preserve">Usted puede obtener esta información en otros idiomas de manera gratuita. </w:t>
      </w:r>
      <w:r w:rsidR="00AE468B" w:rsidRPr="00C5148E">
        <w:rPr>
          <w:lang w:val="en-US"/>
        </w:rPr>
        <w:t>Llame al &lt;toll-free number&gt;. La llamada es gratuita</w:t>
      </w:r>
      <w:r w:rsidR="00AE468B" w:rsidRPr="00C5148E">
        <w:rPr>
          <w:rStyle w:val="PlanInstructions"/>
          <w:i w:val="0"/>
          <w:lang w:val="en-US"/>
        </w:rPr>
        <w:t xml:space="preserve">. </w:t>
      </w:r>
      <w:r w:rsidR="00AC44C0" w:rsidRPr="00FE3FD4">
        <w:rPr>
          <w:rStyle w:val="PlanInstructions"/>
          <w:i w:val="0"/>
          <w:noProof/>
          <w:lang w:val="en-US"/>
        </w:rPr>
        <w:t>[</w:t>
      </w:r>
      <w:r w:rsidR="00AC44C0" w:rsidRPr="00FE3FD4">
        <w:rPr>
          <w:rStyle w:val="PlanInstructions"/>
          <w:noProof/>
          <w:lang w:val="en-US"/>
        </w:rPr>
        <w:t>The preceding sentence must be in English and all non-English languages that meet the Medicare or State thresholds for translation, whichever is most beneficiary friendly. The non-English disclaimer must be placed below the English version and in the same font size as the English version.</w:t>
      </w:r>
      <w:r w:rsidR="00AC44C0" w:rsidRPr="00FE3FD4">
        <w:rPr>
          <w:rStyle w:val="PlanInstructions"/>
          <w:i w:val="0"/>
          <w:noProof/>
          <w:lang w:val="en-US"/>
        </w:rPr>
        <w:t>]</w:t>
      </w:r>
    </w:p>
    <w:p w14:paraId="73AFEC7C" w14:textId="654765CE" w:rsidR="0063178A" w:rsidRPr="00A3358E" w:rsidRDefault="00096FB2" w:rsidP="00152B3E">
      <w:pPr>
        <w:pStyle w:val="ListBullet3"/>
        <w:rPr>
          <w:rFonts w:cs="Times New Roman"/>
        </w:rPr>
      </w:pPr>
      <w:r w:rsidRPr="00A3358E">
        <w:t xml:space="preserve">Este Directorio contiene los profesionales del cuidado de </w:t>
      </w:r>
      <w:r w:rsidR="00F90063" w:rsidRPr="00A3358E">
        <w:t>salud</w:t>
      </w:r>
      <w:r w:rsidRPr="00A3358E">
        <w:t xml:space="preserve"> (como médicos, enfermeras de práctica avanzada y sicólogos) o las instituciones (como hospitales o clínicas) y los proveedores de respaldo (como las Guarderías para personas de la tercera edad y proveedores de salud en el hogar) que usted puede visitar como miembro de &lt;plan name&gt;. También contiene las farmacias que usted puede usar para recibir sus medicamentos de receta</w:t>
      </w:r>
      <w:r w:rsidR="00E914A7" w:rsidRPr="00A3358E">
        <w:t>.</w:t>
      </w:r>
    </w:p>
    <w:p w14:paraId="3F10469C" w14:textId="5548A9B6" w:rsidR="00C731B0" w:rsidRPr="00C5148E" w:rsidRDefault="004E0FEB">
      <w:pPr>
        <w:pStyle w:val="ListBullet3"/>
      </w:pPr>
      <w:r w:rsidRPr="00A3358E">
        <w:t xml:space="preserve">En este Directorio nos referiremos a </w:t>
      </w:r>
      <w:r w:rsidR="004C25FF" w:rsidRPr="00A3358E">
        <w:t>est</w:t>
      </w:r>
      <w:r w:rsidR="004C25FF">
        <w:t>os</w:t>
      </w:r>
      <w:r w:rsidR="004C25FF" w:rsidRPr="00A3358E">
        <w:t xml:space="preserve"> grup</w:t>
      </w:r>
      <w:r w:rsidR="004C25FF">
        <w:t>os</w:t>
      </w:r>
      <w:r w:rsidR="004C25FF" w:rsidRPr="00A3358E">
        <w:t xml:space="preserve"> </w:t>
      </w:r>
      <w:r w:rsidRPr="00A3358E">
        <w:t>como "proveedores de la red". Estos proveedores firmaron un contrato con nosotros para proporcionarle servicios. Ésta es una lista de proveedores de la red de &lt;plan name&gt;para</w:t>
      </w:r>
      <w:r w:rsidRPr="00C54B76">
        <w:rPr>
          <w:rStyle w:val="PlanInstructions"/>
          <w:noProof/>
        </w:rPr>
        <w:t xml:space="preserve"> </w:t>
      </w:r>
      <w:r w:rsidR="00C731B0" w:rsidRPr="00C54B76">
        <w:rPr>
          <w:rStyle w:val="PlanInstructions"/>
          <w:i w:val="0"/>
          <w:noProof/>
        </w:rPr>
        <w:t>[</w:t>
      </w:r>
      <w:r w:rsidR="004C25FF" w:rsidRPr="00602051">
        <w:rPr>
          <w:rStyle w:val="PlanInstructions"/>
        </w:rPr>
        <w:t xml:space="preserve">insert description of </w:t>
      </w:r>
      <w:r w:rsidR="00C731B0" w:rsidRPr="00AA02F5">
        <w:rPr>
          <w:rStyle w:val="PlanInstructions"/>
          <w:noProof/>
        </w:rPr>
        <w:t xml:space="preserve">the plan’s service area, </w:t>
      </w:r>
      <w:r w:rsidR="004C25FF" w:rsidRPr="00602051">
        <w:rPr>
          <w:rStyle w:val="PlanInstructions"/>
          <w:noProof/>
        </w:rPr>
        <w:t>including</w:t>
      </w:r>
      <w:r w:rsidR="00C731B0" w:rsidRPr="00602051">
        <w:rPr>
          <w:rStyle w:val="PlanInstructions"/>
          <w:noProof/>
        </w:rPr>
        <w:t xml:space="preserve"> a list of counties and cities/towns.</w:t>
      </w:r>
      <w:r w:rsidR="00C731B0" w:rsidRPr="00602051">
        <w:rPr>
          <w:rStyle w:val="PlanInstructions"/>
          <w:i w:val="0"/>
          <w:noProof/>
        </w:rPr>
        <w:t>]</w:t>
      </w:r>
    </w:p>
    <w:p w14:paraId="1954BB86" w14:textId="6BC15CA9" w:rsidR="00C731B0" w:rsidRPr="00A3358E" w:rsidRDefault="004E0FEB" w:rsidP="00AE468B">
      <w:pPr>
        <w:spacing w:after="120"/>
      </w:pPr>
      <w:r w:rsidRPr="00A3358E">
        <w:t xml:space="preserve">La lista está </w:t>
      </w:r>
      <w:r w:rsidR="00C13F84" w:rsidRPr="00A3358E">
        <w:t>actualizada</w:t>
      </w:r>
      <w:r w:rsidRPr="00A3358E">
        <w:t xml:space="preserve"> hasta el &lt;date of publication&gt;, pero usted debe saber que</w:t>
      </w:r>
      <w:r w:rsidR="00C731B0" w:rsidRPr="00A3358E">
        <w:t>:</w:t>
      </w:r>
    </w:p>
    <w:p w14:paraId="62AABEF2" w14:textId="77777777" w:rsidR="00C731B0" w:rsidRPr="00A3358E" w:rsidRDefault="004E0FEB" w:rsidP="00152B3E">
      <w:pPr>
        <w:pStyle w:val="ListBullet"/>
        <w:rPr>
          <w:rFonts w:cs="Times New Roman"/>
        </w:rPr>
      </w:pPr>
      <w:r w:rsidRPr="00A3358E">
        <w:t>Podríamos haber agregado o retirado algunos proveedores de la red de&lt;plan name&gt; después de la impresión de este Directorio</w:t>
      </w:r>
      <w:r w:rsidR="00C731B0" w:rsidRPr="00A3358E">
        <w:t>.</w:t>
      </w:r>
    </w:p>
    <w:p w14:paraId="4B6C3DC1" w14:textId="131D863E" w:rsidR="00C731B0" w:rsidRPr="00A3358E" w:rsidRDefault="004E0FEB" w:rsidP="00152B3E">
      <w:pPr>
        <w:pStyle w:val="ListBullet"/>
        <w:rPr>
          <w:rFonts w:cs="Times New Roman"/>
        </w:rPr>
      </w:pPr>
      <w:r w:rsidRPr="00A3358E">
        <w:t xml:space="preserve">Posiblemente algunos proveedores de &lt;plan name&gt; de nuestra red </w:t>
      </w:r>
      <w:r w:rsidR="009712B6">
        <w:t xml:space="preserve">ya </w:t>
      </w:r>
      <w:r w:rsidRPr="00A3358E">
        <w:t>no acepten miembros nuevos. Si usted tiene algún problema para encontrar un proveedor que acepte miembros nuevos, llame a Servicios a los miembros al &lt;toll-free number&gt; y le ayudaremos</w:t>
      </w:r>
      <w:r w:rsidR="00C731B0" w:rsidRPr="00A3358E">
        <w:t>.</w:t>
      </w:r>
    </w:p>
    <w:p w14:paraId="26C3520E" w14:textId="77777777" w:rsidR="004F4B50" w:rsidRPr="009711D8" w:rsidRDefault="004F4B50" w:rsidP="009711D8">
      <w:r w:rsidRPr="009711D8">
        <w:br w:type="page"/>
      </w:r>
    </w:p>
    <w:p w14:paraId="1289E7EA" w14:textId="1FCE9591" w:rsidR="00C731B0" w:rsidRPr="00A3358E" w:rsidRDefault="004E0FEB">
      <w:pPr>
        <w:pStyle w:val="Specialnote"/>
        <w:rPr>
          <w:rStyle w:val="PlanInstructions"/>
          <w:i w:val="0"/>
        </w:rPr>
      </w:pPr>
      <w:r w:rsidRPr="00A3358E">
        <w:lastRenderedPageBreak/>
        <w:t>Para obtener la información más actual sobre la red de proveedores de &lt;plan name&gt; en su área, v</w:t>
      </w:r>
      <w:r w:rsidR="0093246B" w:rsidRPr="00A3358E">
        <w:t>isite</w:t>
      </w:r>
      <w:r w:rsidRPr="00A3358E">
        <w:t xml:space="preserve"> &lt;web address&gt; o llame a Servicios a los miembros al &lt;toll-free number&gt;, &lt;days and hours of operation&gt;. </w:t>
      </w:r>
      <w:r w:rsidR="009712B6">
        <w:t xml:space="preserve">Los usuarios de TTY deben llamar al &lt;toll-free number&gt;. </w:t>
      </w:r>
      <w:r w:rsidRPr="00A3358E">
        <w:t>La llamada es gratuita</w:t>
      </w:r>
      <w:r w:rsidR="00C731B0" w:rsidRPr="00A3358E">
        <w:t>.</w:t>
      </w:r>
    </w:p>
    <w:p w14:paraId="4F92A478" w14:textId="72D2F60D" w:rsidR="00C731B0" w:rsidRPr="00A3358E" w:rsidRDefault="004E0FEB" w:rsidP="00152B3E">
      <w:r w:rsidRPr="00A3358E">
        <w:t xml:space="preserve">Los médicos y </w:t>
      </w:r>
      <w:r w:rsidR="009712B6">
        <w:t xml:space="preserve">otros </w:t>
      </w:r>
      <w:r w:rsidRPr="00A3358E">
        <w:t xml:space="preserve">profesionales de cuidado de salud de la red de &lt;plan name&gt; están </w:t>
      </w:r>
      <w:r w:rsidR="00EA4A6F" w:rsidRPr="00A3358E">
        <w:t xml:space="preserve">mencionados </w:t>
      </w:r>
      <w:r w:rsidRPr="00A3358E">
        <w:t xml:space="preserve">en las páginas </w:t>
      </w:r>
      <w:r w:rsidR="00C731B0" w:rsidRPr="00A3358E">
        <w:t>&lt;page numbers&gt;.</w:t>
      </w:r>
    </w:p>
    <w:p w14:paraId="22A4134F" w14:textId="475D461C" w:rsidR="00AC44C0" w:rsidRPr="00A3358E" w:rsidRDefault="004E0FEB" w:rsidP="00557F60">
      <w:r w:rsidRPr="00A3358E">
        <w:t xml:space="preserve">Las farmacias de nuestra red se encuentran en las páginas </w:t>
      </w:r>
      <w:r w:rsidR="00C731B0" w:rsidRPr="00A3358E">
        <w:t>&lt;page numbers&gt;.</w:t>
      </w:r>
    </w:p>
    <w:p w14:paraId="2DCFBEE6" w14:textId="77777777" w:rsidR="00AE468B" w:rsidRPr="00F476FD" w:rsidRDefault="00AE468B" w:rsidP="00F476FD">
      <w:r w:rsidRPr="00F476FD">
        <w:br w:type="page"/>
      </w:r>
    </w:p>
    <w:p w14:paraId="0B857B38" w14:textId="2CC21C98" w:rsidR="00C731B0" w:rsidRPr="00A3358E" w:rsidRDefault="00C731B0" w:rsidP="0024742F">
      <w:pPr>
        <w:pStyle w:val="Heading1"/>
      </w:pPr>
      <w:r w:rsidRPr="00A3358E">
        <w:lastRenderedPageBreak/>
        <w:t>Prov</w:t>
      </w:r>
      <w:r w:rsidR="00604546" w:rsidRPr="00A3358E">
        <w:t>ee</w:t>
      </w:r>
      <w:r w:rsidRPr="00A3358E">
        <w:t>d</w:t>
      </w:r>
      <w:r w:rsidR="00604546" w:rsidRPr="00A3358E">
        <w:t>o</w:t>
      </w:r>
      <w:r w:rsidRPr="00A3358E">
        <w:t>r</w:t>
      </w:r>
      <w:r w:rsidR="00604546" w:rsidRPr="00A3358E">
        <w:t>e</w:t>
      </w:r>
      <w:r w:rsidRPr="00A3358E">
        <w:t>s</w:t>
      </w:r>
    </w:p>
    <w:p w14:paraId="1AD4CBB1" w14:textId="77777777" w:rsidR="00C731B0" w:rsidRPr="00A3358E" w:rsidRDefault="00604546" w:rsidP="0008002D">
      <w:pPr>
        <w:pStyle w:val="Heading2"/>
      </w:pPr>
      <w:r w:rsidRPr="00A3358E">
        <w:t xml:space="preserve">Cómo comenzar con </w:t>
      </w:r>
      <w:r w:rsidR="00C731B0" w:rsidRPr="00A3358E">
        <w:t>&lt;plan name&gt;</w:t>
      </w:r>
    </w:p>
    <w:p w14:paraId="70970F8D" w14:textId="77777777" w:rsidR="00C731B0" w:rsidRPr="00F476FD" w:rsidRDefault="00C731B0" w:rsidP="000B3730">
      <w:pPr>
        <w:rPr>
          <w:rStyle w:val="PlanInstructions"/>
          <w:noProof/>
          <w:lang w:val="en-US"/>
        </w:rPr>
      </w:pPr>
      <w:r w:rsidRPr="00F476FD">
        <w:rPr>
          <w:rStyle w:val="PlanInstructions"/>
          <w:i w:val="0"/>
          <w:noProof/>
          <w:lang w:val="en-US"/>
        </w:rPr>
        <w:t>[</w:t>
      </w:r>
      <w:r w:rsidRPr="00F476FD">
        <w:rPr>
          <w:rStyle w:val="PlanInstructions"/>
          <w:noProof/>
          <w:lang w:val="en-US"/>
        </w:rPr>
        <w:t>Plans that use integrated Primary Care Teams should explain the composition of the teams and how they work. Plans should also include information about the integrated individual care plans developed for each member as applicable to the model of care.</w:t>
      </w:r>
      <w:r w:rsidRPr="00F476FD">
        <w:rPr>
          <w:rStyle w:val="PlanInstructions"/>
          <w:i w:val="0"/>
          <w:noProof/>
          <w:lang w:val="en-US"/>
        </w:rPr>
        <w:t>]</w:t>
      </w:r>
    </w:p>
    <w:p w14:paraId="6E3C94A6" w14:textId="77777777" w:rsidR="00FE539F" w:rsidRPr="00A3358E" w:rsidRDefault="00604546" w:rsidP="00AE468B">
      <w:pPr>
        <w:spacing w:after="120"/>
      </w:pPr>
      <w:r w:rsidRPr="00A3358E">
        <w:t>Esta sección explica términos claves que usted encontrará en nuestro Directorio de proveedores y farmacias</w:t>
      </w:r>
      <w:r w:rsidR="00FE539F" w:rsidRPr="00A3358E">
        <w:t>.</w:t>
      </w:r>
    </w:p>
    <w:p w14:paraId="251F8B09" w14:textId="16C60F96" w:rsidR="002F21E2" w:rsidRPr="00A3358E" w:rsidRDefault="00604546" w:rsidP="00506538">
      <w:pPr>
        <w:pStyle w:val="ListBullet"/>
        <w:spacing w:after="120"/>
      </w:pPr>
      <w:r w:rsidRPr="00A3358E">
        <w:rPr>
          <w:b/>
        </w:rPr>
        <w:t xml:space="preserve">Los proveedores </w:t>
      </w:r>
      <w:r w:rsidRPr="00A3358E">
        <w:t xml:space="preserve">son </w:t>
      </w:r>
      <w:r w:rsidR="009712B6" w:rsidRPr="00C5148E">
        <w:rPr>
          <w:bCs/>
        </w:rPr>
        <w:t>profesionales del cuidado de salud y proveedores de respaldo, como</w:t>
      </w:r>
      <w:r w:rsidR="009712B6" w:rsidRPr="00F71702">
        <w:rPr>
          <w:bCs/>
        </w:rPr>
        <w:t xml:space="preserve"> </w:t>
      </w:r>
      <w:r w:rsidRPr="00A3358E">
        <w:t xml:space="preserve">médicos, enfermeras, farmacéuticos, terapeutas y otras personas que proporcionan cuidado y servicios. </w:t>
      </w:r>
      <w:r w:rsidRPr="00A3358E">
        <w:rPr>
          <w:b/>
        </w:rPr>
        <w:t xml:space="preserve">Los servicios </w:t>
      </w:r>
      <w:r w:rsidRPr="00A3358E">
        <w:t>incluyen cuidado médico, servicios y respaldos a largo plazo, suministros, medicamentos de receta, equipos y otros servicios</w:t>
      </w:r>
      <w:r w:rsidR="002F21E2" w:rsidRPr="00A3358E">
        <w:t>.</w:t>
      </w:r>
      <w:r w:rsidR="00B87022">
        <w:t xml:space="preserve"> </w:t>
      </w:r>
    </w:p>
    <w:p w14:paraId="46258CF2" w14:textId="05B10319" w:rsidR="002F21E2" w:rsidRPr="00A3358E" w:rsidRDefault="00604546" w:rsidP="00AA02F5">
      <w:pPr>
        <w:pStyle w:val="ListBullet2"/>
      </w:pPr>
      <w:r w:rsidRPr="00A3358E">
        <w:t>El térm</w:t>
      </w:r>
      <w:r w:rsidRPr="008A6427">
        <w:t xml:space="preserve">ino </w:t>
      </w:r>
      <w:r w:rsidRPr="008A6427">
        <w:rPr>
          <w:i/>
        </w:rPr>
        <w:t>proveed</w:t>
      </w:r>
      <w:r w:rsidRPr="0024742F">
        <w:rPr>
          <w:i/>
        </w:rPr>
        <w:t>ores</w:t>
      </w:r>
      <w:r w:rsidRPr="00C5148E">
        <w:t xml:space="preserve"> </w:t>
      </w:r>
      <w:r w:rsidRPr="008A6427">
        <w:t>también</w:t>
      </w:r>
      <w:r w:rsidRPr="00A3358E">
        <w:t xml:space="preserve"> incluye</w:t>
      </w:r>
      <w:r w:rsidR="009712B6" w:rsidRPr="009712B6">
        <w:t xml:space="preserve"> </w:t>
      </w:r>
      <w:r w:rsidR="009712B6">
        <w:t>instituciones, como</w:t>
      </w:r>
      <w:r w:rsidRPr="00A3358E">
        <w:t xml:space="preserve"> hospitales, clínicas y otros sitios que proporcionan servicios médicos, equipo médico y servicios y respaldos a largo plazo</w:t>
      </w:r>
      <w:r w:rsidR="002F21E2" w:rsidRPr="00A3358E">
        <w:t>.</w:t>
      </w:r>
    </w:p>
    <w:p w14:paraId="299CEDFE" w14:textId="77777777" w:rsidR="002F21E2" w:rsidRPr="00A3358E" w:rsidRDefault="00604546" w:rsidP="00602051">
      <w:pPr>
        <w:pStyle w:val="ListBullet2"/>
      </w:pPr>
      <w:r w:rsidRPr="00A3358E">
        <w:t xml:space="preserve">A los proveedores que son parte de la red de nuestro plan les llamamos </w:t>
      </w:r>
      <w:r w:rsidRPr="00A3358E">
        <w:rPr>
          <w:b/>
        </w:rPr>
        <w:t>proveedores de la red</w:t>
      </w:r>
      <w:r w:rsidR="002F21E2" w:rsidRPr="00A3358E">
        <w:t>.</w:t>
      </w:r>
    </w:p>
    <w:p w14:paraId="0462E718" w14:textId="534C9239" w:rsidR="002F21E2" w:rsidRPr="00A3358E" w:rsidRDefault="00604546">
      <w:pPr>
        <w:pStyle w:val="ListBullet"/>
      </w:pPr>
      <w:r w:rsidRPr="00A3358E">
        <w:rPr>
          <w:b/>
        </w:rPr>
        <w:t xml:space="preserve">Los proveedores de la red </w:t>
      </w:r>
      <w:r w:rsidRPr="00A3358E">
        <w:t>son los proveedores que tienen contrato para proporcionar servicios a los miembros de nuestro plan</w:t>
      </w:r>
      <w:r w:rsidRPr="00A3358E">
        <w:rPr>
          <w:rStyle w:val="PlanInstructions"/>
        </w:rPr>
        <w:t xml:space="preserve">. </w:t>
      </w:r>
      <w:r w:rsidRPr="00C5148E">
        <w:rPr>
          <w:rStyle w:val="PlanInstructions"/>
          <w:i w:val="0"/>
          <w:lang w:val="en-US"/>
        </w:rPr>
        <w:t>[</w:t>
      </w:r>
      <w:r w:rsidRPr="00C5148E">
        <w:rPr>
          <w:rStyle w:val="PlanInstructions"/>
          <w:lang w:val="en-US"/>
        </w:rPr>
        <w:t>Plans may delete the next sentence if it is not applicable.</w:t>
      </w:r>
      <w:r w:rsidRPr="00C5148E">
        <w:rPr>
          <w:rStyle w:val="PlanInstructions"/>
          <w:i w:val="0"/>
          <w:lang w:val="en-US"/>
        </w:rPr>
        <w:t>]</w:t>
      </w:r>
      <w:r w:rsidRPr="00C5148E">
        <w:rPr>
          <w:lang w:val="en-US"/>
        </w:rPr>
        <w:t xml:space="preserve"> </w:t>
      </w:r>
      <w:r w:rsidRPr="00A3358E">
        <w:t xml:space="preserve">Los proveedores de nuestra red, </w:t>
      </w:r>
      <w:r w:rsidR="00C13F84" w:rsidRPr="00A3358E">
        <w:t>en</w:t>
      </w:r>
      <w:r w:rsidRPr="00A3358E">
        <w:t xml:space="preserve"> general, nos cobran directamente por el cuidado que le dan a usted. Cuando usted visite a un proveedor de la red, generalmente </w:t>
      </w:r>
      <w:r w:rsidRPr="00A3358E">
        <w:rPr>
          <w:rStyle w:val="PlanInstructions"/>
          <w:i w:val="0"/>
        </w:rPr>
        <w:t>[</w:t>
      </w:r>
      <w:r w:rsidR="009712B6">
        <w:rPr>
          <w:rStyle w:val="PlanInstructions"/>
        </w:rPr>
        <w:t>insert</w:t>
      </w:r>
      <w:r w:rsidR="009712B6" w:rsidRPr="00A3358E">
        <w:rPr>
          <w:rStyle w:val="PlanInstructions"/>
        </w:rPr>
        <w:t xml:space="preserve"> </w:t>
      </w:r>
      <w:r w:rsidRPr="00A3358E">
        <w:rPr>
          <w:rStyle w:val="PlanInstructions"/>
        </w:rPr>
        <w:t>as applicable</w:t>
      </w:r>
      <w:r w:rsidRPr="00A3358E">
        <w:rPr>
          <w:rStyle w:val="PlanInstructions"/>
          <w:i w:val="0"/>
        </w:rPr>
        <w:t>: no pagará nada</w:t>
      </w:r>
      <w:r w:rsidRPr="00A3358E">
        <w:rPr>
          <w:rStyle w:val="PlanInstructions"/>
        </w:rPr>
        <w:t xml:space="preserve"> </w:t>
      </w:r>
      <w:r w:rsidRPr="00A3358E">
        <w:rPr>
          <w:rStyle w:val="PlanInstructions"/>
          <w:b/>
          <w:u w:val="single"/>
        </w:rPr>
        <w:t>or</w:t>
      </w:r>
      <w:r w:rsidRPr="00A3358E">
        <w:rPr>
          <w:rStyle w:val="PlanInstructions"/>
        </w:rPr>
        <w:t xml:space="preserve"> </w:t>
      </w:r>
      <w:r w:rsidRPr="00A3358E">
        <w:rPr>
          <w:rStyle w:val="PlanInstructions"/>
          <w:i w:val="0"/>
        </w:rPr>
        <w:t>solamente pagará su parte del costo]</w:t>
      </w:r>
      <w:r w:rsidRPr="00A3358E">
        <w:t xml:space="preserve"> por los servicios cubiertos</w:t>
      </w:r>
      <w:r w:rsidR="002F21E2" w:rsidRPr="00A3358E">
        <w:t>.</w:t>
      </w:r>
    </w:p>
    <w:p w14:paraId="61483193" w14:textId="0B2D9457" w:rsidR="002F21E2" w:rsidRPr="00C5148E" w:rsidRDefault="00604546">
      <w:pPr>
        <w:pStyle w:val="ListBullet"/>
        <w:rPr>
          <w:noProof/>
          <w:lang w:val="es-ES_tradnl"/>
        </w:rPr>
      </w:pPr>
      <w:r w:rsidRPr="00A3358E">
        <w:rPr>
          <w:b/>
        </w:rPr>
        <w:t>Un</w:t>
      </w:r>
      <w:r w:rsidR="00C731B0" w:rsidRPr="00A3358E">
        <w:rPr>
          <w:b/>
        </w:rPr>
        <w:t xml:space="preserve"> </w:t>
      </w:r>
      <w:r w:rsidR="00C731B0" w:rsidRPr="00A3358E">
        <w:rPr>
          <w:b/>
          <w:iCs/>
        </w:rPr>
        <w:t>P</w:t>
      </w:r>
      <w:r w:rsidRPr="00A3358E">
        <w:rPr>
          <w:b/>
          <w:iCs/>
        </w:rPr>
        <w:t>roveedor de cuidado personal</w:t>
      </w:r>
      <w:r w:rsidR="00C731B0" w:rsidRPr="00A25A50">
        <w:t xml:space="preserve"> </w:t>
      </w:r>
      <w:r w:rsidR="00C731B0" w:rsidRPr="00A3358E">
        <w:t xml:space="preserve">(PCP) </w:t>
      </w:r>
      <w:r w:rsidRPr="00A3358E">
        <w:t>es</w:t>
      </w:r>
      <w:r w:rsidR="00C731B0" w:rsidRPr="00A3358E">
        <w:t xml:space="preserve"> </w:t>
      </w:r>
      <w:r w:rsidR="00C731B0" w:rsidRPr="00A3358E">
        <w:rPr>
          <w:rStyle w:val="PlanInstructions"/>
          <w:i w:val="0"/>
        </w:rPr>
        <w:t>[</w:t>
      </w:r>
      <w:r w:rsidR="00C731B0" w:rsidRPr="00A3358E">
        <w:rPr>
          <w:rStyle w:val="PlanInstructions"/>
        </w:rPr>
        <w:t>plans should include examples as they see fit</w:t>
      </w:r>
      <w:r w:rsidR="00C731B0" w:rsidRPr="00A3358E">
        <w:rPr>
          <w:rStyle w:val="PlanInstructions"/>
          <w:i w:val="0"/>
        </w:rPr>
        <w:t xml:space="preserve">] </w:t>
      </w:r>
      <w:r w:rsidRPr="00A3358E">
        <w:t>quien le da el cuidado de salud de rutina</w:t>
      </w:r>
      <w:r w:rsidR="00C731B0" w:rsidRPr="00A3358E">
        <w:t xml:space="preserve">. </w:t>
      </w:r>
      <w:r w:rsidRPr="00A3358E">
        <w:t>Su PCP llevará sus expedientes médicos y con el tiempo le conocerá a usted y sus necesidades de salud</w:t>
      </w:r>
      <w:r w:rsidR="00C731B0" w:rsidRPr="00A3358E">
        <w:t>.</w:t>
      </w:r>
      <w:r w:rsidR="002F21E2" w:rsidRPr="00A3358E">
        <w:rPr>
          <w:rStyle w:val="PlanInstructions"/>
          <w:i w:val="0"/>
        </w:rPr>
        <w:t xml:space="preserve"> </w:t>
      </w:r>
    </w:p>
    <w:p w14:paraId="29A2B489" w14:textId="77777777" w:rsidR="002F21E2" w:rsidRPr="00A3358E" w:rsidRDefault="002963F2" w:rsidP="000C08E9">
      <w:pPr>
        <w:pStyle w:val="ListBullet"/>
      </w:pPr>
      <w:r w:rsidRPr="00A3358E">
        <w:rPr>
          <w:b/>
        </w:rPr>
        <w:t xml:space="preserve">Los especialistas </w:t>
      </w:r>
      <w:r w:rsidRPr="00A3358E">
        <w:t xml:space="preserve">son médicos que proporcionan servicios de cuidado de salud para una enfermedad o parte del cuerpo específicas. Existen muchos tipos de especialistas. </w:t>
      </w:r>
      <w:r w:rsidR="008F01C3" w:rsidRPr="00A3358E">
        <w:t xml:space="preserve">Estos son algunos </w:t>
      </w:r>
      <w:r w:rsidRPr="00A3358E">
        <w:t>ejemplos</w:t>
      </w:r>
      <w:r w:rsidR="002F21E2" w:rsidRPr="00A3358E">
        <w:t>:</w:t>
      </w:r>
    </w:p>
    <w:p w14:paraId="61F4C755" w14:textId="77777777" w:rsidR="002F21E2" w:rsidRPr="00A3358E" w:rsidRDefault="002963F2" w:rsidP="00602051">
      <w:pPr>
        <w:pStyle w:val="ListBullet2"/>
      </w:pPr>
      <w:r w:rsidRPr="00A3358E">
        <w:rPr>
          <w:b/>
        </w:rPr>
        <w:t>Los</w:t>
      </w:r>
      <w:r w:rsidRPr="00A3358E">
        <w:t xml:space="preserve"> </w:t>
      </w:r>
      <w:r w:rsidRPr="00A3358E">
        <w:rPr>
          <w:b/>
        </w:rPr>
        <w:t xml:space="preserve">oncólogos </w:t>
      </w:r>
      <w:r w:rsidRPr="00A3358E">
        <w:t xml:space="preserve">cuidan </w:t>
      </w:r>
      <w:r w:rsidR="008F01C3" w:rsidRPr="00A3358E">
        <w:t xml:space="preserve">a </w:t>
      </w:r>
      <w:r w:rsidRPr="00A3358E">
        <w:t>pacientes con cáncer</w:t>
      </w:r>
      <w:r w:rsidR="002F21E2" w:rsidRPr="00A3358E">
        <w:t>.</w:t>
      </w:r>
    </w:p>
    <w:p w14:paraId="068FE060" w14:textId="77777777" w:rsidR="002F21E2" w:rsidRPr="00A3358E" w:rsidRDefault="002963F2" w:rsidP="00602051">
      <w:pPr>
        <w:pStyle w:val="ListBullet2"/>
      </w:pPr>
      <w:r w:rsidRPr="00A3358E">
        <w:rPr>
          <w:b/>
        </w:rPr>
        <w:t>Los</w:t>
      </w:r>
      <w:r w:rsidRPr="00A3358E">
        <w:t xml:space="preserve"> </w:t>
      </w:r>
      <w:r w:rsidRPr="00A3358E">
        <w:rPr>
          <w:b/>
        </w:rPr>
        <w:t xml:space="preserve">cardiólogos </w:t>
      </w:r>
      <w:r w:rsidRPr="00A3358E">
        <w:t xml:space="preserve">cuidan </w:t>
      </w:r>
      <w:r w:rsidR="008F01C3" w:rsidRPr="00A3358E">
        <w:t xml:space="preserve">a </w:t>
      </w:r>
      <w:r w:rsidRPr="00A3358E">
        <w:t>pacientes con enfermedad del corazón</w:t>
      </w:r>
      <w:r w:rsidR="002F21E2" w:rsidRPr="00A3358E">
        <w:t>.</w:t>
      </w:r>
    </w:p>
    <w:p w14:paraId="589F63D8" w14:textId="77777777" w:rsidR="002F21E2" w:rsidRPr="00A3358E" w:rsidRDefault="002963F2" w:rsidP="00602051">
      <w:pPr>
        <w:pStyle w:val="ListBullet2"/>
      </w:pPr>
      <w:r w:rsidRPr="00A3358E">
        <w:rPr>
          <w:b/>
        </w:rPr>
        <w:t>Los</w:t>
      </w:r>
      <w:r w:rsidRPr="00A3358E">
        <w:t xml:space="preserve"> </w:t>
      </w:r>
      <w:r w:rsidRPr="00A3358E">
        <w:rPr>
          <w:b/>
        </w:rPr>
        <w:t xml:space="preserve">ortopedistas </w:t>
      </w:r>
      <w:r w:rsidRPr="00A3358E">
        <w:t xml:space="preserve">cuidan </w:t>
      </w:r>
      <w:r w:rsidR="008F01C3" w:rsidRPr="00A3358E">
        <w:t xml:space="preserve">a </w:t>
      </w:r>
      <w:r w:rsidRPr="00A3358E">
        <w:t>pacientes con ciertas enfermedades óseas</w:t>
      </w:r>
      <w:r w:rsidR="008F01C3" w:rsidRPr="00A3358E">
        <w:t xml:space="preserve"> (de los huesos)</w:t>
      </w:r>
      <w:r w:rsidRPr="00A3358E">
        <w:t>, articulaciones o musculares</w:t>
      </w:r>
      <w:r w:rsidR="002F21E2" w:rsidRPr="00A3358E">
        <w:t>.</w:t>
      </w:r>
    </w:p>
    <w:p w14:paraId="62B5C580" w14:textId="77777777" w:rsidR="00C731B0" w:rsidRPr="00A3358E" w:rsidRDefault="008C2825" w:rsidP="000B3730">
      <w:pPr>
        <w:pStyle w:val="ListBullet"/>
      </w:pPr>
      <w:r w:rsidRPr="00A3358E">
        <w:t xml:space="preserve">Usted también tiene acceso a un </w:t>
      </w:r>
      <w:r w:rsidR="002F21E2" w:rsidRPr="00A3358E">
        <w:rPr>
          <w:b/>
          <w:iCs/>
        </w:rPr>
        <w:t>c</w:t>
      </w:r>
      <w:r w:rsidRPr="00A3358E">
        <w:rPr>
          <w:b/>
          <w:iCs/>
        </w:rPr>
        <w:t xml:space="preserve">oordinador de cuidados </w:t>
      </w:r>
      <w:r w:rsidRPr="00A3358E">
        <w:rPr>
          <w:iCs/>
        </w:rPr>
        <w:t>y</w:t>
      </w:r>
      <w:r w:rsidR="002F21E2" w:rsidRPr="00A25A50">
        <w:t xml:space="preserve"> </w:t>
      </w:r>
      <w:r w:rsidR="008F01C3" w:rsidRPr="00A25A50">
        <w:t xml:space="preserve">a </w:t>
      </w:r>
      <w:r w:rsidRPr="00A3358E">
        <w:rPr>
          <w:b/>
          <w:iCs/>
        </w:rPr>
        <w:t>un equipo de cuidados</w:t>
      </w:r>
      <w:r w:rsidR="002F21E2" w:rsidRPr="00A3358E">
        <w:rPr>
          <w:iCs/>
        </w:rPr>
        <w:t xml:space="preserve"> </w:t>
      </w:r>
      <w:r w:rsidRPr="00A3358E">
        <w:rPr>
          <w:iCs/>
        </w:rPr>
        <w:t>que usted elija</w:t>
      </w:r>
      <w:r w:rsidR="002F21E2" w:rsidRPr="00A3358E">
        <w:t>.</w:t>
      </w:r>
      <w:r w:rsidR="009C1410" w:rsidRPr="00A3358E">
        <w:t xml:space="preserve"> </w:t>
      </w:r>
      <w:r w:rsidRPr="00A3358E">
        <w:t>Su</w:t>
      </w:r>
      <w:r w:rsidR="00C731B0" w:rsidRPr="00A3358E">
        <w:t xml:space="preserve"> PCP </w:t>
      </w:r>
      <w:r w:rsidRPr="00A3358E">
        <w:t xml:space="preserve">trabajará </w:t>
      </w:r>
      <w:r w:rsidR="008F01C3" w:rsidRPr="00A3358E">
        <w:t xml:space="preserve">en conjunto </w:t>
      </w:r>
      <w:r w:rsidRPr="00A3358E">
        <w:t>con su coordinador de cuidados y su equipo de cuidados</w:t>
      </w:r>
      <w:r w:rsidR="00C731B0" w:rsidRPr="00A3358E">
        <w:t>.</w:t>
      </w:r>
    </w:p>
    <w:p w14:paraId="7266BD14" w14:textId="77777777" w:rsidR="00C731B0" w:rsidRPr="00A3358E" w:rsidRDefault="008C2825" w:rsidP="00602051">
      <w:pPr>
        <w:pStyle w:val="ListBullet2"/>
        <w:rPr>
          <w:rFonts w:cs="Times New Roman"/>
        </w:rPr>
      </w:pPr>
      <w:r w:rsidRPr="00A3358E">
        <w:t xml:space="preserve">Su </w:t>
      </w:r>
      <w:r w:rsidRPr="00A3358E">
        <w:rPr>
          <w:b/>
        </w:rPr>
        <w:t>coordinador de cuidados</w:t>
      </w:r>
      <w:r w:rsidRPr="00A3358E">
        <w:t xml:space="preserve"> le ayudará a administrar</w:t>
      </w:r>
      <w:r w:rsidR="008F01C3" w:rsidRPr="00A3358E">
        <w:t xml:space="preserve"> a</w:t>
      </w:r>
      <w:r w:rsidRPr="00A3358E">
        <w:t xml:space="preserve"> todos sus proveedores y servicios</w:t>
      </w:r>
      <w:r w:rsidR="00C731B0" w:rsidRPr="00A3358E">
        <w:t xml:space="preserve">. </w:t>
      </w:r>
      <w:r w:rsidRPr="00A3358E">
        <w:t>Esta persona trabaja con su equipo de cuidados para asegurarse que usted reciba los cuidados que necesita</w:t>
      </w:r>
      <w:r w:rsidR="00C731B0" w:rsidRPr="00A3358E">
        <w:t>.</w:t>
      </w:r>
    </w:p>
    <w:p w14:paraId="6A709296" w14:textId="6EA090BD" w:rsidR="00DB4E9D" w:rsidRPr="00107033" w:rsidRDefault="008C2825" w:rsidP="00602051">
      <w:pPr>
        <w:pStyle w:val="ListBullet2"/>
        <w:rPr>
          <w:rFonts w:cs="Times New Roman"/>
        </w:rPr>
      </w:pPr>
      <w:r w:rsidRPr="00C5148E">
        <w:rPr>
          <w:lang w:val="en-US"/>
        </w:rPr>
        <w:t xml:space="preserve">Su </w:t>
      </w:r>
      <w:r w:rsidRPr="00C5148E">
        <w:rPr>
          <w:b/>
          <w:lang w:val="en-US"/>
        </w:rPr>
        <w:t>equipo de cuidados incluye</w:t>
      </w:r>
      <w:r w:rsidR="00C731B0" w:rsidRPr="00C5148E">
        <w:rPr>
          <w:lang w:val="en-US"/>
        </w:rPr>
        <w:t xml:space="preserve"> </w:t>
      </w:r>
      <w:r w:rsidR="00C731B0" w:rsidRPr="00C5148E">
        <w:rPr>
          <w:rStyle w:val="PlanInstructions"/>
          <w:i w:val="0"/>
          <w:lang w:val="en-US"/>
        </w:rPr>
        <w:t>[</w:t>
      </w:r>
      <w:r w:rsidR="009712B6" w:rsidRPr="00C5148E">
        <w:rPr>
          <w:rStyle w:val="PlanInstructions"/>
          <w:lang w:val="en-US"/>
        </w:rPr>
        <w:t>insert description of</w:t>
      </w:r>
      <w:r w:rsidR="00C731B0" w:rsidRPr="00C5148E">
        <w:rPr>
          <w:rStyle w:val="PlanInstructions"/>
          <w:lang w:val="en-US"/>
        </w:rPr>
        <w:t xml:space="preserve"> the care team as appropriate to the plan</w:t>
      </w:r>
      <w:r w:rsidR="00C731B0" w:rsidRPr="00C5148E">
        <w:rPr>
          <w:rStyle w:val="PlanInstructions"/>
          <w:i w:val="0"/>
          <w:lang w:val="en-US"/>
        </w:rPr>
        <w:t>]</w:t>
      </w:r>
      <w:r w:rsidR="00C731B0" w:rsidRPr="00C5148E">
        <w:rPr>
          <w:lang w:val="en-US"/>
        </w:rPr>
        <w:t xml:space="preserve">. </w:t>
      </w:r>
      <w:r w:rsidRPr="00A3358E">
        <w:t xml:space="preserve">Todas las personas en su equipo de cuidados trabajan juntos para asegurarse que sus cuidados </w:t>
      </w:r>
      <w:r w:rsidR="008F01C3" w:rsidRPr="00A3358E">
        <w:t xml:space="preserve">estén </w:t>
      </w:r>
      <w:r w:rsidRPr="00A3358E">
        <w:t>coordinados</w:t>
      </w:r>
      <w:r w:rsidR="00C731B0" w:rsidRPr="00A3358E">
        <w:t xml:space="preserve">. </w:t>
      </w:r>
      <w:r w:rsidRPr="00A3358E">
        <w:t>Esto significa que se aseguran que las pruebas y exámenes de laboratorio sean hechos una sola vez y</w:t>
      </w:r>
      <w:r w:rsidR="00CD684E" w:rsidRPr="00A3358E">
        <w:t xml:space="preserve"> que los resultados sean compartidos con los proveedores apropiados</w:t>
      </w:r>
      <w:r w:rsidR="00C731B0" w:rsidRPr="00A3358E">
        <w:t xml:space="preserve">. </w:t>
      </w:r>
      <w:r w:rsidR="00CD684E" w:rsidRPr="00A3358E">
        <w:t>Esto también significa que su PCP sepa todos los medicamentos que usted toma para reducir cualquier efecto negativo</w:t>
      </w:r>
      <w:r w:rsidR="00C731B0" w:rsidRPr="00A3358E">
        <w:t xml:space="preserve">. </w:t>
      </w:r>
      <w:r w:rsidR="00CD684E" w:rsidRPr="00A3358E">
        <w:t>Su PCP siempre obtendrá su permiso antes de compartir su información médica con otros proveedores</w:t>
      </w:r>
      <w:r w:rsidR="00C731B0" w:rsidRPr="00A3358E">
        <w:t>.</w:t>
      </w:r>
    </w:p>
    <w:p w14:paraId="7565D574" w14:textId="77777777" w:rsidR="00E125EF" w:rsidRPr="00F476FD" w:rsidRDefault="00E125EF" w:rsidP="00F476FD">
      <w:r w:rsidRPr="00F476FD">
        <w:br w:type="page"/>
      </w:r>
    </w:p>
    <w:p w14:paraId="55E382E3" w14:textId="20DD9946" w:rsidR="00117A30" w:rsidRPr="0008002D" w:rsidRDefault="00C731B0" w:rsidP="0008002D">
      <w:pPr>
        <w:pStyle w:val="Heading2"/>
      </w:pPr>
      <w:r w:rsidRPr="0008002D">
        <w:t>C</w:t>
      </w:r>
      <w:r w:rsidR="00D4633D" w:rsidRPr="0008002D">
        <w:t xml:space="preserve">ómo elegir un </w:t>
      </w:r>
      <w:r w:rsidRPr="0008002D">
        <w:t>Pr</w:t>
      </w:r>
      <w:r w:rsidR="00D4633D" w:rsidRPr="0008002D">
        <w:t>oveedor de cuidado personal</w:t>
      </w:r>
      <w:r w:rsidR="006B46EA" w:rsidRPr="0008002D">
        <w:t xml:space="preserve"> </w:t>
      </w:r>
      <w:r w:rsidRPr="0008002D">
        <w:t xml:space="preserve">(PCP) </w:t>
      </w:r>
      <w:r w:rsidRPr="0008002D">
        <w:rPr>
          <w:rStyle w:val="PlanInstructions"/>
          <w:i w:val="0"/>
          <w:sz w:val="28"/>
        </w:rPr>
        <w:t>[</w:t>
      </w:r>
      <w:r w:rsidRPr="0008002D">
        <w:rPr>
          <w:rStyle w:val="PlanInstructions"/>
          <w:b w:val="0"/>
          <w:sz w:val="28"/>
        </w:rPr>
        <w:t xml:space="preserve">if appropriate, include: </w:t>
      </w:r>
      <w:r w:rsidRPr="0008002D">
        <w:rPr>
          <w:rStyle w:val="PlanInstructions"/>
          <w:i w:val="0"/>
          <w:sz w:val="28"/>
        </w:rPr>
        <w:t>o</w:t>
      </w:r>
      <w:r w:rsidR="00D4633D" w:rsidRPr="0008002D">
        <w:rPr>
          <w:rStyle w:val="PlanInstructions"/>
          <w:i w:val="0"/>
          <w:sz w:val="28"/>
        </w:rPr>
        <w:t xml:space="preserve"> Equipo integral de cuidados personales</w:t>
      </w:r>
      <w:r w:rsidRPr="0008002D">
        <w:rPr>
          <w:rStyle w:val="PlanInstructions"/>
          <w:b w:val="0"/>
          <w:i w:val="0"/>
          <w:sz w:val="28"/>
        </w:rPr>
        <w:t>]</w:t>
      </w:r>
    </w:p>
    <w:p w14:paraId="142134C8" w14:textId="77777777" w:rsidR="00C677F3" w:rsidRPr="00A3358E" w:rsidRDefault="00D4633D" w:rsidP="004A5337">
      <w:r w:rsidRPr="00A3358E">
        <w:t>Usted puede recibir servicios de cualquier proveedor de nuestra red que acepte miembros nuevos</w:t>
      </w:r>
      <w:r w:rsidR="00C677F3" w:rsidRPr="00A3358E">
        <w:t xml:space="preserve">. </w:t>
      </w:r>
    </w:p>
    <w:p w14:paraId="58F288DD" w14:textId="6181D043" w:rsidR="0063178A" w:rsidRPr="00C5148E" w:rsidRDefault="00D4633D">
      <w:pPr>
        <w:rPr>
          <w:lang w:val="en-US"/>
        </w:rPr>
      </w:pPr>
      <w:r w:rsidRPr="00A3358E">
        <w:t>Primero</w:t>
      </w:r>
      <w:r w:rsidR="00C13396" w:rsidRPr="00A3358E">
        <w:t xml:space="preserve">, </w:t>
      </w:r>
      <w:r w:rsidRPr="00A3358E">
        <w:t>usted tendrá que elegir un</w:t>
      </w:r>
      <w:r w:rsidR="00C731B0" w:rsidRPr="00A3358E">
        <w:t xml:space="preserve"> Pr</w:t>
      </w:r>
      <w:r w:rsidRPr="00A3358E">
        <w:t>oveedor de cuidado personal</w:t>
      </w:r>
      <w:r w:rsidR="00C731B0" w:rsidRPr="00A3358E">
        <w:t xml:space="preserve">, o PCP. </w:t>
      </w:r>
      <w:r w:rsidRPr="00A3358E">
        <w:t>Si usted no elige un</w:t>
      </w:r>
      <w:r w:rsidR="00117A30" w:rsidRPr="00A3358E">
        <w:t xml:space="preserve"> </w:t>
      </w:r>
      <w:r w:rsidR="00D42406" w:rsidRPr="00A3358E">
        <w:t>PCP</w:t>
      </w:r>
      <w:r w:rsidR="0063178A" w:rsidRPr="00A3358E">
        <w:t xml:space="preserve">, </w:t>
      </w:r>
      <w:r w:rsidRPr="00A3358E">
        <w:t>le asignaremos uno</w:t>
      </w:r>
      <w:r w:rsidR="0063178A" w:rsidRPr="00A3358E">
        <w:rPr>
          <w:rStyle w:val="PlanInstructions"/>
        </w:rPr>
        <w:t xml:space="preserve">. </w:t>
      </w:r>
      <w:r w:rsidR="00A87CC0" w:rsidRPr="00C5148E">
        <w:rPr>
          <w:rStyle w:val="PlanInstructions"/>
          <w:i w:val="0"/>
          <w:noProof/>
          <w:lang w:val="es-ES_tradnl"/>
        </w:rPr>
        <w:t>[</w:t>
      </w:r>
      <w:r w:rsidR="00A87CC0" w:rsidRPr="00C5148E">
        <w:rPr>
          <w:rStyle w:val="PlanInstructions"/>
          <w:noProof/>
          <w:lang w:val="es-ES_tradnl"/>
        </w:rPr>
        <w:t>If appropriate</w:t>
      </w:r>
      <w:r w:rsidR="009712B6" w:rsidRPr="00C5148E">
        <w:rPr>
          <w:rStyle w:val="PlanInstructions"/>
          <w:noProof/>
          <w:lang w:val="es-ES_tradnl"/>
        </w:rPr>
        <w:t>,</w:t>
      </w:r>
      <w:r w:rsidR="00A87CC0" w:rsidRPr="00C5148E">
        <w:rPr>
          <w:rStyle w:val="PlanInstructions"/>
          <w:noProof/>
          <w:lang w:val="es-ES_tradnl"/>
        </w:rPr>
        <w:t xml:space="preserve"> include: </w:t>
      </w:r>
      <w:r w:rsidRPr="00C5148E">
        <w:rPr>
          <w:rStyle w:val="PlanInstructions"/>
          <w:i w:val="0"/>
          <w:noProof/>
          <w:lang w:val="es-ES_tradnl"/>
        </w:rPr>
        <w:t>Usted puede tener un especialista como su PCP</w:t>
      </w:r>
      <w:r w:rsidR="00A87CC0" w:rsidRPr="00C5148E">
        <w:rPr>
          <w:rStyle w:val="PlanInstructions"/>
          <w:i w:val="0"/>
          <w:noProof/>
          <w:lang w:val="es-ES_tradnl"/>
        </w:rPr>
        <w:t>.</w:t>
      </w:r>
      <w:r w:rsidR="004F4B50">
        <w:rPr>
          <w:rStyle w:val="PlanInstructions"/>
          <w:i w:val="0"/>
          <w:noProof/>
          <w:lang w:val="es-ES_tradnl"/>
        </w:rPr>
        <w:t>]</w:t>
      </w:r>
      <w:r w:rsidR="009B09EF" w:rsidRPr="00C5148E">
        <w:rPr>
          <w:rStyle w:val="PlanInstructions"/>
          <w:noProof/>
          <w:lang w:val="es-ES_tradnl"/>
        </w:rPr>
        <w:t xml:space="preserve"> </w:t>
      </w:r>
      <w:r w:rsidR="004F4B50" w:rsidRPr="00C5148E">
        <w:rPr>
          <w:rStyle w:val="PlanInstructions"/>
          <w:i w:val="0"/>
          <w:noProof/>
          <w:lang w:val="en-US"/>
        </w:rPr>
        <w:t>[</w:t>
      </w:r>
      <w:r w:rsidR="00A87CC0" w:rsidRPr="00F476FD">
        <w:rPr>
          <w:rStyle w:val="PlanInstructions"/>
          <w:noProof/>
          <w:lang w:val="en-US"/>
        </w:rPr>
        <w:t xml:space="preserve">If applicable, describe circumstances </w:t>
      </w:r>
      <w:r w:rsidR="009712B6" w:rsidRPr="00F476FD">
        <w:rPr>
          <w:rStyle w:val="PlanInstructions"/>
          <w:noProof/>
          <w:lang w:val="en-US"/>
        </w:rPr>
        <w:t xml:space="preserve">under which </w:t>
      </w:r>
      <w:r w:rsidR="00A87CC0" w:rsidRPr="00F476FD">
        <w:rPr>
          <w:rStyle w:val="PlanInstructions"/>
          <w:noProof/>
          <w:lang w:val="en-US"/>
        </w:rPr>
        <w:t>a specialist may act as a PCP and how to request one (e.g</w:t>
      </w:r>
      <w:r w:rsidR="00A87CC0" w:rsidRPr="00F476FD">
        <w:rPr>
          <w:rStyle w:val="PlanInstructions"/>
          <w:i w:val="0"/>
          <w:noProof/>
          <w:lang w:val="en-US"/>
        </w:rPr>
        <w:t>.,</w:t>
      </w:r>
      <w:r w:rsidR="00A87CC0" w:rsidRPr="00C5148E">
        <w:rPr>
          <w:rStyle w:val="PlanInstructions"/>
          <w:i w:val="0"/>
          <w:lang w:val="en-US"/>
        </w:rPr>
        <w:t xml:space="preserve"> </w:t>
      </w:r>
      <w:r w:rsidR="00813691" w:rsidRPr="00C5148E">
        <w:rPr>
          <w:rStyle w:val="PlanInstructions"/>
          <w:i w:val="0"/>
          <w:lang w:val="en-US"/>
        </w:rPr>
        <w:t xml:space="preserve">Llame </w:t>
      </w:r>
      <w:r w:rsidR="005C53FC" w:rsidRPr="00C5148E">
        <w:rPr>
          <w:rStyle w:val="PlanInstructions"/>
          <w:i w:val="0"/>
          <w:lang w:val="en-US"/>
        </w:rPr>
        <w:t>a Servicios al miembro</w:t>
      </w:r>
      <w:r w:rsidR="004F4B50">
        <w:rPr>
          <w:rStyle w:val="PlanInstructions"/>
          <w:i w:val="0"/>
          <w:lang w:val="en-US"/>
        </w:rPr>
        <w:t>.</w:t>
      </w:r>
      <w:r w:rsidR="00A87CC0" w:rsidRPr="00C5148E">
        <w:rPr>
          <w:rStyle w:val="PlanInstructions"/>
          <w:i w:val="0"/>
          <w:lang w:val="en-US"/>
        </w:rPr>
        <w:t>)]</w:t>
      </w:r>
    </w:p>
    <w:p w14:paraId="6B796691" w14:textId="77777777" w:rsidR="00C731B0" w:rsidRPr="00A3358E" w:rsidRDefault="005C53FC" w:rsidP="0048112D">
      <w:pPr>
        <w:spacing w:after="120"/>
        <w:rPr>
          <w:rFonts w:cs="Times New Roman"/>
        </w:rPr>
      </w:pPr>
      <w:r w:rsidRPr="00A3358E">
        <w:t xml:space="preserve">Para elegir un PCP, vaya a la lista de </w:t>
      </w:r>
      <w:r w:rsidR="005C56FC" w:rsidRPr="00A3358E">
        <w:t>prov</w:t>
      </w:r>
      <w:r w:rsidRPr="00A3358E">
        <w:t>ee</w:t>
      </w:r>
      <w:r w:rsidR="005C56FC" w:rsidRPr="00A3358E">
        <w:t>d</w:t>
      </w:r>
      <w:r w:rsidRPr="00A3358E">
        <w:t>o</w:t>
      </w:r>
      <w:r w:rsidR="005C56FC" w:rsidRPr="00A3358E">
        <w:t>r</w:t>
      </w:r>
      <w:r w:rsidRPr="00A3358E">
        <w:t>e</w:t>
      </w:r>
      <w:r w:rsidR="005C56FC" w:rsidRPr="00A3358E">
        <w:t xml:space="preserve">s </w:t>
      </w:r>
      <w:r w:rsidRPr="00A3358E">
        <w:t>de la página</w:t>
      </w:r>
      <w:r w:rsidR="00C54421" w:rsidRPr="00A3358E">
        <w:t xml:space="preserve"> </w:t>
      </w:r>
      <w:r w:rsidRPr="00A3358E">
        <w:t>&lt;page number&gt; y</w:t>
      </w:r>
      <w:r w:rsidR="00C731B0" w:rsidRPr="00A3358E">
        <w:t>:</w:t>
      </w:r>
    </w:p>
    <w:p w14:paraId="2B60B22D" w14:textId="2275A4FD" w:rsidR="00C731B0" w:rsidRPr="00A3358E" w:rsidRDefault="00C54421" w:rsidP="00117A30">
      <w:pPr>
        <w:pStyle w:val="ListBullet"/>
        <w:rPr>
          <w:rFonts w:cs="Times New Roman"/>
        </w:rPr>
      </w:pPr>
      <w:r w:rsidRPr="00A3358E">
        <w:t xml:space="preserve">elija </w:t>
      </w:r>
      <w:r w:rsidR="005C53FC" w:rsidRPr="00A3358E">
        <w:t xml:space="preserve">un proveedor que usted </w:t>
      </w:r>
      <w:r w:rsidR="008F01C3" w:rsidRPr="00A3358E">
        <w:t xml:space="preserve">vea </w:t>
      </w:r>
      <w:r w:rsidR="005C53FC" w:rsidRPr="00A3358E">
        <w:t>ahora</w:t>
      </w:r>
      <w:r w:rsidR="00C731B0" w:rsidRPr="00A3358E">
        <w:t xml:space="preserve">, </w:t>
      </w:r>
      <w:r w:rsidR="00C731B0" w:rsidRPr="00A3358E">
        <w:rPr>
          <w:b/>
          <w:bCs/>
          <w:i/>
          <w:iCs/>
        </w:rPr>
        <w:t>o</w:t>
      </w:r>
    </w:p>
    <w:p w14:paraId="37A03899" w14:textId="77777777" w:rsidR="005C53FC" w:rsidRPr="00A3358E" w:rsidRDefault="005C53FC" w:rsidP="00117A30">
      <w:pPr>
        <w:pStyle w:val="ListBullet"/>
      </w:pPr>
      <w:r w:rsidRPr="00A3358E">
        <w:t xml:space="preserve">elija un proveedor que le haya recomendado alguien en </w:t>
      </w:r>
      <w:r w:rsidR="008F01C3" w:rsidRPr="00A3358E">
        <w:t xml:space="preserve">quien </w:t>
      </w:r>
      <w:r w:rsidRPr="00A3358E">
        <w:t>usted confí</w:t>
      </w:r>
      <w:r w:rsidR="008F01C3" w:rsidRPr="00A3358E">
        <w:t>a</w:t>
      </w:r>
      <w:r w:rsidRPr="00A3358E">
        <w:t xml:space="preserve">, </w:t>
      </w:r>
      <w:r w:rsidRPr="00A3358E">
        <w:rPr>
          <w:b/>
          <w:i/>
        </w:rPr>
        <w:t>o</w:t>
      </w:r>
    </w:p>
    <w:p w14:paraId="18A80DAA" w14:textId="77777777" w:rsidR="005C53FC" w:rsidRPr="00A3358E" w:rsidRDefault="005C53FC" w:rsidP="00117A30">
      <w:pPr>
        <w:pStyle w:val="ListBullet"/>
      </w:pPr>
      <w:r w:rsidRPr="00A3358E">
        <w:t>elija un proveedor que tenga un consultorio al que pueda llegar fácilmente.</w:t>
      </w:r>
    </w:p>
    <w:p w14:paraId="0221028F" w14:textId="6F28C9D4" w:rsidR="00C731B0" w:rsidRPr="00F476FD" w:rsidRDefault="00E82E09" w:rsidP="00F476FD">
      <w:pPr>
        <w:rPr>
          <w:rStyle w:val="PlanInstructions"/>
          <w:lang w:val="en-US"/>
        </w:rPr>
      </w:pPr>
      <w:r w:rsidRPr="00E82E09">
        <w:rPr>
          <w:rStyle w:val="PlanInstructions"/>
          <w:i w:val="0"/>
          <w:lang w:val="en-US"/>
        </w:rPr>
        <w:t>[</w:t>
      </w:r>
      <w:r w:rsidR="00C731B0" w:rsidRPr="00F476FD">
        <w:rPr>
          <w:rStyle w:val="PlanInstructions"/>
          <w:lang w:val="en-US"/>
        </w:rPr>
        <w:t>Plans may modify the bullet text listed above or add additional language as appropriate. Plans should further explain directions for choosing a PCP in the context of their plan type.</w:t>
      </w:r>
      <w:r w:rsidRPr="00E82E09">
        <w:rPr>
          <w:rStyle w:val="PlanInstructions"/>
          <w:i w:val="0"/>
          <w:lang w:val="en-US"/>
        </w:rPr>
        <w:t>]</w:t>
      </w:r>
    </w:p>
    <w:p w14:paraId="476BEC95" w14:textId="36782982" w:rsidR="00C731B0" w:rsidRPr="00A3358E" w:rsidRDefault="005C53FC">
      <w:pPr>
        <w:pStyle w:val="Specialnote"/>
      </w:pPr>
      <w:r w:rsidRPr="00A3358E">
        <w:t xml:space="preserve">Si quiere ayuda para elegir un PCP, por favor llame a servicios al miembro al </w:t>
      </w:r>
      <w:r w:rsidRPr="00A3358E">
        <w:br/>
        <w:t xml:space="preserve">&lt;toll-free number&gt;, &lt;days and hours of operation&gt;. </w:t>
      </w:r>
      <w:r w:rsidR="009712B6">
        <w:t xml:space="preserve">Los usuarios de TTY deben llamar al &lt;toll-free number&gt;. </w:t>
      </w:r>
      <w:r w:rsidRPr="00A3358E">
        <w:t>La llamada es gratuita</w:t>
      </w:r>
      <w:r w:rsidRPr="00A3358E">
        <w:rPr>
          <w:rStyle w:val="PlanInstructions"/>
        </w:rPr>
        <w:t xml:space="preserve"> </w:t>
      </w:r>
      <w:r w:rsidRPr="00A3358E">
        <w:t>O, vaya a &lt;web address</w:t>
      </w:r>
      <w:r w:rsidR="00C731B0" w:rsidRPr="00A3358E">
        <w:t>&gt;.</w:t>
      </w:r>
    </w:p>
    <w:p w14:paraId="4F71EA7F" w14:textId="4F17336B" w:rsidR="00107033" w:rsidRPr="00A3358E" w:rsidRDefault="005C53FC" w:rsidP="00107033">
      <w:pPr>
        <w:pStyle w:val="Specialnote"/>
      </w:pPr>
      <w:r w:rsidRPr="00A3358E">
        <w:t>Si tiene alguna pregunta sobre si pagaremos algún servicio o cuidado médico que usted quiera o necesite</w:t>
      </w:r>
      <w:r w:rsidR="00C731B0" w:rsidRPr="00A3358E">
        <w:t xml:space="preserve">, </w:t>
      </w:r>
      <w:r w:rsidRPr="00A3358E">
        <w:t>hable con su coordinador de cuidados o llame a Servicios al miembro para preguntar</w:t>
      </w:r>
      <w:r w:rsidR="00C731B0" w:rsidRPr="00A3358E">
        <w:t>—</w:t>
      </w:r>
      <w:r w:rsidRPr="00A3358E">
        <w:rPr>
          <w:i/>
          <w:iCs/>
        </w:rPr>
        <w:t>antes</w:t>
      </w:r>
      <w:r w:rsidRPr="00A3358E">
        <w:t xml:space="preserve"> de recibir los servicios o el cuidado</w:t>
      </w:r>
      <w:r w:rsidR="00C731B0" w:rsidRPr="00A3358E">
        <w:t>.</w:t>
      </w:r>
    </w:p>
    <w:p w14:paraId="201D68F3" w14:textId="79056BD8" w:rsidR="009711D8" w:rsidRDefault="009711D8" w:rsidP="009711D8">
      <w:pPr>
        <w:pStyle w:val="Heading2"/>
      </w:pPr>
      <w:r w:rsidRPr="00A3358E">
        <w:t>Cómo</w:t>
      </w:r>
      <w:r>
        <w:t xml:space="preserve"> </w:t>
      </w:r>
      <w:r w:rsidRPr="009711D8">
        <w:t>recibir servicios y respaldos a largo plazo</w:t>
      </w:r>
    </w:p>
    <w:p w14:paraId="2DF0F360" w14:textId="3ADD24B6" w:rsidR="00107033" w:rsidRPr="00F476FD" w:rsidRDefault="005C53FC">
      <w:pPr>
        <w:rPr>
          <w:rStyle w:val="PlanInstructions"/>
          <w:b/>
          <w:bCs/>
          <w:i w:val="0"/>
          <w:noProof/>
          <w:lang w:val="en-US"/>
        </w:rPr>
      </w:pPr>
      <w:r w:rsidRPr="00A3358E">
        <w:t>Usted podría obtener servicios y respaldos a largo plazo (LTSS</w:t>
      </w:r>
      <w:r w:rsidR="00173274" w:rsidRPr="00A3358E">
        <w:t xml:space="preserve">) </w:t>
      </w:r>
      <w:r w:rsidR="005B59C8" w:rsidRPr="00A3358E">
        <w:t>que también se llaman “servicios de renuncia” de</w:t>
      </w:r>
      <w:r w:rsidR="00173274" w:rsidRPr="00A3358E">
        <w:t xml:space="preserve"> M</w:t>
      </w:r>
      <w:r w:rsidR="005B59C8" w:rsidRPr="00A3358E">
        <w:t>edicaid</w:t>
      </w:r>
      <w:r w:rsidR="00173274" w:rsidRPr="00A3358E">
        <w:t xml:space="preserve">, </w:t>
      </w:r>
      <w:r w:rsidR="005B59C8" w:rsidRPr="00A3358E">
        <w:t>como</w:t>
      </w:r>
      <w:r w:rsidR="00173274" w:rsidRPr="00C5148E">
        <w:rPr>
          <w:noProof/>
          <w:lang w:val="es-ES_tradnl"/>
        </w:rPr>
        <w:t xml:space="preserve"> </w:t>
      </w:r>
      <w:r w:rsidR="00173274" w:rsidRPr="00C5148E">
        <w:rPr>
          <w:rStyle w:val="PlanInstructions"/>
          <w:i w:val="0"/>
          <w:noProof/>
          <w:lang w:val="es-ES_tradnl"/>
        </w:rPr>
        <w:t>[</w:t>
      </w:r>
      <w:r w:rsidR="00173274" w:rsidRPr="00C5148E">
        <w:rPr>
          <w:rStyle w:val="PlanInstructions"/>
          <w:noProof/>
          <w:lang w:val="es-ES_tradnl"/>
        </w:rPr>
        <w:t>plans should provide examples with explanations of all services available to members</w:t>
      </w:r>
      <w:r w:rsidR="00173274" w:rsidRPr="00C5148E">
        <w:rPr>
          <w:rStyle w:val="PlanInstructions"/>
          <w:i w:val="0"/>
          <w:noProof/>
          <w:lang w:val="es-ES_tradnl"/>
        </w:rPr>
        <w:t>]</w:t>
      </w:r>
      <w:r w:rsidR="00173274" w:rsidRPr="00A3358E">
        <w:rPr>
          <w:rStyle w:val="PlanInstructions"/>
        </w:rPr>
        <w:t xml:space="preserve"> </w:t>
      </w:r>
      <w:r w:rsidR="005B59C8" w:rsidRPr="00A3358E">
        <w:t>como miembro de</w:t>
      </w:r>
      <w:r w:rsidR="00173274" w:rsidRPr="00A3358E">
        <w:t xml:space="preserve"> &lt;plan name&gt;.</w:t>
      </w:r>
      <w:r w:rsidR="005B59C8" w:rsidRPr="00A3358E">
        <w:t xml:space="preserve"> Los servicios y respaldos a largo plazo le ayudan a quedarse en su casa en </w:t>
      </w:r>
      <w:r w:rsidR="00447CCB" w:rsidRPr="00A3358E">
        <w:t xml:space="preserve">lugar </w:t>
      </w:r>
      <w:r w:rsidR="005B59C8" w:rsidRPr="00A3358E">
        <w:t>de ir a un hogar para personas de la tercera edad u hospital</w:t>
      </w:r>
      <w:r w:rsidR="00173274" w:rsidRPr="00A3358E">
        <w:t>.</w:t>
      </w:r>
      <w:r w:rsidR="00173274" w:rsidRPr="00A3358E">
        <w:rPr>
          <w:rStyle w:val="PlanInstructions"/>
        </w:rPr>
        <w:t xml:space="preserve"> </w:t>
      </w:r>
      <w:r w:rsidR="00173274" w:rsidRPr="00F476FD">
        <w:rPr>
          <w:rStyle w:val="PlanInstructions"/>
          <w:i w:val="0"/>
          <w:noProof/>
          <w:lang w:val="en-US"/>
        </w:rPr>
        <w:t>[</w:t>
      </w:r>
      <w:r w:rsidR="009712B6" w:rsidRPr="00F476FD">
        <w:rPr>
          <w:rStyle w:val="PlanInstructions"/>
          <w:noProof/>
          <w:lang w:val="en-US"/>
        </w:rPr>
        <w:t xml:space="preserve">Plans should include </w:t>
      </w:r>
      <w:r w:rsidR="00173274" w:rsidRPr="00F476FD">
        <w:rPr>
          <w:rStyle w:val="PlanInstructions"/>
          <w:noProof/>
          <w:lang w:val="en-US"/>
        </w:rPr>
        <w:t>information regarding calling the care manager/service coordinator to access LTSS.</w:t>
      </w:r>
      <w:r w:rsidR="00173274" w:rsidRPr="00F476FD">
        <w:rPr>
          <w:rStyle w:val="PlanInstructions"/>
          <w:i w:val="0"/>
          <w:noProof/>
          <w:lang w:val="en-US"/>
        </w:rPr>
        <w:t>]</w:t>
      </w:r>
    </w:p>
    <w:p w14:paraId="399DAA10" w14:textId="77777777" w:rsidR="00E125EF" w:rsidRPr="00C5148E" w:rsidRDefault="00E125EF" w:rsidP="00F476FD">
      <w:pPr>
        <w:rPr>
          <w:lang w:val="en-US"/>
        </w:rPr>
      </w:pPr>
      <w:r w:rsidRPr="00C5148E">
        <w:rPr>
          <w:lang w:val="en-US"/>
        </w:rPr>
        <w:br w:type="page"/>
      </w:r>
    </w:p>
    <w:p w14:paraId="3A6E2CD1" w14:textId="5EBAA6CB" w:rsidR="00C731B0" w:rsidRPr="00C5148E" w:rsidRDefault="00B234FF" w:rsidP="00107033">
      <w:pPr>
        <w:pStyle w:val="Heading2"/>
        <w:rPr>
          <w:lang w:val="es-ES_tradnl"/>
        </w:rPr>
      </w:pPr>
      <w:r w:rsidRPr="00A3358E">
        <w:t>Cómo identificar los proveedores de la red de</w:t>
      </w:r>
      <w:r w:rsidR="00C54421" w:rsidRPr="00A3358E">
        <w:t xml:space="preserve"> &lt;p</w:t>
      </w:r>
      <w:r w:rsidR="00C731B0" w:rsidRPr="00A3358E">
        <w:t>lan name&gt;</w:t>
      </w:r>
    </w:p>
    <w:p w14:paraId="0FEE25E9" w14:textId="7BCEB52B" w:rsidR="00410A32" w:rsidRPr="00A3358E" w:rsidRDefault="00B80770" w:rsidP="00E16C32">
      <w:r w:rsidRPr="00A3358E">
        <w:t>Usted deberá recibir todos sus servicios cubiertos de proveedores dentro de nuestra red</w:t>
      </w:r>
      <w:r w:rsidR="00C731B0" w:rsidRPr="00A3358E">
        <w:t xml:space="preserve">. </w:t>
      </w:r>
      <w:r w:rsidRPr="00A3358E">
        <w:t>Estos p</w:t>
      </w:r>
      <w:r w:rsidR="00A0078E" w:rsidRPr="00A3358E">
        <w:t>r</w:t>
      </w:r>
      <w:r w:rsidRPr="00A3358E">
        <w:t xml:space="preserve">oveedores </w:t>
      </w:r>
      <w:r w:rsidR="00A0078E" w:rsidRPr="00A3358E">
        <w:t>han aceptado</w:t>
      </w:r>
      <w:r w:rsidRPr="00A3358E">
        <w:t xml:space="preserve"> trabajar con nosotros y proveerle servicios</w:t>
      </w:r>
      <w:r w:rsidR="004E4A13" w:rsidRPr="00A3358E">
        <w:t xml:space="preserve">. </w:t>
      </w:r>
      <w:r w:rsidRPr="00A3358E">
        <w:t>Llamamos a estos proveedores</w:t>
      </w:r>
      <w:r w:rsidR="008739AC" w:rsidRPr="00A3358E">
        <w:t xml:space="preserve"> “</w:t>
      </w:r>
      <w:r w:rsidRPr="00A3358E">
        <w:t>proveedores de la red</w:t>
      </w:r>
      <w:r w:rsidR="008739AC" w:rsidRPr="00A3358E">
        <w:t>.”</w:t>
      </w:r>
      <w:r w:rsidR="00B87022">
        <w:t xml:space="preserve"> </w:t>
      </w:r>
    </w:p>
    <w:p w14:paraId="3E310B4D" w14:textId="2290DEB8" w:rsidR="00C731B0" w:rsidRPr="00A3358E" w:rsidRDefault="00B80770" w:rsidP="00E16C32">
      <w:pPr>
        <w:rPr>
          <w:rFonts w:cs="Times New Roman"/>
        </w:rPr>
      </w:pPr>
      <w:r w:rsidRPr="00A3358E">
        <w:t xml:space="preserve">Las excepciones a esta regla son cuando usted necesite cuidados </w:t>
      </w:r>
      <w:r w:rsidR="00447CCB" w:rsidRPr="00A3358E">
        <w:t xml:space="preserve">a largo plazo </w:t>
      </w:r>
      <w:r w:rsidRPr="00A3358E">
        <w:t>en un hogar para personas de la tercera edad</w:t>
      </w:r>
      <w:r w:rsidR="00F41DFA" w:rsidRPr="00A3358E">
        <w:t xml:space="preserve">, </w:t>
      </w:r>
      <w:r w:rsidRPr="00A3358E">
        <w:t>cuidado urgente o de emergencia</w:t>
      </w:r>
      <w:r w:rsidR="009C69AF" w:rsidRPr="00A3358E">
        <w:t>,</w:t>
      </w:r>
      <w:r w:rsidR="00C731B0" w:rsidRPr="00A3358E">
        <w:t xml:space="preserve"> o di</w:t>
      </w:r>
      <w:r w:rsidRPr="00A3358E">
        <w:t>á</w:t>
      </w:r>
      <w:r w:rsidR="00C731B0" w:rsidRPr="00A3358E">
        <w:t>l</w:t>
      </w:r>
      <w:r w:rsidRPr="00A3358E">
        <w:t>i</w:t>
      </w:r>
      <w:r w:rsidR="00C731B0" w:rsidRPr="00A3358E">
        <w:t xml:space="preserve">sis </w:t>
      </w:r>
      <w:r w:rsidRPr="00A3358E">
        <w:t>y no puede ir a un proveedor del plan</w:t>
      </w:r>
      <w:r w:rsidR="00C731B0" w:rsidRPr="00A3358E">
        <w:t xml:space="preserve">, </w:t>
      </w:r>
      <w:r w:rsidRPr="00A3358E">
        <w:t>como cuando usted está lejos de su casa</w:t>
      </w:r>
      <w:r w:rsidR="00C731B0" w:rsidRPr="00A3358E">
        <w:t>.</w:t>
      </w:r>
      <w:r w:rsidR="005C56FC" w:rsidRPr="00A3358E">
        <w:t xml:space="preserve"> </w:t>
      </w:r>
      <w:r w:rsidRPr="00A3358E">
        <w:t xml:space="preserve">También, por un período de tiempo específico, después de que se inscriba en &lt;plan name&gt;, usted puede ver </w:t>
      </w:r>
      <w:r w:rsidR="00447CCB" w:rsidRPr="00A3358E">
        <w:t xml:space="preserve">a </w:t>
      </w:r>
      <w:r w:rsidRPr="00A3358E">
        <w:t xml:space="preserve">médicos y otros proveedores de servicios fuera de la red, incluyendo </w:t>
      </w:r>
      <w:r w:rsidR="00960C86" w:rsidRPr="00A3358E">
        <w:t xml:space="preserve">hogares para personas de la tercera edad y proveedores </w:t>
      </w:r>
      <w:r w:rsidR="00DB50FB" w:rsidRPr="00A3358E">
        <w:t>de vida con asistencia</w:t>
      </w:r>
      <w:r w:rsidR="00960C86" w:rsidRPr="00A3358E">
        <w:t>, enfermeras para el cuidado de salud en el hogar, asistentes de enfermeras y LTSS o proveedores de “servicios de renuncia”</w:t>
      </w:r>
      <w:r w:rsidR="005C56FC" w:rsidRPr="00A3358E">
        <w:t>.</w:t>
      </w:r>
      <w:r w:rsidR="005C56FC" w:rsidRPr="00A3358E">
        <w:rPr>
          <w:rStyle w:val="PlanInstructions"/>
        </w:rPr>
        <w:t xml:space="preserve"> </w:t>
      </w:r>
      <w:r w:rsidR="00C731B0" w:rsidRPr="00A3358E">
        <w:rPr>
          <w:rStyle w:val="PlanInstructions"/>
          <w:i w:val="0"/>
        </w:rPr>
        <w:t>[</w:t>
      </w:r>
      <w:r w:rsidR="00C731B0" w:rsidRPr="00A3358E">
        <w:rPr>
          <w:rStyle w:val="PlanInstructions"/>
        </w:rPr>
        <w:t>Plans may insert additional exceptions as appropriate</w:t>
      </w:r>
      <w:r w:rsidR="004F4B50">
        <w:rPr>
          <w:rStyle w:val="PlanInstructions"/>
        </w:rPr>
        <w:t>.</w:t>
      </w:r>
      <w:r w:rsidR="006B5793" w:rsidRPr="00A3358E">
        <w:rPr>
          <w:rStyle w:val="PlanInstructions"/>
          <w:i w:val="0"/>
        </w:rPr>
        <w:t xml:space="preserve">] </w:t>
      </w:r>
      <w:r w:rsidR="00960C86" w:rsidRPr="00A3358E">
        <w:t>Usted también puede ir fuera del plan si</w:t>
      </w:r>
      <w:r w:rsidR="00C731B0" w:rsidRPr="00A3358E">
        <w:t xml:space="preserve"> &lt;plan name&gt; </w:t>
      </w:r>
      <w:r w:rsidR="00960C86" w:rsidRPr="00A3358E">
        <w:t>le da permiso antes</w:t>
      </w:r>
      <w:r w:rsidR="00C731B0" w:rsidRPr="00A3358E">
        <w:t>.</w:t>
      </w:r>
      <w:r w:rsidR="005C56FC" w:rsidRPr="00A3358E">
        <w:t xml:space="preserve"> </w:t>
      </w:r>
      <w:r w:rsidR="00960C86" w:rsidRPr="00A3358E">
        <w:t xml:space="preserve">Llame a Servicios al miembro para solicitar el uso de proveedores fuera de la red, para que podamos hacer </w:t>
      </w:r>
      <w:r w:rsidR="003C457A" w:rsidRPr="00A3358E">
        <w:t>los arreglos necesarios para usted</w:t>
      </w:r>
      <w:r w:rsidR="005C56FC" w:rsidRPr="00A3358E">
        <w:t>.</w:t>
      </w:r>
    </w:p>
    <w:p w14:paraId="7A8B5087" w14:textId="534D781A" w:rsidR="00C731B0" w:rsidRPr="00C5148E" w:rsidRDefault="003C457A">
      <w:pPr>
        <w:pStyle w:val="Specialnote"/>
        <w:rPr>
          <w:lang w:val="en-US"/>
        </w:rPr>
      </w:pPr>
      <w:r w:rsidRPr="00A3358E">
        <w:t>Usted puede cambiar de proveedores dentro de la red en cualquier momento. Si ha estado consultando un proveedor de la red, usted no tiene que seguir viendo a ese proveedor</w:t>
      </w:r>
      <w:r w:rsidR="00C731B0" w:rsidRPr="00A3358E">
        <w:t>.</w:t>
      </w:r>
      <w:r w:rsidR="00C731B0" w:rsidRPr="00C5148E">
        <w:rPr>
          <w:noProof/>
          <w:lang w:val="es-ES_tradnl"/>
        </w:rPr>
        <w:t xml:space="preserve"> </w:t>
      </w:r>
      <w:r w:rsidR="00C731B0" w:rsidRPr="00F476FD">
        <w:rPr>
          <w:rStyle w:val="PlanInstructions"/>
          <w:i w:val="0"/>
          <w:noProof/>
          <w:sz w:val="28"/>
          <w:lang w:val="en-US"/>
        </w:rPr>
        <w:t>[</w:t>
      </w:r>
      <w:r w:rsidR="00C731B0" w:rsidRPr="00F476FD">
        <w:rPr>
          <w:rStyle w:val="PlanInstructions"/>
          <w:noProof/>
          <w:lang w:val="en-US"/>
        </w:rPr>
        <w:t>Plans should modify or add language with plan sp</w:t>
      </w:r>
      <w:r w:rsidR="004F4B50">
        <w:rPr>
          <w:rStyle w:val="PlanInstructions"/>
          <w:noProof/>
          <w:lang w:val="en-US"/>
        </w:rPr>
        <w:t>ecific rules about PCP changes.</w:t>
      </w:r>
      <w:r w:rsidR="004F4B50" w:rsidRPr="004F4B50">
        <w:rPr>
          <w:rStyle w:val="PlanInstructions"/>
          <w:i w:val="0"/>
          <w:noProof/>
          <w:lang w:val="en-US"/>
        </w:rPr>
        <w:t>]</w:t>
      </w:r>
    </w:p>
    <w:p w14:paraId="5065DBF2" w14:textId="30DB4F02" w:rsidR="00107033" w:rsidRPr="00A3358E" w:rsidRDefault="003C457A" w:rsidP="00107033">
      <w:pPr>
        <w:pStyle w:val="Specialnote"/>
      </w:pPr>
      <w:r w:rsidRPr="00A3358E">
        <w:t xml:space="preserve">&lt;Plan name&gt; trabaja con todos proveedores de nuestra red, para adaptarse a las necesidades de las personas con discapacidades. </w:t>
      </w:r>
      <w:r w:rsidR="00CB3A47">
        <w:t>Como sea aplicable, la</w:t>
      </w:r>
      <w:r w:rsidR="00CB3A47" w:rsidRPr="00A3358E">
        <w:t xml:space="preserve"> </w:t>
      </w:r>
      <w:r w:rsidRPr="00A3358E">
        <w:t xml:space="preserve">lista de proveedores de la red </w:t>
      </w:r>
      <w:r w:rsidR="00CC35E0">
        <w:t>de</w:t>
      </w:r>
      <w:r w:rsidR="00CB3A47">
        <w:t xml:space="preserve"> este directorio</w:t>
      </w:r>
      <w:r w:rsidR="00CB3A47" w:rsidRPr="00A3358E">
        <w:t xml:space="preserve"> </w:t>
      </w:r>
      <w:r w:rsidRPr="00A3358E">
        <w:t xml:space="preserve">incluye la información sobre las adaptaciones que proporcionan los proveedores. Si tiene que consultar a un proveedor y no está seguro de que ofrezca las adaptaciones que usted necesita, &lt;plan name&gt; puede ayudarle. Hable con su </w:t>
      </w:r>
      <w:r w:rsidRPr="00A3358E">
        <w:rPr>
          <w:rStyle w:val="PlanInstructions"/>
          <w:i w:val="0"/>
        </w:rPr>
        <w:t>[</w:t>
      </w:r>
      <w:r w:rsidRPr="00A3358E">
        <w:rPr>
          <w:rStyle w:val="PlanInstructions"/>
        </w:rPr>
        <w:t xml:space="preserve">insert as appropriate: </w:t>
      </w:r>
      <w:r w:rsidRPr="00A3358E">
        <w:rPr>
          <w:rStyle w:val="PlanInstructions"/>
          <w:i w:val="0"/>
        </w:rPr>
        <w:t>equipo de cuidados, coordinador de cuidados</w:t>
      </w:r>
      <w:r w:rsidR="00777737" w:rsidRPr="00A3358E">
        <w:rPr>
          <w:rStyle w:val="PlanInstructions"/>
          <w:i w:val="0"/>
        </w:rPr>
        <w:t xml:space="preserve"> </w:t>
      </w:r>
      <w:r w:rsidR="00777737" w:rsidRPr="00A3358E">
        <w:rPr>
          <w:rStyle w:val="PlanInstructions"/>
          <w:b/>
          <w:u w:val="single"/>
        </w:rPr>
        <w:t>or</w:t>
      </w:r>
      <w:r w:rsidR="00777737" w:rsidRPr="00A3358E">
        <w:rPr>
          <w:rStyle w:val="PlanInstructions"/>
          <w:i w:val="0"/>
        </w:rPr>
        <w:t xml:space="preserve"> </w:t>
      </w:r>
      <w:r w:rsidRPr="00A3358E">
        <w:rPr>
          <w:rStyle w:val="PlanInstructions"/>
          <w:i w:val="0"/>
        </w:rPr>
        <w:t xml:space="preserve">asistente certificado del paciente </w:t>
      </w:r>
      <w:r w:rsidRPr="00A3358E">
        <w:rPr>
          <w:rStyle w:val="PlanInstructions"/>
          <w:b/>
          <w:u w:val="single"/>
        </w:rPr>
        <w:t>or</w:t>
      </w:r>
      <w:r w:rsidRPr="00A3358E">
        <w:rPr>
          <w:rStyle w:val="PlanInstructions"/>
          <w:i w:val="0"/>
        </w:rPr>
        <w:t xml:space="preserve"> </w:t>
      </w:r>
      <w:r w:rsidRPr="00A3358E">
        <w:rPr>
          <w:rStyle w:val="PlanInstructions"/>
        </w:rPr>
        <w:t>similar</w:t>
      </w:r>
      <w:r w:rsidRPr="00A3358E">
        <w:rPr>
          <w:rStyle w:val="PlanInstructions"/>
          <w:i w:val="0"/>
        </w:rPr>
        <w:t>]</w:t>
      </w:r>
      <w:r w:rsidRPr="00A3358E">
        <w:rPr>
          <w:rStyle w:val="PlanInstructions"/>
        </w:rPr>
        <w:t xml:space="preserve"> </w:t>
      </w:r>
      <w:r w:rsidRPr="00A3358E">
        <w:t>para que le ayuden</w:t>
      </w:r>
      <w:r w:rsidR="00173274" w:rsidRPr="00A3358E">
        <w:t>.</w:t>
      </w:r>
      <w:r w:rsidR="00173274" w:rsidRPr="00A3358E">
        <w:rPr>
          <w:rStyle w:val="PlanInstructions"/>
        </w:rPr>
        <w:t xml:space="preserve"> </w:t>
      </w:r>
    </w:p>
    <w:p w14:paraId="2CD1F7EE" w14:textId="70920C5D" w:rsidR="00C731B0" w:rsidRPr="00107033" w:rsidRDefault="003C457A" w:rsidP="00107033">
      <w:pPr>
        <w:pStyle w:val="Heading2"/>
      </w:pPr>
      <w:r w:rsidRPr="00A3358E">
        <w:t>Cómo encontrar proveedores de</w:t>
      </w:r>
      <w:r w:rsidR="00C731B0" w:rsidRPr="00A3358E">
        <w:t xml:space="preserve"> &lt;plan name&gt; </w:t>
      </w:r>
      <w:r w:rsidRPr="00A3358E">
        <w:t>en su área</w:t>
      </w:r>
      <w:r w:rsidR="00C731B0" w:rsidRPr="00A3358E">
        <w:t xml:space="preserve"> </w:t>
      </w:r>
    </w:p>
    <w:p w14:paraId="0E213843" w14:textId="145857DE" w:rsidR="00C731B0" w:rsidRPr="00F476FD" w:rsidRDefault="00C731B0">
      <w:pPr>
        <w:rPr>
          <w:rStyle w:val="PlanInstructions"/>
          <w:b/>
          <w:bCs/>
          <w:noProof/>
          <w:lang w:val="en-US"/>
        </w:rPr>
      </w:pPr>
      <w:bookmarkStart w:id="1" w:name="_Toc174498096"/>
      <w:bookmarkStart w:id="2" w:name="_Toc185406648"/>
      <w:bookmarkStart w:id="3" w:name="_Toc185821995"/>
      <w:bookmarkStart w:id="4" w:name="_Toc188179494"/>
      <w:bookmarkStart w:id="5" w:name="_Toc188256983"/>
      <w:r w:rsidRPr="00F476FD">
        <w:rPr>
          <w:rStyle w:val="PlanInstructions"/>
          <w:i w:val="0"/>
          <w:noProof/>
          <w:lang w:val="en-US"/>
        </w:rPr>
        <w:t>[</w:t>
      </w:r>
      <w:r w:rsidR="00F3384D" w:rsidRPr="00F476FD">
        <w:rPr>
          <w:rStyle w:val="PlanInstructions"/>
          <w:noProof/>
          <w:lang w:val="en-US"/>
        </w:rPr>
        <w:t xml:space="preserve">Plans </w:t>
      </w:r>
      <w:r w:rsidRPr="00F476FD">
        <w:rPr>
          <w:rStyle w:val="PlanInstructions"/>
          <w:noProof/>
          <w:lang w:val="en-US"/>
        </w:rPr>
        <w:t>should describe how an enrollee can find a network provider nearest his or her home relative to the organizational format used in the Directory</w:t>
      </w:r>
      <w:r w:rsidRPr="00F476FD">
        <w:rPr>
          <w:rStyle w:val="PlanInstructions"/>
          <w:i w:val="0"/>
          <w:noProof/>
          <w:lang w:val="en-US"/>
        </w:rPr>
        <w:t>.]</w:t>
      </w:r>
    </w:p>
    <w:p w14:paraId="62BC5318" w14:textId="77777777" w:rsidR="009E54B5" w:rsidRPr="00C5148E" w:rsidRDefault="009E54B5" w:rsidP="009E54B5">
      <w:pPr>
        <w:rPr>
          <w:lang w:val="en-US"/>
        </w:rPr>
      </w:pPr>
      <w:r w:rsidRPr="00C5148E">
        <w:rPr>
          <w:lang w:val="en-US"/>
        </w:rPr>
        <w:br w:type="page"/>
      </w:r>
    </w:p>
    <w:p w14:paraId="2B780ACD" w14:textId="4B03901C" w:rsidR="00C731B0" w:rsidRPr="0008002D" w:rsidRDefault="00C731B0" w:rsidP="0008002D">
      <w:pPr>
        <w:pStyle w:val="Heading2"/>
      </w:pPr>
      <w:r w:rsidRPr="0008002D">
        <w:t>List</w:t>
      </w:r>
      <w:r w:rsidR="003C457A" w:rsidRPr="0008002D">
        <w:t>a de proveedores de la red</w:t>
      </w:r>
      <w:bookmarkEnd w:id="1"/>
      <w:bookmarkEnd w:id="2"/>
      <w:bookmarkEnd w:id="3"/>
      <w:bookmarkEnd w:id="4"/>
      <w:bookmarkEnd w:id="5"/>
    </w:p>
    <w:p w14:paraId="23BA0317" w14:textId="77777777" w:rsidR="00F3384D" w:rsidRPr="00AA02F5" w:rsidRDefault="00F3384D" w:rsidP="00AA02F5">
      <w:pPr>
        <w:spacing w:after="120"/>
      </w:pPr>
      <w:bookmarkStart w:id="6" w:name="_Toc174498097"/>
      <w:bookmarkStart w:id="7" w:name="_Toc185406649"/>
      <w:bookmarkStart w:id="8" w:name="_Toc185743771"/>
      <w:bookmarkStart w:id="9" w:name="_Toc185821996"/>
      <w:bookmarkStart w:id="10" w:name="_Toc185845134"/>
      <w:bookmarkStart w:id="11" w:name="_Toc188179495"/>
      <w:bookmarkStart w:id="12" w:name="_Toc188246787"/>
      <w:bookmarkStart w:id="13" w:name="_Toc188256984"/>
      <w:bookmarkStart w:id="14" w:name="_Toc192416204"/>
      <w:r w:rsidRPr="00AA02F5">
        <w:t>Este directorio de proveedores de la red de &lt;plan name&gt; contiene:</w:t>
      </w:r>
    </w:p>
    <w:p w14:paraId="321556FB" w14:textId="68837044" w:rsidR="00F3384D" w:rsidRPr="00C5148E" w:rsidRDefault="00F3384D" w:rsidP="00AA02F5">
      <w:pPr>
        <w:pStyle w:val="ListBullet"/>
        <w:rPr>
          <w:lang w:val="es-ES_tradnl"/>
        </w:rPr>
      </w:pPr>
      <w:r w:rsidRPr="00C1473E">
        <w:rPr>
          <w:b/>
        </w:rPr>
        <w:t>Profesionales de cuidado de salud</w:t>
      </w:r>
      <w:r w:rsidRPr="00C1473E">
        <w:t xml:space="preserve"> </w:t>
      </w:r>
      <w:r>
        <w:t>(por ejemplo</w:t>
      </w:r>
      <w:r w:rsidR="00CC35E0">
        <w:t>,</w:t>
      </w:r>
      <w:r w:rsidRPr="00C1473E">
        <w:t xml:space="preserve"> </w:t>
      </w:r>
      <w:r>
        <w:t>médicos</w:t>
      </w:r>
      <w:r w:rsidRPr="00C1473E">
        <w:t xml:space="preserve"> personales, especialistas</w:t>
      </w:r>
      <w:r>
        <w:t>, proveedores de salud mental, Proveedores certificados de servicios de planificación familiar (QFPP), dentistas y proveedores de servicios para la vista</w:t>
      </w:r>
      <w:r w:rsidR="00CC35E0">
        <w:t>)</w:t>
      </w:r>
      <w:r w:rsidR="00A25A50">
        <w:t>,</w:t>
      </w:r>
      <w:r w:rsidRPr="00C5148E">
        <w:t xml:space="preserve"> </w:t>
      </w:r>
    </w:p>
    <w:p w14:paraId="77B6BBEA" w14:textId="7FD89A0A" w:rsidR="00F3384D" w:rsidRPr="00A25A50" w:rsidRDefault="00F3384D" w:rsidP="00AA02F5">
      <w:pPr>
        <w:pStyle w:val="ListBullet"/>
      </w:pPr>
      <w:r w:rsidRPr="00C1473E">
        <w:rPr>
          <w:b/>
        </w:rPr>
        <w:t xml:space="preserve">Instituciones </w:t>
      </w:r>
      <w:r>
        <w:t>(por ejemplo, hospitales, instituciones de cuidado a largo plazo e instituciones de enfermería especializada para rehabilitación, instituciones de salud mental, Centros de salud con certificación federal y Centros de salud rural) y,</w:t>
      </w:r>
    </w:p>
    <w:p w14:paraId="3853ECF4" w14:textId="468B2F67" w:rsidR="00F3384D" w:rsidRPr="00A25A50" w:rsidRDefault="00F3384D" w:rsidP="00AA02F5">
      <w:pPr>
        <w:pStyle w:val="ListBullet"/>
      </w:pPr>
      <w:r w:rsidRPr="00C1473E">
        <w:rPr>
          <w:b/>
          <w:bCs/>
        </w:rPr>
        <w:t>Proveedores de respaldo</w:t>
      </w:r>
      <w:r w:rsidRPr="00C1473E">
        <w:t xml:space="preserve"> </w:t>
      </w:r>
      <w:r>
        <w:t>(por ejemplo</w:t>
      </w:r>
      <w:r w:rsidRPr="00C1473E">
        <w:t xml:space="preserve"> </w:t>
      </w:r>
      <w:r>
        <w:t xml:space="preserve">servicios de salud </w:t>
      </w:r>
      <w:r w:rsidRPr="00C1473E">
        <w:t>de un día para adultos</w:t>
      </w:r>
      <w:r>
        <w:t>, vida con asistencia, alimentos entregados en el hogar, agencias de salud en el hogar y proveedores de equipo médico para el hogar).</w:t>
      </w:r>
    </w:p>
    <w:p w14:paraId="28B92D0C" w14:textId="0A79EEA8" w:rsidR="00C731B0" w:rsidRPr="00F476FD" w:rsidRDefault="00AA02F5">
      <w:pPr>
        <w:rPr>
          <w:rStyle w:val="PlanInstructions"/>
          <w:noProof/>
          <w:lang w:val="en-US"/>
        </w:rPr>
      </w:pPr>
      <w:r>
        <w:rPr>
          <w:rStyle w:val="PlanInstructions"/>
          <w:i w:val="0"/>
          <w:noProof/>
          <w:lang w:val="en-US"/>
        </w:rPr>
        <w:t>[</w:t>
      </w:r>
      <w:r w:rsidR="00C731B0" w:rsidRPr="00F476FD">
        <w:rPr>
          <w:rStyle w:val="PlanInstructions"/>
          <w:b/>
          <w:noProof/>
          <w:lang w:val="en-US"/>
        </w:rPr>
        <w:t>Note:</w:t>
      </w:r>
      <w:r w:rsidR="00C731B0" w:rsidRPr="00F476FD">
        <w:rPr>
          <w:rStyle w:val="PlanInstructions"/>
          <w:noProof/>
          <w:lang w:val="en-US"/>
        </w:rPr>
        <w:t xml:space="preserve"> Plans that provide additional or supplemental benefits beyond those captured in this model document must create </w:t>
      </w:r>
      <w:r w:rsidR="00616635" w:rsidRPr="00F476FD">
        <w:rPr>
          <w:rStyle w:val="PlanInstructions"/>
          <w:noProof/>
          <w:lang w:val="en-US"/>
        </w:rPr>
        <w:t>provider type(s)</w:t>
      </w:r>
      <w:r w:rsidR="00C731B0" w:rsidRPr="00F476FD">
        <w:rPr>
          <w:rStyle w:val="PlanInstructions"/>
          <w:noProof/>
          <w:lang w:val="en-US"/>
        </w:rPr>
        <w:t xml:space="preserve"> offering these additional or supplemental benefits and list the providers.</w:t>
      </w:r>
      <w:r w:rsidR="00C731B0" w:rsidRPr="00F476FD">
        <w:rPr>
          <w:rStyle w:val="PlanInstructions"/>
          <w:i w:val="0"/>
          <w:noProof/>
          <w:lang w:val="en-US"/>
        </w:rPr>
        <w:t>]</w:t>
      </w:r>
    </w:p>
    <w:p w14:paraId="6981594B" w14:textId="109BAA70" w:rsidR="00616635" w:rsidRPr="00E82E09" w:rsidRDefault="00E82E09" w:rsidP="00AA02F5">
      <w:pPr>
        <w:rPr>
          <w:rStyle w:val="PlanInstructions"/>
          <w:lang w:val="en-US"/>
        </w:rPr>
      </w:pPr>
      <w:r w:rsidRPr="00E82E09">
        <w:rPr>
          <w:rStyle w:val="PlanInstructions"/>
          <w:i w:val="0"/>
          <w:lang w:val="en-US"/>
        </w:rPr>
        <w:t>[</w:t>
      </w:r>
      <w:r w:rsidRPr="00E82E09">
        <w:rPr>
          <w:rStyle w:val="PlanInstructions"/>
          <w:b/>
          <w:lang w:val="en-US"/>
        </w:rPr>
        <w:t>Note:</w:t>
      </w:r>
      <w:r w:rsidR="00616635" w:rsidRPr="00E82E09">
        <w:rPr>
          <w:rStyle w:val="PlanInstructions"/>
          <w:lang w:val="en-US"/>
        </w:rPr>
        <w:t xml:space="preserve"> Plans must show the total number of each type of provider (e.g., PCP, specialist, hospital, etc.).</w:t>
      </w:r>
      <w:r w:rsidRPr="00E82E09">
        <w:rPr>
          <w:rStyle w:val="PlanInstructions"/>
          <w:i w:val="0"/>
          <w:lang w:val="en-US"/>
        </w:rPr>
        <w:t>]</w:t>
      </w:r>
    </w:p>
    <w:p w14:paraId="6301E2E0" w14:textId="77777777" w:rsidR="00C731B0" w:rsidRPr="00F476FD" w:rsidRDefault="003C457A" w:rsidP="00E44461">
      <w:pPr>
        <w:rPr>
          <w:rFonts w:cs="Times New Roman"/>
          <w:noProof/>
          <w:lang w:val="en-US"/>
        </w:rPr>
      </w:pPr>
      <w:r w:rsidRPr="00C5148E">
        <w:rPr>
          <w:b/>
          <w:lang w:val="en-US"/>
        </w:rPr>
        <w:t>Organizaciones recomendadas</w:t>
      </w:r>
      <w:r w:rsidR="00C731B0" w:rsidRPr="00C5148E">
        <w:rPr>
          <w:b/>
          <w:lang w:val="en-US"/>
        </w:rPr>
        <w:t>:</w:t>
      </w:r>
      <w:r w:rsidR="00C731B0" w:rsidRPr="00C5148E">
        <w:rPr>
          <w:b/>
          <w:bCs/>
          <w:lang w:val="en-US"/>
        </w:rPr>
        <w:t xml:space="preserve"> </w:t>
      </w:r>
      <w:r w:rsidR="00C731B0" w:rsidRPr="00C5148E">
        <w:rPr>
          <w:rStyle w:val="PlanInstructions"/>
          <w:i w:val="0"/>
          <w:lang w:val="en-US"/>
        </w:rPr>
        <w:t>[</w:t>
      </w:r>
      <w:r w:rsidR="00C731B0" w:rsidRPr="00F476FD">
        <w:rPr>
          <w:rStyle w:val="PlanInstructions"/>
          <w:noProof/>
          <w:lang w:val="en-US"/>
        </w:rPr>
        <w:t>Plans are required to include all of the following fields but have discretion regarding the organizational layout used.</w:t>
      </w:r>
      <w:r w:rsidR="00C731B0" w:rsidRPr="00F476FD">
        <w:rPr>
          <w:rStyle w:val="PlanInstructions"/>
          <w:i w:val="0"/>
          <w:noProof/>
          <w:lang w:val="en-US"/>
        </w:rPr>
        <w:t>]</w:t>
      </w:r>
    </w:p>
    <w:p w14:paraId="36560EA6" w14:textId="02C569EB" w:rsidR="006463F4" w:rsidRPr="00C5148E" w:rsidRDefault="00C731B0" w:rsidP="003C23B4">
      <w:pPr>
        <w:pStyle w:val="ListNumber"/>
        <w:spacing w:after="120"/>
        <w:rPr>
          <w:rStyle w:val="PlanInstructions"/>
          <w:lang w:val="en-US"/>
        </w:rPr>
      </w:pPr>
      <w:r w:rsidRPr="00C5148E">
        <w:rPr>
          <w:lang w:val="en-US"/>
        </w:rPr>
        <w:t>T</w:t>
      </w:r>
      <w:r w:rsidR="003C457A" w:rsidRPr="00C5148E">
        <w:rPr>
          <w:lang w:val="en-US"/>
        </w:rPr>
        <w:t>ipo de proveedor</w:t>
      </w:r>
      <w:r w:rsidRPr="00C5148E">
        <w:rPr>
          <w:lang w:val="en-US"/>
        </w:rPr>
        <w:t xml:space="preserve"> </w:t>
      </w:r>
      <w:r w:rsidR="00616635" w:rsidRPr="00C5148E">
        <w:rPr>
          <w:rStyle w:val="PlanInstructions"/>
          <w:b w:val="0"/>
          <w:i w:val="0"/>
          <w:lang w:val="en-US"/>
        </w:rPr>
        <w:t>[</w:t>
      </w:r>
      <w:r w:rsidR="00616635" w:rsidRPr="00C5148E">
        <w:rPr>
          <w:rStyle w:val="PlanInstructions"/>
          <w:b w:val="0"/>
          <w:lang w:val="en-US"/>
        </w:rPr>
        <w:t>Plans are required to include PCPs, Specialists, Hospitals, Long-Term Care Nursing Facilities, Skilled Nursing Facilities for Rehabilitation, Mental Health Providers, and Long-Term Services and Supports Providers (this includes at least those provider types that have minimum network requirements, but plans may add as many types as are under the contract – e.g., Adult Day Services, Assisted Living, Home Delivered Meals, Home Medical Equipment. Plans must include all contracted providers except hospital-based providers who are not one of the required provider types (e.g., anesthesiologists, radiologists, pathologists, emergency room physicians, etc.; and specialty providers who serve as PCPs for a small number of members as arranged on a case-by-case basis with the plan. In addition to the required provider types, directories must include (but are not limited to) cardiologists, certified nurse practitioners (CNPs), certified nurse midwives (CNMs), dentists, Federally Qualified Health Centers/Rural Health Centers (FQHCs/RHCs), gastroenterologists, general surgeons, nephrologists, neurologists, obstetricians and gynecologists, oncologists, orthopedists, otolaryngologists, physical medicine and rehabilitation, podiatrists, psychiatrists and psychologists, Qualified Family Planning Providers (QFPPs), vision care providers (optometrists, ophthalmologists, opticians), and urologists.</w:t>
      </w:r>
      <w:r w:rsidR="004F4B50" w:rsidRPr="00C5148E">
        <w:rPr>
          <w:rStyle w:val="PlanInstructions"/>
          <w:b w:val="0"/>
          <w:i w:val="0"/>
          <w:lang w:val="en-US"/>
        </w:rPr>
        <w:t>]</w:t>
      </w:r>
    </w:p>
    <w:p w14:paraId="6C053F58" w14:textId="008BEF5C" w:rsidR="00616635" w:rsidRPr="006463F4" w:rsidRDefault="004F4B50" w:rsidP="006463F4">
      <w:pPr>
        <w:pStyle w:val="ListNumber"/>
        <w:numPr>
          <w:ilvl w:val="0"/>
          <w:numId w:val="0"/>
        </w:numPr>
        <w:spacing w:after="120"/>
        <w:ind w:left="720"/>
        <w:rPr>
          <w:rStyle w:val="PlanInstructions"/>
          <w:b w:val="0"/>
          <w:lang w:val="en-US"/>
        </w:rPr>
      </w:pPr>
      <w:r w:rsidRPr="002B4DBB">
        <w:rPr>
          <w:rStyle w:val="PlanInstructions"/>
          <w:b w:val="0"/>
          <w:i w:val="0"/>
          <w:lang w:val="en-US"/>
        </w:rPr>
        <w:t>[</w:t>
      </w:r>
      <w:r w:rsidR="00616635" w:rsidRPr="006463F4">
        <w:rPr>
          <w:rStyle w:val="PlanInstructions"/>
          <w:b w:val="0"/>
          <w:lang w:val="en-US"/>
        </w:rPr>
        <w:t>Plans must include all contracted providers except:</w:t>
      </w:r>
      <w:r w:rsidR="00B87022" w:rsidRPr="006463F4">
        <w:rPr>
          <w:rStyle w:val="PlanInstructions"/>
          <w:b w:val="0"/>
          <w:lang w:val="en-US"/>
        </w:rPr>
        <w:t xml:space="preserve"> </w:t>
      </w:r>
    </w:p>
    <w:p w14:paraId="0ECBC270" w14:textId="77777777" w:rsidR="00C54B76" w:rsidRPr="00C5148E" w:rsidRDefault="00616635" w:rsidP="003C23B4">
      <w:pPr>
        <w:pStyle w:val="ListBullet2"/>
        <w:ind w:left="1296"/>
        <w:rPr>
          <w:rStyle w:val="PlanInstructions"/>
          <w:lang w:val="en-US"/>
        </w:rPr>
      </w:pPr>
      <w:r w:rsidRPr="00C5148E">
        <w:rPr>
          <w:rStyle w:val="PlanInstructions"/>
          <w:lang w:val="en-US"/>
        </w:rPr>
        <w:t>Hospital-based providers who are not one of the required provider types (e.g., anesthesiologists, radiologists, pathologists, emergency room physicians, etc.).</w:t>
      </w:r>
    </w:p>
    <w:p w14:paraId="5F349754" w14:textId="6BDC8B00" w:rsidR="00616635" w:rsidRPr="00C5148E" w:rsidRDefault="00616635" w:rsidP="003C23B4">
      <w:pPr>
        <w:pStyle w:val="ListBullet2"/>
        <w:ind w:left="1296"/>
        <w:rPr>
          <w:rStyle w:val="PlanInstructions"/>
          <w:lang w:val="en-US"/>
        </w:rPr>
      </w:pPr>
      <w:r w:rsidRPr="00C5148E">
        <w:rPr>
          <w:rStyle w:val="PlanInstructions"/>
          <w:lang w:val="en-US"/>
        </w:rPr>
        <w:t>Specialty providers who serve as PCPs for a small number of members as arranged on a case by case basis with the plan</w:t>
      </w:r>
      <w:r w:rsidR="00C54B76" w:rsidRPr="00C5148E">
        <w:rPr>
          <w:rStyle w:val="PlanInstructions"/>
          <w:lang w:val="en-US"/>
        </w:rPr>
        <w:t>.</w:t>
      </w:r>
      <w:r w:rsidR="00C54B76" w:rsidRPr="00C5148E">
        <w:rPr>
          <w:rStyle w:val="PlanInstructions"/>
          <w:i w:val="0"/>
          <w:lang w:val="en-US"/>
        </w:rPr>
        <w:t>]</w:t>
      </w:r>
    </w:p>
    <w:p w14:paraId="6DE740D0" w14:textId="484490C5" w:rsidR="00616635" w:rsidRPr="00E82E09" w:rsidRDefault="00E82E09" w:rsidP="00C5148E">
      <w:pPr>
        <w:spacing w:after="120"/>
        <w:ind w:left="720"/>
        <w:rPr>
          <w:rStyle w:val="PlanInstructions"/>
          <w:lang w:val="en-US"/>
        </w:rPr>
      </w:pPr>
      <w:r w:rsidRPr="00E82E09">
        <w:rPr>
          <w:rStyle w:val="PlanInstructions"/>
          <w:i w:val="0"/>
          <w:lang w:val="en-US"/>
        </w:rPr>
        <w:t>[</w:t>
      </w:r>
      <w:r w:rsidR="00616635" w:rsidRPr="00E82E09">
        <w:rPr>
          <w:rStyle w:val="PlanInstructions"/>
          <w:lang w:val="en-US"/>
        </w:rPr>
        <w:t>Plans must list all Medicaid providers in each service area for the following provider types (including non-contracted providers in these groups):</w:t>
      </w:r>
    </w:p>
    <w:p w14:paraId="183B7DA1" w14:textId="4AF8B7A9" w:rsidR="009711D8" w:rsidRPr="00C5148E" w:rsidRDefault="003C23B4" w:rsidP="00C5148E">
      <w:pPr>
        <w:pStyle w:val="ListBullet2"/>
        <w:rPr>
          <w:rStyle w:val="PlanInstructions"/>
        </w:rPr>
      </w:pPr>
      <w:r w:rsidRPr="00C5148E">
        <w:rPr>
          <w:rStyle w:val="PlanInstructions"/>
          <w:i w:val="0"/>
        </w:rPr>
        <w:t>Centros de salud con certificación federal/Centros de salud rural (FQHC/RHC)</w:t>
      </w:r>
      <w:r w:rsidRPr="00C5148E" w:rsidDel="003C23B4">
        <w:rPr>
          <w:rStyle w:val="PlanInstructions"/>
          <w:i w:val="0"/>
        </w:rPr>
        <w:t xml:space="preserve"> </w:t>
      </w:r>
    </w:p>
    <w:p w14:paraId="0700B300" w14:textId="42AA99B3" w:rsidR="009E54B5" w:rsidRPr="009711D8" w:rsidRDefault="00E82E09" w:rsidP="00C5148E">
      <w:pPr>
        <w:pStyle w:val="ListBullet2"/>
        <w:numPr>
          <w:ilvl w:val="0"/>
          <w:numId w:val="0"/>
        </w:numPr>
        <w:ind w:left="1224"/>
        <w:rPr>
          <w:rStyle w:val="PlanInstructions"/>
          <w:i w:val="0"/>
        </w:rPr>
      </w:pPr>
      <w:r w:rsidRPr="00E82E09">
        <w:rPr>
          <w:rStyle w:val="PlanInstructions"/>
          <w:i w:val="0"/>
          <w:lang w:val="en-US"/>
        </w:rPr>
        <w:t>[</w:t>
      </w:r>
      <w:r w:rsidR="00616635" w:rsidRPr="00C5148E">
        <w:rPr>
          <w:rStyle w:val="PlanInstructions"/>
          <w:lang w:val="en-US"/>
        </w:rPr>
        <w:t>If there are FQHCs/RHCs in the service area the following exact language must be included in th</w:t>
      </w:r>
      <w:r w:rsidR="00616635" w:rsidRPr="009E54B5">
        <w:rPr>
          <w:rStyle w:val="PlanInstructions"/>
          <w:lang w:val="en-US"/>
        </w:rPr>
        <w:t>e section of the directory that lists FQHCs/RHCs:</w:t>
      </w:r>
      <w:r w:rsidR="009711D8" w:rsidRPr="008707E5">
        <w:rPr>
          <w:rStyle w:val="PlanInstructions"/>
          <w:lang w:val="en-US"/>
        </w:rPr>
        <w:t xml:space="preserve"> </w:t>
      </w:r>
      <w:r w:rsidR="00DC3C94" w:rsidRPr="00C5148E">
        <w:rPr>
          <w:rStyle w:val="PlanInstructions"/>
          <w:i w:val="0"/>
          <w:lang w:val="en-US"/>
        </w:rPr>
        <w:t xml:space="preserve">Usted tiene derecho a acceder a los servicios de los proveedores de cualquier centro de salud con certificación federal (FQHC) o centro de salud rural (RHC). </w:t>
      </w:r>
      <w:r w:rsidR="00DC3C94" w:rsidRPr="00C5148E">
        <w:rPr>
          <w:rStyle w:val="PlanInstructions"/>
          <w:i w:val="0"/>
        </w:rPr>
        <w:t xml:space="preserve">A continuación hay una lista de proveedores de RQHC y RHC de su condado. La nota de estos proveedores que tiene un asterisco (*) son proveedores contratados por </w:t>
      </w:r>
      <w:r w:rsidR="00CA44A7" w:rsidRPr="009711D8">
        <w:rPr>
          <w:rStyle w:val="PlanInstructions"/>
          <w:i w:val="0"/>
        </w:rPr>
        <w:t>&lt;</w:t>
      </w:r>
      <w:r w:rsidR="00F90063" w:rsidRPr="009711D8">
        <w:rPr>
          <w:rStyle w:val="PlanInstructions"/>
          <w:i w:val="0"/>
        </w:rPr>
        <w:t>plan</w:t>
      </w:r>
      <w:r w:rsidR="00DC3C94" w:rsidRPr="009711D8">
        <w:rPr>
          <w:rStyle w:val="PlanInstructions"/>
          <w:i w:val="0"/>
        </w:rPr>
        <w:t xml:space="preserve"> name&gt;. </w:t>
      </w:r>
      <w:r w:rsidR="00DC3C94" w:rsidRPr="00E23D0E">
        <w:rPr>
          <w:rStyle w:val="PlanInstructions"/>
          <w:i w:val="0"/>
        </w:rPr>
        <w:t>También le convendría ver proveedores de esas instituciones anot</w:t>
      </w:r>
      <w:r w:rsidR="00DC3C94" w:rsidRPr="009711D8">
        <w:rPr>
          <w:rStyle w:val="PlanInstructions"/>
          <w:i w:val="0"/>
        </w:rPr>
        <w:t>adas individualmente en otras partes de este directorio.</w:t>
      </w:r>
      <w:r w:rsidR="00A55B9E" w:rsidRPr="009711D8">
        <w:rPr>
          <w:rStyle w:val="PlanInstructions"/>
          <w:i w:val="0"/>
        </w:rPr>
        <w:t>]</w:t>
      </w:r>
    </w:p>
    <w:p w14:paraId="6708AA62" w14:textId="25D7308F" w:rsidR="00DC3C94" w:rsidRPr="00A55B9E" w:rsidRDefault="00A55B9E" w:rsidP="009E54B5">
      <w:pPr>
        <w:pStyle w:val="ListBullet2"/>
        <w:numPr>
          <w:ilvl w:val="0"/>
          <w:numId w:val="0"/>
        </w:numPr>
        <w:ind w:left="1296"/>
        <w:rPr>
          <w:rStyle w:val="PlanInstructions"/>
          <w:i w:val="0"/>
        </w:rPr>
      </w:pPr>
      <w:r w:rsidRPr="00C5148E">
        <w:rPr>
          <w:rStyle w:val="PlanInstructions"/>
          <w:i w:val="0"/>
          <w:lang w:val="en-US"/>
        </w:rPr>
        <w:t>[</w:t>
      </w:r>
      <w:r w:rsidR="00616635" w:rsidRPr="00A55B9E">
        <w:rPr>
          <w:rStyle w:val="PlanInstructions"/>
          <w:lang w:val="en-US"/>
        </w:rPr>
        <w:t xml:space="preserve">If there are NO FQHCs/RHCs in the service area the following </w:t>
      </w:r>
      <w:r w:rsidR="00616635" w:rsidRPr="00BF615D">
        <w:rPr>
          <w:rStyle w:val="PlanInstructions"/>
          <w:b/>
          <w:lang w:val="en-US"/>
        </w:rPr>
        <w:t>exact</w:t>
      </w:r>
      <w:r w:rsidR="00616635" w:rsidRPr="00A55B9E">
        <w:rPr>
          <w:rStyle w:val="PlanInstructions"/>
          <w:lang w:val="en-US"/>
        </w:rPr>
        <w:t xml:space="preserve"> language must be included in the section of the directory that would list FQHCs/RHCs:</w:t>
      </w:r>
      <w:r w:rsidR="009711D8" w:rsidDel="009711D8">
        <w:rPr>
          <w:rStyle w:val="PlanInstructions"/>
          <w:lang w:val="en-US"/>
        </w:rPr>
        <w:t xml:space="preserve"> </w:t>
      </w:r>
      <w:r w:rsidR="00DC3C94" w:rsidRPr="00C5148E">
        <w:rPr>
          <w:rStyle w:val="PlanInstructions"/>
          <w:i w:val="0"/>
          <w:lang w:val="en-US"/>
        </w:rPr>
        <w:t xml:space="preserve">Usted tiene derecho a acceder a los servicios de los proveedores de cualquier centro de salud con certificación federal (FQHC) o centro de salud rural (RHC). </w:t>
      </w:r>
      <w:r w:rsidR="00DC3C94" w:rsidRPr="00A55B9E">
        <w:rPr>
          <w:rStyle w:val="PlanInstructions"/>
          <w:i w:val="0"/>
        </w:rPr>
        <w:t>En este momento no hay proveedores de RQHC y RHC en</w:t>
      </w:r>
      <w:r w:rsidR="00B87022">
        <w:rPr>
          <w:rStyle w:val="PlanInstructions"/>
          <w:i w:val="0"/>
        </w:rPr>
        <w:t xml:space="preserve"> </w:t>
      </w:r>
      <w:r w:rsidR="00DC3C94" w:rsidRPr="00C5148E">
        <w:rPr>
          <w:rStyle w:val="PlanInstructions"/>
          <w:i w:val="0"/>
        </w:rPr>
        <w:t>[</w:t>
      </w:r>
      <w:r w:rsidR="00DC3C94" w:rsidRPr="00C5148E">
        <w:rPr>
          <w:rStyle w:val="PlanInstructions"/>
        </w:rPr>
        <w:t>insert name of service area</w:t>
      </w:r>
      <w:r w:rsidR="00DC3C94" w:rsidRPr="00C5148E">
        <w:rPr>
          <w:rStyle w:val="PlanInstructions"/>
          <w:i w:val="0"/>
        </w:rPr>
        <w:t>].</w:t>
      </w:r>
      <w:r w:rsidRPr="00A55B9E">
        <w:rPr>
          <w:rStyle w:val="PlanInstructions"/>
          <w:i w:val="0"/>
        </w:rPr>
        <w:t>]</w:t>
      </w:r>
    </w:p>
    <w:p w14:paraId="2704CE22" w14:textId="59164680" w:rsidR="006463F4" w:rsidRPr="008707E5" w:rsidRDefault="00E23D0E" w:rsidP="00C5148E">
      <w:pPr>
        <w:pStyle w:val="ListBullet2"/>
        <w:ind w:left="1296"/>
        <w:rPr>
          <w:rStyle w:val="PlanInstructions"/>
          <w:i w:val="0"/>
        </w:rPr>
      </w:pPr>
      <w:r w:rsidRPr="00E23D0E">
        <w:rPr>
          <w:rStyle w:val="PlanInstructions"/>
          <w:i w:val="0"/>
        </w:rPr>
        <w:t>Proveedores certificados de servicios de planificación familiar (QFPP)</w:t>
      </w:r>
    </w:p>
    <w:p w14:paraId="5A698A15" w14:textId="6768BB88" w:rsidR="00C731B0" w:rsidRPr="009E54B5" w:rsidRDefault="004F4B50" w:rsidP="009E54B5">
      <w:pPr>
        <w:pStyle w:val="ListBullet2"/>
        <w:numPr>
          <w:ilvl w:val="0"/>
          <w:numId w:val="0"/>
        </w:numPr>
        <w:ind w:left="1296"/>
      </w:pPr>
      <w:r w:rsidRPr="00C5148E">
        <w:rPr>
          <w:rStyle w:val="PlanInstructions"/>
          <w:i w:val="0"/>
        </w:rPr>
        <w:t>[</w:t>
      </w:r>
      <w:r w:rsidR="00616635" w:rsidRPr="00C5148E">
        <w:rPr>
          <w:rStyle w:val="PlanInstructions"/>
        </w:rPr>
        <w:t xml:space="preserve">Plans must include the following </w:t>
      </w:r>
      <w:r w:rsidR="00616635" w:rsidRPr="00C5148E">
        <w:rPr>
          <w:rStyle w:val="PlanInstructions"/>
          <w:b/>
        </w:rPr>
        <w:t>exact</w:t>
      </w:r>
      <w:r w:rsidR="00616635" w:rsidRPr="00C5148E">
        <w:rPr>
          <w:rStyle w:val="PlanInstructions"/>
        </w:rPr>
        <w:t xml:space="preserve"> language in the Family Planning section of the Directory:</w:t>
      </w:r>
      <w:r w:rsidR="009711D8" w:rsidRPr="00C5148E">
        <w:rPr>
          <w:rStyle w:val="PlanInstructions"/>
        </w:rPr>
        <w:t xml:space="preserve"> </w:t>
      </w:r>
      <w:r w:rsidR="00DC3C94" w:rsidRPr="005E007D">
        <w:rPr>
          <w:rStyle w:val="PlanInstructions"/>
          <w:i w:val="0"/>
        </w:rPr>
        <w:t xml:space="preserve">Usted tiene derecho a visitar sin preautorización los siguientes proveedores de servicios de planificación familiar. También, usted puede visitar sin preautorización ciertos proveedores de servicios de planificación familiar en otros condados. Si quiere más información sobre el acceso a estos servicios, por favor comuníquese con Servicios al miembro al </w:t>
      </w:r>
      <w:r w:rsidR="00616635" w:rsidRPr="005E007D">
        <w:rPr>
          <w:rStyle w:val="PlanInstructions"/>
          <w:i w:val="0"/>
        </w:rPr>
        <w:t xml:space="preserve">&lt;toll-free number&gt;. </w:t>
      </w:r>
      <w:r w:rsidR="00DC3C94" w:rsidRPr="005E007D">
        <w:rPr>
          <w:rStyle w:val="PlanInstructions"/>
          <w:i w:val="0"/>
        </w:rPr>
        <w:t xml:space="preserve">Los usuarios de </w:t>
      </w:r>
      <w:r w:rsidR="00616635" w:rsidRPr="005E007D">
        <w:rPr>
          <w:rStyle w:val="PlanInstructions"/>
          <w:i w:val="0"/>
        </w:rPr>
        <w:t xml:space="preserve">TTY </w:t>
      </w:r>
      <w:r w:rsidR="00DC3C94" w:rsidRPr="005E007D">
        <w:rPr>
          <w:rStyle w:val="PlanInstructions"/>
          <w:i w:val="0"/>
        </w:rPr>
        <w:t xml:space="preserve">deben llamar al </w:t>
      </w:r>
      <w:r w:rsidR="00616635" w:rsidRPr="00C5148E">
        <w:rPr>
          <w:rStyle w:val="PlanInstructions"/>
          <w:i w:val="0"/>
        </w:rPr>
        <w:t xml:space="preserve">&lt;toll-free number&gt;. </w:t>
      </w:r>
      <w:r w:rsidR="00DC3C94" w:rsidRPr="00C5148E">
        <w:rPr>
          <w:rStyle w:val="PlanInstructions"/>
          <w:i w:val="0"/>
        </w:rPr>
        <w:t>La llamada es gratuita</w:t>
      </w:r>
      <w:r w:rsidR="00616635" w:rsidRPr="00C5148E">
        <w:rPr>
          <w:rStyle w:val="PlanInstructions"/>
          <w:i w:val="0"/>
        </w:rPr>
        <w:t>.]</w:t>
      </w:r>
      <w:r>
        <w:rPr>
          <w:rStyle w:val="PlanInstructions"/>
          <w:i w:val="0"/>
        </w:rPr>
        <w:t>]</w:t>
      </w:r>
    </w:p>
    <w:p w14:paraId="1DE33840" w14:textId="77777777" w:rsidR="00C731B0" w:rsidRPr="00A3358E" w:rsidRDefault="00C731B0" w:rsidP="005E007D">
      <w:pPr>
        <w:pStyle w:val="ListNumber"/>
      </w:pPr>
      <w:r w:rsidRPr="00A3358E">
        <w:t>Co</w:t>
      </w:r>
      <w:r w:rsidR="003C457A" w:rsidRPr="00A3358E">
        <w:t>ndado</w:t>
      </w:r>
      <w:r w:rsidRPr="00A3358E">
        <w:t xml:space="preserve"> </w:t>
      </w:r>
      <w:r w:rsidRPr="005E007D">
        <w:rPr>
          <w:rStyle w:val="PlanInstructions"/>
          <w:b w:val="0"/>
          <w:i w:val="0"/>
        </w:rPr>
        <w:t>[</w:t>
      </w:r>
      <w:r w:rsidRPr="005E007D">
        <w:rPr>
          <w:rStyle w:val="PlanInstructions"/>
          <w:b w:val="0"/>
        </w:rPr>
        <w:t>List alphabetically</w:t>
      </w:r>
      <w:r w:rsidRPr="005E007D">
        <w:rPr>
          <w:rStyle w:val="PlanInstructions"/>
          <w:b w:val="0"/>
          <w:i w:val="0"/>
        </w:rPr>
        <w:t>.]</w:t>
      </w:r>
    </w:p>
    <w:p w14:paraId="30F1A2F4" w14:textId="77777777" w:rsidR="00C731B0" w:rsidRPr="00A3358E" w:rsidRDefault="00C731B0" w:rsidP="005E007D">
      <w:pPr>
        <w:pStyle w:val="ListNumber"/>
        <w:rPr>
          <w:rStyle w:val="PlanInstructions"/>
        </w:rPr>
      </w:pPr>
      <w:r w:rsidRPr="00A3358E">
        <w:t>Ci</w:t>
      </w:r>
      <w:r w:rsidR="003C457A" w:rsidRPr="00A3358E">
        <w:t>udad</w:t>
      </w:r>
      <w:r w:rsidRPr="00A3358E">
        <w:t xml:space="preserve"> </w:t>
      </w:r>
      <w:r w:rsidRPr="005E007D">
        <w:rPr>
          <w:rStyle w:val="PlanInstructions"/>
          <w:b w:val="0"/>
          <w:i w:val="0"/>
        </w:rPr>
        <w:t>[</w:t>
      </w:r>
      <w:r w:rsidRPr="005E007D">
        <w:rPr>
          <w:rStyle w:val="PlanInstructions"/>
          <w:b w:val="0"/>
        </w:rPr>
        <w:t>List alphabetically.</w:t>
      </w:r>
      <w:r w:rsidRPr="005E007D">
        <w:rPr>
          <w:rStyle w:val="PlanInstructions"/>
          <w:b w:val="0"/>
          <w:i w:val="0"/>
        </w:rPr>
        <w:t>]</w:t>
      </w:r>
    </w:p>
    <w:p w14:paraId="41052ADB" w14:textId="2FD20CBA" w:rsidR="00C731B0" w:rsidRPr="00C5148E" w:rsidRDefault="003C457A" w:rsidP="00F476FD">
      <w:pPr>
        <w:pStyle w:val="ListNumber"/>
        <w:rPr>
          <w:rStyle w:val="PlanInstructions"/>
          <w:b w:val="0"/>
          <w:lang w:val="en-US"/>
        </w:rPr>
      </w:pPr>
      <w:r w:rsidRPr="00C5148E">
        <w:rPr>
          <w:lang w:val="en-US"/>
        </w:rPr>
        <w:t>Barrio/Código postal</w:t>
      </w:r>
      <w:r w:rsidR="00C731B0" w:rsidRPr="00F476FD">
        <w:rPr>
          <w:noProof/>
          <w:lang w:val="en-US"/>
        </w:rPr>
        <w:t xml:space="preserve"> </w:t>
      </w:r>
      <w:r w:rsidR="00C731B0" w:rsidRPr="00C5148E">
        <w:rPr>
          <w:rStyle w:val="PlanInstructions"/>
          <w:b w:val="0"/>
          <w:i w:val="0"/>
          <w:lang w:val="en-US"/>
        </w:rPr>
        <w:t>[</w:t>
      </w:r>
      <w:r w:rsidR="00C731B0" w:rsidRPr="00C5148E">
        <w:rPr>
          <w:rStyle w:val="PlanInstructions"/>
          <w:b w:val="0"/>
          <w:lang w:val="en-US"/>
        </w:rPr>
        <w:t xml:space="preserve">Optional: For larger cities, </w:t>
      </w:r>
      <w:r w:rsidR="00DC3C94" w:rsidRPr="00C5148E">
        <w:rPr>
          <w:rStyle w:val="PlanInstructions"/>
          <w:b w:val="0"/>
          <w:lang w:val="en-US"/>
        </w:rPr>
        <w:t xml:space="preserve">plans </w:t>
      </w:r>
      <w:r w:rsidR="00C731B0" w:rsidRPr="00C5148E">
        <w:rPr>
          <w:rStyle w:val="PlanInstructions"/>
          <w:b w:val="0"/>
          <w:lang w:val="en-US"/>
        </w:rPr>
        <w:t xml:space="preserve">may further </w:t>
      </w:r>
      <w:r w:rsidR="00DC3C94" w:rsidRPr="00C5148E">
        <w:rPr>
          <w:rStyle w:val="PlanInstructions"/>
          <w:b w:val="0"/>
          <w:lang w:val="en-US"/>
        </w:rPr>
        <w:t xml:space="preserve">subdivide providers </w:t>
      </w:r>
      <w:r w:rsidR="00C731B0" w:rsidRPr="00C5148E">
        <w:rPr>
          <w:rStyle w:val="PlanInstructions"/>
          <w:b w:val="0"/>
          <w:lang w:val="en-US"/>
        </w:rPr>
        <w:t>by zip code or neighborhood.</w:t>
      </w:r>
      <w:r w:rsidR="00C731B0" w:rsidRPr="00C5148E">
        <w:rPr>
          <w:rStyle w:val="PlanInstructions"/>
          <w:b w:val="0"/>
          <w:i w:val="0"/>
          <w:lang w:val="en-US"/>
        </w:rPr>
        <w:t>]</w:t>
      </w:r>
    </w:p>
    <w:p w14:paraId="7E49E095" w14:textId="77777777" w:rsidR="00C731B0" w:rsidRPr="00A3358E" w:rsidRDefault="00C731B0" w:rsidP="00F476FD">
      <w:pPr>
        <w:pStyle w:val="ListNumber"/>
      </w:pPr>
      <w:r w:rsidRPr="00A3358E">
        <w:t>Prov</w:t>
      </w:r>
      <w:r w:rsidR="003C457A" w:rsidRPr="00A3358E">
        <w:t>ee</w:t>
      </w:r>
      <w:r w:rsidRPr="00A3358E">
        <w:t>d</w:t>
      </w:r>
      <w:r w:rsidR="003C457A" w:rsidRPr="00A3358E">
        <w:t>o</w:t>
      </w:r>
      <w:r w:rsidRPr="00A3358E">
        <w:t xml:space="preserve">r </w:t>
      </w:r>
      <w:r w:rsidRPr="005E007D">
        <w:rPr>
          <w:rStyle w:val="PlanInstructions"/>
          <w:b w:val="0"/>
          <w:i w:val="0"/>
        </w:rPr>
        <w:t>[</w:t>
      </w:r>
      <w:r w:rsidRPr="005E007D">
        <w:rPr>
          <w:rStyle w:val="PlanInstructions"/>
          <w:b w:val="0"/>
        </w:rPr>
        <w:t>List alphabetically.</w:t>
      </w:r>
      <w:r w:rsidRPr="005E007D">
        <w:rPr>
          <w:rStyle w:val="PlanInstructions"/>
          <w:b w:val="0"/>
          <w:i w:val="0"/>
        </w:rPr>
        <w:t>]</w:t>
      </w:r>
    </w:p>
    <w:p w14:paraId="7339A9D7" w14:textId="3D3AD3D9" w:rsidR="00C731B0" w:rsidRPr="006463F4" w:rsidRDefault="003C457A" w:rsidP="006463F4">
      <w:r w:rsidRPr="006463F4">
        <w:t>Usted puede recibir servicios de cualquiera de los proveedores de esta lista</w:t>
      </w:r>
      <w:r w:rsidR="00C731B0" w:rsidRPr="006463F4">
        <w:t xml:space="preserve">. </w:t>
      </w:r>
    </w:p>
    <w:p w14:paraId="3B5ED14E" w14:textId="26021859" w:rsidR="00DC3C94" w:rsidRPr="00C5148E" w:rsidRDefault="00DC3C94" w:rsidP="0008002D">
      <w:pPr>
        <w:rPr>
          <w:rStyle w:val="PlanInstructions"/>
          <w:lang w:val="en-US"/>
        </w:rPr>
      </w:pPr>
      <w:r w:rsidRPr="00C5148E">
        <w:rPr>
          <w:rStyle w:val="PlanInstructions"/>
          <w:i w:val="0"/>
          <w:lang w:val="en-US"/>
        </w:rPr>
        <w:t>[</w:t>
      </w:r>
      <w:r w:rsidRPr="00C5148E">
        <w:rPr>
          <w:rStyle w:val="PlanInstructions"/>
          <w:b/>
          <w:lang w:val="en-US"/>
        </w:rPr>
        <w:t>Note:</w:t>
      </w:r>
      <w:r w:rsidRPr="00C5148E">
        <w:rPr>
          <w:rStyle w:val="PlanInstructions"/>
          <w:lang w:val="en-US"/>
        </w:rPr>
        <w:t xml:space="preserve"> The following pages contain Directory requirements and sample formatting for provider types. Some provider types may include </w:t>
      </w:r>
      <w:r w:rsidRPr="00C5148E">
        <w:rPr>
          <w:rStyle w:val="PlanInstructions"/>
          <w:b/>
          <w:lang w:val="en-US"/>
        </w:rPr>
        <w:t>both</w:t>
      </w:r>
      <w:r w:rsidRPr="00C5148E">
        <w:rPr>
          <w:rStyle w:val="PlanInstructions"/>
          <w:lang w:val="en-US"/>
        </w:rPr>
        <w:t xml:space="preserve"> health care professionals </w:t>
      </w:r>
      <w:r w:rsidRPr="00C5148E">
        <w:rPr>
          <w:rStyle w:val="PlanInstructions"/>
          <w:b/>
          <w:lang w:val="en-US"/>
        </w:rPr>
        <w:t>and</w:t>
      </w:r>
      <w:r w:rsidRPr="00C5148E">
        <w:rPr>
          <w:rStyle w:val="PlanInstructions"/>
          <w:lang w:val="en-US"/>
        </w:rPr>
        <w:t xml:space="preserve"> facilities (e.g., Mental Health). Some provider types, particularly in the support provider category, may include </w:t>
      </w:r>
      <w:r w:rsidRPr="00C5148E">
        <w:rPr>
          <w:rStyle w:val="PlanInstructions"/>
          <w:b/>
          <w:lang w:val="en-US"/>
        </w:rPr>
        <w:t>either</w:t>
      </w:r>
      <w:r w:rsidRPr="00C5148E">
        <w:rPr>
          <w:rStyle w:val="PlanInstructions"/>
          <w:lang w:val="en-US"/>
        </w:rPr>
        <w:t xml:space="preserve"> health care professionals (e.g., Home Health Agencies) </w:t>
      </w:r>
      <w:r w:rsidRPr="00C5148E">
        <w:rPr>
          <w:rStyle w:val="PlanInstructions"/>
          <w:b/>
          <w:lang w:val="en-US"/>
        </w:rPr>
        <w:t>or</w:t>
      </w:r>
      <w:r w:rsidRPr="00C5148E">
        <w:rPr>
          <w:rStyle w:val="PlanInstructions"/>
          <w:lang w:val="en-US"/>
        </w:rPr>
        <w:t xml:space="preserve"> facilities</w:t>
      </w:r>
      <w:r w:rsidRPr="00C5148E">
        <w:rPr>
          <w:rStyle w:val="PlanInstructions"/>
          <w:lang w:val="en-US"/>
        </w:rPr>
        <w:t xml:space="preserve"> (e.g., Adult Day Services). </w:t>
      </w:r>
      <w:r w:rsidRPr="00C5148E">
        <w:rPr>
          <w:rStyle w:val="PlanInstructions"/>
          <w:lang w:val="en-US"/>
        </w:rPr>
        <w:t xml:space="preserve">Plans should use reasonable judgment to determine each network provider’s type and include its applicable requirements according to the examples on the following pages. Plans should include </w:t>
      </w:r>
      <w:r w:rsidRPr="00C5148E">
        <w:rPr>
          <w:rStyle w:val="PlanInstructions"/>
          <w:b/>
          <w:lang w:val="en-US"/>
        </w:rPr>
        <w:t>location-specific requirements</w:t>
      </w:r>
      <w:r w:rsidRPr="00C5148E">
        <w:rPr>
          <w:rStyle w:val="PlanInstructions"/>
          <w:lang w:val="en-US"/>
        </w:rPr>
        <w:t xml:space="preserve"> (e.g., days and hours of operation, public transportation, languages, accommodations for those with physical disabilities) for each provider with more than one address in the Directory.</w:t>
      </w:r>
      <w:r w:rsidRPr="00C5148E">
        <w:rPr>
          <w:rStyle w:val="PlanInstructions"/>
          <w:i w:val="0"/>
          <w:lang w:val="en-US"/>
        </w:rPr>
        <w:t>]</w:t>
      </w:r>
    </w:p>
    <w:p w14:paraId="063584BC" w14:textId="2081733A" w:rsidR="00C731B0" w:rsidRPr="00E82E09" w:rsidRDefault="00C731B0" w:rsidP="009E54B5">
      <w:pPr>
        <w:rPr>
          <w:rStyle w:val="PlanInstructions"/>
          <w:lang w:val="en-US"/>
        </w:rPr>
      </w:pPr>
      <w:r w:rsidRPr="00C5148E">
        <w:rPr>
          <w:lang w:val="en-US"/>
        </w:rPr>
        <w:br w:type="page"/>
      </w:r>
      <w:r w:rsidR="00E82E09" w:rsidRPr="00E82E09">
        <w:rPr>
          <w:rStyle w:val="PlanInstructions"/>
          <w:i w:val="0"/>
          <w:lang w:val="en-US"/>
        </w:rPr>
        <w:t>[</w:t>
      </w:r>
      <w:r w:rsidRPr="00E82E09">
        <w:rPr>
          <w:rStyle w:val="PlanInstructions"/>
          <w:lang w:val="en-US"/>
        </w:rPr>
        <w:t>Sample formatting</w:t>
      </w:r>
      <w:r w:rsidR="00DC3C94" w:rsidRPr="00E82E09">
        <w:rPr>
          <w:rStyle w:val="PlanInstructions"/>
          <w:lang w:val="en-US"/>
        </w:rPr>
        <w:t xml:space="preserve"> for health care professionals and non-facility based support providers</w:t>
      </w:r>
      <w:r w:rsidRPr="00E82E09">
        <w:rPr>
          <w:rStyle w:val="PlanInstructions"/>
          <w:lang w:val="en-US"/>
        </w:rPr>
        <w:t>:</w:t>
      </w:r>
      <w:r w:rsidR="00E82E09" w:rsidRPr="00E82E09">
        <w:rPr>
          <w:rStyle w:val="PlanInstructions"/>
          <w:i w:val="0"/>
          <w:lang w:val="en-US"/>
        </w:rPr>
        <w:t>]</w:t>
      </w:r>
    </w:p>
    <w:p w14:paraId="4E31DBDD" w14:textId="41753141" w:rsidR="00C731B0" w:rsidRPr="00C5148E" w:rsidRDefault="00DC3C94" w:rsidP="00290713">
      <w:pPr>
        <w:pStyle w:val="Heading2"/>
      </w:pPr>
      <w:r w:rsidRPr="00C5148E">
        <w:rPr>
          <w:rStyle w:val="PlanInstructions"/>
          <w:b w:val="0"/>
          <w:bCs w:val="0"/>
          <w:i w:val="0"/>
          <w:sz w:val="28"/>
        </w:rPr>
        <w:t>[</w:t>
      </w:r>
      <w:r w:rsidRPr="00C5148E">
        <w:rPr>
          <w:rStyle w:val="PlanInstructions"/>
          <w:iCs/>
          <w:sz w:val="28"/>
        </w:rPr>
        <w:t xml:space="preserve">Provider Type (e.g., </w:t>
      </w:r>
      <w:r w:rsidR="00DB50FB" w:rsidRPr="00C5148E">
        <w:rPr>
          <w:rStyle w:val="PlanInstructions"/>
          <w:i w:val="0"/>
          <w:iCs/>
          <w:sz w:val="28"/>
        </w:rPr>
        <w:t>Médicos personales</w:t>
      </w:r>
      <w:r w:rsidRPr="00C5148E">
        <w:rPr>
          <w:rStyle w:val="PlanInstructions"/>
          <w:i w:val="0"/>
          <w:iCs/>
          <w:sz w:val="28"/>
        </w:rPr>
        <w:t>, especialistas: cardiólogos; Proveedores de respaldo: Agencias de salud e</w:t>
      </w:r>
      <w:r w:rsidR="00CA44A7" w:rsidRPr="00C5148E">
        <w:rPr>
          <w:rStyle w:val="PlanInstructions"/>
          <w:i w:val="0"/>
          <w:iCs/>
          <w:sz w:val="28"/>
        </w:rPr>
        <w:t>n</w:t>
      </w:r>
      <w:r w:rsidRPr="00C5148E">
        <w:rPr>
          <w:rStyle w:val="PlanInstructions"/>
          <w:i w:val="0"/>
          <w:iCs/>
          <w:sz w:val="28"/>
        </w:rPr>
        <w:t xml:space="preserve"> el hogar</w:t>
      </w:r>
      <w:r w:rsidR="009E54B5" w:rsidRPr="009E54B5">
        <w:rPr>
          <w:rStyle w:val="PlanInstructions"/>
          <w:b w:val="0"/>
          <w:i w:val="0"/>
          <w:iCs/>
          <w:sz w:val="28"/>
        </w:rPr>
        <w:t>]</w:t>
      </w:r>
    </w:p>
    <w:p w14:paraId="49C5F456"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4A3B6A99"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1ABAA536" w14:textId="05E77F15" w:rsidR="00C731B0" w:rsidRPr="00C5148E" w:rsidRDefault="00C731B0" w:rsidP="00FE3FD4">
      <w:pPr>
        <w:rPr>
          <w:b/>
          <w:bCs/>
          <w:lang w:val="en-US"/>
        </w:rPr>
      </w:pPr>
      <w:r w:rsidRPr="00C5148E">
        <w:rPr>
          <w:b/>
          <w:bCs/>
          <w:lang w:val="en-US"/>
        </w:rPr>
        <w:t>&lt;</w:t>
      </w:r>
      <w:r w:rsidR="00E2199B" w:rsidRPr="00C5148E">
        <w:rPr>
          <w:b/>
          <w:bCs/>
          <w:lang w:val="en-US"/>
        </w:rPr>
        <w:t xml:space="preserve">Provider </w:t>
      </w:r>
      <w:r w:rsidRPr="00C5148E">
        <w:rPr>
          <w:b/>
          <w:bCs/>
          <w:lang w:val="en-US"/>
        </w:rPr>
        <w:t>Name&gt;</w:t>
      </w:r>
    </w:p>
    <w:p w14:paraId="65B5364D" w14:textId="77777777" w:rsidR="00FE3FD4" w:rsidRPr="00FE3FD4" w:rsidRDefault="00FE3FD4" w:rsidP="00FE3FD4">
      <w:pPr>
        <w:spacing w:after="0"/>
        <w:rPr>
          <w:lang w:val="en-US"/>
        </w:rPr>
      </w:pPr>
      <w:r w:rsidRPr="00FE3FD4">
        <w:rPr>
          <w:lang w:val="en-US"/>
        </w:rPr>
        <w:t>&lt;Pharmacy Street Address&gt;</w:t>
      </w:r>
    </w:p>
    <w:p w14:paraId="73F108DA" w14:textId="77777777" w:rsidR="00FE3FD4" w:rsidRPr="00FE3FD4" w:rsidRDefault="00FE3FD4" w:rsidP="00FE3FD4">
      <w:pPr>
        <w:spacing w:after="0"/>
        <w:rPr>
          <w:lang w:val="en-US"/>
        </w:rPr>
      </w:pPr>
      <w:r w:rsidRPr="00FE3FD4">
        <w:rPr>
          <w:lang w:val="en-US"/>
        </w:rPr>
        <w:t>&lt;City, State&gt;</w:t>
      </w:r>
    </w:p>
    <w:p w14:paraId="00ED8E15" w14:textId="77777777" w:rsidR="00FE3FD4" w:rsidRPr="00FE3FD4" w:rsidRDefault="00FE3FD4" w:rsidP="00FE3FD4">
      <w:pPr>
        <w:rPr>
          <w:lang w:val="en-US"/>
        </w:rPr>
      </w:pPr>
      <w:r w:rsidRPr="00FE3FD4">
        <w:rPr>
          <w:lang w:val="en-US"/>
        </w:rPr>
        <w:t>&lt;Zip Code&gt;</w:t>
      </w:r>
    </w:p>
    <w:p w14:paraId="34706AE9" w14:textId="77777777" w:rsidR="00FE3FD4" w:rsidRPr="00FE3FD4" w:rsidRDefault="00FE3FD4" w:rsidP="00FE3FD4">
      <w:pPr>
        <w:rPr>
          <w:lang w:val="en-US"/>
        </w:rPr>
      </w:pPr>
      <w:r w:rsidRPr="00FE3FD4">
        <w:rPr>
          <w:lang w:val="en-US"/>
        </w:rPr>
        <w:t>&lt;Phone Number&gt;</w:t>
      </w:r>
    </w:p>
    <w:p w14:paraId="6B7012A3" w14:textId="46472886" w:rsidR="00C731B0" w:rsidRPr="00F476FD" w:rsidRDefault="00C731B0" w:rsidP="00FE3FD4">
      <w:pPr>
        <w:spacing w:after="0"/>
        <w:rPr>
          <w:noProof/>
          <w:lang w:val="en-US"/>
        </w:rPr>
      </w:pPr>
    </w:p>
    <w:p w14:paraId="760BD778" w14:textId="064BC8E0"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Optional: Include web and e-mail addresses.</w:t>
      </w:r>
      <w:r w:rsidRPr="00E82E09">
        <w:rPr>
          <w:rStyle w:val="PlanInstructions"/>
          <w:i w:val="0"/>
          <w:lang w:val="en-US"/>
        </w:rPr>
        <w:t>]</w:t>
      </w:r>
    </w:p>
    <w:p w14:paraId="3F56027E" w14:textId="76616BAC"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Include licensing information (e.g., license number, NPI).</w:t>
      </w:r>
      <w:r w:rsidRPr="00E82E09">
        <w:rPr>
          <w:rStyle w:val="PlanInstructions"/>
          <w:i w:val="0"/>
          <w:lang w:val="en-US"/>
        </w:rPr>
        <w:t>]</w:t>
      </w:r>
    </w:p>
    <w:p w14:paraId="61AA64D4" w14:textId="6D4B209D"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As applicable, include other credentials and/or certifications.</w:t>
      </w:r>
      <w:r w:rsidRPr="00E82E09">
        <w:rPr>
          <w:rStyle w:val="PlanInstructions"/>
          <w:i w:val="0"/>
          <w:lang w:val="en-US"/>
        </w:rPr>
        <w:t>]</w:t>
      </w:r>
    </w:p>
    <w:p w14:paraId="60EAF6AD" w14:textId="06D96554"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Indicate if the provider is accepting new patients as of the Directory’s date of publication.</w:t>
      </w:r>
      <w:r w:rsidRPr="00E82E09">
        <w:rPr>
          <w:rStyle w:val="PlanInstructions"/>
          <w:i w:val="0"/>
          <w:lang w:val="en-US"/>
        </w:rPr>
        <w:t>]</w:t>
      </w:r>
    </w:p>
    <w:p w14:paraId="310626A3" w14:textId="6CD35277"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Include days and hours of operation.</w:t>
      </w:r>
      <w:r w:rsidRPr="00E82E09">
        <w:rPr>
          <w:rStyle w:val="PlanInstructions"/>
          <w:i w:val="0"/>
          <w:lang w:val="en-US"/>
        </w:rPr>
        <w:t>]</w:t>
      </w:r>
    </w:p>
    <w:p w14:paraId="5405023F" w14:textId="2898A2C9"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 xml:space="preserve">Indicate if the provider’s location is on a public transportation route. </w:t>
      </w:r>
      <w:r w:rsidR="00E2199B" w:rsidRPr="00C5148E">
        <w:rPr>
          <w:rStyle w:val="PlanInstructions"/>
          <w:lang w:val="en-US"/>
        </w:rPr>
        <w:t xml:space="preserve">Optional: Include public transportation types (e.g., bus, rail, boat). </w:t>
      </w:r>
      <w:r w:rsidR="00E2199B" w:rsidRPr="00E82E09">
        <w:rPr>
          <w:rStyle w:val="PlanInstructions"/>
          <w:lang w:val="en-US"/>
        </w:rPr>
        <w:t>Plans may use abbreviations or symbols if a key is included in the Directory.</w:t>
      </w:r>
      <w:r w:rsidRPr="00E82E09">
        <w:rPr>
          <w:rStyle w:val="PlanInstructions"/>
          <w:i w:val="0"/>
          <w:lang w:val="en-US"/>
        </w:rPr>
        <w:t>]</w:t>
      </w:r>
      <w:r w:rsidR="00E2199B" w:rsidRPr="00E82E09">
        <w:rPr>
          <w:rStyle w:val="PlanInstructions"/>
          <w:lang w:val="en-US"/>
        </w:rPr>
        <w:t xml:space="preserve"> </w:t>
      </w:r>
    </w:p>
    <w:p w14:paraId="5F340C38" w14:textId="450BAD20"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 xml:space="preserve">List any non-English languages (including ASL) spoken by the provider or offered onsite by skilled medical interpreters. </w:t>
      </w:r>
      <w:r w:rsidR="00E2199B" w:rsidRPr="00C5148E">
        <w:rPr>
          <w:rStyle w:val="PlanInstructions"/>
          <w:lang w:val="en-US"/>
        </w:rPr>
        <w:t xml:space="preserve">As applicable, indicate if the provider has access to language line interpreters. </w:t>
      </w:r>
      <w:r w:rsidR="00E2199B" w:rsidRPr="00E82E09">
        <w:rPr>
          <w:rStyle w:val="PlanInstructions"/>
          <w:lang w:val="en-US"/>
        </w:rPr>
        <w:t>Plans may use abbreviations or symbols if a key is included in the Directory.</w:t>
      </w:r>
      <w:r w:rsidRPr="00E82E09">
        <w:rPr>
          <w:rStyle w:val="PlanInstructions"/>
          <w:i w:val="0"/>
          <w:lang w:val="en-US"/>
        </w:rPr>
        <w:t>]</w:t>
      </w:r>
    </w:p>
    <w:p w14:paraId="6AC5984F" w14:textId="7967A731" w:rsidR="00E2199B" w:rsidRPr="00B87022"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 xml:space="preserve">As applicable, indicate if the provider has completed cultural competence training. </w:t>
      </w:r>
      <w:r w:rsidR="00E2199B" w:rsidRPr="00B87022">
        <w:rPr>
          <w:rStyle w:val="PlanInstructions"/>
          <w:lang w:val="en-US"/>
        </w:rPr>
        <w:t>Optional: List any specific cultural competencies the provider has.</w:t>
      </w:r>
      <w:r w:rsidRPr="00B87022">
        <w:rPr>
          <w:rStyle w:val="PlanInstructions"/>
          <w:i w:val="0"/>
          <w:lang w:val="en-US"/>
        </w:rPr>
        <w:t>]</w:t>
      </w:r>
    </w:p>
    <w:p w14:paraId="3970F1FB" w14:textId="3D5C3CB3"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Include specific accommodations at the provider’s location for individuals with physical disabilities (e.g., wide entry, wheelchair access,</w:t>
      </w:r>
      <w:r w:rsidR="00B87022">
        <w:rPr>
          <w:rStyle w:val="PlanInstructions"/>
          <w:lang w:val="en-US"/>
        </w:rPr>
        <w:t xml:space="preserve"> </w:t>
      </w:r>
      <w:r w:rsidR="00E2199B" w:rsidRPr="00E82E09">
        <w:rPr>
          <w:rStyle w:val="PlanInstructions"/>
          <w:lang w:val="en-US"/>
        </w:rPr>
        <w:t>accessible exam rooms and tables, lifts, scales, bathrooms and stalls, grab bars, other accessible equipment). Plans may use abbreviations or symbols for each type of accommodation if a key is included in the Directory.</w:t>
      </w:r>
      <w:r w:rsidRPr="00E82E09">
        <w:rPr>
          <w:rStyle w:val="PlanInstructions"/>
          <w:i w:val="0"/>
          <w:lang w:val="en-US"/>
        </w:rPr>
        <w:t>]</w:t>
      </w:r>
    </w:p>
    <w:p w14:paraId="3CFFF796" w14:textId="58EE72C7"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As applicable, list areas the provider has training in and experience treating, including physical disabilities, chronic illness, HIV/AIDS, serious mental illness, homelessness, deafness or hard-of-hearing, blindness or visual impairment, co-occurring disorders, or other areas of specialty. For behavioral health providers, this includes training in and experience treating trauma, child welfare, and substance abuse.</w:t>
      </w:r>
      <w:r w:rsidRPr="00E82E09">
        <w:rPr>
          <w:rStyle w:val="PlanInstructions"/>
          <w:i w:val="0"/>
          <w:lang w:val="en-US"/>
        </w:rPr>
        <w:t>]</w:t>
      </w:r>
      <w:r w:rsidR="00E2199B" w:rsidRPr="00E82E09">
        <w:rPr>
          <w:rStyle w:val="PlanInstructions"/>
          <w:lang w:val="en-US"/>
        </w:rPr>
        <w:t xml:space="preserve"> </w:t>
      </w:r>
    </w:p>
    <w:p w14:paraId="16F628C2" w14:textId="3AC3C4CA" w:rsidR="00C731B0"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Optional: Indicate if the provider supports electronic prescribing.</w:t>
      </w:r>
      <w:r w:rsidRPr="00E82E09">
        <w:rPr>
          <w:rStyle w:val="PlanInstructions"/>
          <w:i w:val="0"/>
          <w:lang w:val="en-US"/>
        </w:rPr>
        <w:t>]</w:t>
      </w:r>
    </w:p>
    <w:p w14:paraId="7C86475B" w14:textId="77777777" w:rsidR="00C731B0" w:rsidRPr="00F476FD" w:rsidRDefault="00C731B0" w:rsidP="00557F60">
      <w:pPr>
        <w:rPr>
          <w:noProof/>
          <w:lang w:val="en-US"/>
        </w:rPr>
      </w:pPr>
      <w:r w:rsidRPr="00F476FD">
        <w:rPr>
          <w:noProof/>
          <w:lang w:val="en-US"/>
        </w:rPr>
        <w:br w:type="page"/>
      </w:r>
    </w:p>
    <w:bookmarkEnd w:id="6"/>
    <w:bookmarkEnd w:id="7"/>
    <w:bookmarkEnd w:id="8"/>
    <w:bookmarkEnd w:id="9"/>
    <w:bookmarkEnd w:id="10"/>
    <w:bookmarkEnd w:id="11"/>
    <w:bookmarkEnd w:id="12"/>
    <w:bookmarkEnd w:id="13"/>
    <w:bookmarkEnd w:id="14"/>
    <w:p w14:paraId="12020E2B" w14:textId="428855F0" w:rsidR="00E2199B" w:rsidRPr="00E82E09" w:rsidRDefault="00E82E09" w:rsidP="00FE3FD4">
      <w:pPr>
        <w:rPr>
          <w:rStyle w:val="PlanInstructions"/>
          <w:lang w:val="en-US"/>
        </w:rPr>
      </w:pPr>
      <w:r w:rsidRPr="00E82E09">
        <w:rPr>
          <w:rStyle w:val="PlanInstructions"/>
          <w:i w:val="0"/>
          <w:lang w:val="en-US"/>
        </w:rPr>
        <w:t>[</w:t>
      </w:r>
      <w:r w:rsidR="00E2199B" w:rsidRPr="00E82E09">
        <w:rPr>
          <w:rStyle w:val="PlanInstructions"/>
          <w:lang w:val="en-US"/>
        </w:rPr>
        <w:t>Sample formatting for facilities and facility-based support providers:</w:t>
      </w:r>
      <w:r w:rsidRPr="00E82E09">
        <w:rPr>
          <w:rStyle w:val="PlanInstructions"/>
          <w:i w:val="0"/>
          <w:lang w:val="en-US"/>
        </w:rPr>
        <w:t>]</w:t>
      </w:r>
    </w:p>
    <w:p w14:paraId="73E63972" w14:textId="420FF01A" w:rsidR="00E2199B" w:rsidRPr="00C5148E" w:rsidRDefault="00E2199B" w:rsidP="0008002D">
      <w:pPr>
        <w:pStyle w:val="Heading2"/>
        <w:rPr>
          <w:rStyle w:val="PlanInstructions"/>
          <w:i w:val="0"/>
          <w:sz w:val="28"/>
        </w:rPr>
      </w:pPr>
      <w:r w:rsidRPr="00C5148E">
        <w:rPr>
          <w:rStyle w:val="PlanInstructions"/>
          <w:b w:val="0"/>
          <w:i w:val="0"/>
          <w:sz w:val="28"/>
        </w:rPr>
        <w:t>[</w:t>
      </w:r>
      <w:r w:rsidRPr="00C5148E">
        <w:rPr>
          <w:rStyle w:val="PlanInstructions"/>
          <w:sz w:val="28"/>
        </w:rPr>
        <w:t xml:space="preserve">Facility Type (e.g., </w:t>
      </w:r>
      <w:r w:rsidRPr="00C5148E">
        <w:rPr>
          <w:rStyle w:val="PlanInstructions"/>
          <w:i w:val="0"/>
          <w:sz w:val="28"/>
        </w:rPr>
        <w:t>Hospitales, Ins</w:t>
      </w:r>
      <w:r w:rsidR="00F90063" w:rsidRPr="00C5148E">
        <w:rPr>
          <w:rStyle w:val="PlanInstructions"/>
          <w:i w:val="0"/>
          <w:sz w:val="28"/>
        </w:rPr>
        <w:t>t</w:t>
      </w:r>
      <w:r w:rsidRPr="00C5148E">
        <w:rPr>
          <w:rStyle w:val="PlanInstructions"/>
          <w:i w:val="0"/>
          <w:sz w:val="28"/>
        </w:rPr>
        <w:t>ituciones de enfermería, Proveedores de respaldo: Servicios de un día para adultos</w:t>
      </w:r>
      <w:r w:rsidRPr="00C5148E">
        <w:rPr>
          <w:rStyle w:val="PlanInstructions"/>
          <w:sz w:val="28"/>
        </w:rPr>
        <w:t>)</w:t>
      </w:r>
      <w:r w:rsidRPr="00C5148E">
        <w:rPr>
          <w:rStyle w:val="PlanInstructions"/>
          <w:b w:val="0"/>
          <w:i w:val="0"/>
          <w:sz w:val="28"/>
        </w:rPr>
        <w:t>]</w:t>
      </w:r>
    </w:p>
    <w:p w14:paraId="6236C299" w14:textId="77777777" w:rsidR="00E2199B" w:rsidRPr="00C5148E" w:rsidRDefault="00E2199B" w:rsidP="0008002D">
      <w:pPr>
        <w:rPr>
          <w:rStyle w:val="PlanInstructions"/>
          <w:lang w:val="en-US"/>
        </w:rPr>
      </w:pPr>
      <w:r w:rsidRPr="00C5148E">
        <w:rPr>
          <w:rStyle w:val="PlanInstructions"/>
          <w:i w:val="0"/>
          <w:lang w:val="en-US"/>
        </w:rPr>
        <w:t>[</w:t>
      </w:r>
      <w:r w:rsidRPr="00C5148E">
        <w:rPr>
          <w:rStyle w:val="PlanInstructions"/>
          <w:b/>
          <w:lang w:val="en-US"/>
        </w:rPr>
        <w:t>Note:</w:t>
      </w:r>
      <w:r w:rsidRPr="00C5148E">
        <w:rPr>
          <w:rStyle w:val="PlanInstructions"/>
          <w:lang w:val="en-US"/>
        </w:rPr>
        <w:t xml:space="preserve"> Plans that include all nursing facilities in one type may indicate what kind of nursing facility it is (e.g., skilled, long-term care, or rehabilitation) and may do so either after the type or after the facility name (e.g., Nursing Facilities – Skilled or &lt;Facility Name&gt; - Rehabilitation). Plans may use abbreviations or symbols if a key is included in the Directory.</w:t>
      </w:r>
      <w:r w:rsidRPr="00C5148E">
        <w:rPr>
          <w:rStyle w:val="PlanInstructions"/>
          <w:i w:val="0"/>
          <w:lang w:val="en-US"/>
        </w:rPr>
        <w:t>]</w:t>
      </w:r>
      <w:r w:rsidRPr="00C5148E">
        <w:rPr>
          <w:rStyle w:val="PlanInstructions"/>
          <w:lang w:val="en-US"/>
        </w:rPr>
        <w:t xml:space="preserve"> </w:t>
      </w:r>
    </w:p>
    <w:p w14:paraId="05F3FFF1"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7CAE7320"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1A865D25" w14:textId="0210A083" w:rsidR="00C731B0" w:rsidRPr="00C5148E" w:rsidRDefault="00C731B0" w:rsidP="00FE3FD4">
      <w:pPr>
        <w:rPr>
          <w:b/>
          <w:bCs/>
          <w:lang w:val="en-US"/>
        </w:rPr>
      </w:pPr>
      <w:r w:rsidRPr="00C5148E">
        <w:rPr>
          <w:b/>
          <w:bCs/>
          <w:lang w:val="en-US"/>
        </w:rPr>
        <w:t>&lt;</w:t>
      </w:r>
      <w:r w:rsidR="00394132" w:rsidRPr="00C5148E">
        <w:rPr>
          <w:b/>
          <w:bCs/>
          <w:lang w:val="en-US"/>
        </w:rPr>
        <w:t xml:space="preserve">Facility </w:t>
      </w:r>
      <w:r w:rsidRPr="00C5148E">
        <w:rPr>
          <w:b/>
          <w:bCs/>
          <w:lang w:val="en-US"/>
        </w:rPr>
        <w:t>Name&gt;</w:t>
      </w:r>
    </w:p>
    <w:p w14:paraId="2966064D" w14:textId="52EA7178" w:rsidR="00FE3FD4" w:rsidRPr="00FE3FD4" w:rsidRDefault="00FE3FD4" w:rsidP="00FE3FD4">
      <w:pPr>
        <w:spacing w:after="0"/>
        <w:rPr>
          <w:lang w:val="en-US"/>
        </w:rPr>
      </w:pPr>
      <w:r w:rsidRPr="00FE3FD4">
        <w:rPr>
          <w:lang w:val="en-US"/>
        </w:rPr>
        <w:t>&lt;Street Address&gt;</w:t>
      </w:r>
    </w:p>
    <w:p w14:paraId="4A0C7C02" w14:textId="77777777" w:rsidR="00FE3FD4" w:rsidRPr="00FE3FD4" w:rsidRDefault="00FE3FD4" w:rsidP="00FE3FD4">
      <w:pPr>
        <w:spacing w:after="0"/>
        <w:rPr>
          <w:lang w:val="en-US"/>
        </w:rPr>
      </w:pPr>
      <w:r w:rsidRPr="00FE3FD4">
        <w:rPr>
          <w:lang w:val="en-US"/>
        </w:rPr>
        <w:t>&lt;City, State&gt;</w:t>
      </w:r>
    </w:p>
    <w:p w14:paraId="5BFE2FDE" w14:textId="77777777" w:rsidR="00FE3FD4" w:rsidRPr="00FE3FD4" w:rsidRDefault="00FE3FD4" w:rsidP="00FE3FD4">
      <w:pPr>
        <w:rPr>
          <w:lang w:val="en-US"/>
        </w:rPr>
      </w:pPr>
      <w:r w:rsidRPr="00FE3FD4">
        <w:rPr>
          <w:lang w:val="en-US"/>
        </w:rPr>
        <w:t>&lt;Zip Code&gt;</w:t>
      </w:r>
    </w:p>
    <w:p w14:paraId="417F3B01" w14:textId="77777777" w:rsidR="00FE3FD4" w:rsidRPr="00FE3FD4" w:rsidRDefault="00FE3FD4" w:rsidP="00FE3FD4">
      <w:pPr>
        <w:rPr>
          <w:lang w:val="en-US"/>
        </w:rPr>
      </w:pPr>
      <w:r w:rsidRPr="00FE3FD4">
        <w:rPr>
          <w:lang w:val="en-US"/>
        </w:rPr>
        <w:t>&lt;Phone Number&gt;</w:t>
      </w:r>
    </w:p>
    <w:p w14:paraId="12686ECD" w14:textId="36E1B9B5" w:rsidR="00C731B0" w:rsidRPr="00F476FD" w:rsidRDefault="00C731B0" w:rsidP="00FE3FD4">
      <w:pPr>
        <w:spacing w:after="0"/>
        <w:rPr>
          <w:noProof/>
          <w:lang w:val="en-US"/>
        </w:rPr>
      </w:pPr>
    </w:p>
    <w:p w14:paraId="6FA888BC" w14:textId="067C6C2C"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Optional for hospitals: Indicate if the facility has an emergency department.</w:t>
      </w:r>
      <w:r w:rsidRPr="00E82E09">
        <w:rPr>
          <w:rStyle w:val="PlanInstructions"/>
          <w:i w:val="0"/>
          <w:lang w:val="en-US"/>
        </w:rPr>
        <w:t>]</w:t>
      </w:r>
    </w:p>
    <w:p w14:paraId="2F927C13" w14:textId="64CE3A37"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Optional: Include web and e-mail addresses.</w:t>
      </w:r>
      <w:r w:rsidRPr="00E82E09">
        <w:rPr>
          <w:rStyle w:val="PlanInstructions"/>
          <w:i w:val="0"/>
          <w:lang w:val="en-US"/>
        </w:rPr>
        <w:t>]</w:t>
      </w:r>
      <w:r w:rsidR="00B87022">
        <w:rPr>
          <w:rStyle w:val="PlanInstructions"/>
          <w:lang w:val="en-US"/>
        </w:rPr>
        <w:t xml:space="preserve"> </w:t>
      </w:r>
    </w:p>
    <w:p w14:paraId="21AEAE69" w14:textId="0B2A013D"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As applicable, include licensing information (e.g., license number, NPI).</w:t>
      </w:r>
      <w:r w:rsidRPr="00E82E09">
        <w:rPr>
          <w:rStyle w:val="PlanInstructions"/>
          <w:i w:val="0"/>
          <w:lang w:val="en-US"/>
        </w:rPr>
        <w:t>]</w:t>
      </w:r>
      <w:r w:rsidR="00E2199B" w:rsidRPr="00E82E09" w:rsidDel="00307CB5">
        <w:rPr>
          <w:rStyle w:val="PlanInstructions"/>
          <w:lang w:val="en-US"/>
        </w:rPr>
        <w:t xml:space="preserve"> </w:t>
      </w:r>
    </w:p>
    <w:p w14:paraId="4565ACE3" w14:textId="37FAC8C4"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As applicable, include other credentials and/or certifications.</w:t>
      </w:r>
      <w:r w:rsidRPr="00E82E09">
        <w:rPr>
          <w:rStyle w:val="PlanInstructions"/>
          <w:i w:val="0"/>
          <w:lang w:val="en-US"/>
        </w:rPr>
        <w:t>]</w:t>
      </w:r>
    </w:p>
    <w:p w14:paraId="68A669E3" w14:textId="0B53E3BF"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As applicable, include days and hours of operation.</w:t>
      </w:r>
      <w:r w:rsidRPr="00E82E09">
        <w:rPr>
          <w:rStyle w:val="PlanInstructions"/>
          <w:i w:val="0"/>
          <w:lang w:val="en-US"/>
        </w:rPr>
        <w:t>]</w:t>
      </w:r>
    </w:p>
    <w:p w14:paraId="5339191B" w14:textId="4C552F02"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 xml:space="preserve">Indicate if the facility is on a public transportation route. </w:t>
      </w:r>
      <w:r w:rsidR="00E2199B" w:rsidRPr="00C5148E">
        <w:rPr>
          <w:rStyle w:val="PlanInstructions"/>
          <w:lang w:val="en-US"/>
        </w:rPr>
        <w:t xml:space="preserve">Optional: Include public transportation types (e.g., bus, rail, boat). </w:t>
      </w:r>
      <w:r w:rsidR="00E2199B" w:rsidRPr="00E82E09">
        <w:rPr>
          <w:rStyle w:val="PlanInstructions"/>
          <w:lang w:val="en-US"/>
        </w:rPr>
        <w:t>Plans may use abbreviations or symbols if a key is included in the Directory.</w:t>
      </w:r>
      <w:r w:rsidRPr="00E82E09">
        <w:rPr>
          <w:rStyle w:val="PlanInstructions"/>
          <w:i w:val="0"/>
          <w:lang w:val="en-US"/>
        </w:rPr>
        <w:t>]</w:t>
      </w:r>
      <w:r w:rsidR="00E2199B" w:rsidRPr="00E82E09">
        <w:rPr>
          <w:rStyle w:val="PlanInstructions"/>
          <w:lang w:val="en-US"/>
        </w:rPr>
        <w:t xml:space="preserve"> </w:t>
      </w:r>
    </w:p>
    <w:p w14:paraId="50851360" w14:textId="46673E3E"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 xml:space="preserve">List any non-English languages (including ASL) spoken at the facility or offered onsite by skilled medical interpreters. </w:t>
      </w:r>
      <w:r w:rsidR="00E2199B" w:rsidRPr="00C5148E">
        <w:rPr>
          <w:rStyle w:val="PlanInstructions"/>
          <w:lang w:val="en-US"/>
        </w:rPr>
        <w:t xml:space="preserve">As applicable, indicate if the facility has access to language line interpreters. </w:t>
      </w:r>
      <w:r w:rsidR="00E2199B" w:rsidRPr="00E82E09">
        <w:rPr>
          <w:rStyle w:val="PlanInstructions"/>
          <w:lang w:val="en-US"/>
        </w:rPr>
        <w:t>Plans may use abbreviations or symbols if a key is included in the Directory.</w:t>
      </w:r>
      <w:r w:rsidRPr="00E82E09">
        <w:rPr>
          <w:rStyle w:val="PlanInstructions"/>
          <w:i w:val="0"/>
          <w:lang w:val="en-US"/>
        </w:rPr>
        <w:t>]</w:t>
      </w:r>
    </w:p>
    <w:p w14:paraId="485D1DE3" w14:textId="77777777" w:rsidR="00BF615D" w:rsidRPr="00C5148E" w:rsidRDefault="00BF615D" w:rsidP="00E23D0E">
      <w:pPr>
        <w:rPr>
          <w:lang w:val="en-US"/>
        </w:rPr>
      </w:pPr>
      <w:r w:rsidRPr="00C5148E">
        <w:rPr>
          <w:lang w:val="en-US"/>
        </w:rPr>
        <w:br w:type="page"/>
      </w:r>
    </w:p>
    <w:p w14:paraId="1C45194D" w14:textId="7CD311C1"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Include specific accommodations at the facility for individuals with physical disabilities (e.g., wide entry, wheelchair access,</w:t>
      </w:r>
      <w:r w:rsidR="00B87022">
        <w:rPr>
          <w:rStyle w:val="PlanInstructions"/>
          <w:lang w:val="en-US"/>
        </w:rPr>
        <w:t xml:space="preserve"> </w:t>
      </w:r>
      <w:r w:rsidR="00E2199B" w:rsidRPr="00E82E09">
        <w:rPr>
          <w:rStyle w:val="PlanInstructions"/>
          <w:lang w:val="en-US"/>
        </w:rPr>
        <w:t>accessible exam rooms and tables, lifts, scales, bathrooms and stalls, grab bars, other accessible equipment). Plans may use abbreviations or symbols for each type of accommodation if a key is included in the Directory.</w:t>
      </w:r>
      <w:r w:rsidRPr="00E82E09">
        <w:rPr>
          <w:rStyle w:val="PlanInstructions"/>
          <w:i w:val="0"/>
          <w:lang w:val="en-US"/>
        </w:rPr>
        <w:t>]</w:t>
      </w:r>
    </w:p>
    <w:p w14:paraId="21E86721" w14:textId="7E19B967" w:rsidR="00E2199B" w:rsidRPr="00E82E09" w:rsidRDefault="00E82E09" w:rsidP="009E54B5">
      <w:pPr>
        <w:rPr>
          <w:rStyle w:val="PlanInstructions"/>
          <w:lang w:val="en-US"/>
        </w:rPr>
      </w:pPr>
      <w:r w:rsidRPr="00E82E09">
        <w:rPr>
          <w:rStyle w:val="PlanInstructions"/>
          <w:i w:val="0"/>
          <w:lang w:val="en-US"/>
        </w:rPr>
        <w:t>[</w:t>
      </w:r>
      <w:r w:rsidR="00E2199B" w:rsidRPr="00E82E09">
        <w:rPr>
          <w:rStyle w:val="PlanInstructions"/>
          <w:lang w:val="en-US"/>
        </w:rPr>
        <w:t>Optional: Indicate if the facility supports electronic prescribing.</w:t>
      </w:r>
      <w:r w:rsidRPr="00E82E09">
        <w:rPr>
          <w:rStyle w:val="PlanInstructions"/>
          <w:i w:val="0"/>
          <w:lang w:val="en-US"/>
        </w:rPr>
        <w:t>]</w:t>
      </w:r>
    </w:p>
    <w:p w14:paraId="10A38CFF" w14:textId="77777777" w:rsidR="00C731B0" w:rsidRPr="00F476FD" w:rsidRDefault="00C731B0" w:rsidP="00505EE9">
      <w:pPr>
        <w:rPr>
          <w:noProof/>
          <w:lang w:val="en-US"/>
        </w:rPr>
      </w:pPr>
      <w:r w:rsidRPr="00F476FD">
        <w:rPr>
          <w:noProof/>
          <w:lang w:val="en-US"/>
        </w:rPr>
        <w:br w:type="page"/>
      </w:r>
    </w:p>
    <w:p w14:paraId="24B696F4" w14:textId="77777777" w:rsidR="00C731B0" w:rsidRPr="00C5148E" w:rsidRDefault="002F15E5" w:rsidP="0008002D">
      <w:pPr>
        <w:pStyle w:val="Heading1"/>
      </w:pPr>
      <w:r w:rsidRPr="00C5148E">
        <w:t>Farmacias</w:t>
      </w:r>
    </w:p>
    <w:p w14:paraId="0BC9E4E3" w14:textId="77777777" w:rsidR="00C731B0" w:rsidRPr="00C5148E" w:rsidRDefault="002F15E5" w:rsidP="0076081D">
      <w:pPr>
        <w:rPr>
          <w:noProof/>
          <w:lang w:val="es-ES_tradnl"/>
        </w:rPr>
      </w:pPr>
      <w:r w:rsidRPr="00C5148E">
        <w:rPr>
          <w:noProof/>
          <w:lang w:val="es-ES_tradnl"/>
        </w:rPr>
        <w:t>Esta parte del Directorio ofrece una lista de farmacias de la red de &lt;plan name&gt;. Estas farmacias de la red son farmacias que han aceptado proporcionarle a usted medicamentos de receta como miembro del plan</w:t>
      </w:r>
      <w:r w:rsidR="00C731B0" w:rsidRPr="00C5148E">
        <w:rPr>
          <w:noProof/>
          <w:lang w:val="es-ES_tradnl"/>
        </w:rPr>
        <w:t>.</w:t>
      </w:r>
    </w:p>
    <w:p w14:paraId="5B5E8E90" w14:textId="2EF8DD76" w:rsidR="00C731B0" w:rsidRPr="00C5148E" w:rsidRDefault="00C731B0" w:rsidP="006463F4">
      <w:r w:rsidRPr="00C5148E">
        <w:rPr>
          <w:rStyle w:val="PlanInstructions"/>
          <w:i w:val="0"/>
        </w:rPr>
        <w:t>[</w:t>
      </w:r>
      <w:r w:rsidRPr="00C5148E">
        <w:rPr>
          <w:rStyle w:val="PlanInstructions"/>
        </w:rPr>
        <w:t>If a plan lists pharmacies in its network but outside the service area, it must use this disclaimer:</w:t>
      </w:r>
      <w:r w:rsidRPr="00C5148E">
        <w:rPr>
          <w:rStyle w:val="PlanInstructions"/>
          <w:i w:val="0"/>
        </w:rPr>
        <w:t>]</w:t>
      </w:r>
      <w:r w:rsidRPr="00C5148E">
        <w:t xml:space="preserve"> </w:t>
      </w:r>
      <w:r w:rsidR="00A0078E" w:rsidRPr="00C5148E">
        <w:t xml:space="preserve">También </w:t>
      </w:r>
      <w:r w:rsidR="00EA4A6F" w:rsidRPr="00C5148E">
        <w:t xml:space="preserve">mencionamos </w:t>
      </w:r>
      <w:r w:rsidR="00A0078E" w:rsidRPr="00C5148E">
        <w:t>farmacias que son parte de nuestra red, pero están fuera del área de &lt;geographic area&gt;</w:t>
      </w:r>
      <w:r w:rsidR="00E129E2" w:rsidRPr="00C5148E">
        <w:t>, donde usted vive</w:t>
      </w:r>
      <w:r w:rsidR="00A0078E" w:rsidRPr="00C5148E">
        <w:t xml:space="preserve">. </w:t>
      </w:r>
      <w:r w:rsidR="00E129E2" w:rsidRPr="00C5148E">
        <w:t xml:space="preserve">Usted también puede surtir sus recetas en estas farmacias. </w:t>
      </w:r>
      <w:r w:rsidR="00A0078E" w:rsidRPr="00C5148E">
        <w:t xml:space="preserve">Por favor comuníquese con &lt;plan name&gt; al </w:t>
      </w:r>
      <w:r w:rsidR="004C2CE8" w:rsidRPr="00C5148E">
        <w:br/>
      </w:r>
      <w:r w:rsidR="00A0078E" w:rsidRPr="00C5148E">
        <w:t>&lt;toll-free number&gt;, &lt;days and hours of operation&gt;, para pedir información adicional</w:t>
      </w:r>
      <w:r w:rsidRPr="00C5148E">
        <w:t>.</w:t>
      </w:r>
    </w:p>
    <w:p w14:paraId="559009B2" w14:textId="77777777" w:rsidR="00C731B0" w:rsidRPr="00C5148E" w:rsidRDefault="00A0078E" w:rsidP="0079265A">
      <w:pPr>
        <w:pStyle w:val="Specialnote"/>
        <w:spacing w:after="120"/>
        <w:rPr>
          <w:rFonts w:cs="Times New Roman"/>
          <w:noProof/>
          <w:lang w:val="es-ES_tradnl"/>
        </w:rPr>
      </w:pPr>
      <w:r w:rsidRPr="00C5148E">
        <w:rPr>
          <w:noProof/>
          <w:lang w:val="es-ES_tradnl"/>
        </w:rPr>
        <w:t>Los miembros de &lt;plan name&gt; deben usar farmacias de la red para obtener medicamentos de receta</w:t>
      </w:r>
      <w:r w:rsidR="00C731B0" w:rsidRPr="00C5148E">
        <w:rPr>
          <w:noProof/>
          <w:lang w:val="es-ES_tradnl"/>
        </w:rPr>
        <w:t>.</w:t>
      </w:r>
    </w:p>
    <w:p w14:paraId="11D0D446" w14:textId="77777777" w:rsidR="00C731B0" w:rsidRPr="00C5148E" w:rsidRDefault="002B6EF5" w:rsidP="0079265A">
      <w:pPr>
        <w:pStyle w:val="ListBullet2"/>
        <w:ind w:left="1152" w:hanging="288"/>
        <w:rPr>
          <w:noProof/>
          <w:lang w:val="es-ES_tradnl"/>
        </w:rPr>
      </w:pPr>
      <w:r w:rsidRPr="00C5148E">
        <w:rPr>
          <w:noProof/>
          <w:lang w:val="es-ES_tradnl"/>
        </w:rPr>
        <w:t xml:space="preserve">Los miembros de &lt;plan name&gt; deben usar farmacias de la red para obtener medicamentos de receta. Si </w:t>
      </w:r>
      <w:r w:rsidR="00447CCB" w:rsidRPr="00C5148E">
        <w:rPr>
          <w:noProof/>
          <w:lang w:val="es-ES_tradnl"/>
        </w:rPr>
        <w:t xml:space="preserve">va a </w:t>
      </w:r>
      <w:r w:rsidRPr="00C5148E">
        <w:rPr>
          <w:noProof/>
          <w:lang w:val="es-ES_tradnl"/>
        </w:rPr>
        <w:t xml:space="preserve">una farmacia fuera de la red para buscar medicamentos de receta fuera de una emergencia o situación de cuidado de urgencia, incluyendo cuando esté fuera del </w:t>
      </w:r>
      <w:r w:rsidR="00E728BA" w:rsidRPr="00C5148E">
        <w:rPr>
          <w:noProof/>
          <w:lang w:val="es-ES_tradnl"/>
        </w:rPr>
        <w:t>área</w:t>
      </w:r>
      <w:r w:rsidRPr="00C5148E">
        <w:rPr>
          <w:noProof/>
          <w:lang w:val="es-ES_tradnl"/>
        </w:rPr>
        <w:t xml:space="preserve"> de servicio</w:t>
      </w:r>
      <w:r w:rsidR="0042148B" w:rsidRPr="00C5148E">
        <w:rPr>
          <w:noProof/>
          <w:lang w:val="es-ES_tradnl"/>
        </w:rPr>
        <w:t xml:space="preserve">, </w:t>
      </w:r>
      <w:r w:rsidRPr="00C5148E">
        <w:rPr>
          <w:noProof/>
          <w:lang w:val="es-ES_tradnl"/>
        </w:rPr>
        <w:t>llame al teléfono gratuito de Servicios al miembro de</w:t>
      </w:r>
      <w:r w:rsidR="0042148B" w:rsidRPr="00C5148E">
        <w:rPr>
          <w:noProof/>
          <w:lang w:val="es-ES_tradnl"/>
        </w:rPr>
        <w:t xml:space="preserve"> &lt;plan name&gt;</w:t>
      </w:r>
      <w:r w:rsidRPr="00C5148E">
        <w:rPr>
          <w:noProof/>
          <w:lang w:val="es-ES_tradnl"/>
        </w:rPr>
        <w:t xml:space="preserve"> o a la línea</w:t>
      </w:r>
      <w:r w:rsidR="00E728BA" w:rsidRPr="00C5148E">
        <w:rPr>
          <w:noProof/>
          <w:lang w:val="es-ES_tradnl"/>
        </w:rPr>
        <w:t xml:space="preserve"> de asesoramiento de enfermería, disponible las 24 horas del día, para recibir asistencia para surtir su medicamento de receta</w:t>
      </w:r>
      <w:r w:rsidR="0042148B" w:rsidRPr="00C5148E">
        <w:rPr>
          <w:noProof/>
          <w:lang w:val="es-ES_tradnl"/>
        </w:rPr>
        <w:t>.</w:t>
      </w:r>
    </w:p>
    <w:p w14:paraId="136C3668" w14:textId="77777777" w:rsidR="0042148B" w:rsidRPr="00C5148E" w:rsidRDefault="00E728BA" w:rsidP="0079265A">
      <w:pPr>
        <w:pStyle w:val="ListBullet2"/>
        <w:ind w:left="1152" w:hanging="288"/>
        <w:rPr>
          <w:noProof/>
          <w:lang w:val="es-ES_tradnl"/>
        </w:rPr>
      </w:pPr>
      <w:r w:rsidRPr="00C5148E">
        <w:rPr>
          <w:noProof/>
          <w:lang w:val="es-ES_tradnl"/>
        </w:rPr>
        <w:t xml:space="preserve">Si </w:t>
      </w:r>
      <w:r w:rsidR="00432136" w:rsidRPr="00C5148E">
        <w:rPr>
          <w:noProof/>
          <w:lang w:val="es-ES_tradnl"/>
        </w:rPr>
        <w:t xml:space="preserve">va a </w:t>
      </w:r>
      <w:r w:rsidRPr="00C5148E">
        <w:rPr>
          <w:noProof/>
          <w:lang w:val="es-ES_tradnl"/>
        </w:rPr>
        <w:t>una farmacia fuera de la red para buscar medicamentos de receta fuera de una emergencia, usted tendrá que pagar de su bolsillo por el servicio. Lea el Manual del miembro de &lt;plan name&gt; para obtener más información.</w:t>
      </w:r>
    </w:p>
    <w:p w14:paraId="396FF75E" w14:textId="77777777" w:rsidR="00C731B0" w:rsidRPr="00C5148E" w:rsidRDefault="00E728BA" w:rsidP="0079265A">
      <w:pPr>
        <w:pStyle w:val="Specialnote"/>
        <w:spacing w:after="120"/>
        <w:rPr>
          <w:rFonts w:cs="Times New Roman"/>
          <w:noProof/>
          <w:lang w:val="es-ES_tradnl"/>
        </w:rPr>
      </w:pPr>
      <w:r w:rsidRPr="00C5148E">
        <w:rPr>
          <w:noProof/>
          <w:lang w:val="es-ES_tradnl"/>
        </w:rPr>
        <w:t>Algunas farmacias de la red podrían no estar anotadas en este Directorio</w:t>
      </w:r>
      <w:r w:rsidR="00C731B0" w:rsidRPr="00C5148E">
        <w:rPr>
          <w:noProof/>
          <w:lang w:val="es-ES_tradnl"/>
        </w:rPr>
        <w:t>.</w:t>
      </w:r>
    </w:p>
    <w:p w14:paraId="1771A4D9" w14:textId="77777777" w:rsidR="00C731B0" w:rsidRPr="00C5148E" w:rsidRDefault="00A35F9B" w:rsidP="0079265A">
      <w:pPr>
        <w:pStyle w:val="ListBullet2"/>
        <w:ind w:left="1152" w:hanging="288"/>
        <w:rPr>
          <w:noProof/>
          <w:lang w:val="es-ES_tradnl"/>
        </w:rPr>
      </w:pPr>
      <w:r w:rsidRPr="00C5148E">
        <w:rPr>
          <w:noProof/>
          <w:lang w:val="es-ES_tradnl"/>
        </w:rPr>
        <w:t>Podríamos haber agregado o borrado algunas farmacias de la red después de la impresión de este Directorio</w:t>
      </w:r>
    </w:p>
    <w:p w14:paraId="7DCDC82F" w14:textId="0633DD3E" w:rsidR="00C731B0" w:rsidRPr="00C5148E" w:rsidRDefault="00A35F9B">
      <w:pPr>
        <w:rPr>
          <w:rStyle w:val="PlanInstructions"/>
          <w:noProof/>
          <w:lang w:val="es-ES_tradnl"/>
        </w:rPr>
      </w:pPr>
      <w:r w:rsidRPr="00C5148E">
        <w:rPr>
          <w:noProof/>
          <w:lang w:val="es-ES_tradnl"/>
        </w:rPr>
        <w:t xml:space="preserve">Para encontrar información actual sobre las farmacias de la red de &lt;plan name&gt; en su área, por favor vaya a nuestro sitio web &lt;web address&gt; o llame a Servicios al miembro al &lt;toll-free number&gt;, &lt;days and hours of operation&gt;. </w:t>
      </w:r>
      <w:r w:rsidR="00E2199B" w:rsidRPr="00C5148E">
        <w:rPr>
          <w:noProof/>
          <w:lang w:val="es-ES_tradnl"/>
        </w:rPr>
        <w:t xml:space="preserve">Los usuarios de TTY deben llamar al &lt;toll-free number&gt;. </w:t>
      </w:r>
      <w:r w:rsidRPr="00C5148E">
        <w:rPr>
          <w:noProof/>
          <w:lang w:val="es-ES_tradnl"/>
        </w:rPr>
        <w:t>La llamada es gratuita</w:t>
      </w:r>
      <w:r w:rsidR="00C731B0" w:rsidRPr="00C5148E">
        <w:rPr>
          <w:rStyle w:val="PlanInstructions"/>
          <w:noProof/>
          <w:lang w:val="es-ES_tradnl"/>
        </w:rPr>
        <w:t>.</w:t>
      </w:r>
      <w:r w:rsidR="00C731B0" w:rsidRPr="00C5148E">
        <w:rPr>
          <w:rStyle w:val="PlanInstructions"/>
          <w:i w:val="0"/>
          <w:noProof/>
          <w:lang w:val="es-ES_tradnl"/>
        </w:rPr>
        <w:t>]</w:t>
      </w:r>
    </w:p>
    <w:p w14:paraId="5A85AB7C" w14:textId="77777777" w:rsidR="00C731B0" w:rsidRPr="00F476FD" w:rsidRDefault="00A35F9B" w:rsidP="00BA6468">
      <w:pPr>
        <w:rPr>
          <w:noProof/>
          <w:lang w:val="en-US"/>
        </w:rPr>
      </w:pPr>
      <w:r w:rsidRPr="00C5148E">
        <w:rPr>
          <w:noProof/>
          <w:lang w:val="es-ES_tradnl"/>
        </w:rPr>
        <w:t>Para obtener una descripción completa de su cobertura de medicamentos de receta, incluyendo cómo surtir sus recetas, por favor lea el Manual del miembro y la Lista de medicamentos cubiertos de &lt;plan name&gt;</w:t>
      </w:r>
      <w:r w:rsidR="00C731B0" w:rsidRPr="00C5148E">
        <w:rPr>
          <w:noProof/>
          <w:lang w:val="es-ES_tradnl"/>
        </w:rPr>
        <w:t xml:space="preserve">. </w:t>
      </w:r>
      <w:r w:rsidR="00C731B0" w:rsidRPr="00F476FD">
        <w:rPr>
          <w:rStyle w:val="PlanInstructions"/>
          <w:i w:val="0"/>
          <w:noProof/>
          <w:lang w:val="en-US"/>
        </w:rPr>
        <w:t>[</w:t>
      </w:r>
      <w:r w:rsidR="00C731B0" w:rsidRPr="00F476FD">
        <w:rPr>
          <w:rStyle w:val="PlanInstructions"/>
          <w:noProof/>
          <w:lang w:val="en-US"/>
        </w:rPr>
        <w:t>Insert information about where members can find the List of Covered Drugs</w:t>
      </w:r>
      <w:r w:rsidR="00C731B0" w:rsidRPr="00F476FD">
        <w:rPr>
          <w:rStyle w:val="PlanInstructions"/>
          <w:i w:val="0"/>
          <w:noProof/>
          <w:lang w:val="en-US"/>
        </w:rPr>
        <w:t>.]</w:t>
      </w:r>
    </w:p>
    <w:p w14:paraId="551089FD" w14:textId="77777777" w:rsidR="00C731B0" w:rsidRPr="00F476FD" w:rsidRDefault="00C731B0" w:rsidP="00557F60">
      <w:pPr>
        <w:rPr>
          <w:noProof/>
          <w:lang w:val="en-US"/>
        </w:rPr>
      </w:pPr>
      <w:r w:rsidRPr="00F476FD">
        <w:rPr>
          <w:noProof/>
          <w:lang w:val="en-US"/>
        </w:rPr>
        <w:br w:type="page"/>
      </w:r>
    </w:p>
    <w:p w14:paraId="768A95DC" w14:textId="77777777" w:rsidR="00C731B0" w:rsidRPr="00C5148E" w:rsidRDefault="00A35F9B" w:rsidP="0008002D">
      <w:pPr>
        <w:pStyle w:val="Heading2"/>
      </w:pPr>
      <w:r w:rsidRPr="00C5148E">
        <w:t>Cómo identificar a las farmacias de nuestra red</w:t>
      </w:r>
    </w:p>
    <w:p w14:paraId="3DA408CA" w14:textId="77777777" w:rsidR="00C731B0" w:rsidRPr="00C5148E" w:rsidRDefault="00A35F9B" w:rsidP="0079265A">
      <w:pPr>
        <w:spacing w:after="120"/>
        <w:rPr>
          <w:noProof/>
          <w:lang w:val="es-ES_tradnl"/>
        </w:rPr>
      </w:pPr>
      <w:r w:rsidRPr="00C5148E">
        <w:rPr>
          <w:noProof/>
          <w:lang w:val="es-ES_tradnl"/>
        </w:rPr>
        <w:t>Junto con farmacias minoristas, la red de farmacias de su plan incluye</w:t>
      </w:r>
      <w:r w:rsidR="00C731B0" w:rsidRPr="00C5148E">
        <w:rPr>
          <w:noProof/>
          <w:lang w:val="es-ES_tradnl"/>
        </w:rPr>
        <w:t>:</w:t>
      </w:r>
    </w:p>
    <w:p w14:paraId="58F20E90" w14:textId="77777777" w:rsidR="00C731B0" w:rsidRPr="00C31FE7" w:rsidRDefault="00C731B0" w:rsidP="0079265A">
      <w:pPr>
        <w:pStyle w:val="ListBullet2"/>
        <w:ind w:left="1152" w:hanging="288"/>
        <w:rPr>
          <w:noProof/>
        </w:rPr>
      </w:pPr>
      <w:r w:rsidRPr="00C5148E">
        <w:rPr>
          <w:rStyle w:val="PlanInstructions"/>
          <w:i w:val="0"/>
          <w:noProof/>
          <w:lang w:val="en-US"/>
        </w:rPr>
        <w:t>[</w:t>
      </w:r>
      <w:r w:rsidRPr="00C5148E">
        <w:rPr>
          <w:rStyle w:val="PlanInstructions"/>
          <w:noProof/>
          <w:lang w:val="en-US"/>
        </w:rPr>
        <w:t>Plans should insert only if they include mail-order pharmacies in their network</w:t>
      </w:r>
      <w:r w:rsidRPr="00C5148E">
        <w:rPr>
          <w:noProof/>
          <w:lang w:val="en-US"/>
        </w:rPr>
        <w:t>.</w:t>
      </w:r>
      <w:r w:rsidRPr="00C5148E">
        <w:rPr>
          <w:rStyle w:val="PlanInstructions"/>
          <w:i w:val="0"/>
          <w:noProof/>
          <w:lang w:val="en-US"/>
        </w:rPr>
        <w:t>]</w:t>
      </w:r>
      <w:r w:rsidRPr="00C5148E">
        <w:rPr>
          <w:noProof/>
          <w:lang w:val="en-US"/>
        </w:rPr>
        <w:t xml:space="preserve"> </w:t>
      </w:r>
      <w:r w:rsidR="00A35F9B" w:rsidRPr="00C31FE7">
        <w:rPr>
          <w:noProof/>
        </w:rPr>
        <w:t>Farmacias de pedidos por correo</w:t>
      </w:r>
    </w:p>
    <w:p w14:paraId="59259AB4" w14:textId="77777777" w:rsidR="00C731B0" w:rsidRPr="00C5148E" w:rsidRDefault="00A35F9B" w:rsidP="0079265A">
      <w:pPr>
        <w:pStyle w:val="ListBullet2"/>
        <w:ind w:left="1152" w:hanging="288"/>
        <w:rPr>
          <w:noProof/>
          <w:lang w:val="es-ES_tradnl"/>
        </w:rPr>
      </w:pPr>
      <w:r w:rsidRPr="00C5148E">
        <w:rPr>
          <w:noProof/>
          <w:lang w:val="es-ES_tradnl"/>
        </w:rPr>
        <w:t>Farmacias de infusiones en el hogar</w:t>
      </w:r>
    </w:p>
    <w:p w14:paraId="12ACD6EA" w14:textId="77777777" w:rsidR="00C731B0" w:rsidRPr="00C5148E" w:rsidRDefault="00A35F9B" w:rsidP="0079265A">
      <w:pPr>
        <w:pStyle w:val="ListBullet2"/>
        <w:ind w:left="1152" w:hanging="288"/>
        <w:rPr>
          <w:noProof/>
          <w:lang w:val="es-ES_tradnl"/>
        </w:rPr>
      </w:pPr>
      <w:r w:rsidRPr="00C5148E">
        <w:rPr>
          <w:noProof/>
          <w:lang w:val="es-ES_tradnl"/>
        </w:rPr>
        <w:t>Farmacias de cuidados a largo plazo</w:t>
      </w:r>
      <w:r w:rsidR="00C731B0" w:rsidRPr="00C5148E">
        <w:rPr>
          <w:noProof/>
          <w:lang w:val="es-ES_tradnl"/>
        </w:rPr>
        <w:t xml:space="preserve"> (LTC) </w:t>
      </w:r>
    </w:p>
    <w:p w14:paraId="0BBD9B97" w14:textId="77777777" w:rsidR="00C731B0" w:rsidRPr="00C5148E" w:rsidRDefault="00C731B0" w:rsidP="0079265A">
      <w:pPr>
        <w:pStyle w:val="ListBullet2"/>
        <w:ind w:left="1152" w:hanging="288"/>
        <w:rPr>
          <w:lang w:val="en-US"/>
        </w:rPr>
      </w:pPr>
      <w:r w:rsidRPr="00C5148E">
        <w:rPr>
          <w:rStyle w:val="PlanInstructions"/>
          <w:i w:val="0"/>
          <w:noProof/>
          <w:lang w:val="en-US"/>
        </w:rPr>
        <w:t>[</w:t>
      </w:r>
      <w:r w:rsidRPr="00C5148E">
        <w:rPr>
          <w:rStyle w:val="PlanInstructions"/>
          <w:noProof/>
          <w:lang w:val="en-US"/>
        </w:rPr>
        <w:t>Plans should insert any additional pharmacy types in their network</w:t>
      </w:r>
      <w:r w:rsidRPr="00C5148E">
        <w:rPr>
          <w:rStyle w:val="PlanInstructions"/>
          <w:i w:val="0"/>
          <w:noProof/>
          <w:lang w:val="en-US"/>
        </w:rPr>
        <w:t>.]</w:t>
      </w:r>
    </w:p>
    <w:p w14:paraId="6F7F6811" w14:textId="68831A93" w:rsidR="0079265A" w:rsidRPr="00C5148E" w:rsidRDefault="00A35F9B" w:rsidP="0079265A">
      <w:pPr>
        <w:pStyle w:val="Specialnote"/>
        <w:rPr>
          <w:rFonts w:cs="Times New Roman"/>
          <w:noProof/>
          <w:lang w:val="es-ES_tradnl"/>
        </w:rPr>
      </w:pPr>
      <w:r w:rsidRPr="00C5148E">
        <w:rPr>
          <w:noProof/>
          <w:lang w:val="es-ES_tradnl"/>
        </w:rPr>
        <w:t>No se requiere que usted siga visitando las mismas farmacias para surtir sus recetas. Usted puede ir a cualquiera de las farmacias de nuestra red</w:t>
      </w:r>
      <w:r w:rsidR="00C731B0" w:rsidRPr="00C5148E">
        <w:rPr>
          <w:noProof/>
          <w:lang w:val="es-ES_tradnl"/>
        </w:rPr>
        <w:t>.</w:t>
      </w:r>
    </w:p>
    <w:p w14:paraId="0B9E1D9C" w14:textId="77777777" w:rsidR="00C731B0" w:rsidRPr="00C5148E" w:rsidRDefault="00A35F9B" w:rsidP="0008002D">
      <w:pPr>
        <w:pStyle w:val="Heading2"/>
      </w:pPr>
      <w:r w:rsidRPr="00C5148E">
        <w:t>Suministro de recetas a largo plazo</w:t>
      </w:r>
    </w:p>
    <w:p w14:paraId="4BE29BF3" w14:textId="1DA8F6C2" w:rsidR="00C731B0" w:rsidRPr="00E82E09" w:rsidRDefault="00E82E09" w:rsidP="009E54B5">
      <w:pPr>
        <w:rPr>
          <w:rStyle w:val="PlanInstructions"/>
          <w:lang w:val="en-US"/>
        </w:rPr>
      </w:pPr>
      <w:r w:rsidRPr="00E82E09">
        <w:rPr>
          <w:rStyle w:val="PlanInstructions"/>
          <w:i w:val="0"/>
          <w:lang w:val="en-US"/>
        </w:rPr>
        <w:t>[</w:t>
      </w:r>
      <w:r w:rsidR="00C731B0" w:rsidRPr="00E82E09">
        <w:rPr>
          <w:rStyle w:val="PlanInstructions"/>
          <w:lang w:val="en-US"/>
        </w:rPr>
        <w:t>Plans should include only if they offer extended-day supplies at any pharmacy location. Plans should modify the language below as needed, consistent with their approved extended-day supply benefits.</w:t>
      </w:r>
      <w:r w:rsidRPr="00E82E09">
        <w:rPr>
          <w:rStyle w:val="PlanInstructions"/>
          <w:i w:val="0"/>
          <w:lang w:val="en-US"/>
        </w:rPr>
        <w:t>]</w:t>
      </w:r>
    </w:p>
    <w:p w14:paraId="4F858E8C" w14:textId="77777777" w:rsidR="00C731B0" w:rsidRPr="00C5148E" w:rsidRDefault="00A35F9B" w:rsidP="00BA6468">
      <w:pPr>
        <w:pStyle w:val="ListBullet"/>
        <w:rPr>
          <w:noProof/>
          <w:lang w:val="es-ES_tradnl"/>
        </w:rPr>
      </w:pPr>
      <w:r w:rsidRPr="00C5148E">
        <w:rPr>
          <w:b/>
          <w:noProof/>
          <w:lang w:val="es-ES_tradnl"/>
        </w:rPr>
        <w:t>Programas de pedidos por correo.</w:t>
      </w:r>
      <w:r w:rsidRPr="00C5148E">
        <w:rPr>
          <w:noProof/>
          <w:lang w:val="es-ES_tradnl"/>
        </w:rPr>
        <w:t xml:space="preserve"> Ofrecemos un programa de pedidos por correo que le permite obtener suministros de sus medicamentos de receta de hasta &lt;number&gt; días, enviados directamente a su hogar. Un suministro para &lt;number&gt; días tiene el mismo copago que el suministro para un mes</w:t>
      </w:r>
      <w:r w:rsidR="00C731B0" w:rsidRPr="00C5148E">
        <w:rPr>
          <w:noProof/>
          <w:lang w:val="es-ES_tradnl"/>
        </w:rPr>
        <w:t xml:space="preserve">. </w:t>
      </w:r>
    </w:p>
    <w:p w14:paraId="51BA5F75" w14:textId="77777777" w:rsidR="00C731B0" w:rsidRPr="00C5148E" w:rsidRDefault="000F1025" w:rsidP="00BA6468">
      <w:pPr>
        <w:pStyle w:val="ListBullet"/>
        <w:rPr>
          <w:noProof/>
          <w:lang w:val="es-ES_tradnl"/>
        </w:rPr>
      </w:pPr>
      <w:r w:rsidRPr="00C5148E">
        <w:rPr>
          <w:b/>
          <w:noProof/>
          <w:lang w:val="es-ES_tradnl"/>
        </w:rPr>
        <w:t>Programas de farmacias minoristas de &lt;number&gt; días</w:t>
      </w:r>
      <w:r w:rsidRPr="00C5148E">
        <w:rPr>
          <w:noProof/>
          <w:lang w:val="es-ES_tradnl"/>
        </w:rPr>
        <w:t>. Algunas farmacias minoristas también pueden ofrecer un suministro de hasta &lt;number&gt; días de medicamentos de receta cubiertos. Un suministro para &lt;number&gt; días tiene el mismo copago que el suministro para un mes</w:t>
      </w:r>
      <w:r w:rsidR="00C731B0" w:rsidRPr="00C5148E">
        <w:rPr>
          <w:noProof/>
          <w:lang w:val="es-ES_tradnl"/>
        </w:rPr>
        <w:t xml:space="preserve">. </w:t>
      </w:r>
    </w:p>
    <w:p w14:paraId="75ECFA18" w14:textId="77777777" w:rsidR="00C731B0" w:rsidRPr="00C5148E" w:rsidRDefault="00C731B0" w:rsidP="00557F60">
      <w:pPr>
        <w:rPr>
          <w:noProof/>
          <w:lang w:val="es-ES_tradnl"/>
        </w:rPr>
      </w:pPr>
      <w:bookmarkStart w:id="15" w:name="_Toc185646993"/>
      <w:bookmarkStart w:id="16" w:name="_Toc185647402"/>
      <w:bookmarkStart w:id="17" w:name="_Toc185671938"/>
      <w:bookmarkStart w:id="18" w:name="_Toc185822006"/>
      <w:bookmarkStart w:id="19" w:name="_Toc188179505"/>
      <w:bookmarkStart w:id="20" w:name="_Toc188256994"/>
      <w:r w:rsidRPr="00C5148E">
        <w:rPr>
          <w:noProof/>
          <w:lang w:val="es-ES_tradnl"/>
        </w:rPr>
        <w:br w:type="page"/>
      </w:r>
    </w:p>
    <w:p w14:paraId="1F436ED2" w14:textId="77777777" w:rsidR="00C731B0" w:rsidRPr="00C5148E" w:rsidRDefault="000F1025" w:rsidP="0008002D">
      <w:pPr>
        <w:pStyle w:val="Heading2"/>
      </w:pPr>
      <w:r w:rsidRPr="00C5148E">
        <w:t xml:space="preserve">Farmacias de la red de </w:t>
      </w:r>
      <w:r w:rsidR="001042F6" w:rsidRPr="00C5148E">
        <w:t>&lt;plan n</w:t>
      </w:r>
      <w:r w:rsidR="00C731B0" w:rsidRPr="00C5148E">
        <w:t>ame&gt;</w:t>
      </w:r>
    </w:p>
    <w:p w14:paraId="78FF2AC1" w14:textId="77777777" w:rsidR="00C731B0" w:rsidRPr="00F476FD" w:rsidRDefault="000F1025" w:rsidP="00193786">
      <w:pPr>
        <w:rPr>
          <w:noProof/>
          <w:lang w:val="en-US"/>
        </w:rPr>
      </w:pPr>
      <w:r w:rsidRPr="00F476FD">
        <w:rPr>
          <w:b/>
          <w:bCs/>
          <w:noProof/>
          <w:lang w:val="en-US"/>
        </w:rPr>
        <w:t>Organización recomendada</w:t>
      </w:r>
      <w:r w:rsidR="00C731B0" w:rsidRPr="00F476FD">
        <w:rPr>
          <w:b/>
          <w:bCs/>
          <w:noProof/>
          <w:lang w:val="en-US"/>
        </w:rPr>
        <w:t xml:space="preserve">: </w:t>
      </w:r>
      <w:r w:rsidR="00C731B0" w:rsidRPr="00F476FD">
        <w:rPr>
          <w:rStyle w:val="PlanInstructions"/>
          <w:i w:val="0"/>
          <w:noProof/>
          <w:lang w:val="en-US"/>
        </w:rPr>
        <w:t>[</w:t>
      </w:r>
      <w:r w:rsidR="00C731B0" w:rsidRPr="00F476FD">
        <w:rPr>
          <w:rStyle w:val="PlanInstructions"/>
          <w:noProof/>
          <w:lang w:val="en-US"/>
        </w:rPr>
        <w:t>Plans are required to include all of the following fields but have discretion regarding the organizational layout used.</w:t>
      </w:r>
      <w:r w:rsidR="00C731B0" w:rsidRPr="00F476FD">
        <w:rPr>
          <w:rStyle w:val="PlanInstructions"/>
          <w:i w:val="0"/>
          <w:noProof/>
          <w:lang w:val="en-US"/>
        </w:rPr>
        <w:t>]</w:t>
      </w:r>
    </w:p>
    <w:p w14:paraId="70181E5A" w14:textId="77777777" w:rsidR="00C731B0" w:rsidRPr="00C5148E" w:rsidRDefault="00C731B0" w:rsidP="00FE3FD4">
      <w:pPr>
        <w:pStyle w:val="ListNumber"/>
        <w:numPr>
          <w:ilvl w:val="0"/>
          <w:numId w:val="55"/>
        </w:numPr>
        <w:rPr>
          <w:noProof/>
          <w:lang w:val="es-ES_tradnl"/>
        </w:rPr>
      </w:pPr>
      <w:r w:rsidRPr="00C5148E">
        <w:rPr>
          <w:noProof/>
          <w:lang w:val="es-ES_tradnl"/>
        </w:rPr>
        <w:t>T</w:t>
      </w:r>
      <w:r w:rsidR="000F1025" w:rsidRPr="00C5148E">
        <w:rPr>
          <w:noProof/>
          <w:lang w:val="es-ES_tradnl"/>
        </w:rPr>
        <w:t>ipo de farmacia</w:t>
      </w:r>
      <w:r w:rsidRPr="00C5148E">
        <w:rPr>
          <w:noProof/>
          <w:lang w:val="es-ES_tradnl"/>
        </w:rPr>
        <w:t xml:space="preserve"> </w:t>
      </w:r>
      <w:r w:rsidRPr="00C5148E">
        <w:rPr>
          <w:rStyle w:val="PlanInstructions"/>
          <w:b w:val="0"/>
          <w:i w:val="0"/>
          <w:noProof/>
          <w:lang w:val="es-ES_tradnl"/>
        </w:rPr>
        <w:t>[</w:t>
      </w:r>
      <w:r w:rsidR="000F1025" w:rsidRPr="00C5148E">
        <w:rPr>
          <w:rStyle w:val="PlanInstructions"/>
          <w:i w:val="0"/>
          <w:noProof/>
          <w:lang w:val="es-ES_tradnl"/>
        </w:rPr>
        <w:t>del plan</w:t>
      </w:r>
      <w:r w:rsidRPr="00C5148E">
        <w:rPr>
          <w:rStyle w:val="PlanInstructions"/>
          <w:i w:val="0"/>
          <w:noProof/>
          <w:lang w:val="es-ES_tradnl"/>
        </w:rPr>
        <w:t xml:space="preserve">, </w:t>
      </w:r>
      <w:r w:rsidR="000F1025" w:rsidRPr="00C5148E">
        <w:rPr>
          <w:rStyle w:val="PlanInstructions"/>
          <w:i w:val="0"/>
          <w:noProof/>
          <w:lang w:val="es-ES_tradnl"/>
        </w:rPr>
        <w:t>de pedidos por correo</w:t>
      </w:r>
      <w:r w:rsidRPr="00C5148E">
        <w:rPr>
          <w:rStyle w:val="PlanInstructions"/>
          <w:i w:val="0"/>
          <w:noProof/>
          <w:lang w:val="es-ES_tradnl"/>
        </w:rPr>
        <w:t xml:space="preserve">, </w:t>
      </w:r>
      <w:r w:rsidR="000F1025" w:rsidRPr="00C5148E">
        <w:rPr>
          <w:rStyle w:val="PlanInstructions"/>
          <w:i w:val="0"/>
          <w:noProof/>
          <w:lang w:val="es-ES_tradnl"/>
        </w:rPr>
        <w:t>de infusión en el hogar</w:t>
      </w:r>
      <w:r w:rsidRPr="00C5148E">
        <w:rPr>
          <w:rStyle w:val="PlanInstructions"/>
          <w:i w:val="0"/>
          <w:noProof/>
          <w:lang w:val="es-ES_tradnl"/>
        </w:rPr>
        <w:t>, LTC</w:t>
      </w:r>
      <w:r w:rsidRPr="00C5148E">
        <w:rPr>
          <w:rStyle w:val="PlanInstructions"/>
          <w:b w:val="0"/>
          <w:i w:val="0"/>
          <w:noProof/>
          <w:lang w:val="es-ES_tradnl"/>
        </w:rPr>
        <w:t>]</w:t>
      </w:r>
    </w:p>
    <w:p w14:paraId="685166CB" w14:textId="77777777" w:rsidR="00C731B0" w:rsidRPr="00F476FD" w:rsidRDefault="000F1025" w:rsidP="00AA02F5">
      <w:pPr>
        <w:pStyle w:val="ListNumber"/>
        <w:rPr>
          <w:noProof/>
          <w:lang w:val="en-US"/>
        </w:rPr>
      </w:pPr>
      <w:r w:rsidRPr="00F476FD">
        <w:rPr>
          <w:noProof/>
          <w:lang w:val="en-US"/>
        </w:rPr>
        <w:t>Estado</w:t>
      </w:r>
      <w:r w:rsidR="00C731B0" w:rsidRPr="00F476FD">
        <w:rPr>
          <w:noProof/>
          <w:lang w:val="en-US"/>
        </w:rPr>
        <w:t xml:space="preserve"> </w:t>
      </w:r>
      <w:r w:rsidR="00C731B0" w:rsidRPr="00AA02F5">
        <w:rPr>
          <w:rStyle w:val="PlanInstructions"/>
          <w:b w:val="0"/>
          <w:i w:val="0"/>
          <w:noProof/>
          <w:lang w:val="en-US"/>
        </w:rPr>
        <w:t>[</w:t>
      </w:r>
      <w:r w:rsidR="00C731B0" w:rsidRPr="00AA02F5">
        <w:rPr>
          <w:rStyle w:val="PlanInstructions"/>
          <w:b w:val="0"/>
          <w:noProof/>
          <w:lang w:val="en-US"/>
        </w:rPr>
        <w:t>Include only if Directory includes multiple states.</w:t>
      </w:r>
      <w:r w:rsidR="00C731B0" w:rsidRPr="00AA02F5">
        <w:rPr>
          <w:rStyle w:val="PlanInstructions"/>
          <w:b w:val="0"/>
          <w:i w:val="0"/>
          <w:noProof/>
          <w:lang w:val="en-US"/>
        </w:rPr>
        <w:t>]</w:t>
      </w:r>
    </w:p>
    <w:p w14:paraId="15E15C94" w14:textId="77777777" w:rsidR="00C731B0" w:rsidRPr="00C31FE7" w:rsidRDefault="00C731B0" w:rsidP="00AA02F5">
      <w:pPr>
        <w:pStyle w:val="ListNumber"/>
        <w:rPr>
          <w:rStyle w:val="PlanInstructions"/>
          <w:noProof/>
        </w:rPr>
      </w:pPr>
      <w:r w:rsidRPr="00C31FE7">
        <w:rPr>
          <w:noProof/>
        </w:rPr>
        <w:t>Con</w:t>
      </w:r>
      <w:r w:rsidR="000F1025" w:rsidRPr="00C31FE7">
        <w:rPr>
          <w:noProof/>
        </w:rPr>
        <w:t>dado</w:t>
      </w:r>
      <w:r w:rsidRPr="00C31FE7">
        <w:rPr>
          <w:noProof/>
        </w:rPr>
        <w:t xml:space="preserve"> </w:t>
      </w:r>
      <w:r w:rsidRPr="00AA02F5">
        <w:rPr>
          <w:rStyle w:val="PlanInstructions"/>
          <w:b w:val="0"/>
          <w:i w:val="0"/>
          <w:noProof/>
        </w:rPr>
        <w:t>[</w:t>
      </w:r>
      <w:r w:rsidRPr="00AA02F5">
        <w:rPr>
          <w:rStyle w:val="PlanInstructions"/>
          <w:b w:val="0"/>
          <w:noProof/>
        </w:rPr>
        <w:t>List alphabetically.</w:t>
      </w:r>
      <w:r w:rsidRPr="00AA02F5">
        <w:rPr>
          <w:rStyle w:val="PlanInstructions"/>
          <w:b w:val="0"/>
          <w:i w:val="0"/>
          <w:noProof/>
        </w:rPr>
        <w:t>]</w:t>
      </w:r>
    </w:p>
    <w:p w14:paraId="01A963A6" w14:textId="77777777" w:rsidR="00C731B0" w:rsidRPr="00C31FE7" w:rsidRDefault="00C731B0" w:rsidP="00AA02F5">
      <w:pPr>
        <w:pStyle w:val="ListNumber"/>
        <w:rPr>
          <w:rStyle w:val="PlanInstructions"/>
          <w:noProof/>
        </w:rPr>
      </w:pPr>
      <w:r w:rsidRPr="00C31FE7">
        <w:rPr>
          <w:noProof/>
        </w:rPr>
        <w:t>Ci</w:t>
      </w:r>
      <w:r w:rsidR="000F1025" w:rsidRPr="00C31FE7">
        <w:rPr>
          <w:noProof/>
        </w:rPr>
        <w:t>udad</w:t>
      </w:r>
      <w:r w:rsidRPr="00C31FE7">
        <w:rPr>
          <w:noProof/>
        </w:rPr>
        <w:t xml:space="preserve"> </w:t>
      </w:r>
      <w:r w:rsidRPr="00AA02F5">
        <w:rPr>
          <w:rStyle w:val="PlanInstructions"/>
          <w:b w:val="0"/>
          <w:i w:val="0"/>
          <w:noProof/>
        </w:rPr>
        <w:t>[</w:t>
      </w:r>
      <w:r w:rsidRPr="00AA02F5">
        <w:rPr>
          <w:rStyle w:val="PlanInstructions"/>
          <w:b w:val="0"/>
          <w:noProof/>
        </w:rPr>
        <w:t>List alphabetically.</w:t>
      </w:r>
      <w:r w:rsidRPr="00AA02F5">
        <w:rPr>
          <w:rStyle w:val="PlanInstructions"/>
          <w:b w:val="0"/>
          <w:i w:val="0"/>
          <w:noProof/>
        </w:rPr>
        <w:t>]</w:t>
      </w:r>
    </w:p>
    <w:p w14:paraId="5A608E87" w14:textId="77777777" w:rsidR="00C731B0" w:rsidRPr="00C5148E" w:rsidRDefault="000F1025" w:rsidP="00AA02F5">
      <w:pPr>
        <w:pStyle w:val="ListNumber"/>
        <w:rPr>
          <w:lang w:val="en-US"/>
        </w:rPr>
      </w:pPr>
      <w:r w:rsidRPr="00F476FD">
        <w:rPr>
          <w:noProof/>
          <w:lang w:val="en-US"/>
        </w:rPr>
        <w:t>Barrio</w:t>
      </w:r>
      <w:r w:rsidR="00C731B0" w:rsidRPr="00F476FD">
        <w:rPr>
          <w:noProof/>
          <w:lang w:val="en-US"/>
        </w:rPr>
        <w:t>/</w:t>
      </w:r>
      <w:r w:rsidRPr="00F476FD">
        <w:rPr>
          <w:noProof/>
          <w:lang w:val="en-US"/>
        </w:rPr>
        <w:t>Código postal</w:t>
      </w:r>
      <w:r w:rsidR="00C731B0" w:rsidRPr="00F476FD">
        <w:rPr>
          <w:noProof/>
          <w:lang w:val="en-US"/>
        </w:rPr>
        <w:t xml:space="preserve"> </w:t>
      </w:r>
      <w:r w:rsidR="00C731B0" w:rsidRPr="00AA02F5">
        <w:rPr>
          <w:rStyle w:val="PlanInstructions"/>
          <w:b w:val="0"/>
          <w:i w:val="0"/>
          <w:noProof/>
          <w:lang w:val="en-US"/>
        </w:rPr>
        <w:t>[</w:t>
      </w:r>
      <w:r w:rsidR="00C731B0" w:rsidRPr="00AA02F5">
        <w:rPr>
          <w:rStyle w:val="PlanInstructions"/>
          <w:b w:val="0"/>
          <w:noProof/>
          <w:lang w:val="en-US"/>
        </w:rPr>
        <w:t>Optional: For larger cities, pharmacies may be further subdivided by zip code or neighborhood.</w:t>
      </w:r>
      <w:r w:rsidR="00C731B0" w:rsidRPr="00AA02F5">
        <w:rPr>
          <w:rStyle w:val="PlanInstructions"/>
          <w:b w:val="0"/>
          <w:i w:val="0"/>
          <w:noProof/>
          <w:lang w:val="en-US"/>
        </w:rPr>
        <w:t>]</w:t>
      </w:r>
    </w:p>
    <w:p w14:paraId="4548A5DD" w14:textId="77777777" w:rsidR="00C731B0" w:rsidRPr="00C31FE7" w:rsidRDefault="000F1025" w:rsidP="00AA02F5">
      <w:pPr>
        <w:pStyle w:val="ListNumber"/>
        <w:rPr>
          <w:rStyle w:val="PlanInstructions"/>
          <w:i w:val="0"/>
          <w:noProof/>
        </w:rPr>
      </w:pPr>
      <w:r w:rsidRPr="00C31FE7">
        <w:rPr>
          <w:noProof/>
        </w:rPr>
        <w:t>Farmacia</w:t>
      </w:r>
      <w:r w:rsidR="00C731B0" w:rsidRPr="00C31FE7">
        <w:rPr>
          <w:noProof/>
        </w:rPr>
        <w:t xml:space="preserve"> </w:t>
      </w:r>
      <w:r w:rsidR="00C731B0" w:rsidRPr="00AA02F5">
        <w:rPr>
          <w:rStyle w:val="PlanInstructions"/>
          <w:b w:val="0"/>
          <w:i w:val="0"/>
          <w:noProof/>
        </w:rPr>
        <w:t>[</w:t>
      </w:r>
      <w:r w:rsidR="00C731B0" w:rsidRPr="00AA02F5">
        <w:rPr>
          <w:rStyle w:val="PlanInstructions"/>
          <w:b w:val="0"/>
          <w:noProof/>
        </w:rPr>
        <w:t>List alphabetically.</w:t>
      </w:r>
      <w:r w:rsidR="00C731B0" w:rsidRPr="00AA02F5">
        <w:rPr>
          <w:rStyle w:val="PlanInstructions"/>
          <w:b w:val="0"/>
          <w:i w:val="0"/>
          <w:noProof/>
        </w:rPr>
        <w:t>]</w:t>
      </w:r>
    </w:p>
    <w:p w14:paraId="0F0FE5E8" w14:textId="77777777" w:rsidR="00BB287D" w:rsidRPr="00C31FE7" w:rsidRDefault="00BB287D" w:rsidP="00505EE9">
      <w:pPr>
        <w:spacing w:after="0"/>
        <w:rPr>
          <w:noProof/>
        </w:rPr>
      </w:pPr>
    </w:p>
    <w:p w14:paraId="6FF3A7DB" w14:textId="77777777" w:rsidR="00C731B0" w:rsidRPr="00F476FD" w:rsidRDefault="00C731B0" w:rsidP="00D04C82">
      <w:pPr>
        <w:rPr>
          <w:rStyle w:val="PlanInstructions"/>
          <w:noProof/>
          <w:lang w:val="en-US"/>
        </w:rPr>
      </w:pPr>
      <w:r w:rsidRPr="00F476FD">
        <w:rPr>
          <w:rStyle w:val="PlanInstructions"/>
          <w:i w:val="0"/>
          <w:noProof/>
          <w:lang w:val="en-US"/>
        </w:rPr>
        <w:t>[</w:t>
      </w:r>
      <w:r w:rsidRPr="00F476FD">
        <w:rPr>
          <w:rStyle w:val="PlanInstructions"/>
          <w:b/>
          <w:noProof/>
          <w:lang w:val="en-US"/>
        </w:rPr>
        <w:t>Note:</w:t>
      </w:r>
      <w:r w:rsidRPr="00F476FD">
        <w:rPr>
          <w:rStyle w:val="PlanInstructions"/>
          <w:noProof/>
          <w:lang w:val="en-US"/>
        </w:rPr>
        <w:t xml:space="preserve"> Plans must indicate how types of pharmacies can be identified and located relative to organizational format.</w:t>
      </w:r>
      <w:r w:rsidRPr="00F476FD">
        <w:rPr>
          <w:rStyle w:val="PlanInstructions"/>
          <w:i w:val="0"/>
          <w:noProof/>
          <w:lang w:val="en-US"/>
        </w:rPr>
        <w:t>]</w:t>
      </w:r>
    </w:p>
    <w:p w14:paraId="717B6DB3" w14:textId="77777777" w:rsidR="00C731B0" w:rsidRPr="00F476FD" w:rsidRDefault="00C731B0" w:rsidP="00D04C82">
      <w:pPr>
        <w:rPr>
          <w:rStyle w:val="PlanInstructions"/>
          <w:noProof/>
          <w:lang w:val="en-US"/>
        </w:rPr>
      </w:pPr>
      <w:r w:rsidRPr="00F476FD">
        <w:rPr>
          <w:rStyle w:val="PlanInstructions"/>
          <w:i w:val="0"/>
          <w:noProof/>
          <w:lang w:val="en-US"/>
        </w:rPr>
        <w:t>[</w:t>
      </w:r>
      <w:r w:rsidRPr="00F476FD">
        <w:rPr>
          <w:rStyle w:val="PlanInstructions"/>
          <w:b/>
          <w:noProof/>
          <w:lang w:val="en-US"/>
        </w:rPr>
        <w:t>Note:</w:t>
      </w:r>
      <w:r w:rsidRPr="00F476FD">
        <w:rPr>
          <w:rStyle w:val="PlanInstructions"/>
          <w:noProof/>
          <w:lang w:val="en-US"/>
        </w:rPr>
        <w:t xml:space="preserve"> Plans must indicate when a pharmacy is not available to all members. If symbols are used, a legend must be provided.</w:t>
      </w:r>
      <w:r w:rsidRPr="00F476FD">
        <w:rPr>
          <w:rStyle w:val="PlanInstructions"/>
          <w:i w:val="0"/>
          <w:noProof/>
          <w:lang w:val="en-US"/>
        </w:rPr>
        <w:t>]</w:t>
      </w:r>
    </w:p>
    <w:p w14:paraId="272C50A8" w14:textId="77777777" w:rsidR="00C731B0" w:rsidRPr="00F476FD" w:rsidRDefault="00C731B0" w:rsidP="00557F60">
      <w:pPr>
        <w:rPr>
          <w:noProof/>
          <w:lang w:val="en-US"/>
        </w:rPr>
      </w:pPr>
      <w:r w:rsidRPr="00F476FD">
        <w:rPr>
          <w:noProof/>
          <w:lang w:val="en-US"/>
        </w:rPr>
        <w:br w:type="page"/>
      </w:r>
    </w:p>
    <w:p w14:paraId="6A1F14C5" w14:textId="77777777" w:rsidR="00C731B0" w:rsidRPr="00C5148E" w:rsidRDefault="000F1025" w:rsidP="0008002D">
      <w:pPr>
        <w:pStyle w:val="Heading2"/>
        <w:rPr>
          <w:lang w:val="en-US"/>
        </w:rPr>
      </w:pPr>
      <w:r w:rsidRPr="00C5148E">
        <w:rPr>
          <w:lang w:val="en-US"/>
        </w:rPr>
        <w:t>Farmacias minoristas y de cadena</w:t>
      </w:r>
    </w:p>
    <w:p w14:paraId="3B0DB9D0" w14:textId="77777777" w:rsidR="003C23B4" w:rsidRPr="00485F49" w:rsidRDefault="003C23B4" w:rsidP="003C23B4">
      <w:pPr>
        <w:spacing w:before="480" w:after="180" w:line="320" w:lineRule="exact"/>
        <w:rPr>
          <w:b/>
          <w:sz w:val="28"/>
          <w:szCs w:val="28"/>
          <w:lang w:val="en-US"/>
        </w:rPr>
      </w:pPr>
      <w:bookmarkStart w:id="21" w:name="_Toc185646994"/>
      <w:bookmarkStart w:id="22" w:name="_Toc185647403"/>
      <w:bookmarkStart w:id="23" w:name="_Toc185671939"/>
      <w:bookmarkStart w:id="24" w:name="_Toc185822007"/>
      <w:bookmarkStart w:id="25" w:name="_Toc188179506"/>
      <w:bookmarkStart w:id="26" w:name="_Toc188256995"/>
      <w:bookmarkEnd w:id="15"/>
      <w:bookmarkEnd w:id="16"/>
      <w:bookmarkEnd w:id="17"/>
      <w:bookmarkEnd w:id="18"/>
      <w:bookmarkEnd w:id="19"/>
      <w:bookmarkEnd w:id="20"/>
      <w:r w:rsidRPr="00485F49">
        <w:rPr>
          <w:b/>
          <w:sz w:val="28"/>
          <w:szCs w:val="28"/>
          <w:lang w:val="en-US"/>
        </w:rPr>
        <w:t>&lt;State&gt; | &lt;County&gt;</w:t>
      </w:r>
    </w:p>
    <w:p w14:paraId="189E45B8"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358059C9" w14:textId="77777777" w:rsidR="00FE3FD4" w:rsidRPr="00C5148E" w:rsidRDefault="00FE3FD4" w:rsidP="00FE3FD4">
      <w:pPr>
        <w:rPr>
          <w:b/>
          <w:bCs/>
          <w:lang w:val="en-US"/>
        </w:rPr>
      </w:pPr>
      <w:r w:rsidRPr="00C5148E">
        <w:rPr>
          <w:b/>
          <w:bCs/>
          <w:lang w:val="en-US"/>
        </w:rPr>
        <w:t>&lt;Pharmacy Name&gt;</w:t>
      </w:r>
    </w:p>
    <w:p w14:paraId="18014D09" w14:textId="77777777" w:rsidR="00FE3FD4" w:rsidRPr="00FE3FD4" w:rsidRDefault="00FE3FD4" w:rsidP="00FE3FD4">
      <w:pPr>
        <w:spacing w:after="0"/>
        <w:rPr>
          <w:lang w:val="en-US"/>
        </w:rPr>
      </w:pPr>
      <w:r w:rsidRPr="00FE3FD4">
        <w:rPr>
          <w:lang w:val="en-US"/>
        </w:rPr>
        <w:t>&lt;Pharmacy Street Address&gt;</w:t>
      </w:r>
    </w:p>
    <w:p w14:paraId="04F52405" w14:textId="77777777" w:rsidR="00FE3FD4" w:rsidRPr="00FE3FD4" w:rsidRDefault="00FE3FD4" w:rsidP="00FE3FD4">
      <w:pPr>
        <w:spacing w:after="0"/>
        <w:rPr>
          <w:lang w:val="en-US"/>
        </w:rPr>
      </w:pPr>
      <w:r w:rsidRPr="00FE3FD4">
        <w:rPr>
          <w:lang w:val="en-US"/>
        </w:rPr>
        <w:t>&lt;City, State&gt;</w:t>
      </w:r>
    </w:p>
    <w:p w14:paraId="4B738DCF" w14:textId="77777777" w:rsidR="00FE3FD4" w:rsidRPr="00FE3FD4" w:rsidRDefault="00FE3FD4" w:rsidP="00FE3FD4">
      <w:pPr>
        <w:rPr>
          <w:lang w:val="en-US"/>
        </w:rPr>
      </w:pPr>
      <w:r w:rsidRPr="00FE3FD4">
        <w:rPr>
          <w:lang w:val="en-US"/>
        </w:rPr>
        <w:t>&lt;Zip Code&gt;</w:t>
      </w:r>
    </w:p>
    <w:p w14:paraId="2B142EAB" w14:textId="77777777" w:rsidR="00FE3FD4" w:rsidRPr="00FE3FD4" w:rsidRDefault="00FE3FD4" w:rsidP="00FE3FD4">
      <w:pPr>
        <w:rPr>
          <w:lang w:val="en-US"/>
        </w:rPr>
      </w:pPr>
      <w:r w:rsidRPr="00FE3FD4">
        <w:rPr>
          <w:lang w:val="en-US"/>
        </w:rPr>
        <w:t>&lt;Phone Number&gt;</w:t>
      </w:r>
    </w:p>
    <w:p w14:paraId="6B076FB2" w14:textId="65BD9815" w:rsidR="00C731B0" w:rsidRPr="00F476FD" w:rsidRDefault="00C731B0" w:rsidP="00FE3FD4">
      <w:pPr>
        <w:spacing w:after="0"/>
        <w:rPr>
          <w:noProof/>
          <w:lang w:val="en-US"/>
        </w:rPr>
      </w:pPr>
    </w:p>
    <w:p w14:paraId="7E1CB0FD" w14:textId="427AC46B" w:rsidR="00E2199B" w:rsidRPr="00FE3FD4" w:rsidRDefault="00E82E09" w:rsidP="0024383B">
      <w:pPr>
        <w:rPr>
          <w:rStyle w:val="PlanInstructions"/>
          <w:lang w:val="en-US"/>
        </w:rPr>
      </w:pPr>
      <w:r w:rsidRPr="00E82E09">
        <w:rPr>
          <w:rStyle w:val="PlanInstructions"/>
          <w:i w:val="0"/>
          <w:lang w:val="en-US"/>
        </w:rPr>
        <w:t>[</w:t>
      </w:r>
      <w:r w:rsidR="00E2199B" w:rsidRPr="00FE3FD4">
        <w:rPr>
          <w:rStyle w:val="PlanInstructions"/>
          <w:lang w:val="en-US"/>
        </w:rPr>
        <w:t>Optional: Include web and e-mail addresses.</w:t>
      </w:r>
      <w:r w:rsidRPr="00E82E09">
        <w:rPr>
          <w:rStyle w:val="PlanInstructions"/>
          <w:i w:val="0"/>
          <w:lang w:val="en-US"/>
        </w:rPr>
        <w:t>]</w:t>
      </w:r>
    </w:p>
    <w:p w14:paraId="2DBED5B1" w14:textId="318BE9FA" w:rsidR="00E2199B" w:rsidRPr="00E82E09" w:rsidRDefault="00E82E09" w:rsidP="0024383B">
      <w:pPr>
        <w:rPr>
          <w:rStyle w:val="PlanInstructions"/>
          <w:lang w:val="en-US"/>
        </w:rPr>
      </w:pPr>
      <w:r w:rsidRPr="00E82E09">
        <w:rPr>
          <w:rStyle w:val="PlanInstructions"/>
          <w:i w:val="0"/>
          <w:lang w:val="en-US"/>
        </w:rPr>
        <w:t>[</w:t>
      </w:r>
      <w:r w:rsidR="00E2199B" w:rsidRPr="00E82E09">
        <w:rPr>
          <w:rStyle w:val="PlanInstructions"/>
          <w:lang w:val="en-US"/>
        </w:rPr>
        <w:t>Include days and hours of operation.</w:t>
      </w:r>
      <w:r w:rsidRPr="00E82E09">
        <w:rPr>
          <w:rStyle w:val="PlanInstructions"/>
          <w:i w:val="0"/>
          <w:lang w:val="en-US"/>
        </w:rPr>
        <w:t>]</w:t>
      </w:r>
      <w:r w:rsidR="00E2199B" w:rsidRPr="00E82E09">
        <w:rPr>
          <w:rStyle w:val="PlanInstructions"/>
          <w:lang w:val="en-US"/>
        </w:rPr>
        <w:t xml:space="preserve"> </w:t>
      </w:r>
      <w:r w:rsidRPr="00E82E09">
        <w:rPr>
          <w:rStyle w:val="PlanInstructions"/>
          <w:i w:val="0"/>
          <w:lang w:val="en-US"/>
        </w:rPr>
        <w:t>[</w:t>
      </w:r>
      <w:r w:rsidR="00E2199B" w:rsidRPr="00E82E09">
        <w:rPr>
          <w:rStyle w:val="PlanInstructions"/>
          <w:b/>
          <w:lang w:val="en-US"/>
        </w:rPr>
        <w:t>Note:</w:t>
      </w:r>
      <w:r w:rsidR="00E2199B" w:rsidRPr="00E82E09">
        <w:rPr>
          <w:rStyle w:val="PlanInstructions"/>
          <w:lang w:val="en-US"/>
        </w:rPr>
        <w:t xml:space="preserve"> Indicate if a pharmacy is open 7 days per week and/or 24 hours per day. </w:t>
      </w:r>
      <w:r w:rsidR="00E2199B" w:rsidRPr="00C5148E">
        <w:rPr>
          <w:rStyle w:val="PlanInstructions"/>
          <w:lang w:val="en-US"/>
        </w:rPr>
        <w:t xml:space="preserve">Plans may indicate special services/hours of operation with symbols, although text is preferred. If symbols are used, a legend must be provided. For example, plans may use a clock to indicate that a pharmacy is open 24 hours per day. </w:t>
      </w:r>
      <w:r w:rsidR="00E2199B" w:rsidRPr="00E82E09">
        <w:rPr>
          <w:rStyle w:val="PlanInstructions"/>
          <w:lang w:val="en-US"/>
        </w:rPr>
        <w:t xml:space="preserve">However, it is easier for readers if the Directory simply states, </w:t>
      </w:r>
      <w:r w:rsidR="00CE40C7" w:rsidRPr="00485F49">
        <w:rPr>
          <w:rStyle w:val="PlanInstructions"/>
          <w:lang w:val="en-US"/>
        </w:rPr>
        <w:t>“Abierta las 24 horas.”</w:t>
      </w:r>
      <w:r w:rsidR="00CE40C7" w:rsidRPr="00E82E09" w:rsidDel="00CE40C7">
        <w:rPr>
          <w:rStyle w:val="PlanInstructions"/>
          <w:lang w:val="en-US"/>
        </w:rPr>
        <w:t xml:space="preserve"> </w:t>
      </w:r>
      <w:r w:rsidRPr="00E82E09">
        <w:rPr>
          <w:rStyle w:val="PlanInstructions"/>
          <w:i w:val="0"/>
          <w:lang w:val="en-US"/>
        </w:rPr>
        <w:t>]</w:t>
      </w:r>
    </w:p>
    <w:p w14:paraId="0D18C3D7" w14:textId="53F6447A" w:rsidR="00E2199B" w:rsidRPr="00E82E09" w:rsidRDefault="00E82E09" w:rsidP="0024383B">
      <w:pPr>
        <w:rPr>
          <w:rStyle w:val="PlanInstructions"/>
          <w:lang w:val="en-US"/>
        </w:rPr>
      </w:pPr>
      <w:r w:rsidRPr="00E82E09">
        <w:rPr>
          <w:rStyle w:val="PlanInstructions"/>
          <w:i w:val="0"/>
          <w:lang w:val="en-US"/>
        </w:rPr>
        <w:t>[</w:t>
      </w:r>
      <w:r w:rsidR="00E2199B" w:rsidRPr="00E82E09">
        <w:rPr>
          <w:rStyle w:val="PlanInstructions"/>
          <w:lang w:val="en-US"/>
        </w:rPr>
        <w:t>Optional: &lt;Special Services:&gt;</w:t>
      </w:r>
      <w:r w:rsidRPr="00E82E09">
        <w:rPr>
          <w:rStyle w:val="PlanInstructions"/>
          <w:i w:val="0"/>
          <w:lang w:val="en-US"/>
        </w:rPr>
        <w:t>]</w:t>
      </w:r>
      <w:r w:rsidR="00E2199B" w:rsidRPr="00E82E09">
        <w:rPr>
          <w:rStyle w:val="PlanInstructions"/>
          <w:lang w:val="en-US"/>
        </w:rPr>
        <w:t xml:space="preserve"> </w:t>
      </w:r>
      <w:r w:rsidRPr="00E82E09">
        <w:rPr>
          <w:rStyle w:val="PlanInstructions"/>
          <w:i w:val="0"/>
          <w:lang w:val="en-US"/>
        </w:rPr>
        <w:t>[</w:t>
      </w:r>
      <w:r w:rsidRPr="00E82E09">
        <w:rPr>
          <w:rStyle w:val="PlanInstructions"/>
          <w:b/>
          <w:lang w:val="en-US"/>
        </w:rPr>
        <w:t>Note:</w:t>
      </w:r>
      <w:r w:rsidR="00E2199B" w:rsidRPr="00E82E09">
        <w:rPr>
          <w:rStyle w:val="PlanInstructions"/>
          <w:lang w:val="en-US"/>
        </w:rPr>
        <w:t xml:space="preserve"> Examples of special services include Home Delivery, Drive Thru, Compounds Prepared.</w:t>
      </w:r>
      <w:r w:rsidRPr="00E82E09">
        <w:rPr>
          <w:rStyle w:val="PlanInstructions"/>
          <w:i w:val="0"/>
          <w:lang w:val="en-US"/>
        </w:rPr>
        <w:t>]</w:t>
      </w:r>
    </w:p>
    <w:p w14:paraId="0A1DCF19" w14:textId="0BCA2268" w:rsidR="00E2199B" w:rsidRPr="00E82E09" w:rsidRDefault="00E82E09" w:rsidP="0024383B">
      <w:pPr>
        <w:rPr>
          <w:rStyle w:val="PlanInstructions"/>
          <w:lang w:val="en-US"/>
        </w:rPr>
      </w:pPr>
      <w:r w:rsidRPr="00E82E09">
        <w:rPr>
          <w:rStyle w:val="PlanInstructions"/>
          <w:i w:val="0"/>
          <w:lang w:val="en-US"/>
        </w:rPr>
        <w:t>[</w:t>
      </w:r>
      <w:r w:rsidR="00E2199B" w:rsidRPr="00E82E09">
        <w:rPr>
          <w:rStyle w:val="PlanInstructions"/>
          <w:lang w:val="en-US"/>
        </w:rPr>
        <w:t>Indicate if the pharmacy provides an extended day supply of medications.</w:t>
      </w:r>
      <w:r w:rsidRPr="00E82E09">
        <w:rPr>
          <w:rStyle w:val="PlanInstructions"/>
          <w:i w:val="0"/>
          <w:lang w:val="en-US"/>
        </w:rPr>
        <w:t>]</w:t>
      </w:r>
    </w:p>
    <w:p w14:paraId="349EAA34" w14:textId="04C7ECB5" w:rsidR="00E2199B" w:rsidRPr="00E82E09" w:rsidRDefault="00E82E09" w:rsidP="0024383B">
      <w:pPr>
        <w:rPr>
          <w:rStyle w:val="PlanInstructions"/>
          <w:lang w:val="en-US"/>
        </w:rPr>
      </w:pPr>
      <w:r w:rsidRPr="00E82E09">
        <w:rPr>
          <w:rStyle w:val="PlanInstructions"/>
          <w:i w:val="0"/>
          <w:lang w:val="en-US"/>
        </w:rPr>
        <w:t>[</w:t>
      </w:r>
      <w:r w:rsidR="00E2199B" w:rsidRPr="00E82E09">
        <w:rPr>
          <w:rStyle w:val="PlanInstructions"/>
          <w:lang w:val="en-US"/>
        </w:rPr>
        <w:t>Optional: Indicate if the pharmacy supports electronic prescribing.</w:t>
      </w:r>
      <w:r w:rsidRPr="00E82E09">
        <w:rPr>
          <w:rStyle w:val="PlanInstructions"/>
          <w:i w:val="0"/>
          <w:lang w:val="en-US"/>
        </w:rPr>
        <w:t>]</w:t>
      </w:r>
    </w:p>
    <w:p w14:paraId="171F7249" w14:textId="52B15DF9" w:rsidR="00C731B0" w:rsidRPr="00E82E09" w:rsidRDefault="00E82E09" w:rsidP="0024383B">
      <w:pPr>
        <w:rPr>
          <w:rStyle w:val="PlanInstructions"/>
          <w:lang w:val="en-US"/>
        </w:rPr>
      </w:pPr>
      <w:r w:rsidRPr="00E82E09">
        <w:rPr>
          <w:rStyle w:val="PlanInstructions"/>
          <w:i w:val="0"/>
          <w:lang w:val="en-US"/>
        </w:rPr>
        <w:t>[</w:t>
      </w:r>
      <w:r w:rsidRPr="00E82E09">
        <w:rPr>
          <w:rStyle w:val="PlanInstructions"/>
          <w:b/>
          <w:lang w:val="en-US"/>
        </w:rPr>
        <w:t>Note:</w:t>
      </w:r>
      <w:r w:rsidR="00E2199B" w:rsidRPr="00E82E09">
        <w:rPr>
          <w:rStyle w:val="PlanInstructions"/>
          <w:lang w:val="en-US"/>
        </w:rPr>
        <w:t xml:space="preserve"> Plans are expected to create one alphabetical list integrating both retail and chain pharmacies, but the information supplied may vary for retail versus chain pharmacies. </w:t>
      </w:r>
      <w:r w:rsidR="00E2199B" w:rsidRPr="00C5148E">
        <w:rPr>
          <w:rStyle w:val="PlanInstructions"/>
          <w:lang w:val="en-US"/>
        </w:rPr>
        <w:t xml:space="preserve">Plans are required to provide the address and phone number for independent (non-chain) pharmacies. For chain pharmacies only, in lieu of providing addresses for all locations, plans may provide a toll-free customer service number and a TTY/TDD number that an enrollee can call to get the locations and phone numbers of the chain pharmacies nearest their home. If the chain pharmacy does not have a toll-free number, plans should include a central number for the pharmacy chain. If the chain pharmacy does not have a central number for enrollees to call, then plans must list each chain pharmacy and phone number in the Directory. If the chain pharmacy does not have a TTY/TDD number, plans are instructed to list the TRS Relay number 711. </w:t>
      </w:r>
      <w:r w:rsidR="00E2199B" w:rsidRPr="00E82E09">
        <w:rPr>
          <w:rStyle w:val="PlanInstructions"/>
          <w:lang w:val="en-US"/>
        </w:rPr>
        <w:t>Plans should not list their own Member Services number as a pharmacy phone number or TTY/TDD number.</w:t>
      </w:r>
      <w:r w:rsidRPr="00E82E09">
        <w:rPr>
          <w:rStyle w:val="PlanInstructions"/>
          <w:i w:val="0"/>
          <w:lang w:val="en-US"/>
        </w:rPr>
        <w:t>]</w:t>
      </w:r>
    </w:p>
    <w:bookmarkEnd w:id="21"/>
    <w:bookmarkEnd w:id="22"/>
    <w:bookmarkEnd w:id="23"/>
    <w:bookmarkEnd w:id="24"/>
    <w:bookmarkEnd w:id="25"/>
    <w:bookmarkEnd w:id="26"/>
    <w:p w14:paraId="61DE60EB" w14:textId="77777777" w:rsidR="00C731B0" w:rsidRPr="00E82E09" w:rsidRDefault="00C731B0" w:rsidP="0024383B">
      <w:pPr>
        <w:rPr>
          <w:lang w:val="en-US"/>
        </w:rPr>
      </w:pPr>
      <w:r w:rsidRPr="00E82E09">
        <w:rPr>
          <w:lang w:val="en-US"/>
        </w:rPr>
        <w:br w:type="page"/>
      </w:r>
    </w:p>
    <w:p w14:paraId="2B390AC3" w14:textId="7B7B94AA" w:rsidR="00C731B0" w:rsidRPr="00C5148E" w:rsidRDefault="00C731B0" w:rsidP="0008002D">
      <w:pPr>
        <w:pStyle w:val="Heading2"/>
      </w:pPr>
      <w:r w:rsidRPr="00C5148E">
        <w:rPr>
          <w:rStyle w:val="PlanInstructions"/>
          <w:b w:val="0"/>
          <w:bCs w:val="0"/>
          <w:i w:val="0"/>
          <w:iCs/>
          <w:sz w:val="28"/>
        </w:rPr>
        <w:t>[</w:t>
      </w:r>
      <w:r w:rsidRPr="00C5148E">
        <w:rPr>
          <w:rStyle w:val="PlanInstructions"/>
          <w:b w:val="0"/>
          <w:bCs w:val="0"/>
          <w:iCs/>
          <w:sz w:val="28"/>
        </w:rPr>
        <w:t>Include if applicable:</w:t>
      </w:r>
      <w:r w:rsidRPr="00C5148E">
        <w:rPr>
          <w:rStyle w:val="PlanInstructions"/>
          <w:b w:val="0"/>
          <w:bCs w:val="0"/>
          <w:i w:val="0"/>
          <w:iCs/>
          <w:sz w:val="28"/>
        </w:rPr>
        <w:t>]</w:t>
      </w:r>
      <w:r w:rsidRPr="00C5148E">
        <w:rPr>
          <w:rStyle w:val="PlanInstructions"/>
          <w:b w:val="0"/>
          <w:bCs w:val="0"/>
          <w:iCs/>
          <w:sz w:val="28"/>
        </w:rPr>
        <w:t xml:space="preserve"> </w:t>
      </w:r>
      <w:r w:rsidR="000F1025" w:rsidRPr="00C5148E">
        <w:t>Farmacias de pedido por correo</w:t>
      </w:r>
    </w:p>
    <w:p w14:paraId="6FB44552" w14:textId="756B79DE" w:rsidR="00A3358E" w:rsidRPr="00C5148E" w:rsidRDefault="00A3358E" w:rsidP="00A25A50">
      <w:pPr>
        <w:rPr>
          <w:lang w:val="en-US"/>
        </w:rPr>
      </w:pPr>
      <w:r w:rsidRPr="00C5148E">
        <w:t xml:space="preserve">Usted puede recibir medicamentos de receta enviados a su hogar a través de nuestro programa de pedidos por correo de nuestra red, </w:t>
      </w:r>
      <w:r w:rsidRPr="00C5148E">
        <w:rPr>
          <w:rStyle w:val="PlanInstructions"/>
          <w:i w:val="0"/>
        </w:rPr>
        <w:t>[</w:t>
      </w:r>
      <w:r w:rsidRPr="00C5148E">
        <w:rPr>
          <w:rStyle w:val="PlanInstructions"/>
        </w:rPr>
        <w:t xml:space="preserve">plans may insert: </w:t>
      </w:r>
      <w:r w:rsidRPr="00C5148E">
        <w:rPr>
          <w:rStyle w:val="PlanInstructions"/>
          <w:i w:val="0"/>
        </w:rPr>
        <w:t>llamado &lt;name of program&gt;]</w:t>
      </w:r>
      <w:r w:rsidRPr="00C5148E">
        <w:t xml:space="preserve">. </w:t>
      </w:r>
      <w:r w:rsidRPr="00C5148E">
        <w:rPr>
          <w:rStyle w:val="PlanInstructions"/>
          <w:i w:val="0"/>
        </w:rPr>
        <w:t>[</w:t>
      </w:r>
      <w:r w:rsidRPr="00C5148E">
        <w:rPr>
          <w:rStyle w:val="PlanInstructions"/>
        </w:rPr>
        <w:t xml:space="preserve">Plans whose network mail order services provide automated delivery, insert the following sentence: </w:t>
      </w:r>
      <w:r w:rsidRPr="00C5148E">
        <w:rPr>
          <w:rStyle w:val="PlanInstructions"/>
          <w:i w:val="0"/>
        </w:rPr>
        <w:t>También tiene la opción de inscribirse para entregas automáticas de pedidos por correo [</w:t>
      </w:r>
      <w:r w:rsidRPr="00C5148E">
        <w:rPr>
          <w:rStyle w:val="PlanInstructions"/>
        </w:rPr>
        <w:t xml:space="preserve">plans may insert: </w:t>
      </w:r>
      <w:r w:rsidRPr="00C5148E">
        <w:rPr>
          <w:rStyle w:val="PlanInstructions"/>
          <w:i w:val="0"/>
        </w:rPr>
        <w:t>a través de nuestro &lt;name of program&gt;]</w:t>
      </w:r>
      <w:r w:rsidR="00A25A50">
        <w:t>.</w:t>
      </w:r>
      <w:r w:rsidR="00A25A50" w:rsidRPr="00A25A50">
        <w:rPr>
          <w:rStyle w:val="PlanInstructions"/>
          <w:i w:val="0"/>
        </w:rPr>
        <w:t>]</w:t>
      </w:r>
      <w:r w:rsidRPr="00C5148E">
        <w:t xml:space="preserve"> </w:t>
      </w:r>
      <w:r w:rsidRPr="00C5148E">
        <w:rPr>
          <w:rStyle w:val="PlanInstructions"/>
          <w:i w:val="0"/>
        </w:rPr>
        <w:t>[</w:t>
      </w:r>
      <w:r w:rsidRPr="00C5148E">
        <w:rPr>
          <w:rStyle w:val="PlanInstructions"/>
        </w:rPr>
        <w:t xml:space="preserve">Plans have the option to insert either </w:t>
      </w:r>
      <w:r w:rsidR="00620E56" w:rsidRPr="00C5148E">
        <w:rPr>
          <w:rStyle w:val="PlanInstructions"/>
        </w:rPr>
        <w:t>laborables</w:t>
      </w:r>
      <w:r w:rsidRPr="00C5148E">
        <w:rPr>
          <w:rStyle w:val="PlanInstructions"/>
        </w:rPr>
        <w:t xml:space="preserve"> </w:t>
      </w:r>
      <w:r w:rsidRPr="00C5148E">
        <w:rPr>
          <w:rStyle w:val="PlanInstructions"/>
          <w:b/>
          <w:u w:val="single"/>
        </w:rPr>
        <w:t>or</w:t>
      </w:r>
      <w:r w:rsidRPr="00C5148E">
        <w:rPr>
          <w:rStyle w:val="PlanInstructions"/>
        </w:rPr>
        <w:t xml:space="preserve"> calendar</w:t>
      </w:r>
      <w:r w:rsidR="00620E56" w:rsidRPr="00C5148E">
        <w:rPr>
          <w:rStyle w:val="PlanInstructions"/>
        </w:rPr>
        <w:t>io</w:t>
      </w:r>
      <w:r w:rsidRPr="00C5148E">
        <w:rPr>
          <w:rStyle w:val="PlanInstructions"/>
        </w:rPr>
        <w:t xml:space="preserve"> </w:t>
      </w:r>
      <w:r w:rsidRPr="00C5148E">
        <w:rPr>
          <w:rStyle w:val="PlanInstructions"/>
          <w:b/>
          <w:u w:val="single"/>
        </w:rPr>
        <w:t>or</w:t>
      </w:r>
      <w:r w:rsidRPr="00C5148E">
        <w:rPr>
          <w:rStyle w:val="PlanInstructions"/>
        </w:rPr>
        <w:t xml:space="preserve"> neither in front of d</w:t>
      </w:r>
      <w:r w:rsidR="00620E56" w:rsidRPr="00C5148E">
        <w:rPr>
          <w:rStyle w:val="PlanInstructions"/>
        </w:rPr>
        <w:t>ías</w:t>
      </w:r>
      <w:r w:rsidRPr="00C5148E">
        <w:rPr>
          <w:rStyle w:val="PlanInstructions"/>
        </w:rPr>
        <w:t xml:space="preserve"> in the following sentence:</w:t>
      </w:r>
      <w:r w:rsidRPr="00C5148E">
        <w:rPr>
          <w:rStyle w:val="PlanInstructions"/>
          <w:i w:val="0"/>
        </w:rPr>
        <w:t>]</w:t>
      </w:r>
      <w:r w:rsidRPr="00C5148E">
        <w:t xml:space="preserve"> Generalmente</w:t>
      </w:r>
      <w:r w:rsidR="00620E56" w:rsidRPr="00C5148E">
        <w:t>,</w:t>
      </w:r>
      <w:r w:rsidRPr="00C5148E">
        <w:t xml:space="preserve"> usted debe esperar recibir sus medicamentos de receta </w:t>
      </w:r>
      <w:r w:rsidRPr="00C5148E">
        <w:rPr>
          <w:rStyle w:val="PlanInstructions"/>
          <w:i w:val="0"/>
        </w:rPr>
        <w:t>[</w:t>
      </w:r>
      <w:r w:rsidRPr="00C5148E">
        <w:rPr>
          <w:rStyle w:val="PlanInstructions"/>
        </w:rPr>
        <w:t xml:space="preserve">insert as applicable: </w:t>
      </w:r>
      <w:r w:rsidR="00620E56" w:rsidRPr="00C5148E">
        <w:rPr>
          <w:rStyle w:val="PlanInstructions"/>
          <w:i w:val="0"/>
        </w:rPr>
        <w:t>dentro de</w:t>
      </w:r>
      <w:r w:rsidRPr="00C5148E">
        <w:rPr>
          <w:rStyle w:val="PlanInstructions"/>
          <w:i w:val="0"/>
        </w:rPr>
        <w:t xml:space="preserve"> &lt;number&gt; </w:t>
      </w:r>
      <w:r w:rsidR="00620E56" w:rsidRPr="00C5148E">
        <w:rPr>
          <w:rStyle w:val="PlanInstructions"/>
          <w:i w:val="0"/>
        </w:rPr>
        <w:t xml:space="preserve">días </w:t>
      </w:r>
      <w:r w:rsidRPr="00C5148E">
        <w:rPr>
          <w:rStyle w:val="PlanInstructions"/>
          <w:b/>
          <w:u w:val="single"/>
        </w:rPr>
        <w:t>or</w:t>
      </w:r>
      <w:r w:rsidRPr="00C5148E">
        <w:rPr>
          <w:rStyle w:val="PlanInstructions"/>
          <w:i w:val="0"/>
        </w:rPr>
        <w:t xml:space="preserve"> </w:t>
      </w:r>
      <w:r w:rsidR="00620E56" w:rsidRPr="00C5148E">
        <w:rPr>
          <w:rStyle w:val="PlanInstructions"/>
          <w:i w:val="0"/>
        </w:rPr>
        <w:t xml:space="preserve">de </w:t>
      </w:r>
      <w:r w:rsidRPr="00C5148E">
        <w:rPr>
          <w:rStyle w:val="PlanInstructions"/>
          <w:i w:val="0"/>
        </w:rPr>
        <w:t xml:space="preserve">&lt;number&gt; </w:t>
      </w:r>
      <w:r w:rsidR="00620E56" w:rsidRPr="00C5148E">
        <w:rPr>
          <w:rStyle w:val="PlanInstructions"/>
          <w:i w:val="0"/>
        </w:rPr>
        <w:t>a</w:t>
      </w:r>
      <w:r w:rsidRPr="00C5148E">
        <w:rPr>
          <w:rStyle w:val="PlanInstructions"/>
          <w:i w:val="0"/>
        </w:rPr>
        <w:t xml:space="preserve"> &lt;number&gt; </w:t>
      </w:r>
      <w:r w:rsidR="00620E56" w:rsidRPr="00C5148E">
        <w:rPr>
          <w:rStyle w:val="PlanInstructions"/>
          <w:i w:val="0"/>
        </w:rPr>
        <w:t>días</w:t>
      </w:r>
      <w:r w:rsidRPr="00C5148E">
        <w:rPr>
          <w:rStyle w:val="PlanInstructions"/>
          <w:i w:val="0"/>
        </w:rPr>
        <w:t>]</w:t>
      </w:r>
      <w:r w:rsidRPr="00C5148E">
        <w:t xml:space="preserve"> </w:t>
      </w:r>
      <w:r w:rsidR="00620E56" w:rsidRPr="00C5148E">
        <w:t>desde el momento en que la farmacia de pedidos por correo recibe su pedido</w:t>
      </w:r>
      <w:r w:rsidRPr="00C5148E">
        <w:t xml:space="preserve">. </w:t>
      </w:r>
      <w:r w:rsidR="00620E56" w:rsidRPr="00C5148E">
        <w:t>Si no recibe sus medicamentos en ese plazo, por favor comuníquese con nosotros al</w:t>
      </w:r>
      <w:r w:rsidRPr="00C5148E">
        <w:t xml:space="preserve"> &lt;toll-free number&gt;. </w:t>
      </w:r>
      <w:r w:rsidRPr="00C5148E">
        <w:rPr>
          <w:rStyle w:val="PlanInstructions"/>
          <w:i w:val="0"/>
          <w:lang w:val="en-US"/>
        </w:rPr>
        <w:t>[TTY/TDD: &lt;phone number&gt;.]</w:t>
      </w:r>
    </w:p>
    <w:p w14:paraId="39C6FCC9"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21DC787F"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655AF054" w14:textId="77777777" w:rsidR="0079265A" w:rsidRPr="00C5148E" w:rsidRDefault="0079265A" w:rsidP="00FE3FD4">
      <w:pPr>
        <w:rPr>
          <w:b/>
          <w:bCs/>
          <w:lang w:val="en-US"/>
        </w:rPr>
      </w:pPr>
      <w:r w:rsidRPr="00C5148E">
        <w:rPr>
          <w:b/>
          <w:bCs/>
          <w:lang w:val="en-US"/>
        </w:rPr>
        <w:t>&lt;Pharmacy Name&gt;</w:t>
      </w:r>
    </w:p>
    <w:p w14:paraId="5E4AB838" w14:textId="77777777" w:rsidR="00FE3FD4" w:rsidRPr="00C5148E" w:rsidRDefault="00C731B0" w:rsidP="00FE3FD4">
      <w:pPr>
        <w:spacing w:after="0"/>
        <w:rPr>
          <w:lang w:val="en-US"/>
        </w:rPr>
      </w:pPr>
      <w:r w:rsidRPr="00C5148E">
        <w:rPr>
          <w:lang w:val="en-US"/>
        </w:rPr>
        <w:t>&lt;Toll-free number&gt;</w:t>
      </w:r>
    </w:p>
    <w:p w14:paraId="183EE42C" w14:textId="77777777" w:rsidR="00FE3FD4" w:rsidRPr="00C5148E" w:rsidRDefault="00C731B0" w:rsidP="006463F4">
      <w:pPr>
        <w:rPr>
          <w:lang w:val="en-US"/>
        </w:rPr>
      </w:pPr>
      <w:r w:rsidRPr="00C5148E">
        <w:rPr>
          <w:lang w:val="en-US"/>
        </w:rPr>
        <w:t>&lt;TTY/TDD number&gt;</w:t>
      </w:r>
    </w:p>
    <w:p w14:paraId="38B3DAFD" w14:textId="47F26245" w:rsidR="00C731B0" w:rsidRPr="00C5148E" w:rsidRDefault="00C731B0" w:rsidP="00BF615D">
      <w:pPr>
        <w:rPr>
          <w:rStyle w:val="PlanInstructions"/>
          <w:lang w:val="en-US"/>
        </w:rPr>
      </w:pPr>
      <w:r w:rsidRPr="00FE3FD4">
        <w:rPr>
          <w:lang w:val="en-US"/>
        </w:rPr>
        <w:br/>
      </w:r>
      <w:r w:rsidRPr="00C5148E">
        <w:rPr>
          <w:rStyle w:val="PlanInstructions"/>
          <w:i w:val="0"/>
          <w:lang w:val="en-US"/>
        </w:rPr>
        <w:t>[</w:t>
      </w:r>
      <w:r w:rsidRPr="00C5148E">
        <w:rPr>
          <w:rStyle w:val="PlanInstructions"/>
          <w:lang w:val="en-US"/>
        </w:rPr>
        <w:t xml:space="preserve">Optional: </w:t>
      </w:r>
      <w:r w:rsidR="00E2199B" w:rsidRPr="00C5148E">
        <w:rPr>
          <w:rStyle w:val="PlanInstructions"/>
          <w:lang w:val="en-US"/>
        </w:rPr>
        <w:t xml:space="preserve">Include web </w:t>
      </w:r>
      <w:r w:rsidRPr="00C5148E">
        <w:rPr>
          <w:rStyle w:val="PlanInstructions"/>
          <w:lang w:val="en-US"/>
        </w:rPr>
        <w:t>and e-mail addresses</w:t>
      </w:r>
      <w:r w:rsidRPr="00C5148E">
        <w:rPr>
          <w:rStyle w:val="PlanInstructions"/>
          <w:i w:val="0"/>
          <w:lang w:val="en-US"/>
        </w:rPr>
        <w:t>]</w:t>
      </w:r>
    </w:p>
    <w:p w14:paraId="51B39B6D" w14:textId="724AED9B" w:rsidR="003A4FB1" w:rsidRPr="00C5148E" w:rsidRDefault="003A4FB1" w:rsidP="00BF615D">
      <w:pPr>
        <w:rPr>
          <w:rStyle w:val="PlanInstructions"/>
          <w:lang w:val="en-US"/>
        </w:rPr>
      </w:pPr>
      <w:bookmarkStart w:id="27" w:name="_Toc185646996"/>
      <w:bookmarkStart w:id="28" w:name="_Toc185647405"/>
      <w:bookmarkStart w:id="29" w:name="_Toc185671941"/>
      <w:bookmarkStart w:id="30" w:name="_Toc185822009"/>
      <w:bookmarkStart w:id="31" w:name="_Toc188179508"/>
      <w:bookmarkStart w:id="32" w:name="_Toc188256997"/>
      <w:r w:rsidRPr="00C5148E">
        <w:rPr>
          <w:rStyle w:val="PlanInstructions"/>
          <w:i w:val="0"/>
          <w:lang w:val="en-US"/>
        </w:rPr>
        <w:t>[</w:t>
      </w:r>
      <w:r w:rsidRPr="00C5148E">
        <w:rPr>
          <w:rStyle w:val="PlanInstructions"/>
          <w:lang w:val="en-US"/>
        </w:rPr>
        <w:t>Include days and hours of operation</w:t>
      </w:r>
      <w:r w:rsidRPr="00C5148E">
        <w:rPr>
          <w:rStyle w:val="PlanInstructions"/>
          <w:i w:val="0"/>
          <w:lang w:val="en-US"/>
        </w:rPr>
        <w:t>] [</w:t>
      </w:r>
      <w:r w:rsidRPr="00C5148E">
        <w:rPr>
          <w:rStyle w:val="PlanInstructions"/>
          <w:b/>
          <w:lang w:val="en-US"/>
        </w:rPr>
        <w:t>Note:</w:t>
      </w:r>
      <w:r w:rsidRPr="00C5148E">
        <w:rPr>
          <w:rStyle w:val="PlanInstructions"/>
          <w:lang w:val="en-US"/>
        </w:rPr>
        <w:t xml:space="preserve"> Indicate if a pharmacy is open 7 days per week and/or 24 hours per day. </w:t>
      </w:r>
      <w:r w:rsidR="00E2199B" w:rsidRPr="00C5148E">
        <w:rPr>
          <w:rStyle w:val="PlanInstructions"/>
          <w:lang w:val="en-US"/>
        </w:rPr>
        <w:t xml:space="preserve">Plans </w:t>
      </w:r>
      <w:r w:rsidRPr="00C5148E">
        <w:rPr>
          <w:rStyle w:val="PlanInstructions"/>
          <w:lang w:val="en-US"/>
        </w:rPr>
        <w:t xml:space="preserve">may indicate special services/hours of operation with symbols, although text is preferred. If symbols are used, a legend must be provided. For example, </w:t>
      </w:r>
      <w:r w:rsidR="00E2199B" w:rsidRPr="00C5148E">
        <w:rPr>
          <w:rStyle w:val="PlanInstructions"/>
          <w:lang w:val="en-US"/>
        </w:rPr>
        <w:t xml:space="preserve">plans </w:t>
      </w:r>
      <w:r w:rsidRPr="00C5148E">
        <w:rPr>
          <w:rStyle w:val="PlanInstructions"/>
          <w:lang w:val="en-US"/>
        </w:rPr>
        <w:t>may use a clock to indicate that a pharmacy is open 24 hours per day. However, it is easier for readers if the Directory simply states, “Abierta las 24 horas.”</w:t>
      </w:r>
      <w:r w:rsidRPr="00C5148E">
        <w:rPr>
          <w:rStyle w:val="PlanInstructions"/>
          <w:i w:val="0"/>
          <w:lang w:val="en-US"/>
        </w:rPr>
        <w:t>]</w:t>
      </w:r>
    </w:p>
    <w:p w14:paraId="725E98A9" w14:textId="21D86B83" w:rsidR="003A4FB1" w:rsidRPr="00C5148E" w:rsidRDefault="003A4FB1" w:rsidP="00C5148E">
      <w:pPr>
        <w:rPr>
          <w:rStyle w:val="PlanInstructions"/>
        </w:rPr>
      </w:pPr>
      <w:r w:rsidRPr="00C5148E">
        <w:rPr>
          <w:rStyle w:val="PlanInstructions"/>
          <w:i w:val="0"/>
        </w:rPr>
        <w:t>[</w:t>
      </w:r>
      <w:r w:rsidRPr="00C5148E">
        <w:rPr>
          <w:rStyle w:val="PlanInstructions"/>
        </w:rPr>
        <w:t>Optional: &lt;Special Services:&gt;</w:t>
      </w:r>
      <w:r w:rsidRPr="00C5148E">
        <w:rPr>
          <w:rStyle w:val="PlanInstructions"/>
          <w:i w:val="0"/>
        </w:rPr>
        <w:t>] [</w:t>
      </w:r>
      <w:r w:rsidRPr="00C5148E">
        <w:rPr>
          <w:rStyle w:val="PlanInstructions"/>
          <w:b/>
        </w:rPr>
        <w:t>Note:</w:t>
      </w:r>
      <w:r w:rsidRPr="00C5148E">
        <w:rPr>
          <w:rStyle w:val="PlanInstructions"/>
        </w:rPr>
        <w:t xml:space="preserve"> Examples of special services include </w:t>
      </w:r>
      <w:r w:rsidRPr="00C5148E">
        <w:rPr>
          <w:rStyle w:val="PlanInstructions"/>
          <w:i w:val="0"/>
        </w:rPr>
        <w:t>Entrega a domicilio, Ventanilla de servicio en el coche, Recetas preparadas</w:t>
      </w:r>
      <w:r w:rsidRPr="00C5148E">
        <w:rPr>
          <w:rStyle w:val="PlanInstructions"/>
        </w:rPr>
        <w:t>.</w:t>
      </w:r>
      <w:r w:rsidRPr="00C5148E">
        <w:rPr>
          <w:rStyle w:val="PlanInstructions"/>
          <w:i w:val="0"/>
        </w:rPr>
        <w:t>]</w:t>
      </w:r>
    </w:p>
    <w:p w14:paraId="32137319" w14:textId="2D353961" w:rsidR="003A4FB1" w:rsidRPr="00C5148E" w:rsidRDefault="003A4FB1" w:rsidP="00C5148E">
      <w:pPr>
        <w:rPr>
          <w:rStyle w:val="PlanInstructions"/>
          <w:lang w:val="en-US"/>
        </w:rPr>
      </w:pPr>
      <w:r w:rsidRPr="00C5148E">
        <w:rPr>
          <w:rStyle w:val="PlanInstructions"/>
          <w:i w:val="0"/>
          <w:lang w:val="en-US"/>
        </w:rPr>
        <w:t>[</w:t>
      </w:r>
      <w:r w:rsidRPr="00C5148E">
        <w:rPr>
          <w:rStyle w:val="PlanInstructions"/>
          <w:lang w:val="en-US"/>
        </w:rPr>
        <w:t xml:space="preserve">Optional: Indicate whether </w:t>
      </w:r>
      <w:r w:rsidR="009B1105" w:rsidRPr="00C5148E">
        <w:rPr>
          <w:rStyle w:val="PlanInstructions"/>
          <w:lang w:val="en-US"/>
        </w:rPr>
        <w:t xml:space="preserve">if </w:t>
      </w:r>
      <w:r w:rsidRPr="00C5148E">
        <w:rPr>
          <w:rStyle w:val="PlanInstructions"/>
          <w:lang w:val="en-US"/>
        </w:rPr>
        <w:t>the pharmacy provides an extended day supply of medications.</w:t>
      </w:r>
      <w:r w:rsidRPr="00C5148E">
        <w:rPr>
          <w:rStyle w:val="PlanInstructions"/>
          <w:i w:val="0"/>
          <w:lang w:val="en-US"/>
        </w:rPr>
        <w:t>]</w:t>
      </w:r>
    </w:p>
    <w:p w14:paraId="2F33488B" w14:textId="56F9EC23" w:rsidR="003A4FB1" w:rsidRPr="00C5148E" w:rsidRDefault="003A4FB1" w:rsidP="00BF615D">
      <w:pPr>
        <w:rPr>
          <w:rStyle w:val="PlanInstructions"/>
          <w:lang w:val="en-US"/>
        </w:rPr>
      </w:pPr>
      <w:r w:rsidRPr="00C5148E">
        <w:rPr>
          <w:rStyle w:val="PlanInstructions"/>
          <w:i w:val="0"/>
          <w:lang w:val="en-US"/>
        </w:rPr>
        <w:t>[</w:t>
      </w:r>
      <w:r w:rsidRPr="00C5148E">
        <w:rPr>
          <w:rStyle w:val="PlanInstructions"/>
          <w:lang w:val="en-US"/>
        </w:rPr>
        <w:t xml:space="preserve">Optional: Indicate whether </w:t>
      </w:r>
      <w:r w:rsidR="009B1105" w:rsidRPr="00C5148E">
        <w:rPr>
          <w:rStyle w:val="PlanInstructions"/>
          <w:lang w:val="en-US"/>
        </w:rPr>
        <w:t xml:space="preserve">if </w:t>
      </w:r>
      <w:r w:rsidRPr="00C5148E">
        <w:rPr>
          <w:rStyle w:val="PlanInstructions"/>
          <w:lang w:val="en-US"/>
        </w:rPr>
        <w:t>the pharmacy supports electronic prescribing.</w:t>
      </w:r>
      <w:r w:rsidRPr="00C5148E">
        <w:rPr>
          <w:rStyle w:val="PlanInstructions"/>
          <w:i w:val="0"/>
          <w:lang w:val="en-US"/>
        </w:rPr>
        <w:t>]</w:t>
      </w:r>
    </w:p>
    <w:p w14:paraId="4B220B18" w14:textId="77777777" w:rsidR="00C731B0" w:rsidRPr="00F476FD" w:rsidRDefault="00C731B0" w:rsidP="00557F60">
      <w:pPr>
        <w:rPr>
          <w:noProof/>
          <w:lang w:val="en-US"/>
        </w:rPr>
      </w:pPr>
      <w:r w:rsidRPr="00F476FD">
        <w:rPr>
          <w:noProof/>
          <w:lang w:val="en-US"/>
        </w:rPr>
        <w:br w:type="page"/>
      </w:r>
    </w:p>
    <w:p w14:paraId="34EFD77C" w14:textId="78B19DA3" w:rsidR="00C731B0" w:rsidRPr="00C5148E" w:rsidRDefault="000F1025" w:rsidP="00755C30">
      <w:pPr>
        <w:pStyle w:val="Heading2"/>
      </w:pPr>
      <w:r w:rsidRPr="00C5148E">
        <w:t>Farmacias de infusiones en el hogar</w:t>
      </w:r>
      <w:bookmarkEnd w:id="27"/>
      <w:bookmarkEnd w:id="28"/>
      <w:bookmarkEnd w:id="29"/>
      <w:bookmarkEnd w:id="30"/>
      <w:bookmarkEnd w:id="31"/>
      <w:bookmarkEnd w:id="32"/>
    </w:p>
    <w:p w14:paraId="146F89E3" w14:textId="77777777" w:rsidR="003A4FB1" w:rsidRPr="00F476FD" w:rsidRDefault="003A4FB1" w:rsidP="003A4FB1">
      <w:pPr>
        <w:rPr>
          <w:rStyle w:val="PlanInstructions"/>
          <w:noProof/>
          <w:lang w:val="en-US"/>
        </w:rPr>
      </w:pPr>
      <w:r w:rsidRPr="00F476FD">
        <w:rPr>
          <w:rStyle w:val="PlanInstructions"/>
          <w:i w:val="0"/>
          <w:noProof/>
          <w:lang w:val="en-US"/>
        </w:rPr>
        <w:t>[</w:t>
      </w:r>
      <w:r w:rsidRPr="00F476FD">
        <w:rPr>
          <w:rStyle w:val="PlanInstructions"/>
          <w:b/>
          <w:noProof/>
          <w:lang w:val="en-US"/>
        </w:rPr>
        <w:t>Note:</w:t>
      </w:r>
      <w:r w:rsidRPr="00F476FD">
        <w:rPr>
          <w:rStyle w:val="PlanInstructions"/>
          <w:noProof/>
          <w:lang w:val="en-US"/>
        </w:rPr>
        <w:t xml:space="preserve"> Plans should provide any additional information on home infusion pharmacy services in their plan and how enrollees can get more information.</w:t>
      </w:r>
      <w:r w:rsidRPr="00F476FD">
        <w:rPr>
          <w:rStyle w:val="PlanInstructions"/>
          <w:i w:val="0"/>
          <w:noProof/>
          <w:lang w:val="en-US"/>
        </w:rPr>
        <w:t>]</w:t>
      </w:r>
    </w:p>
    <w:p w14:paraId="14B33734" w14:textId="77777777" w:rsidR="003A4FB1" w:rsidRPr="00F476FD" w:rsidRDefault="003A4FB1" w:rsidP="00DE2B43">
      <w:pPr>
        <w:rPr>
          <w:rFonts w:cs="Times New Roman"/>
          <w:noProof/>
          <w:lang w:val="en-US"/>
        </w:rPr>
        <w:sectPr w:rsidR="003A4FB1" w:rsidRPr="00F476FD" w:rsidSect="00E82E09">
          <w:footerReference w:type="even" r:id="rId8"/>
          <w:footerReference w:type="default" r:id="rId9"/>
          <w:headerReference w:type="first" r:id="rId10"/>
          <w:footerReference w:type="first" r:id="rId11"/>
          <w:pgSz w:w="12240" w:h="15840" w:code="1"/>
          <w:pgMar w:top="720" w:right="1267" w:bottom="720" w:left="1440" w:header="360" w:footer="360" w:gutter="0"/>
          <w:cols w:space="720"/>
          <w:titlePg/>
          <w:docGrid w:linePitch="360"/>
        </w:sectPr>
      </w:pPr>
    </w:p>
    <w:p w14:paraId="2840A7FD"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537956EC"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51628640" w14:textId="77777777" w:rsidR="00FE3FD4" w:rsidRPr="00FE3FD4" w:rsidRDefault="00FE3FD4" w:rsidP="00FE3FD4">
      <w:pPr>
        <w:rPr>
          <w:b/>
          <w:bCs/>
          <w:lang w:val="en-US"/>
        </w:rPr>
      </w:pPr>
      <w:r w:rsidRPr="00FE3FD4">
        <w:rPr>
          <w:b/>
          <w:bCs/>
          <w:lang w:val="en-US"/>
        </w:rPr>
        <w:t>&lt;Pharmacy Name&gt;</w:t>
      </w:r>
    </w:p>
    <w:p w14:paraId="4BC52A2E" w14:textId="77777777" w:rsidR="00FE3FD4" w:rsidRPr="00FE3FD4" w:rsidRDefault="00FE3FD4" w:rsidP="00FE3FD4">
      <w:pPr>
        <w:spacing w:after="0"/>
        <w:rPr>
          <w:lang w:val="en-US"/>
        </w:rPr>
      </w:pPr>
      <w:r w:rsidRPr="00FE3FD4">
        <w:rPr>
          <w:lang w:val="en-US"/>
        </w:rPr>
        <w:t>&lt;Pharmacy Street Address&gt;</w:t>
      </w:r>
    </w:p>
    <w:p w14:paraId="65EFF3E3" w14:textId="77777777" w:rsidR="00FE3FD4" w:rsidRPr="00FE3FD4" w:rsidRDefault="00FE3FD4" w:rsidP="00FE3FD4">
      <w:pPr>
        <w:spacing w:after="0"/>
        <w:rPr>
          <w:lang w:val="en-US"/>
        </w:rPr>
      </w:pPr>
      <w:r w:rsidRPr="00FE3FD4">
        <w:rPr>
          <w:lang w:val="en-US"/>
        </w:rPr>
        <w:t>&lt;City, State&gt;</w:t>
      </w:r>
    </w:p>
    <w:p w14:paraId="416C28C0" w14:textId="77777777" w:rsidR="00FE3FD4" w:rsidRPr="00FE3FD4" w:rsidRDefault="00FE3FD4" w:rsidP="00FE3FD4">
      <w:pPr>
        <w:rPr>
          <w:lang w:val="en-US"/>
        </w:rPr>
      </w:pPr>
      <w:r w:rsidRPr="00FE3FD4">
        <w:rPr>
          <w:lang w:val="en-US"/>
        </w:rPr>
        <w:t>&lt;Zip Code&gt;</w:t>
      </w:r>
    </w:p>
    <w:p w14:paraId="6D642D0E" w14:textId="77777777" w:rsidR="00FE3FD4" w:rsidRPr="00FE3FD4" w:rsidRDefault="00FE3FD4" w:rsidP="00FE3FD4">
      <w:pPr>
        <w:rPr>
          <w:lang w:val="en-US"/>
        </w:rPr>
      </w:pPr>
      <w:r w:rsidRPr="00FE3FD4">
        <w:rPr>
          <w:lang w:val="en-US"/>
        </w:rPr>
        <w:t>&lt;Phone Number&gt;</w:t>
      </w:r>
    </w:p>
    <w:p w14:paraId="1CD99F64" w14:textId="66532E0F" w:rsidR="00114C89" w:rsidRPr="00C5148E" w:rsidRDefault="00C731B0" w:rsidP="006463F4">
      <w:pPr>
        <w:rPr>
          <w:rStyle w:val="PlanInstructions"/>
          <w:lang w:val="en-US"/>
        </w:rPr>
      </w:pPr>
      <w:r w:rsidRPr="00F476FD">
        <w:rPr>
          <w:noProof/>
          <w:lang w:val="en-US"/>
        </w:rPr>
        <w:br/>
      </w:r>
      <w:bookmarkStart w:id="33" w:name="_Toc185646997"/>
      <w:bookmarkStart w:id="34" w:name="_Toc185647406"/>
      <w:bookmarkStart w:id="35" w:name="_Toc185671942"/>
      <w:bookmarkStart w:id="36" w:name="_Toc185822010"/>
      <w:bookmarkStart w:id="37" w:name="_Toc188179509"/>
      <w:bookmarkStart w:id="38" w:name="_Toc188256998"/>
      <w:r w:rsidR="00114C89" w:rsidRPr="00C5148E">
        <w:rPr>
          <w:rStyle w:val="PlanInstructions"/>
          <w:i w:val="0"/>
          <w:lang w:val="en-US"/>
        </w:rPr>
        <w:t>[</w:t>
      </w:r>
      <w:r w:rsidR="00114C89" w:rsidRPr="00C5148E">
        <w:rPr>
          <w:rStyle w:val="PlanInstructions"/>
          <w:lang w:val="en-US"/>
        </w:rPr>
        <w:t xml:space="preserve">Optional: </w:t>
      </w:r>
      <w:r w:rsidR="009B1105" w:rsidRPr="00C5148E">
        <w:rPr>
          <w:rStyle w:val="PlanInstructions"/>
          <w:lang w:val="en-US"/>
        </w:rPr>
        <w:t xml:space="preserve">Include web </w:t>
      </w:r>
      <w:r w:rsidR="00114C89" w:rsidRPr="00C5148E">
        <w:rPr>
          <w:rStyle w:val="PlanInstructions"/>
          <w:lang w:val="en-US"/>
        </w:rPr>
        <w:t>and e-mail addresses</w:t>
      </w:r>
      <w:r w:rsidR="00114C89" w:rsidRPr="00C5148E">
        <w:rPr>
          <w:rStyle w:val="PlanInstructions"/>
          <w:i w:val="0"/>
          <w:lang w:val="en-US"/>
        </w:rPr>
        <w:t>]</w:t>
      </w:r>
    </w:p>
    <w:p w14:paraId="23558BCB" w14:textId="436ECEF0" w:rsidR="00620E56" w:rsidRPr="00C5148E" w:rsidRDefault="00620E56" w:rsidP="006463F4">
      <w:pPr>
        <w:rPr>
          <w:rStyle w:val="PlanInstructions"/>
          <w:lang w:val="en-US"/>
        </w:rPr>
      </w:pPr>
      <w:r w:rsidRPr="00C5148E">
        <w:rPr>
          <w:rStyle w:val="PlanInstructions"/>
          <w:i w:val="0"/>
          <w:lang w:val="en-US"/>
        </w:rPr>
        <w:t>[</w:t>
      </w:r>
      <w:r w:rsidRPr="00C5148E">
        <w:rPr>
          <w:rStyle w:val="PlanInstructions"/>
          <w:lang w:val="en-US"/>
        </w:rPr>
        <w:t>Include days and hours of operation</w:t>
      </w:r>
      <w:r w:rsidRPr="00C5148E">
        <w:rPr>
          <w:rStyle w:val="PlanInstructions"/>
          <w:i w:val="0"/>
          <w:lang w:val="en-US"/>
        </w:rPr>
        <w:t>] [</w:t>
      </w:r>
      <w:r w:rsidRPr="00C5148E">
        <w:rPr>
          <w:rStyle w:val="PlanInstructions"/>
          <w:b/>
          <w:lang w:val="en-US"/>
        </w:rPr>
        <w:t>Note:</w:t>
      </w:r>
      <w:r w:rsidRPr="00C5148E">
        <w:rPr>
          <w:rStyle w:val="PlanInstructions"/>
          <w:lang w:val="en-US"/>
        </w:rPr>
        <w:t xml:space="preserve"> Indicate if a pharmacy is open 7 days per week and/or 24 hours per day. </w:t>
      </w:r>
      <w:r w:rsidR="009B1105" w:rsidRPr="00C5148E">
        <w:rPr>
          <w:rStyle w:val="PlanInstructions"/>
          <w:lang w:val="en-US"/>
        </w:rPr>
        <w:t xml:space="preserve">Plans </w:t>
      </w:r>
      <w:r w:rsidRPr="00C5148E">
        <w:rPr>
          <w:rStyle w:val="PlanInstructions"/>
          <w:lang w:val="en-US"/>
        </w:rPr>
        <w:t xml:space="preserve">may indicate special services/hours of operation with symbols, although text is preferred. If symbols are used, a legend must be provided. For example, </w:t>
      </w:r>
      <w:r w:rsidR="009B1105" w:rsidRPr="00C5148E">
        <w:rPr>
          <w:rStyle w:val="PlanInstructions"/>
          <w:lang w:val="en-US"/>
        </w:rPr>
        <w:t xml:space="preserve">plans </w:t>
      </w:r>
      <w:r w:rsidRPr="00C5148E">
        <w:rPr>
          <w:rStyle w:val="PlanInstructions"/>
          <w:lang w:val="en-US"/>
        </w:rPr>
        <w:t>may use a clock to indicate that a pharmacy is open 24 hours per day. However, it is easier for readers if the Directory simply states, “Abierta las</w:t>
      </w:r>
      <w:r w:rsidR="00CD38D4" w:rsidRPr="00C5148E">
        <w:rPr>
          <w:rStyle w:val="PlanInstructions"/>
          <w:lang w:val="en-US"/>
        </w:rPr>
        <w:t xml:space="preserve"> </w:t>
      </w:r>
      <w:r w:rsidRPr="00C5148E">
        <w:rPr>
          <w:rStyle w:val="PlanInstructions"/>
          <w:lang w:val="en-US"/>
        </w:rPr>
        <w:t>24</w:t>
      </w:r>
      <w:r w:rsidR="00CD38D4" w:rsidRPr="00C5148E">
        <w:rPr>
          <w:rStyle w:val="PlanInstructions"/>
          <w:lang w:val="en-US"/>
        </w:rPr>
        <w:t xml:space="preserve"> </w:t>
      </w:r>
      <w:r w:rsidRPr="00C5148E">
        <w:rPr>
          <w:rStyle w:val="PlanInstructions"/>
          <w:lang w:val="en-US"/>
        </w:rPr>
        <w:t>horas.”</w:t>
      </w:r>
      <w:r w:rsidRPr="00C5148E">
        <w:rPr>
          <w:rStyle w:val="PlanInstructions"/>
          <w:i w:val="0"/>
          <w:lang w:val="en-US"/>
        </w:rPr>
        <w:t>]</w:t>
      </w:r>
    </w:p>
    <w:p w14:paraId="23E0BBE5" w14:textId="5CBD7EBF" w:rsidR="00620E56" w:rsidRPr="00C5148E" w:rsidRDefault="00620E56" w:rsidP="006463F4">
      <w:pPr>
        <w:rPr>
          <w:rStyle w:val="PlanInstructions"/>
        </w:rPr>
      </w:pPr>
      <w:r w:rsidRPr="00C5148E">
        <w:rPr>
          <w:rStyle w:val="PlanInstructions"/>
          <w:i w:val="0"/>
        </w:rPr>
        <w:t>[</w:t>
      </w:r>
      <w:r w:rsidRPr="00C5148E">
        <w:rPr>
          <w:rStyle w:val="PlanInstructions"/>
        </w:rPr>
        <w:t>Optional: &lt;Special Services:&gt;</w:t>
      </w:r>
      <w:r w:rsidRPr="00C5148E">
        <w:rPr>
          <w:rStyle w:val="PlanInstructions"/>
          <w:i w:val="0"/>
        </w:rPr>
        <w:t>] [</w:t>
      </w:r>
      <w:r w:rsidRPr="00C5148E">
        <w:rPr>
          <w:rStyle w:val="PlanInstructions"/>
          <w:b/>
        </w:rPr>
        <w:t>Note:</w:t>
      </w:r>
      <w:r w:rsidRPr="00C5148E">
        <w:rPr>
          <w:rStyle w:val="PlanInstructions"/>
        </w:rPr>
        <w:t xml:space="preserve"> Examples of special services include </w:t>
      </w:r>
      <w:r w:rsidR="00CD38D4" w:rsidRPr="00C5148E">
        <w:rPr>
          <w:rStyle w:val="PlanInstructions"/>
          <w:i w:val="0"/>
        </w:rPr>
        <w:t>Entrega a domicilio, Ventanilla de servicio en el coche, Recetas preparadas</w:t>
      </w:r>
      <w:r w:rsidRPr="00C5148E">
        <w:rPr>
          <w:rStyle w:val="PlanInstructions"/>
        </w:rPr>
        <w:t>.</w:t>
      </w:r>
      <w:r w:rsidRPr="00C5148E">
        <w:rPr>
          <w:rStyle w:val="PlanInstructions"/>
          <w:i w:val="0"/>
        </w:rPr>
        <w:t>]</w:t>
      </w:r>
    </w:p>
    <w:p w14:paraId="7F950F2A" w14:textId="0D05A442" w:rsidR="00620E56" w:rsidRPr="00C5148E" w:rsidRDefault="00620E56"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provides an extended day supply of medications.</w:t>
      </w:r>
      <w:r w:rsidRPr="00C5148E">
        <w:rPr>
          <w:rStyle w:val="PlanInstructions"/>
          <w:i w:val="0"/>
          <w:lang w:val="en-US"/>
        </w:rPr>
        <w:t>]</w:t>
      </w:r>
    </w:p>
    <w:p w14:paraId="1473A955" w14:textId="2C7B2E00" w:rsidR="00620E56" w:rsidRPr="00C5148E" w:rsidRDefault="00620E56"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supports electronic prescribing.</w:t>
      </w:r>
      <w:r w:rsidRPr="00C5148E">
        <w:rPr>
          <w:rStyle w:val="PlanInstructions"/>
          <w:i w:val="0"/>
          <w:lang w:val="en-US"/>
        </w:rPr>
        <w:t>]</w:t>
      </w:r>
    </w:p>
    <w:p w14:paraId="4BC12E2A" w14:textId="77777777" w:rsidR="00C731B0" w:rsidRPr="00F476FD" w:rsidRDefault="00C731B0" w:rsidP="00557F60">
      <w:pPr>
        <w:rPr>
          <w:noProof/>
          <w:lang w:val="en-US"/>
        </w:rPr>
      </w:pPr>
      <w:r w:rsidRPr="00F476FD">
        <w:rPr>
          <w:noProof/>
          <w:lang w:val="en-US"/>
        </w:rPr>
        <w:br w:type="page"/>
      </w:r>
    </w:p>
    <w:p w14:paraId="4D14E597" w14:textId="500EF8F0" w:rsidR="00C731B0" w:rsidRPr="00C5148E" w:rsidRDefault="00FF2780" w:rsidP="00755C30">
      <w:pPr>
        <w:pStyle w:val="Heading2"/>
      </w:pPr>
      <w:r w:rsidRPr="00C5148E">
        <w:t>Farmacias de cuidados a largo plazo</w:t>
      </w:r>
      <w:bookmarkEnd w:id="33"/>
      <w:bookmarkEnd w:id="34"/>
      <w:bookmarkEnd w:id="35"/>
      <w:bookmarkEnd w:id="36"/>
      <w:bookmarkEnd w:id="37"/>
      <w:bookmarkEnd w:id="38"/>
    </w:p>
    <w:p w14:paraId="35B8A4A7" w14:textId="77777777" w:rsidR="00C731B0" w:rsidRPr="00C5148E" w:rsidRDefault="00FF2780" w:rsidP="00E44461">
      <w:pPr>
        <w:rPr>
          <w:rFonts w:cs="Times New Roman"/>
          <w:noProof/>
          <w:lang w:val="es-ES_tradnl"/>
        </w:rPr>
      </w:pPr>
      <w:r w:rsidRPr="00C5148E">
        <w:rPr>
          <w:noProof/>
          <w:lang w:val="es-ES_tradnl"/>
        </w:rPr>
        <w:t>Los residentes de una institución de cuidados a largo plazo, como un hogar para personas de la tercera edad, pueden acceder a sus medicamentos de receta cubiertos por &lt;plan name&gt; a través de la farmacia de la institución o de otra farmacia de la red</w:t>
      </w:r>
      <w:r w:rsidR="00C731B0" w:rsidRPr="00C5148E">
        <w:rPr>
          <w:noProof/>
          <w:lang w:val="es-ES_tradnl"/>
        </w:rPr>
        <w:t>.</w:t>
      </w:r>
    </w:p>
    <w:p w14:paraId="0791697F" w14:textId="77777777" w:rsidR="00C731B0" w:rsidRPr="00F476FD" w:rsidRDefault="00C731B0" w:rsidP="009B09EF">
      <w:pPr>
        <w:rPr>
          <w:rStyle w:val="PlanInstructions"/>
          <w:noProof/>
          <w:lang w:val="en-US"/>
        </w:rPr>
      </w:pPr>
      <w:r w:rsidRPr="00F476FD">
        <w:rPr>
          <w:rStyle w:val="PlanInstructions"/>
          <w:i w:val="0"/>
          <w:noProof/>
          <w:lang w:val="en-US"/>
        </w:rPr>
        <w:t>[</w:t>
      </w:r>
      <w:r w:rsidRPr="00F476FD">
        <w:rPr>
          <w:rStyle w:val="PlanInstructions"/>
          <w:b/>
          <w:noProof/>
          <w:lang w:val="en-US"/>
        </w:rPr>
        <w:t>Note:</w:t>
      </w:r>
      <w:r w:rsidRPr="00F476FD">
        <w:rPr>
          <w:rStyle w:val="PlanInstructions"/>
          <w:noProof/>
          <w:lang w:val="en-US"/>
        </w:rPr>
        <w:t xml:space="preserve"> Plans should provide any additional information on long-term care pharmacy services in their network and how enrollees can get more information.</w:t>
      </w:r>
      <w:r w:rsidRPr="00F476FD">
        <w:rPr>
          <w:rStyle w:val="PlanInstructions"/>
          <w:i w:val="0"/>
          <w:noProof/>
          <w:lang w:val="en-US"/>
        </w:rPr>
        <w:t>]</w:t>
      </w:r>
    </w:p>
    <w:p w14:paraId="1887DD2F"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2F3D11BE"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06DECF55" w14:textId="77777777" w:rsidR="00C731B0" w:rsidRPr="00F476FD" w:rsidRDefault="00C731B0" w:rsidP="00C14593">
      <w:pPr>
        <w:rPr>
          <w:b/>
          <w:noProof/>
          <w:lang w:val="en-US"/>
        </w:rPr>
      </w:pPr>
      <w:r w:rsidRPr="00F476FD">
        <w:rPr>
          <w:b/>
          <w:noProof/>
          <w:lang w:val="en-US"/>
        </w:rPr>
        <w:t>&lt;Pharmacy/Long-Term Facility Name&gt;</w:t>
      </w:r>
    </w:p>
    <w:p w14:paraId="53F1AEA6" w14:textId="77777777" w:rsidR="00FE3FD4" w:rsidRPr="00FE3FD4" w:rsidRDefault="00FE3FD4" w:rsidP="00FE3FD4">
      <w:pPr>
        <w:spacing w:after="0"/>
        <w:rPr>
          <w:lang w:val="en-US"/>
        </w:rPr>
      </w:pPr>
      <w:r w:rsidRPr="00FE3FD4">
        <w:rPr>
          <w:lang w:val="en-US"/>
        </w:rPr>
        <w:t>&lt;Pharmacy Street Address&gt;</w:t>
      </w:r>
    </w:p>
    <w:p w14:paraId="79C5F383" w14:textId="77777777" w:rsidR="00FE3FD4" w:rsidRPr="00FE3FD4" w:rsidRDefault="00FE3FD4" w:rsidP="00FE3FD4">
      <w:pPr>
        <w:spacing w:after="0"/>
        <w:rPr>
          <w:lang w:val="en-US"/>
        </w:rPr>
      </w:pPr>
      <w:r w:rsidRPr="00FE3FD4">
        <w:rPr>
          <w:lang w:val="en-US"/>
        </w:rPr>
        <w:t>&lt;City, State&gt;</w:t>
      </w:r>
    </w:p>
    <w:p w14:paraId="3A1BE74B" w14:textId="77777777" w:rsidR="00FE3FD4" w:rsidRPr="00FE3FD4" w:rsidRDefault="00FE3FD4" w:rsidP="00FE3FD4">
      <w:pPr>
        <w:rPr>
          <w:lang w:val="en-US"/>
        </w:rPr>
      </w:pPr>
      <w:r w:rsidRPr="00FE3FD4">
        <w:rPr>
          <w:lang w:val="en-US"/>
        </w:rPr>
        <w:t>&lt;Zip Code&gt;</w:t>
      </w:r>
    </w:p>
    <w:p w14:paraId="5B850814" w14:textId="77777777" w:rsidR="00FE3FD4" w:rsidRPr="00FE3FD4" w:rsidRDefault="00FE3FD4" w:rsidP="00FE3FD4">
      <w:pPr>
        <w:rPr>
          <w:lang w:val="en-US"/>
        </w:rPr>
      </w:pPr>
      <w:r w:rsidRPr="00FE3FD4">
        <w:rPr>
          <w:lang w:val="en-US"/>
        </w:rPr>
        <w:t>&lt;Phone Number&gt;</w:t>
      </w:r>
    </w:p>
    <w:p w14:paraId="4006BFC3" w14:textId="5CCA02F5" w:rsidR="00F7298B" w:rsidRPr="00F476FD" w:rsidRDefault="00F7298B" w:rsidP="00FE3FD4">
      <w:pPr>
        <w:spacing w:after="0"/>
        <w:rPr>
          <w:noProof/>
          <w:lang w:val="en-US"/>
        </w:rPr>
      </w:pPr>
    </w:p>
    <w:p w14:paraId="10E952A5" w14:textId="4FA5DF67" w:rsidR="00114C89" w:rsidRPr="00C5148E" w:rsidRDefault="00114C89" w:rsidP="006463F4">
      <w:pPr>
        <w:rPr>
          <w:rStyle w:val="PlanInstructions"/>
          <w:lang w:val="en-US"/>
        </w:rPr>
      </w:pPr>
      <w:r w:rsidRPr="00C5148E">
        <w:rPr>
          <w:rStyle w:val="PlanInstructions"/>
          <w:i w:val="0"/>
          <w:lang w:val="en-US"/>
        </w:rPr>
        <w:t>[</w:t>
      </w:r>
      <w:r w:rsidRPr="00C5148E">
        <w:rPr>
          <w:rStyle w:val="PlanInstructions"/>
          <w:lang w:val="en-US"/>
        </w:rPr>
        <w:t xml:space="preserve">Optional: </w:t>
      </w:r>
      <w:r w:rsidR="009B1105" w:rsidRPr="00C5148E">
        <w:rPr>
          <w:rStyle w:val="PlanInstructions"/>
          <w:lang w:val="en-US"/>
        </w:rPr>
        <w:t xml:space="preserve">Include web </w:t>
      </w:r>
      <w:r w:rsidRPr="00C5148E">
        <w:rPr>
          <w:rStyle w:val="PlanInstructions"/>
          <w:lang w:val="en-US"/>
        </w:rPr>
        <w:t>and e-mail addresses</w:t>
      </w:r>
      <w:r w:rsidRPr="00C5148E">
        <w:rPr>
          <w:rStyle w:val="PlanInstructions"/>
          <w:i w:val="0"/>
          <w:lang w:val="en-US"/>
        </w:rPr>
        <w:t>]</w:t>
      </w:r>
    </w:p>
    <w:p w14:paraId="76A240F6" w14:textId="0AAD0823" w:rsidR="00CD38D4" w:rsidRPr="00C5148E" w:rsidRDefault="00CD38D4" w:rsidP="006463F4">
      <w:pPr>
        <w:rPr>
          <w:rStyle w:val="PlanInstructions"/>
          <w:lang w:val="en-US"/>
        </w:rPr>
      </w:pPr>
      <w:r w:rsidRPr="00C5148E">
        <w:rPr>
          <w:rStyle w:val="PlanInstructions"/>
          <w:i w:val="0"/>
          <w:lang w:val="en-US"/>
        </w:rPr>
        <w:t>[</w:t>
      </w:r>
      <w:r w:rsidRPr="00C5148E">
        <w:rPr>
          <w:rStyle w:val="PlanInstructions"/>
          <w:lang w:val="en-US"/>
        </w:rPr>
        <w:t>Include days and hours of operation</w:t>
      </w:r>
      <w:r w:rsidRPr="00C5148E">
        <w:rPr>
          <w:rStyle w:val="PlanInstructions"/>
          <w:i w:val="0"/>
          <w:lang w:val="en-US"/>
        </w:rPr>
        <w:t>] [</w:t>
      </w:r>
      <w:r w:rsidRPr="00C5148E">
        <w:rPr>
          <w:rStyle w:val="PlanInstructions"/>
          <w:b/>
          <w:lang w:val="en-US"/>
        </w:rPr>
        <w:t>Note:</w:t>
      </w:r>
      <w:r w:rsidRPr="00C5148E">
        <w:rPr>
          <w:rStyle w:val="PlanInstructions"/>
          <w:lang w:val="en-US"/>
        </w:rPr>
        <w:t xml:space="preserve"> Indicate if a pharmacy is open 7 days per week and/or 24 hours per day. </w:t>
      </w:r>
      <w:r w:rsidR="009B1105" w:rsidRPr="00C5148E">
        <w:rPr>
          <w:rStyle w:val="PlanInstructions"/>
          <w:lang w:val="en-US"/>
        </w:rPr>
        <w:t xml:space="preserve">Plans </w:t>
      </w:r>
      <w:r w:rsidRPr="00C5148E">
        <w:rPr>
          <w:rStyle w:val="PlanInstructions"/>
          <w:lang w:val="en-US"/>
        </w:rPr>
        <w:t xml:space="preserve">may indicate special services/hours of operation with symbols, although text is preferred. If symbols are used, a legend must be provided. For example, </w:t>
      </w:r>
      <w:r w:rsidR="009B1105" w:rsidRPr="00C5148E">
        <w:rPr>
          <w:rStyle w:val="PlanInstructions"/>
          <w:lang w:val="en-US"/>
        </w:rPr>
        <w:t xml:space="preserve">plans </w:t>
      </w:r>
      <w:r w:rsidRPr="00C5148E">
        <w:rPr>
          <w:rStyle w:val="PlanInstructions"/>
          <w:lang w:val="en-US"/>
        </w:rPr>
        <w:t>may use a clock to indicate that a pharmacy is open 24 hours per day. However, it is easier for readers if the Directory simply states, “Abierta las 24</w:t>
      </w:r>
      <w:r w:rsidR="00304DB1" w:rsidRPr="00C5148E">
        <w:rPr>
          <w:rStyle w:val="PlanInstructions"/>
          <w:lang w:val="en-US"/>
        </w:rPr>
        <w:t xml:space="preserve"> </w:t>
      </w:r>
      <w:r w:rsidRPr="00C5148E">
        <w:rPr>
          <w:rStyle w:val="PlanInstructions"/>
          <w:lang w:val="en-US"/>
        </w:rPr>
        <w:t>horas.”</w:t>
      </w:r>
      <w:r w:rsidRPr="00C5148E">
        <w:rPr>
          <w:rStyle w:val="PlanInstructions"/>
          <w:i w:val="0"/>
          <w:lang w:val="en-US"/>
        </w:rPr>
        <w:t>]</w:t>
      </w:r>
    </w:p>
    <w:p w14:paraId="49A315B4" w14:textId="77777777" w:rsidR="00CD38D4" w:rsidRPr="00C5148E" w:rsidRDefault="00CD38D4" w:rsidP="006463F4">
      <w:pPr>
        <w:rPr>
          <w:rStyle w:val="PlanInstructions"/>
        </w:rPr>
      </w:pPr>
      <w:r w:rsidRPr="00C5148E">
        <w:rPr>
          <w:rStyle w:val="PlanInstructions"/>
          <w:i w:val="0"/>
        </w:rPr>
        <w:t>[</w:t>
      </w:r>
      <w:r w:rsidRPr="00C5148E">
        <w:rPr>
          <w:rStyle w:val="PlanInstructions"/>
        </w:rPr>
        <w:t>Optional: &lt;Special Services:&gt;</w:t>
      </w:r>
      <w:r w:rsidRPr="00C5148E">
        <w:rPr>
          <w:rStyle w:val="PlanInstructions"/>
          <w:i w:val="0"/>
        </w:rPr>
        <w:t>] [</w:t>
      </w:r>
      <w:r w:rsidRPr="00C5148E">
        <w:rPr>
          <w:rStyle w:val="PlanInstructions"/>
          <w:b/>
        </w:rPr>
        <w:t>Note:</w:t>
      </w:r>
      <w:r w:rsidRPr="00C5148E">
        <w:rPr>
          <w:rStyle w:val="PlanInstructions"/>
        </w:rPr>
        <w:t xml:space="preserve"> Examples of special services include </w:t>
      </w:r>
      <w:r w:rsidRPr="00C5148E">
        <w:rPr>
          <w:rStyle w:val="PlanInstructions"/>
          <w:i w:val="0"/>
        </w:rPr>
        <w:t>Entrega a domicilio, Ventanilla de servicio en el coche, Recetas preparadas</w:t>
      </w:r>
      <w:r w:rsidRPr="00C5148E">
        <w:rPr>
          <w:rStyle w:val="PlanInstructions"/>
        </w:rPr>
        <w:t>.</w:t>
      </w:r>
      <w:r w:rsidRPr="00C5148E">
        <w:rPr>
          <w:rStyle w:val="PlanInstructions"/>
          <w:i w:val="0"/>
        </w:rPr>
        <w:t>]</w:t>
      </w:r>
    </w:p>
    <w:p w14:paraId="10846971" w14:textId="2B1DED99" w:rsidR="00CD38D4" w:rsidRPr="00C5148E" w:rsidRDefault="00CD38D4"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provides an extended day supply of medications.</w:t>
      </w:r>
      <w:r w:rsidRPr="00C5148E">
        <w:rPr>
          <w:rStyle w:val="PlanInstructions"/>
          <w:i w:val="0"/>
          <w:lang w:val="en-US"/>
        </w:rPr>
        <w:t>]</w:t>
      </w:r>
    </w:p>
    <w:p w14:paraId="42CDDFBA" w14:textId="3630D9FA" w:rsidR="00CD38D4" w:rsidRPr="00C5148E" w:rsidRDefault="00CD38D4"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supports electronic prescribing.</w:t>
      </w:r>
      <w:r w:rsidRPr="00C5148E">
        <w:rPr>
          <w:rStyle w:val="PlanInstructions"/>
          <w:i w:val="0"/>
          <w:lang w:val="en-US"/>
        </w:rPr>
        <w:t>]</w:t>
      </w:r>
    </w:p>
    <w:p w14:paraId="715A7E93" w14:textId="77777777" w:rsidR="00C731B0" w:rsidRPr="00F476FD" w:rsidRDefault="00C731B0" w:rsidP="00505EE9">
      <w:pPr>
        <w:rPr>
          <w:rStyle w:val="PlanInstructions"/>
          <w:noProof/>
          <w:lang w:val="en-US"/>
        </w:rPr>
      </w:pPr>
      <w:r w:rsidRPr="00F476FD">
        <w:rPr>
          <w:noProof/>
          <w:lang w:val="en-US"/>
        </w:rPr>
        <w:br w:type="page"/>
      </w:r>
    </w:p>
    <w:p w14:paraId="37B6B81A" w14:textId="78D0EB12" w:rsidR="00C731B0" w:rsidRPr="00C5148E" w:rsidRDefault="00FF2780" w:rsidP="00755C30">
      <w:pPr>
        <w:pStyle w:val="Heading2"/>
      </w:pPr>
      <w:r w:rsidRPr="00C5148E">
        <w:rPr>
          <w:noProof/>
          <w:lang w:val="es-ES_tradnl"/>
        </w:rPr>
        <w:t>Farmacias de la red fuera de</w:t>
      </w:r>
      <w:r w:rsidR="00C731B0" w:rsidRPr="00C5148E">
        <w:rPr>
          <w:noProof/>
          <w:lang w:val="es-ES_tradnl"/>
        </w:rPr>
        <w:t xml:space="preserve"> &lt;geographic area&gt;</w:t>
      </w:r>
      <w:r w:rsidR="00A7486F" w:rsidRPr="00C5148E">
        <w:rPr>
          <w:noProof/>
          <w:lang w:val="es-ES_tradnl"/>
        </w:rPr>
        <w:br/>
      </w:r>
      <w:r w:rsidR="00C731B0" w:rsidRPr="00C5148E">
        <w:rPr>
          <w:rStyle w:val="PlanInstructions"/>
          <w:b w:val="0"/>
          <w:bCs w:val="0"/>
          <w:i w:val="0"/>
          <w:noProof/>
          <w:sz w:val="28"/>
          <w:lang w:val="es-ES_tradnl"/>
        </w:rPr>
        <w:t>[</w:t>
      </w:r>
      <w:r w:rsidR="00394132" w:rsidRPr="00CB7698">
        <w:rPr>
          <w:rStyle w:val="PlanInstructions"/>
          <w:bCs w:val="0"/>
          <w:iCs/>
          <w:noProof/>
          <w:sz w:val="28"/>
          <w:lang w:val="es-ES_tradnl"/>
        </w:rPr>
        <w:t>Note:</w:t>
      </w:r>
      <w:r w:rsidR="00394132">
        <w:rPr>
          <w:rStyle w:val="PlanInstructions"/>
          <w:b w:val="0"/>
          <w:bCs w:val="0"/>
          <w:iCs/>
          <w:noProof/>
          <w:sz w:val="28"/>
          <w:lang w:val="es-ES_tradnl"/>
        </w:rPr>
        <w:t xml:space="preserve"> This</w:t>
      </w:r>
      <w:r w:rsidR="00C731B0" w:rsidRPr="00C5148E">
        <w:rPr>
          <w:rStyle w:val="PlanInstructions"/>
          <w:b w:val="0"/>
          <w:bCs w:val="0"/>
          <w:iCs/>
          <w:noProof/>
          <w:sz w:val="28"/>
          <w:lang w:val="es-ES_tradnl"/>
        </w:rPr>
        <w:t xml:space="preserve">  category is optional</w:t>
      </w:r>
      <w:r w:rsidR="00394132">
        <w:rPr>
          <w:rStyle w:val="PlanInstructions"/>
          <w:b w:val="0"/>
          <w:bCs w:val="0"/>
          <w:iCs/>
          <w:noProof/>
          <w:sz w:val="28"/>
          <w:lang w:val="es-ES_tradnl"/>
        </w:rPr>
        <w:t xml:space="preserve"> for plans to include</w:t>
      </w:r>
      <w:r w:rsidR="00C731B0" w:rsidRPr="00C5148E">
        <w:rPr>
          <w:rStyle w:val="PlanInstructions"/>
          <w:b w:val="0"/>
          <w:bCs w:val="0"/>
          <w:iCs/>
          <w:noProof/>
          <w:sz w:val="28"/>
          <w:lang w:val="es-ES_tradnl"/>
        </w:rPr>
        <w:t>.</w:t>
      </w:r>
      <w:r w:rsidR="00C731B0" w:rsidRPr="00C5148E">
        <w:rPr>
          <w:rStyle w:val="PlanInstructions"/>
          <w:b w:val="0"/>
          <w:bCs w:val="0"/>
          <w:i w:val="0"/>
          <w:iCs/>
          <w:noProof/>
          <w:sz w:val="28"/>
          <w:lang w:val="es-ES_tradnl"/>
        </w:rPr>
        <w:t>]</w:t>
      </w:r>
    </w:p>
    <w:p w14:paraId="77C18A18" w14:textId="77777777" w:rsidR="00C731B0" w:rsidRPr="00C5148E" w:rsidRDefault="00FF2780" w:rsidP="00114C89">
      <w:pPr>
        <w:rPr>
          <w:rFonts w:cs="Times New Roman"/>
          <w:b/>
          <w:bCs/>
          <w:noProof/>
          <w:lang w:val="es-ES_tradnl"/>
        </w:rPr>
      </w:pPr>
      <w:r w:rsidRPr="00C5148E">
        <w:rPr>
          <w:noProof/>
          <w:lang w:val="es-ES_tradnl"/>
        </w:rPr>
        <w:t>Usted puede obtener sus medicamentos cubiertos en cualquiera de las farmacias de nuestra red. Esto incluye las farmacias de nuestra red fuera de su área de servicio</w:t>
      </w:r>
      <w:r w:rsidR="00C731B0" w:rsidRPr="00C5148E">
        <w:rPr>
          <w:noProof/>
          <w:lang w:val="es-ES_tradnl"/>
        </w:rPr>
        <w:t>.</w:t>
      </w:r>
    </w:p>
    <w:p w14:paraId="0A326A06"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4B1A2C84"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7E9F3F21" w14:textId="77777777" w:rsidR="00FE3FD4" w:rsidRPr="00C5148E" w:rsidRDefault="00FE3FD4" w:rsidP="00FE3FD4">
      <w:pPr>
        <w:rPr>
          <w:b/>
          <w:bCs/>
          <w:lang w:val="en-US"/>
        </w:rPr>
      </w:pPr>
      <w:r w:rsidRPr="00C5148E">
        <w:rPr>
          <w:b/>
          <w:bCs/>
          <w:lang w:val="en-US"/>
        </w:rPr>
        <w:t>&lt;Pharmacy Name&gt;</w:t>
      </w:r>
    </w:p>
    <w:p w14:paraId="3E45E1C7" w14:textId="77777777" w:rsidR="00FE3FD4" w:rsidRPr="00FE3FD4" w:rsidRDefault="00FE3FD4" w:rsidP="00FE3FD4">
      <w:pPr>
        <w:spacing w:after="0"/>
        <w:rPr>
          <w:lang w:val="en-US"/>
        </w:rPr>
      </w:pPr>
      <w:r w:rsidRPr="00FE3FD4">
        <w:rPr>
          <w:lang w:val="en-US"/>
        </w:rPr>
        <w:t>&lt;Pharmacy Street Address&gt;</w:t>
      </w:r>
    </w:p>
    <w:p w14:paraId="19F374D3" w14:textId="77777777" w:rsidR="00FE3FD4" w:rsidRPr="00FE3FD4" w:rsidRDefault="00FE3FD4" w:rsidP="00FE3FD4">
      <w:pPr>
        <w:spacing w:after="0"/>
        <w:rPr>
          <w:lang w:val="en-US"/>
        </w:rPr>
      </w:pPr>
      <w:r w:rsidRPr="00FE3FD4">
        <w:rPr>
          <w:lang w:val="en-US"/>
        </w:rPr>
        <w:t>&lt;City, State&gt;</w:t>
      </w:r>
    </w:p>
    <w:p w14:paraId="2BD57ADA" w14:textId="77777777" w:rsidR="00FE3FD4" w:rsidRPr="00FE3FD4" w:rsidRDefault="00FE3FD4" w:rsidP="00FE3FD4">
      <w:pPr>
        <w:rPr>
          <w:lang w:val="en-US"/>
        </w:rPr>
      </w:pPr>
      <w:r w:rsidRPr="00FE3FD4">
        <w:rPr>
          <w:lang w:val="en-US"/>
        </w:rPr>
        <w:t>&lt;Zip Code&gt;</w:t>
      </w:r>
    </w:p>
    <w:p w14:paraId="37D6B983" w14:textId="77777777" w:rsidR="00FE3FD4" w:rsidRPr="00FE3FD4" w:rsidRDefault="00FE3FD4" w:rsidP="00FE3FD4">
      <w:pPr>
        <w:rPr>
          <w:lang w:val="en-US"/>
        </w:rPr>
      </w:pPr>
      <w:r w:rsidRPr="00FE3FD4">
        <w:rPr>
          <w:lang w:val="en-US"/>
        </w:rPr>
        <w:t>&lt;Phone Number&gt;</w:t>
      </w:r>
    </w:p>
    <w:p w14:paraId="4397B8E5" w14:textId="77777777" w:rsidR="00FE3FD4" w:rsidRPr="00FE3FD4" w:rsidRDefault="00FE3FD4" w:rsidP="00FE3FD4">
      <w:pPr>
        <w:spacing w:after="0"/>
        <w:rPr>
          <w:lang w:val="en-US"/>
        </w:rPr>
      </w:pPr>
    </w:p>
    <w:p w14:paraId="43DFD415" w14:textId="58A1104B" w:rsidR="00C731B0" w:rsidRPr="00C5148E" w:rsidRDefault="00FE3FD4" w:rsidP="006463F4">
      <w:pPr>
        <w:rPr>
          <w:rStyle w:val="PlanInstructions"/>
          <w:lang w:val="en-US"/>
        </w:rPr>
      </w:pPr>
      <w:r w:rsidRPr="00C5148E">
        <w:rPr>
          <w:rStyle w:val="PlanInstructions"/>
          <w:i w:val="0"/>
          <w:lang w:val="en-US"/>
        </w:rPr>
        <w:t>[</w:t>
      </w:r>
      <w:r w:rsidR="00C731B0" w:rsidRPr="00C5148E">
        <w:rPr>
          <w:rStyle w:val="PlanInstructions"/>
          <w:lang w:val="en-US"/>
        </w:rPr>
        <w:t xml:space="preserve">Optional: </w:t>
      </w:r>
      <w:r w:rsidR="009B1105" w:rsidRPr="00C5148E">
        <w:rPr>
          <w:rStyle w:val="PlanInstructions"/>
          <w:lang w:val="en-US"/>
        </w:rPr>
        <w:t xml:space="preserve">Include web </w:t>
      </w:r>
      <w:r w:rsidR="00C731B0" w:rsidRPr="00C5148E">
        <w:rPr>
          <w:rStyle w:val="PlanInstructions"/>
          <w:lang w:val="en-US"/>
        </w:rPr>
        <w:t>and e-mail addresses</w:t>
      </w:r>
      <w:r w:rsidR="00C731B0" w:rsidRPr="00C5148E">
        <w:rPr>
          <w:rStyle w:val="PlanInstructions"/>
          <w:i w:val="0"/>
          <w:lang w:val="en-US"/>
        </w:rPr>
        <w:t>]</w:t>
      </w:r>
    </w:p>
    <w:p w14:paraId="05F4191B" w14:textId="762C80E7" w:rsidR="00CD38D4" w:rsidRPr="00C5148E" w:rsidRDefault="00E82E09" w:rsidP="006463F4">
      <w:pPr>
        <w:rPr>
          <w:rStyle w:val="PlanInstructions"/>
          <w:lang w:val="en-US"/>
        </w:rPr>
      </w:pPr>
      <w:r w:rsidRPr="00C5148E">
        <w:rPr>
          <w:rStyle w:val="PlanInstructions"/>
          <w:i w:val="0"/>
          <w:lang w:val="en-US"/>
        </w:rPr>
        <w:t>[</w:t>
      </w:r>
      <w:r w:rsidR="00CD38D4" w:rsidRPr="00C5148E">
        <w:rPr>
          <w:rStyle w:val="PlanInstructions"/>
          <w:lang w:val="en-US"/>
        </w:rPr>
        <w:t>Include days and hours of operation</w:t>
      </w:r>
      <w:r w:rsidRPr="00C5148E">
        <w:rPr>
          <w:rStyle w:val="PlanInstructions"/>
          <w:i w:val="0"/>
          <w:lang w:val="en-US"/>
        </w:rPr>
        <w:t>]</w:t>
      </w:r>
      <w:r w:rsidR="00CD38D4" w:rsidRPr="00C5148E">
        <w:rPr>
          <w:rStyle w:val="PlanInstructions"/>
          <w:i w:val="0"/>
          <w:lang w:val="en-US"/>
        </w:rPr>
        <w:t xml:space="preserve"> </w:t>
      </w:r>
      <w:r w:rsidRPr="00C5148E">
        <w:rPr>
          <w:rStyle w:val="PlanInstructions"/>
          <w:i w:val="0"/>
          <w:lang w:val="en-US"/>
        </w:rPr>
        <w:t>[</w:t>
      </w:r>
      <w:r w:rsidR="00CD38D4" w:rsidRPr="00C5148E">
        <w:rPr>
          <w:rStyle w:val="PlanInstructions"/>
          <w:b/>
          <w:lang w:val="en-US"/>
        </w:rPr>
        <w:t>Note:</w:t>
      </w:r>
      <w:r w:rsidR="00CD38D4" w:rsidRPr="00C5148E">
        <w:rPr>
          <w:rStyle w:val="PlanInstructions"/>
          <w:lang w:val="en-US"/>
        </w:rPr>
        <w:t xml:space="preserve"> Indicate if a pharmacy is open 7 days per week and/or 24 hours per day. </w:t>
      </w:r>
      <w:r w:rsidR="009B1105" w:rsidRPr="00C5148E">
        <w:rPr>
          <w:rStyle w:val="PlanInstructions"/>
          <w:lang w:val="en-US"/>
        </w:rPr>
        <w:t xml:space="preserve">Plans </w:t>
      </w:r>
      <w:r w:rsidR="00CD38D4" w:rsidRPr="00C5148E">
        <w:rPr>
          <w:rStyle w:val="PlanInstructions"/>
          <w:lang w:val="en-US"/>
        </w:rPr>
        <w:t xml:space="preserve">may indicate special services/hours of operation with symbols, although text is preferred. If symbols are used, a legend must be provided. For example, </w:t>
      </w:r>
      <w:r w:rsidR="009B1105" w:rsidRPr="00C5148E">
        <w:rPr>
          <w:rStyle w:val="PlanInstructions"/>
          <w:lang w:val="en-US"/>
        </w:rPr>
        <w:t xml:space="preserve">plans </w:t>
      </w:r>
      <w:r w:rsidR="00CD38D4" w:rsidRPr="00C5148E">
        <w:rPr>
          <w:rStyle w:val="PlanInstructions"/>
          <w:lang w:val="en-US"/>
        </w:rPr>
        <w:t>may use a clock to indicate that a pharmacy is open 24 hours per day. However, it is easier for readers if the Directory simply states, “Abierta las 24</w:t>
      </w:r>
      <w:r w:rsidR="00304DB1" w:rsidRPr="00C5148E">
        <w:rPr>
          <w:rStyle w:val="PlanInstructions"/>
          <w:lang w:val="en-US"/>
        </w:rPr>
        <w:t xml:space="preserve"> </w:t>
      </w:r>
      <w:r w:rsidR="00CD38D4" w:rsidRPr="00C5148E">
        <w:rPr>
          <w:rStyle w:val="PlanInstructions"/>
          <w:lang w:val="en-US"/>
        </w:rPr>
        <w:t>horas.”</w:t>
      </w:r>
      <w:r w:rsidR="00CD38D4" w:rsidRPr="00C5148E">
        <w:rPr>
          <w:rStyle w:val="PlanInstructions"/>
          <w:i w:val="0"/>
          <w:lang w:val="en-US"/>
        </w:rPr>
        <w:t>]</w:t>
      </w:r>
    </w:p>
    <w:p w14:paraId="0073C71A" w14:textId="49C41CE4" w:rsidR="00CD38D4" w:rsidRPr="00C5148E" w:rsidRDefault="00CD38D4" w:rsidP="006463F4">
      <w:pPr>
        <w:rPr>
          <w:rStyle w:val="PlanInstructions"/>
        </w:rPr>
      </w:pPr>
      <w:r w:rsidRPr="00C5148E">
        <w:rPr>
          <w:rStyle w:val="PlanInstructions"/>
          <w:i w:val="0"/>
        </w:rPr>
        <w:t>[</w:t>
      </w:r>
      <w:r w:rsidRPr="00C5148E">
        <w:rPr>
          <w:rStyle w:val="PlanInstructions"/>
        </w:rPr>
        <w:t>Optional: &lt;Special Services:&gt;</w:t>
      </w:r>
      <w:r w:rsidRPr="00C5148E">
        <w:rPr>
          <w:rStyle w:val="PlanInstructions"/>
          <w:i w:val="0"/>
        </w:rPr>
        <w:t>] [</w:t>
      </w:r>
      <w:r w:rsidRPr="00C5148E">
        <w:rPr>
          <w:rStyle w:val="PlanInstructions"/>
          <w:b/>
        </w:rPr>
        <w:t>Note:</w:t>
      </w:r>
      <w:r w:rsidRPr="00C5148E">
        <w:rPr>
          <w:rStyle w:val="PlanInstructions"/>
        </w:rPr>
        <w:t xml:space="preserve"> Examples of special services include Entrega a domicilio, Ventanilla de servicio en el coche, Recetas preparadas.</w:t>
      </w:r>
      <w:r w:rsidR="00E82E09" w:rsidRPr="00634EF9">
        <w:rPr>
          <w:rStyle w:val="PlanInstructions"/>
          <w:i w:val="0"/>
        </w:rPr>
        <w:t>]</w:t>
      </w:r>
    </w:p>
    <w:p w14:paraId="74A9DCF3" w14:textId="245A0C97" w:rsidR="00CD38D4" w:rsidRPr="00C5148E" w:rsidRDefault="00CD38D4"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provides an extended day supply of medications.</w:t>
      </w:r>
      <w:r w:rsidRPr="00C5148E">
        <w:rPr>
          <w:rStyle w:val="PlanInstructions"/>
          <w:i w:val="0"/>
          <w:lang w:val="en-US"/>
        </w:rPr>
        <w:t>]</w:t>
      </w:r>
    </w:p>
    <w:p w14:paraId="338E5270" w14:textId="2DA1BB46" w:rsidR="00CD38D4" w:rsidRPr="00C5148E" w:rsidRDefault="00CD38D4"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supports electronic prescribing.</w:t>
      </w:r>
      <w:r w:rsidRPr="00C5148E">
        <w:rPr>
          <w:rStyle w:val="PlanInstructions"/>
          <w:i w:val="0"/>
          <w:lang w:val="en-US"/>
        </w:rPr>
        <w:t>]</w:t>
      </w:r>
    </w:p>
    <w:p w14:paraId="3606C0BE" w14:textId="77777777" w:rsidR="00C731B0" w:rsidRPr="00F476FD" w:rsidRDefault="00C731B0" w:rsidP="004B3FC6">
      <w:pPr>
        <w:rPr>
          <w:noProof/>
          <w:lang w:val="en-US"/>
        </w:rPr>
      </w:pPr>
      <w:r w:rsidRPr="00F476FD">
        <w:rPr>
          <w:noProof/>
          <w:lang w:val="en-US"/>
        </w:rPr>
        <w:br w:type="page"/>
      </w:r>
    </w:p>
    <w:p w14:paraId="3C1D053A" w14:textId="3FACD2DD" w:rsidR="00C731B0" w:rsidRPr="00C5148E" w:rsidRDefault="00C731B0" w:rsidP="00620C6D">
      <w:pPr>
        <w:pStyle w:val="Heading2"/>
        <w:rPr>
          <w:rStyle w:val="PlanInstructions"/>
          <w:b w:val="0"/>
          <w:bCs w:val="0"/>
          <w:iCs/>
          <w:sz w:val="28"/>
          <w:lang w:val="en-US"/>
        </w:rPr>
      </w:pPr>
      <w:r w:rsidRPr="00C5148E">
        <w:rPr>
          <w:rStyle w:val="PlanInstructions"/>
          <w:b w:val="0"/>
          <w:bCs w:val="0"/>
          <w:i w:val="0"/>
          <w:iCs/>
          <w:sz w:val="28"/>
          <w:lang w:val="en-US"/>
        </w:rPr>
        <w:t>[</w:t>
      </w:r>
      <w:r w:rsidR="009B1105" w:rsidRPr="00C5148E">
        <w:rPr>
          <w:rStyle w:val="PlanInstructions"/>
          <w:bCs w:val="0"/>
          <w:iCs/>
          <w:sz w:val="28"/>
          <w:lang w:val="en-US"/>
        </w:rPr>
        <w:t>Note:</w:t>
      </w:r>
      <w:r w:rsidRPr="00C5148E">
        <w:rPr>
          <w:rStyle w:val="PlanInstructions"/>
          <w:b w:val="0"/>
          <w:bCs w:val="0"/>
          <w:iCs/>
          <w:sz w:val="28"/>
          <w:lang w:val="en-US"/>
        </w:rPr>
        <w:t xml:space="preserve"> </w:t>
      </w:r>
      <w:r w:rsidR="009B1105" w:rsidRPr="00C5148E">
        <w:rPr>
          <w:rStyle w:val="PlanInstructions"/>
          <w:b w:val="0"/>
          <w:bCs w:val="0"/>
          <w:iCs/>
          <w:sz w:val="28"/>
          <w:lang w:val="en-US"/>
        </w:rPr>
        <w:t>It is optional for plans to c</w:t>
      </w:r>
      <w:r w:rsidRPr="00C5148E">
        <w:rPr>
          <w:rStyle w:val="PlanInstructions"/>
          <w:b w:val="0"/>
          <w:bCs w:val="0"/>
          <w:iCs/>
          <w:sz w:val="28"/>
          <w:lang w:val="en-US"/>
        </w:rPr>
        <w:t xml:space="preserve">reate categories for additional types of network pharmacies not encompassed in the </w:t>
      </w:r>
      <w:r w:rsidR="009B1105" w:rsidRPr="00C5148E">
        <w:rPr>
          <w:rStyle w:val="PlanInstructions"/>
          <w:b w:val="0"/>
          <w:bCs w:val="0"/>
          <w:iCs/>
          <w:sz w:val="28"/>
          <w:lang w:val="en-US"/>
        </w:rPr>
        <w:t xml:space="preserve">previous </w:t>
      </w:r>
      <w:r w:rsidRPr="00C5148E">
        <w:rPr>
          <w:rStyle w:val="PlanInstructions"/>
          <w:b w:val="0"/>
          <w:bCs w:val="0"/>
          <w:iCs/>
          <w:sz w:val="28"/>
          <w:lang w:val="en-US"/>
        </w:rPr>
        <w:t>categories.</w:t>
      </w:r>
      <w:r w:rsidRPr="00C5148E">
        <w:rPr>
          <w:rStyle w:val="PlanInstructions"/>
          <w:b w:val="0"/>
          <w:bCs w:val="0"/>
          <w:i w:val="0"/>
          <w:iCs/>
          <w:sz w:val="28"/>
          <w:lang w:val="en-US"/>
        </w:rPr>
        <w:t>]</w:t>
      </w:r>
    </w:p>
    <w:p w14:paraId="235D1E68" w14:textId="77777777" w:rsidR="003C23B4" w:rsidRPr="00485F49" w:rsidRDefault="003C23B4" w:rsidP="003C23B4">
      <w:pPr>
        <w:spacing w:before="480" w:after="180" w:line="320" w:lineRule="exact"/>
        <w:rPr>
          <w:b/>
          <w:sz w:val="28"/>
          <w:szCs w:val="28"/>
          <w:lang w:val="en-US"/>
        </w:rPr>
      </w:pPr>
      <w:r w:rsidRPr="00485F49">
        <w:rPr>
          <w:b/>
          <w:sz w:val="28"/>
          <w:szCs w:val="28"/>
          <w:lang w:val="en-US"/>
        </w:rPr>
        <w:t>&lt;State&gt; | &lt;County&gt;</w:t>
      </w:r>
    </w:p>
    <w:p w14:paraId="466445E3" w14:textId="77777777" w:rsidR="003C23B4" w:rsidRDefault="003C23B4" w:rsidP="003C23B4">
      <w:pPr>
        <w:pBdr>
          <w:bottom w:val="single" w:sz="4" w:space="6" w:color="auto"/>
        </w:pBdr>
        <w:spacing w:before="240" w:after="240"/>
        <w:ind w:right="5213"/>
        <w:rPr>
          <w:b/>
          <w:lang w:val="en-US"/>
        </w:rPr>
      </w:pPr>
      <w:r w:rsidRPr="00485F49">
        <w:rPr>
          <w:b/>
          <w:sz w:val="26"/>
          <w:szCs w:val="26"/>
          <w:lang w:val="en-US"/>
        </w:rPr>
        <w:t>&lt;City/Town&gt;</w:t>
      </w:r>
      <w:r w:rsidRPr="00485F49">
        <w:rPr>
          <w:sz w:val="26"/>
          <w:szCs w:val="26"/>
          <w:lang w:val="en-US"/>
        </w:rPr>
        <w:t>&lt;Zip Code&gt;</w:t>
      </w:r>
    </w:p>
    <w:p w14:paraId="405E517F" w14:textId="77777777" w:rsidR="00C731B0" w:rsidRPr="00C5148E" w:rsidRDefault="00C731B0" w:rsidP="00FE3FD4">
      <w:pPr>
        <w:rPr>
          <w:b/>
          <w:bCs/>
          <w:lang w:val="en-US"/>
        </w:rPr>
      </w:pPr>
      <w:r w:rsidRPr="00C5148E">
        <w:rPr>
          <w:b/>
          <w:bCs/>
          <w:lang w:val="en-US"/>
        </w:rPr>
        <w:t>&lt;Pharmacy Name&gt;</w:t>
      </w:r>
    </w:p>
    <w:p w14:paraId="13ED1C85" w14:textId="77777777" w:rsidR="00FE3FD4" w:rsidRPr="00C5148E" w:rsidRDefault="00C731B0" w:rsidP="00FE3FD4">
      <w:pPr>
        <w:spacing w:after="0"/>
        <w:rPr>
          <w:lang w:val="en-US"/>
        </w:rPr>
      </w:pPr>
      <w:r w:rsidRPr="00C5148E">
        <w:rPr>
          <w:lang w:val="en-US"/>
        </w:rPr>
        <w:t>&lt;Pharmacy Street Address&gt;</w:t>
      </w:r>
    </w:p>
    <w:p w14:paraId="152252E7" w14:textId="77777777" w:rsidR="00FE3FD4" w:rsidRPr="00C5148E" w:rsidRDefault="00C731B0" w:rsidP="00FE3FD4">
      <w:pPr>
        <w:spacing w:after="0"/>
        <w:rPr>
          <w:lang w:val="en-US"/>
        </w:rPr>
      </w:pPr>
      <w:r w:rsidRPr="00C5148E">
        <w:rPr>
          <w:lang w:val="en-US"/>
        </w:rPr>
        <w:t>&lt;City, State&gt;</w:t>
      </w:r>
    </w:p>
    <w:p w14:paraId="7D693D4A" w14:textId="60D3188B" w:rsidR="00C731B0" w:rsidRPr="00C5148E" w:rsidRDefault="00C731B0" w:rsidP="00FE3FD4">
      <w:pPr>
        <w:rPr>
          <w:lang w:val="en-US"/>
        </w:rPr>
      </w:pPr>
      <w:r w:rsidRPr="00C5148E">
        <w:rPr>
          <w:lang w:val="en-US"/>
        </w:rPr>
        <w:t>&lt;Zip Code&gt;</w:t>
      </w:r>
    </w:p>
    <w:p w14:paraId="37D6D99D" w14:textId="37415397" w:rsidR="00304DB1" w:rsidRPr="00C5148E" w:rsidRDefault="00C731B0" w:rsidP="00FE3FD4">
      <w:pPr>
        <w:rPr>
          <w:lang w:val="en-US"/>
        </w:rPr>
      </w:pPr>
      <w:r w:rsidRPr="00C5148E">
        <w:rPr>
          <w:lang w:val="en-US"/>
        </w:rPr>
        <w:t>&lt;Phone Number&gt;</w:t>
      </w:r>
    </w:p>
    <w:p w14:paraId="4E3D139E" w14:textId="77777777" w:rsidR="00FE3FD4" w:rsidRPr="00C5148E" w:rsidRDefault="00FE3FD4" w:rsidP="00FE3FD4">
      <w:pPr>
        <w:spacing w:after="0"/>
        <w:rPr>
          <w:lang w:val="en-US"/>
        </w:rPr>
      </w:pPr>
    </w:p>
    <w:p w14:paraId="49613D03" w14:textId="140E7E28" w:rsidR="00114C89" w:rsidRPr="00C5148E" w:rsidRDefault="00114C89" w:rsidP="006463F4">
      <w:pPr>
        <w:rPr>
          <w:rStyle w:val="PlanInstructions"/>
          <w:lang w:val="en-US"/>
        </w:rPr>
      </w:pPr>
      <w:r w:rsidRPr="00C5148E">
        <w:rPr>
          <w:rStyle w:val="PlanInstructions"/>
          <w:i w:val="0"/>
          <w:lang w:val="en-US"/>
        </w:rPr>
        <w:t>[</w:t>
      </w:r>
      <w:r w:rsidRPr="00C5148E">
        <w:rPr>
          <w:rStyle w:val="PlanInstructions"/>
          <w:lang w:val="en-US"/>
        </w:rPr>
        <w:t xml:space="preserve">Optional: </w:t>
      </w:r>
      <w:r w:rsidR="009B1105" w:rsidRPr="00C5148E">
        <w:rPr>
          <w:rStyle w:val="PlanInstructions"/>
          <w:lang w:val="en-US"/>
        </w:rPr>
        <w:t xml:space="preserve">Include web </w:t>
      </w:r>
      <w:r w:rsidRPr="00C5148E">
        <w:rPr>
          <w:rStyle w:val="PlanInstructions"/>
          <w:lang w:val="en-US"/>
        </w:rPr>
        <w:t>and e-mail addresses</w:t>
      </w:r>
      <w:r w:rsidRPr="00C5148E">
        <w:rPr>
          <w:rStyle w:val="PlanInstructions"/>
          <w:i w:val="0"/>
          <w:lang w:val="en-US"/>
        </w:rPr>
        <w:t>]</w:t>
      </w:r>
    </w:p>
    <w:p w14:paraId="3A73A515" w14:textId="2A858397" w:rsidR="00304DB1" w:rsidRPr="00C5148E" w:rsidRDefault="00304DB1" w:rsidP="006463F4">
      <w:pPr>
        <w:rPr>
          <w:rStyle w:val="PlanInstructions"/>
          <w:lang w:val="en-US"/>
        </w:rPr>
      </w:pPr>
      <w:r w:rsidRPr="00C5148E">
        <w:rPr>
          <w:rStyle w:val="PlanInstructions"/>
          <w:i w:val="0"/>
          <w:lang w:val="en-US"/>
        </w:rPr>
        <w:t>[</w:t>
      </w:r>
      <w:r w:rsidRPr="00C5148E">
        <w:rPr>
          <w:rStyle w:val="PlanInstructions"/>
          <w:lang w:val="en-US"/>
        </w:rPr>
        <w:t>Include days and hours of operation</w:t>
      </w:r>
      <w:r w:rsidRPr="00C5148E">
        <w:rPr>
          <w:rStyle w:val="PlanInstructions"/>
          <w:i w:val="0"/>
          <w:lang w:val="en-US"/>
        </w:rPr>
        <w:t>] [</w:t>
      </w:r>
      <w:r w:rsidRPr="00C5148E">
        <w:rPr>
          <w:rStyle w:val="PlanInstructions"/>
          <w:b/>
          <w:lang w:val="en-US"/>
        </w:rPr>
        <w:t>Note:</w:t>
      </w:r>
      <w:r w:rsidRPr="00C5148E">
        <w:rPr>
          <w:rStyle w:val="PlanInstructions"/>
          <w:lang w:val="en-US"/>
        </w:rPr>
        <w:t xml:space="preserve"> Indicate if a pharmacy is open 7 days per week and/or 24 hours per day. </w:t>
      </w:r>
      <w:r w:rsidR="009B1105" w:rsidRPr="00C5148E">
        <w:rPr>
          <w:rStyle w:val="PlanInstructions"/>
          <w:lang w:val="en-US"/>
        </w:rPr>
        <w:t xml:space="preserve">Plans </w:t>
      </w:r>
      <w:r w:rsidRPr="00C5148E">
        <w:rPr>
          <w:rStyle w:val="PlanInstructions"/>
          <w:lang w:val="en-US"/>
        </w:rPr>
        <w:t xml:space="preserve">may indicate special services/hours of operation with symbols, although text is preferred. If symbols are used, a legend must be provided. For example, </w:t>
      </w:r>
      <w:r w:rsidR="009B1105" w:rsidRPr="00C5148E">
        <w:rPr>
          <w:rStyle w:val="PlanInstructions"/>
          <w:lang w:val="en-US"/>
        </w:rPr>
        <w:t xml:space="preserve">plans </w:t>
      </w:r>
      <w:r w:rsidRPr="00C5148E">
        <w:rPr>
          <w:rStyle w:val="PlanInstructions"/>
          <w:lang w:val="en-US"/>
        </w:rPr>
        <w:t>may use a clock to indicate that a pharmacy is open 24 hours per day. However, it is easier for readers if the Directory simply states, “Abierta las 24 horas.”</w:t>
      </w:r>
      <w:r w:rsidRPr="00C5148E">
        <w:rPr>
          <w:rStyle w:val="PlanInstructions"/>
          <w:i w:val="0"/>
          <w:lang w:val="en-US"/>
        </w:rPr>
        <w:t>]</w:t>
      </w:r>
    </w:p>
    <w:p w14:paraId="0190EAA1" w14:textId="77777777" w:rsidR="00304DB1" w:rsidRPr="00C5148E" w:rsidRDefault="00304DB1" w:rsidP="006463F4">
      <w:pPr>
        <w:rPr>
          <w:rStyle w:val="PlanInstructions"/>
        </w:rPr>
      </w:pPr>
      <w:r w:rsidRPr="00C5148E">
        <w:rPr>
          <w:rStyle w:val="PlanInstructions"/>
          <w:i w:val="0"/>
        </w:rPr>
        <w:t>[</w:t>
      </w:r>
      <w:r w:rsidRPr="00C5148E">
        <w:rPr>
          <w:rStyle w:val="PlanInstructions"/>
        </w:rPr>
        <w:t>Optional: &lt;Special Services:&gt;</w:t>
      </w:r>
      <w:r w:rsidRPr="00C5148E">
        <w:rPr>
          <w:rStyle w:val="PlanInstructions"/>
          <w:i w:val="0"/>
        </w:rPr>
        <w:t>] [</w:t>
      </w:r>
      <w:r w:rsidRPr="00C5148E">
        <w:rPr>
          <w:rStyle w:val="PlanInstructions"/>
          <w:b/>
        </w:rPr>
        <w:t>Note:</w:t>
      </w:r>
      <w:r w:rsidRPr="00C5148E">
        <w:rPr>
          <w:rStyle w:val="PlanInstructions"/>
        </w:rPr>
        <w:t xml:space="preserve"> Examples of special services include </w:t>
      </w:r>
      <w:r w:rsidRPr="00C5148E">
        <w:rPr>
          <w:rStyle w:val="PlanInstructions"/>
          <w:i w:val="0"/>
        </w:rPr>
        <w:t>Entrega a domicilio, Ventanilla de servicio en el coche, Recetas preparadas</w:t>
      </w:r>
      <w:r w:rsidRPr="00C5148E">
        <w:rPr>
          <w:rStyle w:val="PlanInstructions"/>
        </w:rPr>
        <w:t>.</w:t>
      </w:r>
      <w:r w:rsidRPr="00C5148E">
        <w:rPr>
          <w:rStyle w:val="PlanInstructions"/>
          <w:i w:val="0"/>
        </w:rPr>
        <w:t>]</w:t>
      </w:r>
    </w:p>
    <w:p w14:paraId="2F85C75B" w14:textId="5F160F98" w:rsidR="00304DB1" w:rsidRPr="00C5148E" w:rsidRDefault="00304DB1"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provides an extended day supply of medications.</w:t>
      </w:r>
      <w:r w:rsidRPr="00C5148E">
        <w:rPr>
          <w:rStyle w:val="PlanInstructions"/>
          <w:i w:val="0"/>
          <w:lang w:val="en-US"/>
        </w:rPr>
        <w:t>]</w:t>
      </w:r>
    </w:p>
    <w:p w14:paraId="38D10F49" w14:textId="6C612EF4" w:rsidR="00C731B0" w:rsidRPr="00C5148E" w:rsidRDefault="00304DB1" w:rsidP="006463F4">
      <w:pPr>
        <w:rPr>
          <w:rStyle w:val="PlanInstructions"/>
          <w:lang w:val="en-US"/>
        </w:rPr>
      </w:pPr>
      <w:r w:rsidRPr="00C5148E">
        <w:rPr>
          <w:rStyle w:val="PlanInstructions"/>
          <w:i w:val="0"/>
          <w:lang w:val="en-US"/>
        </w:rPr>
        <w:t>[</w:t>
      </w:r>
      <w:r w:rsidRPr="00C5148E">
        <w:rPr>
          <w:rStyle w:val="PlanInstructions"/>
          <w:lang w:val="en-US"/>
        </w:rPr>
        <w:t xml:space="preserve">Optional: Indicate </w:t>
      </w:r>
      <w:r w:rsidR="009B1105" w:rsidRPr="00C5148E">
        <w:rPr>
          <w:rStyle w:val="PlanInstructions"/>
          <w:lang w:val="en-US"/>
        </w:rPr>
        <w:t xml:space="preserve">if </w:t>
      </w:r>
      <w:r w:rsidRPr="00C5148E">
        <w:rPr>
          <w:rStyle w:val="PlanInstructions"/>
          <w:lang w:val="en-US"/>
        </w:rPr>
        <w:t>the pharmacy supports electronic prescribing.</w:t>
      </w:r>
      <w:r w:rsidRPr="00C5148E">
        <w:rPr>
          <w:rStyle w:val="PlanInstructions"/>
          <w:i w:val="0"/>
          <w:lang w:val="en-US"/>
        </w:rPr>
        <w:t>]</w:t>
      </w:r>
    </w:p>
    <w:sectPr w:rsidR="00C731B0" w:rsidRPr="00C5148E" w:rsidSect="00CD6591">
      <w:headerReference w:type="default" r:id="rId12"/>
      <w:footerReference w:type="even" r:id="rId13"/>
      <w:footerReference w:type="default" r:id="rId14"/>
      <w:headerReference w:type="first" r:id="rId15"/>
      <w:footerReference w:type="first" r:id="rId16"/>
      <w:type w:val="continuous"/>
      <w:pgSz w:w="12240" w:h="15840" w:code="1"/>
      <w:pgMar w:top="475" w:right="1267" w:bottom="360" w:left="144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BF5C6" w14:textId="77777777" w:rsidR="003C23B4" w:rsidRDefault="003C23B4">
      <w:pPr>
        <w:spacing w:after="0" w:line="240" w:lineRule="auto"/>
      </w:pPr>
      <w:r>
        <w:separator/>
      </w:r>
    </w:p>
    <w:p w14:paraId="2ED0B3E0" w14:textId="77777777" w:rsidR="003C23B4" w:rsidRDefault="003C23B4"/>
  </w:endnote>
  <w:endnote w:type="continuationSeparator" w:id="0">
    <w:p w14:paraId="42A0B09A" w14:textId="77777777" w:rsidR="003C23B4" w:rsidRDefault="003C23B4">
      <w:pPr>
        <w:spacing w:after="0" w:line="240" w:lineRule="auto"/>
      </w:pPr>
      <w:r>
        <w:continuationSeparator/>
      </w:r>
    </w:p>
    <w:p w14:paraId="29A3C968" w14:textId="77777777" w:rsidR="003C23B4" w:rsidRDefault="003C2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402430"/>
      <w:docPartObj>
        <w:docPartGallery w:val="Page Numbers (Bottom of Page)"/>
        <w:docPartUnique/>
      </w:docPartObj>
    </w:sdtPr>
    <w:sdtEndPr>
      <w:rPr>
        <w:noProof/>
      </w:rPr>
    </w:sdtEndPr>
    <w:sdtContent>
      <w:p w14:paraId="0888AF31" w14:textId="77777777" w:rsidR="003C23B4" w:rsidRPr="00714D86" w:rsidRDefault="003C23B4" w:rsidP="00714D86">
        <w:pPr>
          <w:pBdr>
            <w:top w:val="single" w:sz="4" w:space="4" w:color="auto"/>
          </w:pBdr>
          <w:tabs>
            <w:tab w:val="right" w:pos="9630"/>
          </w:tabs>
          <w:spacing w:before="480"/>
        </w:pPr>
        <w:r w:rsidRPr="00A301C0">
          <w:rPr>
            <w:b/>
            <w:noProof/>
            <w:lang w:val="en-US"/>
          </w:rPr>
          <mc:AlternateContent>
            <mc:Choice Requires="wpg">
              <w:drawing>
                <wp:anchor distT="0" distB="0" distL="114300" distR="114300" simplePos="0" relativeHeight="251679232" behindDoc="0" locked="0" layoutInCell="1" allowOverlap="1" wp14:anchorId="616B83C9" wp14:editId="703E21A8">
                  <wp:simplePos x="0" y="0"/>
                  <wp:positionH relativeFrom="column">
                    <wp:posOffset>-400685</wp:posOffset>
                  </wp:positionH>
                  <wp:positionV relativeFrom="page">
                    <wp:posOffset>9365946</wp:posOffset>
                  </wp:positionV>
                  <wp:extent cx="292100" cy="299085"/>
                  <wp:effectExtent l="0" t="0" r="0" b="571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5"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 name="Text Box 6"/>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66B34" w14:textId="77777777" w:rsidR="003C23B4" w:rsidRPr="00E33525" w:rsidRDefault="003C23B4" w:rsidP="00714D86">
                                <w:pPr>
                                  <w:pStyle w:val="Footer0"/>
                                </w:pPr>
                                <w:r w:rsidRPr="00B66FD7">
                                  <w:t>?</w:t>
                                </w:r>
                              </w:p>
                              <w:p w14:paraId="236BB45C" w14:textId="77777777" w:rsidR="003C23B4" w:rsidRDefault="003C23B4" w:rsidP="00714D86">
                                <w:pPr>
                                  <w:pStyle w:val="Footer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B83C9" id="Group 4" o:spid="_x0000_s1086" style="position:absolute;margin-left:-31.55pt;margin-top:737.5pt;width:23pt;height:23.55pt;z-index:251679232;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">
                  <v:shape id="Round Diagonal Corner Rectangle 1" o:spid="_x0000_s1087"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5sIA&#10;AADaAAAADwAAAGRycy9kb3ducmV2LnhtbESP0WoCMRRE34X+Q7iFvohmFZRla5QiiD4VXf2Ay+Z2&#10;s3RzsyRRY7++EQp9HGbmDLPaJNuLG/nQOVYwmxYgiBunO24VXM67SQkiRGSNvWNS8KAAm/XLaIWV&#10;dnc+0a2OrcgQDhUqMDEOlZShMWQxTN1AnL0v5y3GLH0rtcd7httezotiKS12nBcMDrQ11HzXV6tg&#10;ux/742E4/nSPpJfF5ynNytoo9faaPt5BRErxP/zXPmgFC3heyT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UPjmwgAAANoAAAAPAAAAAAAAAAAAAAAAAJgCAABkcnMvZG93&#10;bnJldi54bWxQSwUGAAAAAAQABAD1AAAAhwM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6" o:spid="_x0000_s1088"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78A66B34" w14:textId="77777777" w:rsidR="003C23B4" w:rsidRPr="00E33525" w:rsidRDefault="003C23B4" w:rsidP="00714D86">
                          <w:pPr>
                            <w:pStyle w:val="Footer0"/>
                          </w:pPr>
                          <w:r w:rsidRPr="00B66FD7">
                            <w:t>?</w:t>
                          </w:r>
                        </w:p>
                        <w:p w14:paraId="236BB45C" w14:textId="77777777" w:rsidR="003C23B4" w:rsidRDefault="003C23B4" w:rsidP="00714D86">
                          <w:pPr>
                            <w:pStyle w:val="Footer0"/>
                          </w:pPr>
                        </w:p>
                      </w:txbxContent>
                    </v:textbox>
                  </v:shape>
                  <w10:wrap anchory="page"/>
                </v:group>
              </w:pict>
            </mc:Fallback>
          </mc:AlternateContent>
        </w:r>
        <w:r w:rsidRPr="00F476FD">
          <w:rPr>
            <w:b/>
            <w:lang w:val="en-US"/>
          </w:rPr>
          <w:t>If you have questions</w:t>
        </w:r>
        <w:r w:rsidRPr="00F476FD">
          <w:rPr>
            <w:bCs/>
            <w:lang w:val="en-US"/>
          </w:rPr>
          <w:t>,</w:t>
        </w:r>
        <w:r w:rsidRPr="00F476FD">
          <w:rPr>
            <w:lang w:val="en-US"/>
          </w:rPr>
          <w:t xml:space="preserve"> please call &lt;plan name&gt; at &lt;toll-free number&gt;, &lt;days and hours of operation&gt;. The call is free. </w:t>
        </w:r>
        <w:r w:rsidRPr="00F476FD">
          <w:rPr>
            <w:b/>
            <w:bCs/>
            <w:lang w:val="en-US"/>
          </w:rPr>
          <w:t>For more information</w:t>
        </w:r>
        <w:r w:rsidRPr="00F476FD">
          <w:rPr>
            <w:lang w:val="en-US"/>
          </w:rPr>
          <w:t>, visit &lt;web address&gt;.</w:t>
        </w:r>
        <w:r w:rsidRPr="00F476FD">
          <w:rPr>
            <w:lang w:val="en-US"/>
          </w:rPr>
          <w:tab/>
        </w:r>
        <w:r w:rsidRPr="00505522">
          <w:fldChar w:fldCharType="begin"/>
        </w:r>
        <w:r w:rsidRPr="00F476FD">
          <w:rPr>
            <w:lang w:val="en-US"/>
          </w:rPr>
          <w:instrText xml:space="preserve"> PAGE   \* MERGEFORMAT </w:instrText>
        </w:r>
        <w:r w:rsidRPr="00505522">
          <w:fldChar w:fldCharType="separate"/>
        </w:r>
        <w:r>
          <w:rPr>
            <w:noProof/>
          </w:rPr>
          <w:t>2</w:t>
        </w:r>
        <w:r w:rsidRPr="00505522">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225E6" w14:textId="77777777" w:rsidR="003C23B4" w:rsidRPr="00450934" w:rsidRDefault="003C23B4" w:rsidP="0024742F">
    <w:pPr>
      <w:pStyle w:val="Footer"/>
      <w:ind w:right="-277"/>
    </w:pPr>
    <w:r>
      <w:rPr>
        <w:noProof/>
        <w:lang w:val="en-US" w:eastAsia="en-US"/>
      </w:rPr>
      <mc:AlternateContent>
        <mc:Choice Requires="wpg">
          <w:drawing>
            <wp:anchor distT="0" distB="0" distL="114300" distR="114300" simplePos="0" relativeHeight="251723264" behindDoc="0" locked="0" layoutInCell="1" allowOverlap="1" wp14:anchorId="775C48F2" wp14:editId="2A675EB5">
              <wp:simplePos x="0" y="0"/>
              <wp:positionH relativeFrom="column">
                <wp:posOffset>-400050</wp:posOffset>
              </wp:positionH>
              <wp:positionV relativeFrom="paragraph">
                <wp:posOffset>355600</wp:posOffset>
              </wp:positionV>
              <wp:extent cx="292100" cy="335280"/>
              <wp:effectExtent l="0" t="3175" r="3175"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335280"/>
                        <a:chOff x="810" y="14277"/>
                        <a:chExt cx="460" cy="528"/>
                      </a:xfrm>
                    </wpg:grpSpPr>
                    <wps:wsp>
                      <wps:cNvPr id="41" name="Round Diagonal Corner Rectangle 1"/>
                      <wps:cNvSpPr>
                        <a:spLocks/>
                      </wps:cNvSpPr>
                      <wps:spPr bwMode="auto">
                        <a:xfrm>
                          <a:off x="810" y="14278"/>
                          <a:ext cx="460" cy="527"/>
                        </a:xfrm>
                        <a:custGeom>
                          <a:avLst/>
                          <a:gdLst>
                            <a:gd name="T0" fmla="*/ 77 w 292100"/>
                            <a:gd name="T1" fmla="*/ 0 h 292100"/>
                            <a:gd name="T2" fmla="*/ 460 w 292100"/>
                            <a:gd name="T3" fmla="*/ 0 h 292100"/>
                            <a:gd name="T4" fmla="*/ 460 w 292100"/>
                            <a:gd name="T5" fmla="*/ 0 h 292100"/>
                            <a:gd name="T6" fmla="*/ 460 w 292100"/>
                            <a:gd name="T7" fmla="*/ 383 h 292100"/>
                            <a:gd name="T8" fmla="*/ 383 w 292100"/>
                            <a:gd name="T9" fmla="*/ 460 h 292100"/>
                            <a:gd name="T10" fmla="*/ 0 w 292100"/>
                            <a:gd name="T11" fmla="*/ 460 h 292100"/>
                            <a:gd name="T12" fmla="*/ 0 w 292100"/>
                            <a:gd name="T13" fmla="*/ 460 h 292100"/>
                            <a:gd name="T14" fmla="*/ 0 w 292100"/>
                            <a:gd name="T15" fmla="*/ 77 h 292100"/>
                            <a:gd name="T16" fmla="*/ 77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a:solidFill>
                                <a:srgbClr val="4A7EBB"/>
                              </a:solidFill>
                              <a:round/>
                              <a:headEnd/>
                              <a:tailEnd/>
                            </a14:hiddenLine>
                          </a:ext>
                          <a:ext uri="{AF507438-7753-43E0-B8FC-AC1667EBCBE1}">
                            <a14:hiddenEffects xmlns:a14="http://schemas.microsoft.com/office/drawing/2010/main">
                              <a:effectLst>
                                <a:outerShdw dist="23000" dir="5400000" rotWithShape="0">
                                  <a:srgbClr val="000000">
                                    <a:alpha val="34998"/>
                                  </a:srgbClr>
                                </a:outerShdw>
                              </a:effectLst>
                            </a14:hiddenEffects>
                          </a:ext>
                        </a:extLst>
                      </wps:spPr>
                      <wps:bodyPr rot="0" vert="horz" wrap="square" lIns="91440" tIns="45720" rIns="91440" bIns="45720" anchor="ctr" anchorCtr="0" upright="1">
                        <a:noAutofit/>
                      </wps:bodyPr>
                    </wps:wsp>
                    <wps:wsp>
                      <wps:cNvPr id="42" name="Text Box 7"/>
                      <wps:cNvSpPr txBox="1">
                        <a:spLocks noChangeArrowheads="1"/>
                      </wps:cNvSpPr>
                      <wps:spPr bwMode="auto">
                        <a:xfrm>
                          <a:off x="900" y="14277"/>
                          <a:ext cx="28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DFC3A" w14:textId="77777777" w:rsidR="003C23B4" w:rsidRDefault="003C23B4" w:rsidP="0024742F">
                            <w:pPr>
                              <w:pStyle w:val="Footer0"/>
                            </w:pPr>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C48F2" id="Group 40" o:spid="_x0000_s1089" style="position:absolute;margin-left:-31.5pt;margin-top:28pt;width:23pt;height:26.4pt;z-index:251723264" coordorigin="810,14277" coordsize="46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">
              <v:shape id="Round Diagonal Corner Rectangle 1" o:spid="_x0000_s1090" style="position:absolute;left:810;top:14278;width:460;height:527;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iB8MA&#10;AADbAAAADwAAAGRycy9kb3ducmV2LnhtbESP0WoCMRRE34X+Q7iFvkjNbhGR1SgilPokuvYDLpvr&#10;ZnFzsySpxn69EQp9HGbmDLNcJ9uLK/nQOVZQTgoQxI3THbcKvk+f73MQISJr7B2TgjsFWK9eRkus&#10;tLvxka51bEWGcKhQgYlxqKQMjSGLYeIG4uydnbcYs/St1B5vGW57+VEUM2mx47xgcKCtoeZS/1gF&#10;26+xP+yGw293T3pW7I+pnNdGqbfXtFmAiJTif/ivvdMKpiU8v+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viB8MAAADbAAAADwAAAAAAAAAAAAAAAACYAgAAZHJzL2Rv&#10;d25yZXYueG1sUEsFBgAAAAAEAAQA9QAAAIgDAAAAAA==&#10;" path="m48684,l292100,r,243416c292100,270303,270303,292100,243416,292100l,292100,,48684c,21797,21797,,48684,xe" fillcolor="#5a5a5a" stroked="f" strokecolor="#4a7ebb">
                <v:shadow color="black" opacity="22936f" origin=",.5" offset="0,.63889mm"/>
                <v:path arrowok="t" o:connecttype="custom" o:connectlocs="0,0;1,0;1,0;1,1;1,1;0,1;0,1;0,0;0,0" o:connectangles="0,0,0,0,0,0,0,0,0"/>
              </v:shape>
              <v:shapetype id="_x0000_t202" coordsize="21600,21600" o:spt="202" path="m,l,21600r21600,l21600,xe">
                <v:stroke joinstyle="miter"/>
                <v:path gradientshapeok="t" o:connecttype="rect"/>
              </v:shapetype>
              <v:shape id="Text Box 7" o:spid="_x0000_s1091" type="#_x0000_t202" style="position:absolute;left:900;top:14277;width:28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65DDFC3A" w14:textId="77777777" w:rsidR="003C23B4" w:rsidRDefault="003C23B4" w:rsidP="0024742F">
                      <w:pPr>
                        <w:pStyle w:val="Footer0"/>
                      </w:pPr>
                      <w:r>
                        <w:t xml:space="preserve">? </w:t>
                      </w:r>
                    </w:p>
                  </w:txbxContent>
                </v:textbox>
              </v:shape>
            </v:group>
          </w:pict>
        </mc:Fallback>
      </mc:AlternateContent>
    </w:r>
    <w:r w:rsidRPr="00C5148E">
      <w:rPr>
        <w:b/>
        <w:lang w:val="en-US"/>
      </w:rPr>
      <w:t>Si tiene alguna pregunta</w:t>
    </w:r>
    <w:r w:rsidRPr="00C5148E">
      <w:rPr>
        <w:lang w:val="en-US"/>
      </w:rPr>
      <w:t xml:space="preserve">, </w:t>
    </w:r>
    <w:r>
      <w:rPr>
        <w:lang w:val="en-US"/>
      </w:rPr>
      <w:t xml:space="preserve">por favor </w:t>
    </w:r>
    <w:r w:rsidRPr="00C5148E">
      <w:rPr>
        <w:lang w:val="en-US"/>
      </w:rPr>
      <w:t xml:space="preserve">llame a &lt;plan name&gt; al &lt;toll-free number&gt;, &lt;days and hours of operation&gt;. </w:t>
    </w:r>
    <w:r w:rsidRPr="00450934">
      <w:t xml:space="preserve">La llamada es gratuita. </w:t>
    </w:r>
    <w:r w:rsidRPr="00450934">
      <w:rPr>
        <w:b/>
      </w:rPr>
      <w:t>Para obtener más información</w:t>
    </w:r>
    <w:r w:rsidRPr="00450934">
      <w:t xml:space="preserve">, </w:t>
    </w:r>
    <w:r w:rsidRPr="00C5148E">
      <w:rPr>
        <w:lang w:val="es-ES_tradnl"/>
      </w:rPr>
      <w:t>visite</w:t>
    </w:r>
    <w:r w:rsidRPr="00450934">
      <w:t xml:space="preserve"> &lt;web address&gt;.</w:t>
    </w:r>
  </w:p>
  <w:p w14:paraId="6467C609" w14:textId="5AA903B8" w:rsidR="003C23B4" w:rsidRPr="0024742F" w:rsidRDefault="003C23B4" w:rsidP="0024742F">
    <w:pPr>
      <w:pStyle w:val="Footer"/>
      <w:pBdr>
        <w:top w:val="none" w:sz="0" w:space="0" w:color="auto"/>
      </w:pBdr>
      <w:tabs>
        <w:tab w:val="clear" w:pos="4680"/>
        <w:tab w:val="clear" w:pos="9360"/>
      </w:tabs>
      <w:spacing w:before="180" w:after="0" w:line="240" w:lineRule="auto"/>
      <w:ind w:right="-277"/>
      <w:jc w:val="right"/>
      <w:rPr>
        <w:lang w:val="en-US"/>
      </w:rPr>
    </w:pPr>
    <w:r w:rsidRPr="00450934">
      <w:rPr>
        <w:sz w:val="20"/>
        <w:szCs w:val="20"/>
      </w:rPr>
      <w:tab/>
    </w:r>
    <w:r w:rsidRPr="00450934">
      <w:fldChar w:fldCharType="begin"/>
    </w:r>
    <w:r w:rsidRPr="00450934">
      <w:instrText xml:space="preserve"> PAGE   \* MERGEFORMAT </w:instrText>
    </w:r>
    <w:r w:rsidRPr="00450934">
      <w:fldChar w:fldCharType="separate"/>
    </w:r>
    <w:r w:rsidR="00C5148E">
      <w:rPr>
        <w:noProof/>
      </w:rPr>
      <w:t>20</w:t>
    </w:r>
    <w:r w:rsidRPr="00450934">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3F69C" w14:textId="60259593" w:rsidR="003C23B4" w:rsidRPr="00450934" w:rsidRDefault="003C23B4" w:rsidP="00CD6591">
    <w:pPr>
      <w:pStyle w:val="Footer"/>
      <w:ind w:right="-277"/>
    </w:pPr>
    <w:r>
      <w:rPr>
        <w:noProof/>
        <w:lang w:val="en-US" w:eastAsia="en-US"/>
      </w:rPr>
      <mc:AlternateContent>
        <mc:Choice Requires="wpg">
          <w:drawing>
            <wp:anchor distT="0" distB="0" distL="114300" distR="114300" simplePos="0" relativeHeight="251721216" behindDoc="0" locked="0" layoutInCell="1" allowOverlap="1" wp14:anchorId="38494D01" wp14:editId="6E842FAB">
              <wp:simplePos x="0" y="0"/>
              <wp:positionH relativeFrom="column">
                <wp:posOffset>-400050</wp:posOffset>
              </wp:positionH>
              <wp:positionV relativeFrom="paragraph">
                <wp:posOffset>355600</wp:posOffset>
              </wp:positionV>
              <wp:extent cx="292100" cy="335280"/>
              <wp:effectExtent l="0" t="3175" r="3175" b="444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335280"/>
                        <a:chOff x="810" y="14277"/>
                        <a:chExt cx="460" cy="528"/>
                      </a:xfrm>
                    </wpg:grpSpPr>
                    <wps:wsp>
                      <wps:cNvPr id="32" name="Round Diagonal Corner Rectangle 1"/>
                      <wps:cNvSpPr>
                        <a:spLocks/>
                      </wps:cNvSpPr>
                      <wps:spPr bwMode="auto">
                        <a:xfrm>
                          <a:off x="810" y="14278"/>
                          <a:ext cx="460" cy="527"/>
                        </a:xfrm>
                        <a:custGeom>
                          <a:avLst/>
                          <a:gdLst>
                            <a:gd name="T0" fmla="*/ 77 w 292100"/>
                            <a:gd name="T1" fmla="*/ 0 h 292100"/>
                            <a:gd name="T2" fmla="*/ 460 w 292100"/>
                            <a:gd name="T3" fmla="*/ 0 h 292100"/>
                            <a:gd name="T4" fmla="*/ 460 w 292100"/>
                            <a:gd name="T5" fmla="*/ 0 h 292100"/>
                            <a:gd name="T6" fmla="*/ 460 w 292100"/>
                            <a:gd name="T7" fmla="*/ 383 h 292100"/>
                            <a:gd name="T8" fmla="*/ 383 w 292100"/>
                            <a:gd name="T9" fmla="*/ 460 h 292100"/>
                            <a:gd name="T10" fmla="*/ 0 w 292100"/>
                            <a:gd name="T11" fmla="*/ 460 h 292100"/>
                            <a:gd name="T12" fmla="*/ 0 w 292100"/>
                            <a:gd name="T13" fmla="*/ 460 h 292100"/>
                            <a:gd name="T14" fmla="*/ 0 w 292100"/>
                            <a:gd name="T15" fmla="*/ 77 h 292100"/>
                            <a:gd name="T16" fmla="*/ 77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a:solidFill>
                                <a:srgbClr val="4A7EBB"/>
                              </a:solidFill>
                              <a:round/>
                              <a:headEnd/>
                              <a:tailEnd/>
                            </a14:hiddenLine>
                          </a:ext>
                          <a:ext uri="{AF507438-7753-43E0-B8FC-AC1667EBCBE1}">
                            <a14:hiddenEffects xmlns:a14="http://schemas.microsoft.com/office/drawing/2010/main">
                              <a:effectLst>
                                <a:outerShdw dist="23000" dir="5400000" rotWithShape="0">
                                  <a:srgbClr val="000000">
                                    <a:alpha val="34998"/>
                                  </a:srgbClr>
                                </a:outerShdw>
                              </a:effectLst>
                            </a14:hiddenEffects>
                          </a:ext>
                        </a:extLst>
                      </wps:spPr>
                      <wps:bodyPr rot="0" vert="horz" wrap="square" lIns="91440" tIns="45720" rIns="91440" bIns="45720" anchor="ctr" anchorCtr="0" upright="1">
                        <a:noAutofit/>
                      </wps:bodyPr>
                    </wps:wsp>
                    <wps:wsp>
                      <wps:cNvPr id="33" name="Text Box 7"/>
                      <wps:cNvSpPr txBox="1">
                        <a:spLocks noChangeArrowheads="1"/>
                      </wps:cNvSpPr>
                      <wps:spPr bwMode="auto">
                        <a:xfrm>
                          <a:off x="900" y="14277"/>
                          <a:ext cx="28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BF647" w14:textId="77777777" w:rsidR="003C23B4" w:rsidRDefault="003C23B4" w:rsidP="00CD6591">
                            <w:pPr>
                              <w:pStyle w:val="Footer0"/>
                            </w:pPr>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94D01" id="Group 31" o:spid="_x0000_s1092" style="position:absolute;margin-left:-31.5pt;margin-top:28pt;width:23pt;height:26.4pt;z-index:251721216" coordorigin="810,14277" coordsize="46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">
              <v:shape id="Round Diagonal Corner Rectangle 1" o:spid="_x0000_s1093" style="position:absolute;left:810;top:14278;width:460;height:527;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PDcMA&#10;AADbAAAADwAAAGRycy9kb3ducmV2LnhtbESP0WoCMRRE3wv9h3AFX0rNakFka3YRodQn0W0/4LK5&#10;bhY3N0uSavTrTaHQx2FmzjDrOtlBXMiH3rGC+awAQdw63XOn4Pvr43UFIkRkjYNjUnCjAHX1/LTG&#10;UrsrH+nSxE5kCIcSFZgYx1LK0BqyGGZuJM7eyXmLMUvfSe3xmuF2kIuiWEqLPecFgyNtDbXn5scq&#10;2H6++MNuPNz7W9LLYn9M81VjlJpO0uYdRKQU/8N/7Z1W8LaA3y/5B8j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8PDcMAAADbAAAADwAAAAAAAAAAAAAAAACYAgAAZHJzL2Rv&#10;d25yZXYueG1sUEsFBgAAAAAEAAQA9QAAAIgDAAAAAA==&#10;" path="m48684,l292100,r,243416c292100,270303,270303,292100,243416,292100l,292100,,48684c,21797,21797,,48684,xe" fillcolor="#5a5a5a" stroked="f" strokecolor="#4a7ebb">
                <v:shadow color="black" opacity="22936f" origin=",.5" offset="0,.63889mm"/>
                <v:path arrowok="t" o:connecttype="custom" o:connectlocs="0,0;1,0;1,0;1,1;1,1;0,1;0,1;0,0;0,0" o:connectangles="0,0,0,0,0,0,0,0,0"/>
              </v:shape>
              <v:shapetype id="_x0000_t202" coordsize="21600,21600" o:spt="202" path="m,l,21600r21600,l21600,xe">
                <v:stroke joinstyle="miter"/>
                <v:path gradientshapeok="t" o:connecttype="rect"/>
              </v:shapetype>
              <v:shape id="Text Box 7" o:spid="_x0000_s1094" type="#_x0000_t202" style="position:absolute;left:900;top:14277;width:28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14:paraId="6F1BF647" w14:textId="77777777" w:rsidR="003C23B4" w:rsidRDefault="003C23B4" w:rsidP="00CD6591">
                      <w:pPr>
                        <w:pStyle w:val="Footer0"/>
                      </w:pPr>
                      <w:r>
                        <w:t xml:space="preserve">? </w:t>
                      </w:r>
                    </w:p>
                  </w:txbxContent>
                </v:textbox>
              </v:shape>
            </v:group>
          </w:pict>
        </mc:Fallback>
      </mc:AlternateContent>
    </w:r>
    <w:r w:rsidRPr="00C5148E">
      <w:rPr>
        <w:b/>
        <w:lang w:val="en-US"/>
      </w:rPr>
      <w:t>Si tiene alguna pregunta</w:t>
    </w:r>
    <w:r w:rsidRPr="00C5148E">
      <w:rPr>
        <w:lang w:val="en-US"/>
      </w:rPr>
      <w:t xml:space="preserve">, </w:t>
    </w:r>
    <w:r>
      <w:rPr>
        <w:lang w:val="en-US"/>
      </w:rPr>
      <w:t xml:space="preserve">por favor </w:t>
    </w:r>
    <w:r w:rsidRPr="00C5148E">
      <w:rPr>
        <w:lang w:val="en-US"/>
      </w:rPr>
      <w:t xml:space="preserve">llame a &lt;plan name&gt; al &lt;toll-free number&gt;, &lt;days and hours of operation&gt;. </w:t>
    </w:r>
    <w:r w:rsidRPr="00450934">
      <w:t xml:space="preserve">La llamada es gratuita. </w:t>
    </w:r>
    <w:r w:rsidRPr="00450934">
      <w:rPr>
        <w:b/>
      </w:rPr>
      <w:t>Para obtener más información</w:t>
    </w:r>
    <w:r w:rsidRPr="00450934">
      <w:t xml:space="preserve">, </w:t>
    </w:r>
    <w:r w:rsidRPr="00C5148E">
      <w:rPr>
        <w:lang w:val="es-ES_tradnl"/>
      </w:rPr>
      <w:t>visite</w:t>
    </w:r>
    <w:r w:rsidRPr="00450934">
      <w:t xml:space="preserve"> &lt;web address&gt;.</w:t>
    </w:r>
  </w:p>
  <w:p w14:paraId="49CCE00A" w14:textId="2FDEB50E" w:rsidR="003C23B4" w:rsidRPr="00CD6591" w:rsidRDefault="003C23B4" w:rsidP="00CD6591">
    <w:pPr>
      <w:pStyle w:val="Footer"/>
      <w:pBdr>
        <w:top w:val="none" w:sz="0" w:space="0" w:color="auto"/>
      </w:pBdr>
      <w:tabs>
        <w:tab w:val="clear" w:pos="4680"/>
        <w:tab w:val="clear" w:pos="9360"/>
      </w:tabs>
      <w:spacing w:before="180" w:after="0" w:line="240" w:lineRule="auto"/>
      <w:ind w:right="-277"/>
      <w:jc w:val="right"/>
      <w:rPr>
        <w:lang w:val="en-US"/>
      </w:rPr>
    </w:pPr>
    <w:r w:rsidRPr="00450934">
      <w:rPr>
        <w:sz w:val="20"/>
        <w:szCs w:val="20"/>
      </w:rPr>
      <w:tab/>
    </w:r>
    <w:r w:rsidRPr="00450934">
      <w:fldChar w:fldCharType="begin"/>
    </w:r>
    <w:r w:rsidRPr="00450934">
      <w:instrText xml:space="preserve"> PAGE   \* MERGEFORMAT </w:instrText>
    </w:r>
    <w:r w:rsidRPr="00450934">
      <w:fldChar w:fldCharType="separate"/>
    </w:r>
    <w:r w:rsidR="00C5148E">
      <w:rPr>
        <w:noProof/>
      </w:rPr>
      <w:t>1</w:t>
    </w:r>
    <w:r w:rsidRPr="00450934">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296229"/>
      <w:docPartObj>
        <w:docPartGallery w:val="Page Numbers (Bottom of Page)"/>
        <w:docPartUnique/>
      </w:docPartObj>
    </w:sdtPr>
    <w:sdtEndPr>
      <w:rPr>
        <w:noProof/>
      </w:rPr>
    </w:sdtEndPr>
    <w:sdtContent>
      <w:p w14:paraId="3A61BC7C" w14:textId="77777777" w:rsidR="003C23B4" w:rsidRPr="00714D86" w:rsidRDefault="003C23B4" w:rsidP="00714D86">
        <w:pPr>
          <w:pBdr>
            <w:top w:val="single" w:sz="4" w:space="4" w:color="auto"/>
          </w:pBdr>
          <w:tabs>
            <w:tab w:val="right" w:pos="9630"/>
          </w:tabs>
          <w:spacing w:before="480"/>
        </w:pPr>
        <w:r w:rsidRPr="00A301C0">
          <w:rPr>
            <w:b/>
            <w:noProof/>
            <w:lang w:val="en-US"/>
          </w:rPr>
          <mc:AlternateContent>
            <mc:Choice Requires="wpg">
              <w:drawing>
                <wp:anchor distT="0" distB="0" distL="114300" distR="114300" simplePos="0" relativeHeight="251716096" behindDoc="0" locked="0" layoutInCell="1" allowOverlap="1" wp14:anchorId="3527B725" wp14:editId="6D38CC94">
                  <wp:simplePos x="0" y="0"/>
                  <wp:positionH relativeFrom="column">
                    <wp:posOffset>-400685</wp:posOffset>
                  </wp:positionH>
                  <wp:positionV relativeFrom="page">
                    <wp:posOffset>9365946</wp:posOffset>
                  </wp:positionV>
                  <wp:extent cx="292100" cy="299085"/>
                  <wp:effectExtent l="0" t="0" r="0" b="5715"/>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128"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129" name="Text Box 129"/>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4B3BA" w14:textId="77777777" w:rsidR="003C23B4" w:rsidRPr="00E33525" w:rsidRDefault="003C23B4" w:rsidP="00714D86">
                                <w:pPr>
                                  <w:pStyle w:val="Footer0"/>
                                </w:pPr>
                                <w:r w:rsidRPr="00B66FD7">
                                  <w:t>?</w:t>
                                </w:r>
                              </w:p>
                              <w:p w14:paraId="4B1FD4B7" w14:textId="77777777" w:rsidR="003C23B4" w:rsidRDefault="003C23B4" w:rsidP="00714D86">
                                <w:pPr>
                                  <w:pStyle w:val="Footer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7B725" id="Group 127" o:spid="_x0000_s1095" style="position:absolute;margin-left:-31.55pt;margin-top:737.5pt;width:23pt;height:23.55pt;z-index:251716096;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">
                  <v:shape id="Round Diagonal Corner Rectangle 1" o:spid="_x0000_s1096"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UZcQA&#10;AADcAAAADwAAAGRycy9kb3ducmV2LnhtbESPQWsCMRCF7wX/Qxihl1KzehDZGkUEqaei2/6AYTPd&#10;LG4mSxI19td3DoXeZnhv3vtmvS1+UDeKqQ9sYD6rQBG3wfbcGfj6PLyuQKWMbHEITAYelGC7mTyt&#10;sbbhzme6NblTEsKpRgMu57HWOrWOPKZZGIlF+w7RY5Y1dtpGvEu4H/SiqpbaY8/S4HCkvaP20ly9&#10;gf37Szwdx9NP/yh2WX2cy3zVOGOep2X3BipTyf/mv+ujFfyF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VGXEAAAA3AAAAA8AAAAAAAAAAAAAAAAAmAIAAGRycy9k&#10;b3ducmV2LnhtbFBLBQYAAAAABAAEAPUAAACJAw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129" o:spid="_x0000_s1097"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14:paraId="4F74B3BA" w14:textId="77777777" w:rsidR="003C23B4" w:rsidRPr="00E33525" w:rsidRDefault="003C23B4" w:rsidP="00714D86">
                          <w:pPr>
                            <w:pStyle w:val="Footer0"/>
                          </w:pPr>
                          <w:r w:rsidRPr="00B66FD7">
                            <w:t>?</w:t>
                          </w:r>
                        </w:p>
                        <w:p w14:paraId="4B1FD4B7" w14:textId="77777777" w:rsidR="003C23B4" w:rsidRDefault="003C23B4" w:rsidP="00714D86">
                          <w:pPr>
                            <w:pStyle w:val="Footer0"/>
                          </w:pPr>
                        </w:p>
                      </w:txbxContent>
                    </v:textbox>
                  </v:shape>
                  <w10:wrap anchory="page"/>
                </v:group>
              </w:pict>
            </mc:Fallback>
          </mc:AlternateContent>
        </w:r>
        <w:r w:rsidRPr="00F476FD">
          <w:rPr>
            <w:b/>
            <w:lang w:val="en-US"/>
          </w:rPr>
          <w:t>If you have questions</w:t>
        </w:r>
        <w:r w:rsidRPr="00F476FD">
          <w:rPr>
            <w:bCs/>
            <w:lang w:val="en-US"/>
          </w:rPr>
          <w:t>,</w:t>
        </w:r>
        <w:r w:rsidRPr="00F476FD">
          <w:rPr>
            <w:lang w:val="en-US"/>
          </w:rPr>
          <w:t xml:space="preserve"> please call &lt;plan name&gt; at &lt;toll-free number&gt;, &lt;days and hours of operation&gt;. The call is free. </w:t>
        </w:r>
        <w:r w:rsidRPr="00F476FD">
          <w:rPr>
            <w:b/>
            <w:bCs/>
            <w:lang w:val="en-US"/>
          </w:rPr>
          <w:t>For more information</w:t>
        </w:r>
        <w:r w:rsidRPr="00F476FD">
          <w:rPr>
            <w:lang w:val="en-US"/>
          </w:rPr>
          <w:t>, visit &lt;web address&gt;.</w:t>
        </w:r>
        <w:r w:rsidRPr="00F476FD">
          <w:rPr>
            <w:lang w:val="en-US"/>
          </w:rPr>
          <w:tab/>
        </w:r>
        <w:r w:rsidRPr="00505522">
          <w:fldChar w:fldCharType="begin"/>
        </w:r>
        <w:r w:rsidRPr="00F476FD">
          <w:rPr>
            <w:lang w:val="en-US"/>
          </w:rPr>
          <w:instrText xml:space="preserve"> PAGE   \* MERGEFORMAT </w:instrText>
        </w:r>
        <w:r w:rsidRPr="00505522">
          <w:fldChar w:fldCharType="separate"/>
        </w:r>
        <w:r>
          <w:rPr>
            <w:noProof/>
          </w:rPr>
          <w:t>2</w:t>
        </w:r>
        <w:r w:rsidRPr="00505522">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157C" w14:textId="77777777" w:rsidR="003C23B4" w:rsidRPr="00734CD0" w:rsidRDefault="003C23B4" w:rsidP="007B18A9">
    <w:pPr>
      <w:pStyle w:val="Footer"/>
    </w:pPr>
    <w:r w:rsidRPr="00444FDD">
      <w:rPr>
        <w:b/>
        <w:noProof/>
        <w:lang w:val="en-US" w:eastAsia="en-US"/>
      </w:rPr>
      <mc:AlternateContent>
        <mc:Choice Requires="wpg">
          <w:drawing>
            <wp:anchor distT="0" distB="0" distL="114300" distR="114300" simplePos="0" relativeHeight="251670016" behindDoc="0" locked="0" layoutInCell="1" allowOverlap="1" wp14:anchorId="046F6F9C" wp14:editId="35246439">
              <wp:simplePos x="0" y="0"/>
              <wp:positionH relativeFrom="column">
                <wp:posOffset>-400685</wp:posOffset>
              </wp:positionH>
              <wp:positionV relativeFrom="page">
                <wp:posOffset>9164955</wp:posOffset>
              </wp:positionV>
              <wp:extent cx="292100" cy="299085"/>
              <wp:effectExtent l="0" t="0" r="0" b="5715"/>
              <wp:wrapNone/>
              <wp:docPr id="175" name="Group 175" descr="Questi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176"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177" name="Text Box 3"/>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4E44F" w14:textId="77777777" w:rsidR="003C23B4" w:rsidRPr="00E33525" w:rsidRDefault="003C23B4" w:rsidP="007B18A9">
                            <w:pPr>
                              <w:pStyle w:val="Footer0"/>
                            </w:pPr>
                            <w:r w:rsidRPr="00B66FD7">
                              <w:t>?</w:t>
                            </w:r>
                          </w:p>
                          <w:p w14:paraId="73F78390" w14:textId="77777777" w:rsidR="003C23B4" w:rsidRDefault="003C23B4" w:rsidP="007B18A9">
                            <w:pPr>
                              <w:pStyle w:val="Footer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F6F9C" id="Group 175" o:spid="_x0000_s1098" alt="Questions?" style="position:absolute;margin-left:-31.55pt;margin-top:721.65pt;width:23pt;height:23.55pt;z-index:251670016;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">
              <v:shape id="Round Diagonal Corner Rectangle 1" o:spid="_x0000_s1099"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KkcEA&#10;AADcAAAADwAAAGRycy9kb3ducmV2LnhtbERPzWoCMRC+C32HMIVepGbtYSurUUQo9SS69gGGzbhZ&#10;3EyWJNXYpzeC0Nt8fL+zWCXbiwv50DlWMJ0UIIgbpztuFfwcv95nIEJE1tg7JgU3CrBavowWWGl3&#10;5QNd6tiKHMKhQgUmxqGSMjSGLIaJG4gzd3LeYszQt1J7vOZw28uPoiilxY5zg8GBNoaac/1rFWy+&#10;x36/HfZ/3S3pstgd0nRWG6XeXtN6DiJSiv/ip3ur8/zPEh7P5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FSpHBAAAA3AAAAA8AAAAAAAAAAAAAAAAAmAIAAGRycy9kb3du&#10;cmV2LnhtbFBLBQYAAAAABAAEAPUAAACGAw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3" o:spid="_x0000_s1100"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14:paraId="3E44E44F" w14:textId="77777777" w:rsidR="003C23B4" w:rsidRPr="00E33525" w:rsidRDefault="003C23B4" w:rsidP="007B18A9">
                      <w:pPr>
                        <w:pStyle w:val="Footer0"/>
                      </w:pPr>
                      <w:r w:rsidRPr="00B66FD7">
                        <w:t>?</w:t>
                      </w:r>
                    </w:p>
                    <w:p w14:paraId="73F78390" w14:textId="77777777" w:rsidR="003C23B4" w:rsidRDefault="003C23B4" w:rsidP="007B18A9">
                      <w:pPr>
                        <w:pStyle w:val="Footer0"/>
                      </w:pPr>
                    </w:p>
                  </w:txbxContent>
                </v:textbox>
              </v:shape>
              <w10:wrap anchory="page"/>
            </v:group>
          </w:pict>
        </mc:Fallback>
      </mc:AlternateContent>
    </w:r>
    <w:r w:rsidRPr="00C5148E">
      <w:rPr>
        <w:b/>
        <w:lang w:val="en-US"/>
      </w:rPr>
      <w:t>Si tiene alguna pregunta</w:t>
    </w:r>
    <w:r w:rsidRPr="00C5148E">
      <w:rPr>
        <w:lang w:val="en-US"/>
      </w:rPr>
      <w:t xml:space="preserve">, por favor llame a </w:t>
    </w:r>
    <w:r w:rsidRPr="00C5148E">
      <w:rPr>
        <w:noProof/>
        <w:lang w:val="en-US"/>
      </w:rPr>
      <w:t xml:space="preserve">&lt;plan name&gt; </w:t>
    </w:r>
    <w:r w:rsidRPr="00C5148E">
      <w:rPr>
        <w:lang w:val="en-US"/>
      </w:rPr>
      <w:t xml:space="preserve">al </w:t>
    </w:r>
    <w:r w:rsidRPr="00C5148E">
      <w:rPr>
        <w:noProof/>
        <w:lang w:val="en-US"/>
      </w:rPr>
      <w:t>&lt;toll-free number&gt;</w:t>
    </w:r>
    <w:r w:rsidRPr="00C5148E">
      <w:rPr>
        <w:lang w:val="en-US"/>
      </w:rPr>
      <w:t xml:space="preserve">, </w:t>
    </w:r>
    <w:r w:rsidRPr="00C5148E">
      <w:rPr>
        <w:noProof/>
        <w:lang w:val="en-US"/>
      </w:rPr>
      <w:t>&lt;days and hours of operation&gt;</w:t>
    </w:r>
    <w:r w:rsidRPr="00C5148E">
      <w:rPr>
        <w:lang w:val="en-US"/>
      </w:rPr>
      <w:t>. </w:t>
    </w:r>
    <w:r>
      <w:t xml:space="preserve">La llamada es gratuita. </w:t>
    </w:r>
    <w:r>
      <w:rPr>
        <w:b/>
      </w:rPr>
      <w:t>Para obtener más información</w:t>
    </w:r>
    <w:r>
      <w:t xml:space="preserve">, visite </w:t>
    </w:r>
    <w:r>
      <w:rPr>
        <w:noProof/>
      </w:rPr>
      <w:t>&lt;web address</w:t>
    </w:r>
    <w:r>
      <w:t>&gt;</w:t>
    </w:r>
    <w:r w:rsidRPr="00CE54E3">
      <w:t>.</w:t>
    </w:r>
  </w:p>
  <w:p w14:paraId="7141A4B8" w14:textId="63045512" w:rsidR="003C23B4" w:rsidRPr="007B18A9" w:rsidRDefault="003C23B4" w:rsidP="007B18A9">
    <w:pPr>
      <w:pStyle w:val="Footer"/>
      <w:tabs>
        <w:tab w:val="clear" w:pos="4680"/>
        <w:tab w:val="right" w:pos="9810"/>
      </w:tabs>
      <w:spacing w:before="0" w:after="0" w:line="240" w:lineRule="auto"/>
    </w:pPr>
    <w:r>
      <w:rPr>
        <w:sz w:val="20"/>
        <w:szCs w:val="20"/>
      </w:rPr>
      <w:tab/>
    </w:r>
    <w:r w:rsidRPr="00E158B5">
      <w:fldChar w:fldCharType="begin"/>
    </w:r>
    <w:r w:rsidRPr="00E158B5">
      <w:instrText xml:space="preserve"> PAGE   \* MERGEFORMAT </w:instrText>
    </w:r>
    <w:r w:rsidRPr="00E158B5">
      <w:fldChar w:fldCharType="separate"/>
    </w:r>
    <w:r w:rsidR="00C5148E">
      <w:rPr>
        <w:noProof/>
      </w:rPr>
      <w:t>22</w:t>
    </w:r>
    <w:r w:rsidRPr="00E158B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15ABC" w14:textId="77777777" w:rsidR="003C23B4" w:rsidRPr="00714D86" w:rsidRDefault="003C23B4" w:rsidP="00714D86">
    <w:pPr>
      <w:pBdr>
        <w:top w:val="single" w:sz="4" w:space="4" w:color="auto"/>
      </w:pBdr>
      <w:tabs>
        <w:tab w:val="right" w:pos="9630"/>
      </w:tabs>
      <w:spacing w:before="480"/>
    </w:pPr>
    <w:r w:rsidRPr="00F27704">
      <w:rPr>
        <w:b/>
        <w:noProof/>
        <w:lang w:val="en-US"/>
      </w:rPr>
      <mc:AlternateContent>
        <mc:Choice Requires="wpg">
          <w:drawing>
            <wp:anchor distT="0" distB="0" distL="114300" distR="114300" simplePos="0" relativeHeight="251719168" behindDoc="0" locked="0" layoutInCell="1" allowOverlap="1" wp14:anchorId="16AF7A19" wp14:editId="134BC74F">
              <wp:simplePos x="0" y="0"/>
              <wp:positionH relativeFrom="column">
                <wp:posOffset>-400685</wp:posOffset>
              </wp:positionH>
              <wp:positionV relativeFrom="page">
                <wp:posOffset>9365946</wp:posOffset>
              </wp:positionV>
              <wp:extent cx="292100" cy="299085"/>
              <wp:effectExtent l="0" t="0" r="0" b="5715"/>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134"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135" name="Text Box 135"/>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D05DB" w14:textId="77777777" w:rsidR="003C23B4" w:rsidRPr="00E33525" w:rsidRDefault="003C23B4" w:rsidP="00714D86">
                            <w:pPr>
                              <w:pStyle w:val="Footer0"/>
                            </w:pPr>
                            <w:r w:rsidRPr="00B66FD7">
                              <w:t>?</w:t>
                            </w:r>
                          </w:p>
                          <w:p w14:paraId="3BC68C5C" w14:textId="77777777" w:rsidR="003C23B4" w:rsidRDefault="003C23B4" w:rsidP="00714D86">
                            <w:pPr>
                              <w:pStyle w:val="Footer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F7A19" id="Group 133" o:spid="_x0000_s1101" style="position:absolute;margin-left:-31.55pt;margin-top:737.5pt;width:23pt;height:23.55pt;z-index:251719168;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">
              <v:shape id="Round Diagonal Corner Rectangle 1" o:spid="_x0000_s1102"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IvcEA&#10;AADcAAAADwAAAGRycy9kb3ducmV2LnhtbERPzWoCMRC+F/oOYQq9FM3aishqFBFKPRVdfYBhM24W&#10;N5MliRr79I0geJuP73fmy2Q7cSEfWscKRsMCBHHtdMuNgsP+ezAFESKyxs4xKbhRgOXi9WWOpXZX&#10;3tGlio3IIRxKVGBi7EspQ23IYhi6njhzR+ctxgx9I7XHaw63nfwsiom02HJuMNjT2lB9qs5Wwfrn&#10;w283/favvSU9KX53aTStjFLvb2k1AxEpxaf44d7oPP9rDPdn8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yL3BAAAA3AAAAA8AAAAAAAAAAAAAAAAAmAIAAGRycy9kb3du&#10;cmV2LnhtbFBLBQYAAAAABAAEAPUAAACGAw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135" o:spid="_x0000_s1103"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14:paraId="4FAD05DB" w14:textId="77777777" w:rsidR="003C23B4" w:rsidRPr="00E33525" w:rsidRDefault="003C23B4" w:rsidP="00714D86">
                      <w:pPr>
                        <w:pStyle w:val="Footer0"/>
                      </w:pPr>
                      <w:r w:rsidRPr="00B66FD7">
                        <w:t>?</w:t>
                      </w:r>
                    </w:p>
                    <w:p w14:paraId="3BC68C5C" w14:textId="77777777" w:rsidR="003C23B4" w:rsidRDefault="003C23B4" w:rsidP="00714D86">
                      <w:pPr>
                        <w:pStyle w:val="Footer0"/>
                      </w:pPr>
                    </w:p>
                  </w:txbxContent>
                </v:textbox>
              </v:shape>
              <w10:wrap anchory="page"/>
            </v:group>
          </w:pict>
        </mc:Fallback>
      </mc:AlternateContent>
    </w:r>
    <w:r w:rsidRPr="00F476FD">
      <w:rPr>
        <w:lang w:val="en-US"/>
      </w:rPr>
      <w:t xml:space="preserve"> </w:t>
    </w:r>
    <w:r w:rsidRPr="00F476FD">
      <w:rPr>
        <w:b/>
        <w:lang w:val="en-US"/>
      </w:rPr>
      <w:t xml:space="preserve">Si tiene alguna pregunta, llame a &lt;plan name&gt; al &lt;toll-free number&gt;, &lt;days and hours of operation&gt;. </w:t>
    </w:r>
    <w:r w:rsidRPr="00751A61">
      <w:rPr>
        <w:b/>
        <w:lang w:val="es-ES_tradnl"/>
      </w:rPr>
      <w:t>La llamada es gratuita. Para obtener más información, vaya a &lt;web address</w:t>
    </w:r>
    <w:r>
      <w:rPr>
        <w:b/>
        <w:lang w:val="es-ES_tradnl"/>
      </w:rPr>
      <w:t>&gt;</w:t>
    </w:r>
    <w:r w:rsidRPr="00751A61">
      <w:rPr>
        <w:lang w:val="es-ES_tradnl"/>
      </w:rPr>
      <w:t>.</w:t>
    </w:r>
    <w:r w:rsidRPr="00751A61">
      <w:rPr>
        <w:lang w:val="es-ES_tradnl"/>
      </w:rPr>
      <w:tab/>
    </w:r>
    <w:r w:rsidRPr="00505522">
      <w:fldChar w:fldCharType="begin"/>
    </w:r>
    <w:r w:rsidRPr="00751A61">
      <w:rPr>
        <w:lang w:val="es-ES_tradnl"/>
      </w:rPr>
      <w:instrText xml:space="preserve"> PAGE   \* MERGEFORMAT </w:instrText>
    </w:r>
    <w:r w:rsidRPr="00505522">
      <w:fldChar w:fldCharType="separate"/>
    </w:r>
    <w:r w:rsidRPr="003C457A">
      <w:rPr>
        <w:noProof/>
      </w:rPr>
      <w:t>1</w:t>
    </w:r>
    <w:r w:rsidRPr="0050552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388DC" w14:textId="77777777" w:rsidR="003C23B4" w:rsidRDefault="003C23B4">
      <w:pPr>
        <w:spacing w:after="0" w:line="240" w:lineRule="auto"/>
      </w:pPr>
      <w:r>
        <w:separator/>
      </w:r>
    </w:p>
    <w:p w14:paraId="4D76071C" w14:textId="77777777" w:rsidR="003C23B4" w:rsidRDefault="003C23B4"/>
  </w:footnote>
  <w:footnote w:type="continuationSeparator" w:id="0">
    <w:p w14:paraId="25DA3FE5" w14:textId="77777777" w:rsidR="003C23B4" w:rsidRDefault="003C23B4">
      <w:pPr>
        <w:spacing w:after="0" w:line="240" w:lineRule="auto"/>
      </w:pPr>
      <w:r>
        <w:continuationSeparator/>
      </w:r>
    </w:p>
    <w:p w14:paraId="40D1EB57" w14:textId="77777777" w:rsidR="003C23B4" w:rsidRDefault="003C23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A274" w14:textId="77777777" w:rsidR="003C23B4" w:rsidRDefault="003C23B4" w:rsidP="00714D86">
    <w:pPr>
      <w:pStyle w:val="Header"/>
      <w:jc w:val="right"/>
    </w:pPr>
    <w:r w:rsidRPr="00350358">
      <w:rPr>
        <w:sz w:val="18"/>
        <w:szCs w:val="18"/>
      </w:rPr>
      <w:t>&lt;Marketing Material ID&gt;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2D3C2" w14:textId="77777777" w:rsidR="003C23B4" w:rsidRDefault="003C23B4">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BFAC5" w14:textId="77777777" w:rsidR="003C23B4" w:rsidRDefault="003C23B4" w:rsidP="00714D86">
    <w:pPr>
      <w:pStyle w:val="Header"/>
      <w:jc w:val="right"/>
    </w:pPr>
    <w:r w:rsidRPr="00350358">
      <w:rPr>
        <w:sz w:val="18"/>
        <w:szCs w:val="18"/>
      </w:rPr>
      <w:t>&lt;Marketing Material ID&gt;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74829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2C4E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6F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549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5EF8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C294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FCA0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CE5618"/>
    <w:lvl w:ilvl="0">
      <w:start w:val="1"/>
      <w:numFmt w:val="bullet"/>
      <w:pStyle w:val="ListBullet2"/>
      <w:lvlText w:val="»"/>
      <w:lvlJc w:val="left"/>
      <w:pPr>
        <w:ind w:left="720" w:hanging="360"/>
      </w:pPr>
      <w:rPr>
        <w:rFonts w:ascii="Arial" w:hAnsi="Arial" w:hint="default"/>
      </w:rPr>
    </w:lvl>
  </w:abstractNum>
  <w:abstractNum w:abstractNumId="8" w15:restartNumberingAfterBreak="0">
    <w:nsid w:val="FFFFFF88"/>
    <w:multiLevelType w:val="singleLevel"/>
    <w:tmpl w:val="6FA69718"/>
    <w:lvl w:ilvl="0">
      <w:start w:val="1"/>
      <w:numFmt w:val="decimal"/>
      <w:lvlText w:val="%1."/>
      <w:lvlJc w:val="left"/>
      <w:pPr>
        <w:tabs>
          <w:tab w:val="num" w:pos="360"/>
        </w:tabs>
        <w:ind w:left="360" w:hanging="360"/>
      </w:pPr>
    </w:lvl>
  </w:abstractNum>
  <w:abstractNum w:abstractNumId="9" w15:restartNumberingAfterBreak="0">
    <w:nsid w:val="153C4C89"/>
    <w:multiLevelType w:val="multilevel"/>
    <w:tmpl w:val="E6525D48"/>
    <w:numStyleLink w:val="Listnumbered"/>
  </w:abstractNum>
  <w:abstractNum w:abstractNumId="10" w15:restartNumberingAfterBreak="0">
    <w:nsid w:val="153C4F02"/>
    <w:multiLevelType w:val="hybridMultilevel"/>
    <w:tmpl w:val="967C933A"/>
    <w:lvl w:ilvl="0" w:tplc="8386447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C6D7F"/>
    <w:multiLevelType w:val="multilevel"/>
    <w:tmpl w:val="FE6C3D7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7E63F7"/>
    <w:multiLevelType w:val="hybridMultilevel"/>
    <w:tmpl w:val="B21A0320"/>
    <w:lvl w:ilvl="0" w:tplc="B3E6FB1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C44C1"/>
    <w:multiLevelType w:val="hybridMultilevel"/>
    <w:tmpl w:val="C110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69EA"/>
    <w:multiLevelType w:val="hybridMultilevel"/>
    <w:tmpl w:val="EE9210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22681E0A"/>
    <w:multiLevelType w:val="hybridMultilevel"/>
    <w:tmpl w:val="BC523260"/>
    <w:lvl w:ilvl="0" w:tplc="04090009">
      <w:start w:val="1"/>
      <w:numFmt w:val="bullet"/>
      <w:pStyle w:val="ListBullet3"/>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7A145C"/>
    <w:multiLevelType w:val="hybridMultilevel"/>
    <w:tmpl w:val="62EECE22"/>
    <w:lvl w:ilvl="0" w:tplc="9A564AC2">
      <w:start w:val="1"/>
      <w:numFmt w:val="decimal"/>
      <w:lvlText w:val="%1."/>
      <w:lvlJc w:val="left"/>
      <w:pPr>
        <w:ind w:left="720" w:hanging="360"/>
      </w:pPr>
      <w:rPr>
        <w:rFonts w:hint="default"/>
        <w:b/>
        <w:i w:val="0"/>
        <w:color w:val="auto"/>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D115F"/>
    <w:multiLevelType w:val="hybridMultilevel"/>
    <w:tmpl w:val="153E384A"/>
    <w:lvl w:ilvl="0" w:tplc="2552116A">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02741E"/>
    <w:multiLevelType w:val="hybridMultilevel"/>
    <w:tmpl w:val="91EA6B46"/>
    <w:lvl w:ilvl="0" w:tplc="F70C4CEC">
      <w:start w:val="1"/>
      <w:numFmt w:val="bullet"/>
      <w:pStyle w:val="Specialnote"/>
      <w:lvlText w:val=""/>
      <w:lvlJc w:val="left"/>
      <w:pPr>
        <w:ind w:left="360" w:hanging="360"/>
      </w:pPr>
      <w:rPr>
        <w:rFonts w:ascii="Wingdings 3" w:hAnsi="Wingdings 3" w:hint="default"/>
        <w:b w:val="0"/>
        <w:bCs w:val="0"/>
        <w:i w:val="0"/>
        <w:iCs w:val="0"/>
        <w:caps w:val="0"/>
        <w:smallCaps w:val="0"/>
        <w:strike w:val="0"/>
        <w:dstrike w:val="0"/>
        <w:noProof w:val="0"/>
        <w:vanish w:val="0"/>
        <w:color w:val="000000"/>
        <w:spacing w:val="0"/>
        <w:kern w:val="0"/>
        <w:position w:val="-2"/>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C37C7"/>
    <w:multiLevelType w:val="hybridMultilevel"/>
    <w:tmpl w:val="07FE0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555492"/>
    <w:multiLevelType w:val="hybridMultilevel"/>
    <w:tmpl w:val="D2849CDE"/>
    <w:lvl w:ilvl="0" w:tplc="9E50CA7E">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3573C64"/>
    <w:multiLevelType w:val="hybridMultilevel"/>
    <w:tmpl w:val="1B90D42A"/>
    <w:lvl w:ilvl="0" w:tplc="F5C424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16C19F9"/>
    <w:multiLevelType w:val="hybridMultilevel"/>
    <w:tmpl w:val="5E729402"/>
    <w:lvl w:ilvl="0" w:tplc="88940E2E">
      <w:start w:val="1"/>
      <w:numFmt w:val="bullet"/>
      <w:lvlText w:val=""/>
      <w:lvlJc w:val="left"/>
      <w:pPr>
        <w:ind w:left="720" w:hanging="360"/>
      </w:pPr>
      <w:rPr>
        <w:rFonts w:ascii="Wingdings 3" w:hAnsi="Wingdings 3" w:hint="default"/>
        <w:position w:val="-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22544"/>
    <w:multiLevelType w:val="hybridMultilevel"/>
    <w:tmpl w:val="6792D670"/>
    <w:lvl w:ilvl="0" w:tplc="1BFAB414">
      <w:start w:val="1"/>
      <w:numFmt w:val="decimal"/>
      <w:lvlText w:val="%1."/>
      <w:lvlJc w:val="left"/>
      <w:pPr>
        <w:ind w:left="360" w:hanging="360"/>
      </w:pPr>
      <w:rPr>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B54EA2"/>
    <w:multiLevelType w:val="hybridMultilevel"/>
    <w:tmpl w:val="B59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63034"/>
    <w:multiLevelType w:val="hybridMultilevel"/>
    <w:tmpl w:val="5846CF70"/>
    <w:lvl w:ilvl="0" w:tplc="73E224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B063319"/>
    <w:multiLevelType w:val="hybridMultilevel"/>
    <w:tmpl w:val="E4FA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F6847"/>
    <w:multiLevelType w:val="hybridMultilevel"/>
    <w:tmpl w:val="7BA6ED0C"/>
    <w:lvl w:ilvl="0" w:tplc="B3E6FB1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034769"/>
    <w:multiLevelType w:val="hybridMultilevel"/>
    <w:tmpl w:val="50147704"/>
    <w:lvl w:ilvl="0" w:tplc="FFFFFFFF">
      <w:start w:val="1"/>
      <w:numFmt w:val="bullet"/>
      <w:lvlText w:val="»"/>
      <w:lvlJc w:val="left"/>
      <w:pPr>
        <w:tabs>
          <w:tab w:val="num" w:pos="648"/>
        </w:tabs>
        <w:ind w:left="864" w:hanging="216"/>
      </w:pPr>
      <w:rPr>
        <w:rFonts w:ascii="Arial" w:hAnsi="Arial" w:cs="Times New Roman"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601C543F"/>
    <w:multiLevelType w:val="hybridMultilevel"/>
    <w:tmpl w:val="87C87998"/>
    <w:lvl w:ilvl="0" w:tplc="F7EE2510">
      <w:start w:val="1"/>
      <w:numFmt w:val="bullet"/>
      <w:lvlText w:val="»"/>
      <w:lvlJc w:val="left"/>
      <w:pPr>
        <w:ind w:left="576" w:hanging="216"/>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94928"/>
    <w:multiLevelType w:val="hybridMultilevel"/>
    <w:tmpl w:val="53765560"/>
    <w:lvl w:ilvl="0" w:tplc="B0265394">
      <w:start w:val="1"/>
      <w:numFmt w:val="bullet"/>
      <w:lvlText w:val=""/>
      <w:lvlJc w:val="left"/>
      <w:pPr>
        <w:ind w:left="576" w:hanging="216"/>
      </w:pPr>
      <w:rPr>
        <w:rFonts w:ascii="Symbol" w:hAnsi="Symbol" w:hint="default"/>
      </w:rPr>
    </w:lvl>
    <w:lvl w:ilvl="1" w:tplc="04090003">
      <w:start w:val="1"/>
      <w:numFmt w:val="bullet"/>
      <w:lvlText w:val="o"/>
      <w:lvlJc w:val="left"/>
      <w:pPr>
        <w:ind w:left="1542" w:hanging="360"/>
      </w:pPr>
      <w:rPr>
        <w:rFonts w:ascii="Courier New" w:hAnsi="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hint="default"/>
      </w:rPr>
    </w:lvl>
    <w:lvl w:ilvl="8" w:tplc="04090005">
      <w:start w:val="1"/>
      <w:numFmt w:val="bullet"/>
      <w:lvlText w:val=""/>
      <w:lvlJc w:val="left"/>
      <w:pPr>
        <w:ind w:left="6582" w:hanging="360"/>
      </w:pPr>
      <w:rPr>
        <w:rFonts w:ascii="Wingdings" w:hAnsi="Wingdings" w:hint="default"/>
      </w:rPr>
    </w:lvl>
  </w:abstractNum>
  <w:abstractNum w:abstractNumId="31" w15:restartNumberingAfterBreak="0">
    <w:nsid w:val="65D5600D"/>
    <w:multiLevelType w:val="multilevel"/>
    <w:tmpl w:val="E6525D48"/>
    <w:styleLink w:val="Listnumbered"/>
    <w:lvl w:ilvl="0">
      <w:start w:val="1"/>
      <w:numFmt w:val="decimal"/>
      <w:lvlText w:val="%1."/>
      <w:lvlJc w:val="left"/>
      <w:pPr>
        <w:ind w:left="720" w:hanging="360"/>
      </w:pPr>
      <w:rPr>
        <w:rFonts w:hint="default"/>
        <w:b/>
        <w:i w:val="0"/>
        <w:color w:val="auto"/>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9482B2B"/>
    <w:multiLevelType w:val="hybridMultilevel"/>
    <w:tmpl w:val="1298AA9E"/>
    <w:lvl w:ilvl="0" w:tplc="093C9B3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C12F8"/>
    <w:multiLevelType w:val="hybridMultilevel"/>
    <w:tmpl w:val="BFB8991E"/>
    <w:lvl w:ilvl="0" w:tplc="B3E6FB1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B39DC"/>
    <w:multiLevelType w:val="hybridMultilevel"/>
    <w:tmpl w:val="32B0FE7C"/>
    <w:lvl w:ilvl="0" w:tplc="F03CDB1A">
      <w:start w:val="1"/>
      <w:numFmt w:val="decimal"/>
      <w:pStyle w:val="ListNumber"/>
      <w:lvlText w:val="%1."/>
      <w:lvlJc w:val="left"/>
      <w:pPr>
        <w:ind w:left="72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913A8"/>
    <w:multiLevelType w:val="hybridMultilevel"/>
    <w:tmpl w:val="6AC22D1A"/>
    <w:lvl w:ilvl="0" w:tplc="AA180640">
      <w:start w:val="1"/>
      <w:numFmt w:val="bullet"/>
      <w:pStyle w:val="ListBullet"/>
      <w:lvlText w:val=""/>
      <w:lvlJc w:val="left"/>
      <w:pPr>
        <w:ind w:left="504" w:hanging="360"/>
      </w:pPr>
      <w:rPr>
        <w:rFonts w:ascii="Wingdings" w:hAnsi="Wingdings" w:hint="default"/>
        <w:position w:val="-2"/>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00197A"/>
    <w:multiLevelType w:val="hybridMultilevel"/>
    <w:tmpl w:val="89644B64"/>
    <w:lvl w:ilvl="0" w:tplc="C82A93F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7D86701"/>
    <w:multiLevelType w:val="hybridMultilevel"/>
    <w:tmpl w:val="3B0CB53A"/>
    <w:lvl w:ilvl="0" w:tplc="1966D9C2">
      <w:start w:val="1"/>
      <w:numFmt w:val="bullet"/>
      <w:lvlText w:val="»"/>
      <w:lvlJc w:val="left"/>
      <w:pPr>
        <w:ind w:left="864" w:hanging="288"/>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C7C79"/>
    <w:multiLevelType w:val="multilevel"/>
    <w:tmpl w:val="87C87998"/>
    <w:lvl w:ilvl="0">
      <w:start w:val="1"/>
      <w:numFmt w:val="bullet"/>
      <w:lvlText w:val="»"/>
      <w:lvlJc w:val="left"/>
      <w:pPr>
        <w:ind w:left="576" w:hanging="216"/>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A502753"/>
    <w:multiLevelType w:val="hybridMultilevel"/>
    <w:tmpl w:val="9DFAF740"/>
    <w:lvl w:ilvl="0" w:tplc="01429E8A">
      <w:start w:val="1"/>
      <w:numFmt w:val="decimal"/>
      <w:lvlText w:val="%1."/>
      <w:lvlJc w:val="left"/>
      <w:pPr>
        <w:ind w:left="72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C5566"/>
    <w:multiLevelType w:val="hybridMultilevel"/>
    <w:tmpl w:val="FE6C3D72"/>
    <w:lvl w:ilvl="0" w:tplc="14DCA6F4">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6E30E3"/>
    <w:multiLevelType w:val="hybridMultilevel"/>
    <w:tmpl w:val="44F6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40"/>
  </w:num>
  <w:num w:numId="4">
    <w:abstractNumId w:val="36"/>
  </w:num>
  <w:num w:numId="5">
    <w:abstractNumId w:val="20"/>
  </w:num>
  <w:num w:numId="6">
    <w:abstractNumId w:val="19"/>
  </w:num>
  <w:num w:numId="7">
    <w:abstractNumId w:val="25"/>
  </w:num>
  <w:num w:numId="8">
    <w:abstractNumId w:val="10"/>
  </w:num>
  <w:num w:numId="9">
    <w:abstractNumId w:val="11"/>
  </w:num>
  <w:num w:numId="10">
    <w:abstractNumId w:val="29"/>
  </w:num>
  <w:num w:numId="11">
    <w:abstractNumId w:val="38"/>
  </w:num>
  <w:num w:numId="12">
    <w:abstractNumId w:val="37"/>
  </w:num>
  <w:num w:numId="13">
    <w:abstractNumId w:val="14"/>
  </w:num>
  <w:num w:numId="14">
    <w:abstractNumId w:val="28"/>
  </w:num>
  <w:num w:numId="15">
    <w:abstractNumId w:val="26"/>
  </w:num>
  <w:num w:numId="16">
    <w:abstractNumId w:val="35"/>
  </w:num>
  <w:num w:numId="17">
    <w:abstractNumId w:val="18"/>
  </w:num>
  <w:num w:numId="18">
    <w:abstractNumId w:val="41"/>
  </w:num>
  <w:num w:numId="19">
    <w:abstractNumId w:val="15"/>
  </w:num>
  <w:num w:numId="20">
    <w:abstractNumId w:val="28"/>
  </w:num>
  <w:num w:numId="21">
    <w:abstractNumId w:val="28"/>
  </w:num>
  <w:num w:numId="22">
    <w:abstractNumId w:val="28"/>
  </w:num>
  <w:num w:numId="23">
    <w:abstractNumId w:val="32"/>
  </w:num>
  <w:num w:numId="24">
    <w:abstractNumId w:val="12"/>
  </w:num>
  <w:num w:numId="25">
    <w:abstractNumId w:val="33"/>
  </w:num>
  <w:num w:numId="26">
    <w:abstractNumId w:val="27"/>
  </w:num>
  <w:num w:numId="27">
    <w:abstractNumId w:val="30"/>
  </w:num>
  <w:num w:numId="28">
    <w:abstractNumId w:val="24"/>
  </w:num>
  <w:num w:numId="29">
    <w:abstractNumId w:val="22"/>
  </w:num>
  <w:num w:numId="30">
    <w:abstractNumId w:val="35"/>
  </w:num>
  <w:num w:numId="31">
    <w:abstractNumId w:val="7"/>
  </w:num>
  <w:num w:numId="32">
    <w:abstractNumId w:val="7"/>
  </w:num>
  <w:num w:numId="33">
    <w:abstractNumId w:val="6"/>
  </w:num>
  <w:num w:numId="34">
    <w:abstractNumId w:val="15"/>
  </w:num>
  <w:num w:numId="35">
    <w:abstractNumId w:val="5"/>
  </w:num>
  <w:num w:numId="36">
    <w:abstractNumId w:val="7"/>
  </w:num>
  <w:num w:numId="37">
    <w:abstractNumId w:val="4"/>
  </w:num>
  <w:num w:numId="38">
    <w:abstractNumId w:val="26"/>
  </w:num>
  <w:num w:numId="39">
    <w:abstractNumId w:val="34"/>
  </w:num>
  <w:num w:numId="40">
    <w:abstractNumId w:val="35"/>
  </w:num>
  <w:num w:numId="41">
    <w:abstractNumId w:val="39"/>
  </w:num>
  <w:num w:numId="42">
    <w:abstractNumId w:val="17"/>
  </w:num>
  <w:num w:numId="43">
    <w:abstractNumId w:val="7"/>
  </w:num>
  <w:num w:numId="44">
    <w:abstractNumId w:val="7"/>
  </w:num>
  <w:num w:numId="45">
    <w:abstractNumId w:val="13"/>
  </w:num>
  <w:num w:numId="46">
    <w:abstractNumId w:val="23"/>
  </w:num>
  <w:num w:numId="47">
    <w:abstractNumId w:val="16"/>
  </w:num>
  <w:num w:numId="48">
    <w:abstractNumId w:val="31"/>
  </w:num>
  <w:num w:numId="49">
    <w:abstractNumId w:val="9"/>
  </w:num>
  <w:num w:numId="50">
    <w:abstractNumId w:val="8"/>
  </w:num>
  <w:num w:numId="51">
    <w:abstractNumId w:val="3"/>
  </w:num>
  <w:num w:numId="52">
    <w:abstractNumId w:val="2"/>
  </w:num>
  <w:num w:numId="53">
    <w:abstractNumId w:val="1"/>
  </w:num>
  <w:num w:numId="54">
    <w:abstractNumId w:val="0"/>
  </w:num>
  <w:num w:numId="55">
    <w:abstractNumId w:val="3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hideSpellingError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43"/>
    <w:rsid w:val="0000070F"/>
    <w:rsid w:val="000029F5"/>
    <w:rsid w:val="000056A1"/>
    <w:rsid w:val="00005DB1"/>
    <w:rsid w:val="00007B27"/>
    <w:rsid w:val="000167F7"/>
    <w:rsid w:val="00017433"/>
    <w:rsid w:val="0001747C"/>
    <w:rsid w:val="00017F4E"/>
    <w:rsid w:val="00026ABE"/>
    <w:rsid w:val="0003106C"/>
    <w:rsid w:val="00031E31"/>
    <w:rsid w:val="0003341A"/>
    <w:rsid w:val="00043432"/>
    <w:rsid w:val="00051DB7"/>
    <w:rsid w:val="00052A5B"/>
    <w:rsid w:val="000551C4"/>
    <w:rsid w:val="00055BBA"/>
    <w:rsid w:val="000575D1"/>
    <w:rsid w:val="00063C42"/>
    <w:rsid w:val="00066EC2"/>
    <w:rsid w:val="00071861"/>
    <w:rsid w:val="000718C7"/>
    <w:rsid w:val="00072182"/>
    <w:rsid w:val="0007491D"/>
    <w:rsid w:val="00077F79"/>
    <w:rsid w:val="0008002D"/>
    <w:rsid w:val="000814E6"/>
    <w:rsid w:val="0008735D"/>
    <w:rsid w:val="000952F7"/>
    <w:rsid w:val="00096FB2"/>
    <w:rsid w:val="00097C9D"/>
    <w:rsid w:val="000A1205"/>
    <w:rsid w:val="000A2D4E"/>
    <w:rsid w:val="000A2DC2"/>
    <w:rsid w:val="000A79FC"/>
    <w:rsid w:val="000B07A9"/>
    <w:rsid w:val="000B3730"/>
    <w:rsid w:val="000C08E9"/>
    <w:rsid w:val="000C0BDA"/>
    <w:rsid w:val="000C1118"/>
    <w:rsid w:val="000C5C9D"/>
    <w:rsid w:val="000C7EE9"/>
    <w:rsid w:val="000D2A41"/>
    <w:rsid w:val="000E0354"/>
    <w:rsid w:val="000E358D"/>
    <w:rsid w:val="000F1025"/>
    <w:rsid w:val="000F2D6F"/>
    <w:rsid w:val="00101D6B"/>
    <w:rsid w:val="001042F6"/>
    <w:rsid w:val="00107033"/>
    <w:rsid w:val="00110EED"/>
    <w:rsid w:val="00114C89"/>
    <w:rsid w:val="00117A30"/>
    <w:rsid w:val="00124E15"/>
    <w:rsid w:val="00130C5C"/>
    <w:rsid w:val="001325AB"/>
    <w:rsid w:val="001348AF"/>
    <w:rsid w:val="001358F2"/>
    <w:rsid w:val="0014183C"/>
    <w:rsid w:val="00146635"/>
    <w:rsid w:val="00150EDB"/>
    <w:rsid w:val="0015229C"/>
    <w:rsid w:val="00152B3E"/>
    <w:rsid w:val="00154729"/>
    <w:rsid w:val="00156230"/>
    <w:rsid w:val="00171663"/>
    <w:rsid w:val="00173274"/>
    <w:rsid w:val="001779A0"/>
    <w:rsid w:val="001801DF"/>
    <w:rsid w:val="00184F2B"/>
    <w:rsid w:val="00190AD0"/>
    <w:rsid w:val="00193786"/>
    <w:rsid w:val="001960AD"/>
    <w:rsid w:val="001A14F2"/>
    <w:rsid w:val="001B11CD"/>
    <w:rsid w:val="001B476F"/>
    <w:rsid w:val="001B50D0"/>
    <w:rsid w:val="001B516A"/>
    <w:rsid w:val="001C236F"/>
    <w:rsid w:val="001D323B"/>
    <w:rsid w:val="001D606E"/>
    <w:rsid w:val="001E2B8C"/>
    <w:rsid w:val="001E464A"/>
    <w:rsid w:val="001E6201"/>
    <w:rsid w:val="001F16F2"/>
    <w:rsid w:val="001F274B"/>
    <w:rsid w:val="001F7001"/>
    <w:rsid w:val="0020434C"/>
    <w:rsid w:val="0021178B"/>
    <w:rsid w:val="0021203D"/>
    <w:rsid w:val="002165BC"/>
    <w:rsid w:val="002253C8"/>
    <w:rsid w:val="00227F2F"/>
    <w:rsid w:val="002326CF"/>
    <w:rsid w:val="00233C24"/>
    <w:rsid w:val="00237D18"/>
    <w:rsid w:val="00242D93"/>
    <w:rsid w:val="0024383B"/>
    <w:rsid w:val="00245E71"/>
    <w:rsid w:val="0024742F"/>
    <w:rsid w:val="0025063B"/>
    <w:rsid w:val="00255417"/>
    <w:rsid w:val="00260FEC"/>
    <w:rsid w:val="00263FEA"/>
    <w:rsid w:val="00274F5C"/>
    <w:rsid w:val="00286878"/>
    <w:rsid w:val="00290713"/>
    <w:rsid w:val="00293EFA"/>
    <w:rsid w:val="002963F2"/>
    <w:rsid w:val="002A60DD"/>
    <w:rsid w:val="002A6985"/>
    <w:rsid w:val="002A6AE2"/>
    <w:rsid w:val="002B2BAE"/>
    <w:rsid w:val="002B4DBB"/>
    <w:rsid w:val="002B6EF5"/>
    <w:rsid w:val="002C47BD"/>
    <w:rsid w:val="002C5C5B"/>
    <w:rsid w:val="002D5201"/>
    <w:rsid w:val="002D58DE"/>
    <w:rsid w:val="002F15E5"/>
    <w:rsid w:val="002F21E2"/>
    <w:rsid w:val="003013B4"/>
    <w:rsid w:val="00304DB1"/>
    <w:rsid w:val="00323950"/>
    <w:rsid w:val="00324BAB"/>
    <w:rsid w:val="00327FBC"/>
    <w:rsid w:val="003304FD"/>
    <w:rsid w:val="003319C0"/>
    <w:rsid w:val="00340AE6"/>
    <w:rsid w:val="00345F2C"/>
    <w:rsid w:val="00355036"/>
    <w:rsid w:val="00360308"/>
    <w:rsid w:val="00360462"/>
    <w:rsid w:val="003714D2"/>
    <w:rsid w:val="00376689"/>
    <w:rsid w:val="00376E6B"/>
    <w:rsid w:val="00391D5C"/>
    <w:rsid w:val="00394132"/>
    <w:rsid w:val="0039455E"/>
    <w:rsid w:val="00395EB1"/>
    <w:rsid w:val="003A4646"/>
    <w:rsid w:val="003A4F63"/>
    <w:rsid w:val="003A4FB1"/>
    <w:rsid w:val="003A51DD"/>
    <w:rsid w:val="003B2F48"/>
    <w:rsid w:val="003B31E8"/>
    <w:rsid w:val="003B4D51"/>
    <w:rsid w:val="003C0823"/>
    <w:rsid w:val="003C23B4"/>
    <w:rsid w:val="003C457A"/>
    <w:rsid w:val="003C7006"/>
    <w:rsid w:val="003C756B"/>
    <w:rsid w:val="003D27D5"/>
    <w:rsid w:val="003D305D"/>
    <w:rsid w:val="003D3A49"/>
    <w:rsid w:val="003D3F34"/>
    <w:rsid w:val="003D60F0"/>
    <w:rsid w:val="003E4B12"/>
    <w:rsid w:val="003E68FD"/>
    <w:rsid w:val="003F1F1F"/>
    <w:rsid w:val="003F5BE3"/>
    <w:rsid w:val="00402351"/>
    <w:rsid w:val="00403461"/>
    <w:rsid w:val="004044FC"/>
    <w:rsid w:val="004064BF"/>
    <w:rsid w:val="00410A32"/>
    <w:rsid w:val="00413BF1"/>
    <w:rsid w:val="00414F6C"/>
    <w:rsid w:val="00415778"/>
    <w:rsid w:val="0042148B"/>
    <w:rsid w:val="00422D1D"/>
    <w:rsid w:val="00425034"/>
    <w:rsid w:val="00430844"/>
    <w:rsid w:val="00432136"/>
    <w:rsid w:val="00434560"/>
    <w:rsid w:val="0044184D"/>
    <w:rsid w:val="00445FEE"/>
    <w:rsid w:val="00447CCB"/>
    <w:rsid w:val="004511E2"/>
    <w:rsid w:val="00454EE2"/>
    <w:rsid w:val="004616A5"/>
    <w:rsid w:val="00465452"/>
    <w:rsid w:val="004726C6"/>
    <w:rsid w:val="00472889"/>
    <w:rsid w:val="0047583A"/>
    <w:rsid w:val="004767E2"/>
    <w:rsid w:val="00477C21"/>
    <w:rsid w:val="0048112D"/>
    <w:rsid w:val="00485B93"/>
    <w:rsid w:val="004A5337"/>
    <w:rsid w:val="004A6DAD"/>
    <w:rsid w:val="004B3FC6"/>
    <w:rsid w:val="004B75AB"/>
    <w:rsid w:val="004B792E"/>
    <w:rsid w:val="004C1290"/>
    <w:rsid w:val="004C25FF"/>
    <w:rsid w:val="004C2CE8"/>
    <w:rsid w:val="004C6E5C"/>
    <w:rsid w:val="004D5878"/>
    <w:rsid w:val="004D69BB"/>
    <w:rsid w:val="004D6DFC"/>
    <w:rsid w:val="004E0FEB"/>
    <w:rsid w:val="004E271D"/>
    <w:rsid w:val="004E4A13"/>
    <w:rsid w:val="004E4B15"/>
    <w:rsid w:val="004F0B78"/>
    <w:rsid w:val="004F13E5"/>
    <w:rsid w:val="004F1FBD"/>
    <w:rsid w:val="004F38F4"/>
    <w:rsid w:val="004F4B50"/>
    <w:rsid w:val="00502A57"/>
    <w:rsid w:val="005034A2"/>
    <w:rsid w:val="00505EE9"/>
    <w:rsid w:val="00506538"/>
    <w:rsid w:val="005172BE"/>
    <w:rsid w:val="0051778C"/>
    <w:rsid w:val="00517A78"/>
    <w:rsid w:val="00521132"/>
    <w:rsid w:val="00522124"/>
    <w:rsid w:val="00535B81"/>
    <w:rsid w:val="005376CB"/>
    <w:rsid w:val="005477F4"/>
    <w:rsid w:val="005478C5"/>
    <w:rsid w:val="00550364"/>
    <w:rsid w:val="00552B43"/>
    <w:rsid w:val="00557F60"/>
    <w:rsid w:val="00560CBB"/>
    <w:rsid w:val="00572632"/>
    <w:rsid w:val="0058251C"/>
    <w:rsid w:val="005966C2"/>
    <w:rsid w:val="005A3EE5"/>
    <w:rsid w:val="005B59C8"/>
    <w:rsid w:val="005C3BAD"/>
    <w:rsid w:val="005C53FC"/>
    <w:rsid w:val="005C56FC"/>
    <w:rsid w:val="005D6411"/>
    <w:rsid w:val="005E007D"/>
    <w:rsid w:val="005E569A"/>
    <w:rsid w:val="005F62F6"/>
    <w:rsid w:val="00602051"/>
    <w:rsid w:val="0060303F"/>
    <w:rsid w:val="00604546"/>
    <w:rsid w:val="00605E56"/>
    <w:rsid w:val="00610494"/>
    <w:rsid w:val="00612FE5"/>
    <w:rsid w:val="00616635"/>
    <w:rsid w:val="006209CE"/>
    <w:rsid w:val="00620C6D"/>
    <w:rsid w:val="00620E56"/>
    <w:rsid w:val="00621C50"/>
    <w:rsid w:val="00625304"/>
    <w:rsid w:val="00625FD2"/>
    <w:rsid w:val="006265E3"/>
    <w:rsid w:val="0062781E"/>
    <w:rsid w:val="0063178A"/>
    <w:rsid w:val="0063354F"/>
    <w:rsid w:val="00634D36"/>
    <w:rsid w:val="00634EF9"/>
    <w:rsid w:val="006369FC"/>
    <w:rsid w:val="00641285"/>
    <w:rsid w:val="006420FA"/>
    <w:rsid w:val="006463F4"/>
    <w:rsid w:val="006539C7"/>
    <w:rsid w:val="0065435A"/>
    <w:rsid w:val="00655B15"/>
    <w:rsid w:val="006652B7"/>
    <w:rsid w:val="00670FE1"/>
    <w:rsid w:val="00672A60"/>
    <w:rsid w:val="00673D51"/>
    <w:rsid w:val="00687A6F"/>
    <w:rsid w:val="00692BC0"/>
    <w:rsid w:val="006A551F"/>
    <w:rsid w:val="006A6171"/>
    <w:rsid w:val="006B46EA"/>
    <w:rsid w:val="006B5793"/>
    <w:rsid w:val="006B583F"/>
    <w:rsid w:val="006B7B82"/>
    <w:rsid w:val="006C1C98"/>
    <w:rsid w:val="006C3D6E"/>
    <w:rsid w:val="006D2F09"/>
    <w:rsid w:val="006D4B23"/>
    <w:rsid w:val="006E07D1"/>
    <w:rsid w:val="006E2951"/>
    <w:rsid w:val="006E42B8"/>
    <w:rsid w:val="006E59CE"/>
    <w:rsid w:val="006E6F98"/>
    <w:rsid w:val="006F3BBF"/>
    <w:rsid w:val="006F7672"/>
    <w:rsid w:val="00706C68"/>
    <w:rsid w:val="007134EB"/>
    <w:rsid w:val="00714D86"/>
    <w:rsid w:val="007224CB"/>
    <w:rsid w:val="00731E4F"/>
    <w:rsid w:val="00733E3F"/>
    <w:rsid w:val="00734880"/>
    <w:rsid w:val="00734CD0"/>
    <w:rsid w:val="00751A61"/>
    <w:rsid w:val="00753281"/>
    <w:rsid w:val="00753B7C"/>
    <w:rsid w:val="00755C30"/>
    <w:rsid w:val="0076081D"/>
    <w:rsid w:val="007633F5"/>
    <w:rsid w:val="00766669"/>
    <w:rsid w:val="00772A53"/>
    <w:rsid w:val="00775888"/>
    <w:rsid w:val="00777737"/>
    <w:rsid w:val="0078082A"/>
    <w:rsid w:val="007818E3"/>
    <w:rsid w:val="00783608"/>
    <w:rsid w:val="007922E5"/>
    <w:rsid w:val="0079265A"/>
    <w:rsid w:val="00795264"/>
    <w:rsid w:val="00795505"/>
    <w:rsid w:val="00795CA9"/>
    <w:rsid w:val="00797669"/>
    <w:rsid w:val="007A2207"/>
    <w:rsid w:val="007B1154"/>
    <w:rsid w:val="007B18A9"/>
    <w:rsid w:val="007B5346"/>
    <w:rsid w:val="007C3541"/>
    <w:rsid w:val="007C3DD0"/>
    <w:rsid w:val="007C71E9"/>
    <w:rsid w:val="007D506B"/>
    <w:rsid w:val="007E3909"/>
    <w:rsid w:val="007E5886"/>
    <w:rsid w:val="007F39A8"/>
    <w:rsid w:val="008100CE"/>
    <w:rsid w:val="00812F10"/>
    <w:rsid w:val="00813691"/>
    <w:rsid w:val="0081537A"/>
    <w:rsid w:val="008228AC"/>
    <w:rsid w:val="00823153"/>
    <w:rsid w:val="00830B98"/>
    <w:rsid w:val="00840F66"/>
    <w:rsid w:val="00846AAA"/>
    <w:rsid w:val="00850624"/>
    <w:rsid w:val="008612EC"/>
    <w:rsid w:val="00862C14"/>
    <w:rsid w:val="00863156"/>
    <w:rsid w:val="00865045"/>
    <w:rsid w:val="008707E5"/>
    <w:rsid w:val="008721E2"/>
    <w:rsid w:val="008739AC"/>
    <w:rsid w:val="008758AC"/>
    <w:rsid w:val="0088075E"/>
    <w:rsid w:val="008817C1"/>
    <w:rsid w:val="00890B92"/>
    <w:rsid w:val="0089209D"/>
    <w:rsid w:val="00893D7B"/>
    <w:rsid w:val="00893F3C"/>
    <w:rsid w:val="008A3199"/>
    <w:rsid w:val="008A5F21"/>
    <w:rsid w:val="008A6427"/>
    <w:rsid w:val="008B3AFB"/>
    <w:rsid w:val="008B7268"/>
    <w:rsid w:val="008C2825"/>
    <w:rsid w:val="008C4C28"/>
    <w:rsid w:val="008D28F5"/>
    <w:rsid w:val="008E22E1"/>
    <w:rsid w:val="008F01C3"/>
    <w:rsid w:val="009001EC"/>
    <w:rsid w:val="00902AFB"/>
    <w:rsid w:val="0090547E"/>
    <w:rsid w:val="00912CE0"/>
    <w:rsid w:val="00913C57"/>
    <w:rsid w:val="00915D6F"/>
    <w:rsid w:val="00915FF7"/>
    <w:rsid w:val="0092037B"/>
    <w:rsid w:val="0092044B"/>
    <w:rsid w:val="009218F1"/>
    <w:rsid w:val="00924E17"/>
    <w:rsid w:val="00926213"/>
    <w:rsid w:val="00926783"/>
    <w:rsid w:val="0093246B"/>
    <w:rsid w:val="00932720"/>
    <w:rsid w:val="0093371E"/>
    <w:rsid w:val="00933E5A"/>
    <w:rsid w:val="0094104E"/>
    <w:rsid w:val="00952B88"/>
    <w:rsid w:val="00954472"/>
    <w:rsid w:val="00955610"/>
    <w:rsid w:val="00960958"/>
    <w:rsid w:val="00960C86"/>
    <w:rsid w:val="0096629D"/>
    <w:rsid w:val="009704F7"/>
    <w:rsid w:val="009711D8"/>
    <w:rsid w:val="009712B6"/>
    <w:rsid w:val="00972C1E"/>
    <w:rsid w:val="00985739"/>
    <w:rsid w:val="0099291D"/>
    <w:rsid w:val="00993A4E"/>
    <w:rsid w:val="00993B5A"/>
    <w:rsid w:val="00994595"/>
    <w:rsid w:val="009B09EF"/>
    <w:rsid w:val="009B1105"/>
    <w:rsid w:val="009B2F6D"/>
    <w:rsid w:val="009B4814"/>
    <w:rsid w:val="009C1410"/>
    <w:rsid w:val="009C2BA6"/>
    <w:rsid w:val="009C3F87"/>
    <w:rsid w:val="009C69AF"/>
    <w:rsid w:val="009D4627"/>
    <w:rsid w:val="009D745E"/>
    <w:rsid w:val="009E5466"/>
    <w:rsid w:val="009E54B5"/>
    <w:rsid w:val="009E6051"/>
    <w:rsid w:val="009E6845"/>
    <w:rsid w:val="00A0078E"/>
    <w:rsid w:val="00A06985"/>
    <w:rsid w:val="00A101C9"/>
    <w:rsid w:val="00A12053"/>
    <w:rsid w:val="00A15B80"/>
    <w:rsid w:val="00A21640"/>
    <w:rsid w:val="00A25A50"/>
    <w:rsid w:val="00A301C0"/>
    <w:rsid w:val="00A31689"/>
    <w:rsid w:val="00A3358E"/>
    <w:rsid w:val="00A350AE"/>
    <w:rsid w:val="00A35F9B"/>
    <w:rsid w:val="00A37067"/>
    <w:rsid w:val="00A4021B"/>
    <w:rsid w:val="00A432CD"/>
    <w:rsid w:val="00A5555D"/>
    <w:rsid w:val="00A55B9E"/>
    <w:rsid w:val="00A60478"/>
    <w:rsid w:val="00A67CA2"/>
    <w:rsid w:val="00A7450B"/>
    <w:rsid w:val="00A7486F"/>
    <w:rsid w:val="00A74FAD"/>
    <w:rsid w:val="00A82F06"/>
    <w:rsid w:val="00A8400C"/>
    <w:rsid w:val="00A8470D"/>
    <w:rsid w:val="00A847AE"/>
    <w:rsid w:val="00A87CC0"/>
    <w:rsid w:val="00A92E94"/>
    <w:rsid w:val="00A97754"/>
    <w:rsid w:val="00AA02F5"/>
    <w:rsid w:val="00AA3680"/>
    <w:rsid w:val="00AA7ED2"/>
    <w:rsid w:val="00AB06AD"/>
    <w:rsid w:val="00AB2250"/>
    <w:rsid w:val="00AB26FA"/>
    <w:rsid w:val="00AB4587"/>
    <w:rsid w:val="00AC0C03"/>
    <w:rsid w:val="00AC44C0"/>
    <w:rsid w:val="00AD482D"/>
    <w:rsid w:val="00AD67D7"/>
    <w:rsid w:val="00AE468B"/>
    <w:rsid w:val="00AE5DED"/>
    <w:rsid w:val="00AF0827"/>
    <w:rsid w:val="00B00ABE"/>
    <w:rsid w:val="00B03799"/>
    <w:rsid w:val="00B03DBA"/>
    <w:rsid w:val="00B0582B"/>
    <w:rsid w:val="00B062EE"/>
    <w:rsid w:val="00B07874"/>
    <w:rsid w:val="00B13645"/>
    <w:rsid w:val="00B21EB3"/>
    <w:rsid w:val="00B234FF"/>
    <w:rsid w:val="00B25813"/>
    <w:rsid w:val="00B26634"/>
    <w:rsid w:val="00B30E00"/>
    <w:rsid w:val="00B3221C"/>
    <w:rsid w:val="00B33B8B"/>
    <w:rsid w:val="00B442A1"/>
    <w:rsid w:val="00B47F13"/>
    <w:rsid w:val="00B53784"/>
    <w:rsid w:val="00B5791D"/>
    <w:rsid w:val="00B600E2"/>
    <w:rsid w:val="00B61744"/>
    <w:rsid w:val="00B671E7"/>
    <w:rsid w:val="00B74D5D"/>
    <w:rsid w:val="00B76292"/>
    <w:rsid w:val="00B80770"/>
    <w:rsid w:val="00B83FAB"/>
    <w:rsid w:val="00B87022"/>
    <w:rsid w:val="00B95220"/>
    <w:rsid w:val="00B9674F"/>
    <w:rsid w:val="00BA6468"/>
    <w:rsid w:val="00BB18F8"/>
    <w:rsid w:val="00BB287D"/>
    <w:rsid w:val="00BC78CA"/>
    <w:rsid w:val="00BD6D41"/>
    <w:rsid w:val="00BE5527"/>
    <w:rsid w:val="00BE75E5"/>
    <w:rsid w:val="00BF5C15"/>
    <w:rsid w:val="00BF615D"/>
    <w:rsid w:val="00C0209A"/>
    <w:rsid w:val="00C030D5"/>
    <w:rsid w:val="00C055E9"/>
    <w:rsid w:val="00C0709C"/>
    <w:rsid w:val="00C13396"/>
    <w:rsid w:val="00C13F84"/>
    <w:rsid w:val="00C14593"/>
    <w:rsid w:val="00C16C72"/>
    <w:rsid w:val="00C1783C"/>
    <w:rsid w:val="00C20C67"/>
    <w:rsid w:val="00C24401"/>
    <w:rsid w:val="00C31646"/>
    <w:rsid w:val="00C31FE7"/>
    <w:rsid w:val="00C41219"/>
    <w:rsid w:val="00C5148E"/>
    <w:rsid w:val="00C516AF"/>
    <w:rsid w:val="00C54421"/>
    <w:rsid w:val="00C54B76"/>
    <w:rsid w:val="00C55C9D"/>
    <w:rsid w:val="00C639BF"/>
    <w:rsid w:val="00C677F3"/>
    <w:rsid w:val="00C730B5"/>
    <w:rsid w:val="00C731B0"/>
    <w:rsid w:val="00C7332D"/>
    <w:rsid w:val="00C755EC"/>
    <w:rsid w:val="00C81BEB"/>
    <w:rsid w:val="00C84206"/>
    <w:rsid w:val="00C876C3"/>
    <w:rsid w:val="00C92795"/>
    <w:rsid w:val="00CA0795"/>
    <w:rsid w:val="00CA3AD5"/>
    <w:rsid w:val="00CA44A7"/>
    <w:rsid w:val="00CA71D8"/>
    <w:rsid w:val="00CB08D6"/>
    <w:rsid w:val="00CB1C7B"/>
    <w:rsid w:val="00CB357F"/>
    <w:rsid w:val="00CB3A47"/>
    <w:rsid w:val="00CB7698"/>
    <w:rsid w:val="00CC06C0"/>
    <w:rsid w:val="00CC1264"/>
    <w:rsid w:val="00CC35E0"/>
    <w:rsid w:val="00CC4E99"/>
    <w:rsid w:val="00CC7CFE"/>
    <w:rsid w:val="00CD38D4"/>
    <w:rsid w:val="00CD6591"/>
    <w:rsid w:val="00CD684E"/>
    <w:rsid w:val="00CE24CA"/>
    <w:rsid w:val="00CE3434"/>
    <w:rsid w:val="00CE3ACE"/>
    <w:rsid w:val="00CE40C7"/>
    <w:rsid w:val="00CF5C5A"/>
    <w:rsid w:val="00CF7683"/>
    <w:rsid w:val="00D0016B"/>
    <w:rsid w:val="00D03C1F"/>
    <w:rsid w:val="00D045B1"/>
    <w:rsid w:val="00D04C82"/>
    <w:rsid w:val="00D05C1E"/>
    <w:rsid w:val="00D13FEE"/>
    <w:rsid w:val="00D259A2"/>
    <w:rsid w:val="00D3118D"/>
    <w:rsid w:val="00D36BD5"/>
    <w:rsid w:val="00D40A8C"/>
    <w:rsid w:val="00D4185F"/>
    <w:rsid w:val="00D42406"/>
    <w:rsid w:val="00D42E02"/>
    <w:rsid w:val="00D45687"/>
    <w:rsid w:val="00D4633D"/>
    <w:rsid w:val="00D52E69"/>
    <w:rsid w:val="00D56480"/>
    <w:rsid w:val="00D6152B"/>
    <w:rsid w:val="00D62152"/>
    <w:rsid w:val="00D647F4"/>
    <w:rsid w:val="00D6619A"/>
    <w:rsid w:val="00D739F9"/>
    <w:rsid w:val="00D80277"/>
    <w:rsid w:val="00D86E19"/>
    <w:rsid w:val="00D94E18"/>
    <w:rsid w:val="00DA09A5"/>
    <w:rsid w:val="00DA1534"/>
    <w:rsid w:val="00DB2EB5"/>
    <w:rsid w:val="00DB33DC"/>
    <w:rsid w:val="00DB4CF9"/>
    <w:rsid w:val="00DB4E9D"/>
    <w:rsid w:val="00DB50FB"/>
    <w:rsid w:val="00DB6CCB"/>
    <w:rsid w:val="00DC0FFA"/>
    <w:rsid w:val="00DC1112"/>
    <w:rsid w:val="00DC3C94"/>
    <w:rsid w:val="00DC5BFC"/>
    <w:rsid w:val="00DE0185"/>
    <w:rsid w:val="00DE28C5"/>
    <w:rsid w:val="00DE2B43"/>
    <w:rsid w:val="00DE70B4"/>
    <w:rsid w:val="00DF39D5"/>
    <w:rsid w:val="00DF4291"/>
    <w:rsid w:val="00DF7531"/>
    <w:rsid w:val="00E010FC"/>
    <w:rsid w:val="00E07DC9"/>
    <w:rsid w:val="00E11B47"/>
    <w:rsid w:val="00E125EF"/>
    <w:rsid w:val="00E129E2"/>
    <w:rsid w:val="00E15355"/>
    <w:rsid w:val="00E158B5"/>
    <w:rsid w:val="00E16C32"/>
    <w:rsid w:val="00E2199B"/>
    <w:rsid w:val="00E23D0E"/>
    <w:rsid w:val="00E27097"/>
    <w:rsid w:val="00E423FF"/>
    <w:rsid w:val="00E44461"/>
    <w:rsid w:val="00E44F94"/>
    <w:rsid w:val="00E54B34"/>
    <w:rsid w:val="00E56D15"/>
    <w:rsid w:val="00E57EF8"/>
    <w:rsid w:val="00E60C41"/>
    <w:rsid w:val="00E61A84"/>
    <w:rsid w:val="00E660E7"/>
    <w:rsid w:val="00E66A28"/>
    <w:rsid w:val="00E67358"/>
    <w:rsid w:val="00E676F5"/>
    <w:rsid w:val="00E719E1"/>
    <w:rsid w:val="00E728BA"/>
    <w:rsid w:val="00E72A68"/>
    <w:rsid w:val="00E76072"/>
    <w:rsid w:val="00E76726"/>
    <w:rsid w:val="00E82E09"/>
    <w:rsid w:val="00E914A7"/>
    <w:rsid w:val="00E96386"/>
    <w:rsid w:val="00EA047A"/>
    <w:rsid w:val="00EA4A6F"/>
    <w:rsid w:val="00EB0FD3"/>
    <w:rsid w:val="00EB3C22"/>
    <w:rsid w:val="00EC3B30"/>
    <w:rsid w:val="00ED03F2"/>
    <w:rsid w:val="00ED3C1B"/>
    <w:rsid w:val="00ED7973"/>
    <w:rsid w:val="00EE045B"/>
    <w:rsid w:val="00EE6FCF"/>
    <w:rsid w:val="00EE7CA6"/>
    <w:rsid w:val="00EF01BA"/>
    <w:rsid w:val="00F00819"/>
    <w:rsid w:val="00F06190"/>
    <w:rsid w:val="00F07386"/>
    <w:rsid w:val="00F10F02"/>
    <w:rsid w:val="00F21232"/>
    <w:rsid w:val="00F26F4B"/>
    <w:rsid w:val="00F27704"/>
    <w:rsid w:val="00F3384D"/>
    <w:rsid w:val="00F34549"/>
    <w:rsid w:val="00F35BA8"/>
    <w:rsid w:val="00F41DFA"/>
    <w:rsid w:val="00F45061"/>
    <w:rsid w:val="00F45404"/>
    <w:rsid w:val="00F4672B"/>
    <w:rsid w:val="00F476FD"/>
    <w:rsid w:val="00F543C1"/>
    <w:rsid w:val="00F55D84"/>
    <w:rsid w:val="00F61B46"/>
    <w:rsid w:val="00F61B70"/>
    <w:rsid w:val="00F62392"/>
    <w:rsid w:val="00F63924"/>
    <w:rsid w:val="00F67113"/>
    <w:rsid w:val="00F71702"/>
    <w:rsid w:val="00F7298B"/>
    <w:rsid w:val="00F81B25"/>
    <w:rsid w:val="00F90063"/>
    <w:rsid w:val="00F91313"/>
    <w:rsid w:val="00FB17C5"/>
    <w:rsid w:val="00FB5F83"/>
    <w:rsid w:val="00FC3F0D"/>
    <w:rsid w:val="00FC4DB0"/>
    <w:rsid w:val="00FD0050"/>
    <w:rsid w:val="00FD57A1"/>
    <w:rsid w:val="00FD6717"/>
    <w:rsid w:val="00FE3FD4"/>
    <w:rsid w:val="00FE539F"/>
    <w:rsid w:val="00FE5973"/>
    <w:rsid w:val="00FF06E4"/>
    <w:rsid w:val="00FF0B09"/>
    <w:rsid w:val="00FF278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4FD3EEF8"/>
  <w15:docId w15:val="{949C5324-B7CA-4826-BC72-EA1C5C96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3B4"/>
    <w:pPr>
      <w:spacing w:after="200" w:line="300" w:lineRule="exact"/>
      <w:ind w:right="720"/>
    </w:pPr>
    <w:rPr>
      <w:rFonts w:ascii="Arial" w:hAnsi="Arial" w:cs="Arial"/>
      <w:lang w:val="es-US"/>
    </w:rPr>
  </w:style>
  <w:style w:type="paragraph" w:styleId="Heading1">
    <w:name w:val="heading 1"/>
    <w:basedOn w:val="Normal"/>
    <w:next w:val="Normal"/>
    <w:link w:val="Heading1Char"/>
    <w:autoRedefine/>
    <w:qFormat/>
    <w:locked/>
    <w:rsid w:val="006463F4"/>
    <w:pPr>
      <w:autoSpaceDE w:val="0"/>
      <w:autoSpaceDN w:val="0"/>
      <w:adjustRightInd w:val="0"/>
      <w:spacing w:before="420" w:after="600" w:line="360" w:lineRule="exact"/>
      <w:outlineLvl w:val="0"/>
    </w:pPr>
    <w:rPr>
      <w:b/>
      <w:bCs/>
      <w:sz w:val="28"/>
      <w:szCs w:val="28"/>
    </w:rPr>
  </w:style>
  <w:style w:type="paragraph" w:styleId="Heading2">
    <w:name w:val="heading 2"/>
    <w:next w:val="Normal"/>
    <w:link w:val="Heading2Char"/>
    <w:uiPriority w:val="9"/>
    <w:qFormat/>
    <w:rsid w:val="00620C6D"/>
    <w:pPr>
      <w:pBdr>
        <w:top w:val="single" w:sz="4" w:space="3" w:color="000000"/>
      </w:pBdr>
      <w:spacing w:before="480" w:after="200" w:line="360" w:lineRule="exact"/>
      <w:outlineLvl w:val="1"/>
    </w:pPr>
    <w:rPr>
      <w:rFonts w:ascii="Arial" w:hAnsi="Arial" w:cs="Arial"/>
      <w:b/>
      <w:bCs/>
      <w:sz w:val="28"/>
      <w:lang w:val="es-US"/>
    </w:rPr>
  </w:style>
  <w:style w:type="paragraph" w:styleId="Heading3">
    <w:name w:val="heading 3"/>
    <w:basedOn w:val="Heading2"/>
    <w:next w:val="Normal"/>
    <w:link w:val="Heading3Char"/>
    <w:uiPriority w:val="9"/>
    <w:qFormat/>
    <w:locked/>
    <w:rsid w:val="00955610"/>
    <w:pPr>
      <w:pBdr>
        <w:top w:val="none" w:sz="0" w:space="0" w:color="auto"/>
      </w:pBdr>
      <w:spacing w:after="180" w:line="320" w:lineRule="exact"/>
      <w:outlineLvl w:val="2"/>
    </w:pPr>
  </w:style>
  <w:style w:type="paragraph" w:styleId="Heading4">
    <w:name w:val="heading 4"/>
    <w:next w:val="Normal"/>
    <w:link w:val="Heading4Char"/>
    <w:uiPriority w:val="9"/>
    <w:qFormat/>
    <w:locked/>
    <w:rsid w:val="00955610"/>
    <w:pPr>
      <w:pBdr>
        <w:top w:val="single" w:sz="6" w:space="3" w:color="000000"/>
      </w:pBdr>
      <w:spacing w:before="420" w:line="360" w:lineRule="exact"/>
      <w:outlineLvl w:val="3"/>
    </w:pPr>
    <w:rPr>
      <w:rFonts w:ascii="Arial Bold" w:hAnsi="Arial Bold" w:cs="Arial"/>
      <w:b/>
      <w:bCs/>
      <w:sz w:val="32"/>
    </w:rPr>
  </w:style>
  <w:style w:type="paragraph" w:styleId="Heading5">
    <w:name w:val="heading 5"/>
    <w:basedOn w:val="Normal"/>
    <w:next w:val="Normal"/>
    <w:link w:val="Heading5Char"/>
    <w:uiPriority w:val="9"/>
    <w:qFormat/>
    <w:locked/>
    <w:rsid w:val="00955610"/>
    <w:pPr>
      <w:pBdr>
        <w:bottom w:val="single" w:sz="4" w:space="6" w:color="auto"/>
      </w:pBdr>
      <w:spacing w:before="240" w:after="240"/>
      <w:ind w:right="5213"/>
      <w:outlineLvl w:val="4"/>
    </w:pPr>
    <w:rPr>
      <w:sz w:val="26"/>
      <w:szCs w:val="26"/>
    </w:rPr>
  </w:style>
  <w:style w:type="paragraph" w:styleId="Heading6">
    <w:name w:val="heading 6"/>
    <w:basedOn w:val="Normal"/>
    <w:next w:val="Normal"/>
    <w:link w:val="Heading6Char"/>
    <w:uiPriority w:val="9"/>
    <w:locked/>
    <w:rsid w:val="00955610"/>
    <w:pPr>
      <w:pBdr>
        <w:top w:val="single" w:sz="6" w:space="3" w:color="000000"/>
      </w:pBdr>
      <w:spacing w:before="480" w:after="120" w:line="340" w:lineRule="exact"/>
      <w:outlineLvl w:val="5"/>
    </w:pPr>
    <w:rPr>
      <w:rFonts w:ascii="Arial Bold" w:hAnsi="Arial Bold"/>
      <w:bCs/>
    </w:rPr>
  </w:style>
  <w:style w:type="paragraph" w:styleId="Heading7">
    <w:name w:val="heading 7"/>
    <w:basedOn w:val="Normal"/>
    <w:next w:val="Normal"/>
    <w:link w:val="Heading7Char"/>
    <w:uiPriority w:val="9"/>
    <w:qFormat/>
    <w:locked/>
    <w:rsid w:val="00955610"/>
    <w:pPr>
      <w:spacing w:before="240" w:after="60"/>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463F4"/>
    <w:rPr>
      <w:rFonts w:ascii="Arial" w:hAnsi="Arial" w:cs="Arial"/>
      <w:b/>
      <w:bCs/>
      <w:sz w:val="28"/>
      <w:szCs w:val="28"/>
      <w:lang w:val="es-US"/>
    </w:rPr>
  </w:style>
  <w:style w:type="character" w:customStyle="1" w:styleId="Heading4Char">
    <w:name w:val="Heading 4 Char"/>
    <w:link w:val="Heading4"/>
    <w:uiPriority w:val="9"/>
    <w:rsid w:val="00955610"/>
    <w:rPr>
      <w:rFonts w:ascii="Arial Bold" w:hAnsi="Arial Bold" w:cs="Arial"/>
      <w:b/>
      <w:bCs/>
      <w:sz w:val="32"/>
    </w:rPr>
  </w:style>
  <w:style w:type="character" w:customStyle="1" w:styleId="Heading2Char">
    <w:name w:val="Heading 2 Char"/>
    <w:link w:val="Heading2"/>
    <w:uiPriority w:val="9"/>
    <w:locked/>
    <w:rsid w:val="00620C6D"/>
    <w:rPr>
      <w:rFonts w:ascii="Arial" w:hAnsi="Arial" w:cs="Arial"/>
      <w:b/>
      <w:bCs/>
      <w:sz w:val="28"/>
      <w:lang w:val="es-US"/>
    </w:rPr>
  </w:style>
  <w:style w:type="character" w:customStyle="1" w:styleId="Heading3Char">
    <w:name w:val="Heading 3 Char"/>
    <w:link w:val="Heading3"/>
    <w:uiPriority w:val="9"/>
    <w:rsid w:val="00955610"/>
    <w:rPr>
      <w:rFonts w:ascii="Arial" w:hAnsi="Arial" w:cs="Arial"/>
      <w:b/>
      <w:bCs/>
      <w:sz w:val="28"/>
    </w:rPr>
  </w:style>
  <w:style w:type="character" w:customStyle="1" w:styleId="Heading5Char">
    <w:name w:val="Heading 5 Char"/>
    <w:link w:val="Heading5"/>
    <w:uiPriority w:val="9"/>
    <w:rsid w:val="00955610"/>
    <w:rPr>
      <w:rFonts w:ascii="Arial" w:hAnsi="Arial" w:cs="Arial"/>
      <w:sz w:val="26"/>
      <w:szCs w:val="26"/>
    </w:rPr>
  </w:style>
  <w:style w:type="character" w:customStyle="1" w:styleId="Heading6Char">
    <w:name w:val="Heading 6 Char"/>
    <w:link w:val="Heading6"/>
    <w:uiPriority w:val="9"/>
    <w:rsid w:val="00955610"/>
    <w:rPr>
      <w:rFonts w:ascii="Arial Bold" w:hAnsi="Arial Bold" w:cs="Arial"/>
      <w:bCs/>
    </w:rPr>
  </w:style>
  <w:style w:type="character" w:customStyle="1" w:styleId="Heading7Char">
    <w:name w:val="Heading 7 Char"/>
    <w:link w:val="Heading7"/>
    <w:uiPriority w:val="9"/>
    <w:rsid w:val="00955610"/>
    <w:rPr>
      <w:rFonts w:eastAsia="Times New Roman"/>
      <w:sz w:val="24"/>
      <w:szCs w:val="24"/>
    </w:rPr>
  </w:style>
  <w:style w:type="paragraph" w:styleId="BalloonText">
    <w:name w:val="Balloon Text"/>
    <w:basedOn w:val="Normal"/>
    <w:link w:val="BalloonTextChar"/>
    <w:uiPriority w:val="99"/>
    <w:semiHidden/>
    <w:unhideWhenUsed/>
    <w:rsid w:val="0095561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955610"/>
    <w:rPr>
      <w:rFonts w:ascii="Tahoma" w:hAnsi="Tahoma" w:cs="Arial"/>
      <w:sz w:val="16"/>
      <w:szCs w:val="16"/>
      <w:lang w:val="x-none" w:eastAsia="x-none"/>
    </w:rPr>
  </w:style>
  <w:style w:type="paragraph" w:styleId="Header">
    <w:name w:val="header"/>
    <w:basedOn w:val="Normal"/>
    <w:link w:val="HeaderChar"/>
    <w:uiPriority w:val="99"/>
    <w:unhideWhenUsed/>
    <w:rsid w:val="006463F4"/>
    <w:pPr>
      <w:tabs>
        <w:tab w:val="center" w:pos="4680"/>
        <w:tab w:val="right" w:pos="9360"/>
      </w:tabs>
      <w:outlineLvl w:val="0"/>
    </w:pPr>
    <w:rPr>
      <w:lang w:eastAsia="x-none"/>
    </w:rPr>
  </w:style>
  <w:style w:type="character" w:customStyle="1" w:styleId="HeaderChar">
    <w:name w:val="Header Char"/>
    <w:link w:val="Header"/>
    <w:uiPriority w:val="99"/>
    <w:locked/>
    <w:rsid w:val="006463F4"/>
    <w:rPr>
      <w:rFonts w:ascii="Arial" w:hAnsi="Arial" w:cs="Arial"/>
      <w:lang w:val="es-US" w:eastAsia="x-none"/>
    </w:rPr>
  </w:style>
  <w:style w:type="paragraph" w:styleId="Footer">
    <w:name w:val="footer"/>
    <w:basedOn w:val="Normal"/>
    <w:link w:val="FooterChar"/>
    <w:uiPriority w:val="99"/>
    <w:unhideWhenUsed/>
    <w:rsid w:val="006463F4"/>
    <w:pPr>
      <w:pBdr>
        <w:top w:val="single" w:sz="4" w:space="4" w:color="auto"/>
      </w:pBdr>
      <w:tabs>
        <w:tab w:val="center" w:pos="4680"/>
        <w:tab w:val="right" w:pos="9360"/>
      </w:tabs>
      <w:spacing w:before="480"/>
      <w:ind w:right="0"/>
    </w:pPr>
    <w:rPr>
      <w:lang w:eastAsia="x-none"/>
    </w:rPr>
  </w:style>
  <w:style w:type="character" w:customStyle="1" w:styleId="FooterChar">
    <w:name w:val="Footer Char"/>
    <w:link w:val="Footer"/>
    <w:uiPriority w:val="99"/>
    <w:locked/>
    <w:rsid w:val="006463F4"/>
    <w:rPr>
      <w:rFonts w:ascii="Arial" w:hAnsi="Arial" w:cs="Arial"/>
      <w:lang w:val="es-US" w:eastAsia="x-none"/>
    </w:rPr>
  </w:style>
  <w:style w:type="paragraph" w:styleId="CommentText">
    <w:name w:val="annotation text"/>
    <w:basedOn w:val="Normal"/>
    <w:link w:val="CommentTextChar"/>
    <w:uiPriority w:val="99"/>
    <w:semiHidden/>
    <w:rsid w:val="00DE2B43"/>
    <w:rPr>
      <w:sz w:val="20"/>
      <w:szCs w:val="20"/>
    </w:rPr>
  </w:style>
  <w:style w:type="character" w:customStyle="1" w:styleId="CommentTextChar">
    <w:name w:val="Comment Text Char"/>
    <w:basedOn w:val="DefaultParagraphFont"/>
    <w:link w:val="CommentText"/>
    <w:uiPriority w:val="99"/>
    <w:locked/>
    <w:rsid w:val="00DE2B43"/>
    <w:rPr>
      <w:rFonts w:ascii="Times New Roman" w:hAnsi="Times New Roman" w:cs="Times New Roman"/>
      <w:sz w:val="20"/>
      <w:szCs w:val="20"/>
    </w:rPr>
  </w:style>
  <w:style w:type="paragraph" w:styleId="Revision">
    <w:name w:val="Revision"/>
    <w:hidden/>
    <w:uiPriority w:val="99"/>
    <w:semiHidden/>
    <w:rsid w:val="001B11CD"/>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rsid w:val="00830B98"/>
    <w:rPr>
      <w:b/>
      <w:bCs/>
    </w:rPr>
  </w:style>
  <w:style w:type="character" w:customStyle="1" w:styleId="CommentSubjectChar">
    <w:name w:val="Comment Subject Char"/>
    <w:basedOn w:val="CommentTextChar"/>
    <w:link w:val="CommentSubject"/>
    <w:uiPriority w:val="99"/>
    <w:semiHidden/>
    <w:locked/>
    <w:rsid w:val="00830B98"/>
    <w:rPr>
      <w:rFonts w:ascii="Times New Roman" w:hAnsi="Times New Roman" w:cs="Times New Roman"/>
      <w:b/>
      <w:bCs/>
      <w:sz w:val="20"/>
      <w:szCs w:val="20"/>
    </w:rPr>
  </w:style>
  <w:style w:type="character" w:styleId="CommentReference">
    <w:name w:val="annotation reference"/>
    <w:basedOn w:val="DefaultParagraphFont"/>
    <w:uiPriority w:val="99"/>
    <w:semiHidden/>
    <w:rsid w:val="00B30E00"/>
    <w:rPr>
      <w:rFonts w:cs="Times New Roman"/>
      <w:sz w:val="16"/>
      <w:szCs w:val="16"/>
    </w:rPr>
  </w:style>
  <w:style w:type="paragraph" w:customStyle="1" w:styleId="Specialnote">
    <w:name w:val="Special note"/>
    <w:basedOn w:val="Normal"/>
    <w:qFormat/>
    <w:rsid w:val="00F476FD"/>
    <w:pPr>
      <w:numPr>
        <w:numId w:val="17"/>
      </w:numPr>
      <w:tabs>
        <w:tab w:val="left" w:pos="360"/>
      </w:tabs>
    </w:pPr>
    <w:rPr>
      <w:szCs w:val="26"/>
    </w:rPr>
  </w:style>
  <w:style w:type="paragraph" w:customStyle="1" w:styleId="Footer0">
    <w:name w:val="Footer ?"/>
    <w:basedOn w:val="Normal"/>
    <w:qFormat/>
    <w:rsid w:val="00955610"/>
    <w:pPr>
      <w:ind w:right="360"/>
    </w:pPr>
    <w:rPr>
      <w:rFonts w:eastAsia="ヒラギノ角ゴ Pro W3" w:cs="Times New Roman"/>
      <w:b/>
      <w:bCs/>
      <w:color w:val="FFFFFF"/>
      <w:position w:val="-16"/>
      <w:sz w:val="44"/>
      <w:szCs w:val="44"/>
    </w:rPr>
  </w:style>
  <w:style w:type="character" w:customStyle="1" w:styleId="PlanInstructions">
    <w:name w:val="Plan Instructions"/>
    <w:qFormat/>
    <w:rsid w:val="00955610"/>
    <w:rPr>
      <w:rFonts w:ascii="Arial" w:hAnsi="Arial"/>
      <w:i/>
      <w:color w:val="548DD4"/>
      <w:sz w:val="22"/>
    </w:rPr>
  </w:style>
  <w:style w:type="paragraph" w:styleId="ListBullet">
    <w:name w:val="List Bullet"/>
    <w:uiPriority w:val="99"/>
    <w:unhideWhenUsed/>
    <w:rsid w:val="00620C6D"/>
    <w:pPr>
      <w:numPr>
        <w:numId w:val="30"/>
      </w:numPr>
      <w:tabs>
        <w:tab w:val="left" w:pos="360"/>
      </w:tabs>
      <w:spacing w:after="100" w:line="300" w:lineRule="exact"/>
      <w:ind w:left="720" w:right="720"/>
    </w:pPr>
    <w:rPr>
      <w:rFonts w:ascii="Arial" w:hAnsi="Arial" w:cs="Arial"/>
      <w:szCs w:val="26"/>
      <w:lang w:val="es-US"/>
    </w:rPr>
  </w:style>
  <w:style w:type="paragraph" w:styleId="ListBullet2">
    <w:name w:val="List Bullet 2"/>
    <w:uiPriority w:val="99"/>
    <w:unhideWhenUsed/>
    <w:rsid w:val="00620C6D"/>
    <w:pPr>
      <w:numPr>
        <w:numId w:val="36"/>
      </w:numPr>
      <w:tabs>
        <w:tab w:val="left" w:pos="810"/>
      </w:tabs>
      <w:spacing w:after="100" w:line="300" w:lineRule="exact"/>
      <w:ind w:left="1224" w:right="720"/>
    </w:pPr>
    <w:rPr>
      <w:rFonts w:ascii="Arial" w:hAnsi="Arial" w:cs="Arial"/>
      <w:lang w:val="es-US"/>
    </w:rPr>
  </w:style>
  <w:style w:type="paragraph" w:styleId="ListBullet3">
    <w:name w:val="List Bullet 3"/>
    <w:uiPriority w:val="99"/>
    <w:unhideWhenUsed/>
    <w:rsid w:val="00620C6D"/>
    <w:pPr>
      <w:numPr>
        <w:numId w:val="34"/>
      </w:numPr>
      <w:spacing w:after="240" w:line="300" w:lineRule="exact"/>
    </w:pPr>
    <w:rPr>
      <w:rFonts w:ascii="Arial" w:hAnsi="Arial" w:cs="Arial"/>
      <w:lang w:val="es-US"/>
    </w:rPr>
  </w:style>
  <w:style w:type="table" w:styleId="TableGrid">
    <w:name w:val="Table Grid"/>
    <w:basedOn w:val="TableNormal"/>
    <w:uiPriority w:val="59"/>
    <w:locked/>
    <w:rsid w:val="0095561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numbered">
    <w:name w:val="List numbered"/>
    <w:basedOn w:val="NoList"/>
    <w:uiPriority w:val="99"/>
    <w:rsid w:val="00F476FD"/>
    <w:pPr>
      <w:numPr>
        <w:numId w:val="48"/>
      </w:numPr>
    </w:pPr>
  </w:style>
  <w:style w:type="paragraph" w:styleId="ListNumber">
    <w:name w:val="List Number"/>
    <w:basedOn w:val="Normal"/>
    <w:uiPriority w:val="99"/>
    <w:unhideWhenUsed/>
    <w:rsid w:val="00620C6D"/>
    <w:pPr>
      <w:numPr>
        <w:numId w:val="39"/>
      </w:numP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720321">
      <w:bodyDiv w:val="1"/>
      <w:marLeft w:val="0"/>
      <w:marRight w:val="0"/>
      <w:marTop w:val="0"/>
      <w:marBottom w:val="0"/>
      <w:divBdr>
        <w:top w:val="none" w:sz="0" w:space="0" w:color="auto"/>
        <w:left w:val="none" w:sz="0" w:space="0" w:color="auto"/>
        <w:bottom w:val="none" w:sz="0" w:space="0" w:color="auto"/>
        <w:right w:val="none" w:sz="0" w:space="0" w:color="auto"/>
      </w:divBdr>
    </w:div>
    <w:div w:id="4931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640E-3BE6-4F34-AFF9-DEF2FEBA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5343</Words>
  <Characters>29349</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Provider and Pharmacy Directory</vt:lpstr>
    </vt:vector>
  </TitlesOfParts>
  <Company>Toshiba</Company>
  <LinksUpToDate>false</LinksUpToDate>
  <CharactersWithSpaces>34623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Provider and Pharmacy Directory</dc:title>
  <dc:creator>CMS</dc:creator>
  <cp:lastModifiedBy>Eva Anderson</cp:lastModifiedBy>
  <cp:revision>2</cp:revision>
  <cp:lastPrinted>2013-01-14T18:36:00Z</cp:lastPrinted>
  <dcterms:created xsi:type="dcterms:W3CDTF">2015-07-23T19:27:00Z</dcterms:created>
  <dcterms:modified xsi:type="dcterms:W3CDTF">2015-07-23T19:27:00Z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