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DD" w:rsidRPr="00820F02" w:rsidRDefault="00A220DD" w:rsidP="00A220DD">
      <w:pPr>
        <w:jc w:val="center"/>
        <w:rPr>
          <w:b/>
          <w:bCs/>
        </w:rPr>
      </w:pPr>
      <w:r w:rsidRPr="00820F02">
        <w:rPr>
          <w:b/>
          <w:bCs/>
        </w:rPr>
        <w:t>AMERICORPS MEMBER TIMESHEET OUTLINE</w:t>
      </w:r>
    </w:p>
    <w:p w:rsidR="00A220DD" w:rsidRPr="00820F02" w:rsidRDefault="00A220DD" w:rsidP="00A220DD">
      <w:pPr>
        <w:rPr>
          <w:b/>
          <w:bCs/>
        </w:rPr>
      </w:pPr>
    </w:p>
    <w:p w:rsidR="00877F44" w:rsidRPr="00820F02" w:rsidRDefault="00877F44" w:rsidP="00877F44">
      <w:pPr>
        <w:rPr>
          <w:b/>
          <w:bCs/>
        </w:rPr>
      </w:pPr>
      <w:r w:rsidRPr="00820F02">
        <w:rPr>
          <w:b/>
          <w:bCs/>
        </w:rPr>
        <w:t xml:space="preserve">This outline is a training tool designed to help new AmeriCorps program staff create a member timesheet. It will be most helpful when used alongside the Grant Terms and Conditions, AmeriCorps Regulations, and other CNCS-specific guidance. The outline is for reference only; it does not contain citations for all AmeriCorps grant or program requirements. Additional information on member timesheets may be found on the National Service Knowledge Network: </w:t>
      </w:r>
      <w:hyperlink r:id="rId7" w:history="1">
        <w:r w:rsidRPr="00820F02">
          <w:rPr>
            <w:rStyle w:val="Hyperlink"/>
            <w:b/>
            <w:bCs/>
          </w:rPr>
          <w:t>http://www.nationalservice.gov/resources</w:t>
        </w:r>
      </w:hyperlink>
      <w:r w:rsidRPr="00820F02">
        <w:rPr>
          <w:b/>
          <w:bCs/>
        </w:rPr>
        <w:t xml:space="preserve">. </w:t>
      </w:r>
    </w:p>
    <w:p w:rsidR="00877F44" w:rsidRPr="00820F02" w:rsidRDefault="00877F44" w:rsidP="00877F44">
      <w:pPr>
        <w:rPr>
          <w:b/>
          <w:bCs/>
        </w:rPr>
      </w:pPr>
    </w:p>
    <w:p w:rsidR="00877F44" w:rsidRPr="00820F02" w:rsidRDefault="00877F44" w:rsidP="00877F44">
      <w:pPr>
        <w:rPr>
          <w:b/>
          <w:bCs/>
        </w:rPr>
      </w:pPr>
      <w:r w:rsidRPr="00820F02">
        <w:rPr>
          <w:b/>
          <w:bCs/>
        </w:rPr>
        <w:t xml:space="preserve">Guidance documents referenced in this outline (available at </w:t>
      </w:r>
      <w:hyperlink r:id="rId8" w:history="1">
        <w:r w:rsidRPr="00820F02">
          <w:rPr>
            <w:rStyle w:val="Hyperlink"/>
            <w:b/>
            <w:bCs/>
          </w:rPr>
          <w:t>http://www.nationalservice.gov/build-your-capacity/grants/managing-americorps-grants</w:t>
        </w:r>
      </w:hyperlink>
      <w:r w:rsidRPr="00820F02">
        <w:rPr>
          <w:b/>
          <w:bCs/>
        </w:rPr>
        <w:t xml:space="preserve">): </w:t>
      </w:r>
    </w:p>
    <w:p w:rsidR="00877F44" w:rsidRPr="00820F02" w:rsidRDefault="00877F44" w:rsidP="00877F44">
      <w:pPr>
        <w:pStyle w:val="ListParagraph"/>
        <w:numPr>
          <w:ilvl w:val="0"/>
          <w:numId w:val="3"/>
        </w:numPr>
        <w:rPr>
          <w:b/>
          <w:bCs/>
        </w:rPr>
      </w:pPr>
      <w:r w:rsidRPr="00820F02">
        <w:rPr>
          <w:b/>
          <w:bCs/>
        </w:rPr>
        <w:t>AC = Terms and Conditions for AmeriCorps State and National Grants</w:t>
      </w:r>
    </w:p>
    <w:p w:rsidR="00877F44" w:rsidRPr="00820F02" w:rsidRDefault="00877F44" w:rsidP="00877F44">
      <w:pPr>
        <w:pStyle w:val="ListParagraph"/>
        <w:numPr>
          <w:ilvl w:val="0"/>
          <w:numId w:val="3"/>
        </w:numPr>
        <w:rPr>
          <w:b/>
          <w:bCs/>
        </w:rPr>
      </w:pPr>
      <w:r w:rsidRPr="00820F02">
        <w:rPr>
          <w:b/>
          <w:bCs/>
        </w:rPr>
        <w:t>CNCS = General Terms and Conditions for CNCS Grants</w:t>
      </w:r>
    </w:p>
    <w:p w:rsidR="00877F44" w:rsidRPr="00820F02" w:rsidRDefault="00877F44" w:rsidP="00877F44">
      <w:pPr>
        <w:pStyle w:val="ListParagraph"/>
        <w:numPr>
          <w:ilvl w:val="0"/>
          <w:numId w:val="3"/>
        </w:numPr>
        <w:rPr>
          <w:b/>
          <w:bCs/>
        </w:rPr>
      </w:pPr>
      <w:r w:rsidRPr="00820F02">
        <w:rPr>
          <w:b/>
          <w:bCs/>
        </w:rPr>
        <w:t>45 CFR = AmeriCorps Regulations</w:t>
      </w:r>
    </w:p>
    <w:p w:rsidR="00877F44" w:rsidRPr="00820F02" w:rsidRDefault="00877F44" w:rsidP="00877F44">
      <w:pPr>
        <w:pStyle w:val="ListParagraph"/>
        <w:numPr>
          <w:ilvl w:val="0"/>
          <w:numId w:val="3"/>
        </w:numPr>
        <w:rPr>
          <w:b/>
          <w:bCs/>
        </w:rPr>
      </w:pPr>
      <w:r w:rsidRPr="00820F02">
        <w:rPr>
          <w:b/>
          <w:bCs/>
        </w:rPr>
        <w:t>FAQ = AmeriCorps State and National Policy Frequently Asked Questions</w:t>
      </w:r>
    </w:p>
    <w:p w:rsidR="00877F44" w:rsidRPr="00820F02" w:rsidRDefault="00877F44" w:rsidP="00877F44">
      <w:pPr>
        <w:rPr>
          <w:b/>
          <w:bCs/>
        </w:rPr>
      </w:pPr>
    </w:p>
    <w:p w:rsidR="00877F44" w:rsidRPr="00820F02" w:rsidRDefault="00084DFB" w:rsidP="00877F44">
      <w:pPr>
        <w:rPr>
          <w:b/>
          <w:bCs/>
        </w:rPr>
      </w:pPr>
      <w:r w:rsidRPr="00820F02">
        <w:rPr>
          <w:b/>
          <w:bCs/>
        </w:rPr>
        <w:t>Complete and accurate timeshe</w:t>
      </w:r>
      <w:r w:rsidR="00C172A4" w:rsidRPr="00820F02">
        <w:rPr>
          <w:b/>
          <w:bCs/>
        </w:rPr>
        <w:t>ets are required to document each</w:t>
      </w:r>
      <w:r w:rsidRPr="00820F02">
        <w:rPr>
          <w:b/>
          <w:bCs/>
        </w:rPr>
        <w:t xml:space="preserve"> Am</w:t>
      </w:r>
      <w:r w:rsidR="00094AD9" w:rsidRPr="00820F02">
        <w:rPr>
          <w:b/>
          <w:bCs/>
        </w:rPr>
        <w:t>eriCorps member’s service. They</w:t>
      </w:r>
      <w:r w:rsidRPr="00820F02">
        <w:rPr>
          <w:b/>
          <w:bCs/>
        </w:rPr>
        <w:t xml:space="preserve"> provide the evidence to support the member’</w:t>
      </w:r>
      <w:r w:rsidR="005D002A" w:rsidRPr="00820F02">
        <w:rPr>
          <w:b/>
          <w:bCs/>
        </w:rPr>
        <w:t>s elig</w:t>
      </w:r>
      <w:r w:rsidRPr="00820F02">
        <w:rPr>
          <w:b/>
          <w:bCs/>
        </w:rPr>
        <w:t>i</w:t>
      </w:r>
      <w:r w:rsidR="005D002A" w:rsidRPr="00820F02">
        <w:rPr>
          <w:b/>
          <w:bCs/>
        </w:rPr>
        <w:t>b</w:t>
      </w:r>
      <w:r w:rsidRPr="00820F02">
        <w:rPr>
          <w:b/>
          <w:bCs/>
        </w:rPr>
        <w:t>ility for benefits during and af</w:t>
      </w:r>
      <w:r w:rsidR="00C172A4" w:rsidRPr="00820F02">
        <w:rPr>
          <w:b/>
          <w:bCs/>
        </w:rPr>
        <w:t>ter the term of service, including</w:t>
      </w:r>
      <w:r w:rsidRPr="00820F02">
        <w:rPr>
          <w:b/>
          <w:bCs/>
        </w:rPr>
        <w:t xml:space="preserve"> the post-service education award. </w:t>
      </w:r>
      <w:r w:rsidR="00292B04" w:rsidRPr="00820F02">
        <w:rPr>
          <w:b/>
          <w:bCs/>
        </w:rPr>
        <w:t xml:space="preserve">Timesheets must be stored per the grant agreement </w:t>
      </w:r>
      <w:r w:rsidR="00CD1E81" w:rsidRPr="00820F02">
        <w:rPr>
          <w:b/>
          <w:bCs/>
        </w:rPr>
        <w:t xml:space="preserve">recordkeeping requirements </w:t>
      </w:r>
      <w:r w:rsidR="00292B04" w:rsidRPr="00820F02">
        <w:rPr>
          <w:b/>
          <w:bCs/>
        </w:rPr>
        <w:t>and available for inspection by CNCS staff and the CNCS Office of Inspector General as part of routine monitoring, audits, or investigations.</w:t>
      </w:r>
    </w:p>
    <w:p w:rsidR="00A220DD" w:rsidRPr="00820F02" w:rsidRDefault="00A220DD" w:rsidP="00A220DD">
      <w:pPr>
        <w:rPr>
          <w:b/>
          <w:bCs/>
        </w:rPr>
      </w:pPr>
    </w:p>
    <w:tbl>
      <w:tblPr>
        <w:tblStyle w:val="TableGrid"/>
        <w:tblW w:w="13045" w:type="dxa"/>
        <w:tblLook w:val="04A0" w:firstRow="1" w:lastRow="0" w:firstColumn="1" w:lastColumn="0" w:noHBand="0" w:noVBand="1"/>
      </w:tblPr>
      <w:tblGrid>
        <w:gridCol w:w="3116"/>
        <w:gridCol w:w="3117"/>
        <w:gridCol w:w="6812"/>
      </w:tblGrid>
      <w:tr w:rsidR="00A220DD" w:rsidRPr="00820F02" w:rsidTr="004C241F">
        <w:tc>
          <w:tcPr>
            <w:tcW w:w="3116" w:type="dxa"/>
          </w:tcPr>
          <w:p w:rsidR="005B627C" w:rsidRPr="00820F02" w:rsidRDefault="005B627C" w:rsidP="005B627C">
            <w:pPr>
              <w:pStyle w:val="ListParagraph"/>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rPr>
                <w:b/>
              </w:rPr>
            </w:pPr>
          </w:p>
          <w:p w:rsidR="00A220DD" w:rsidRPr="00820F02" w:rsidRDefault="00A220DD" w:rsidP="005B627C">
            <w:pPr>
              <w:pStyle w:val="ListParagraph"/>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rPr>
                <w:b/>
              </w:rPr>
            </w:pPr>
            <w:r w:rsidRPr="00820F02">
              <w:rPr>
                <w:b/>
              </w:rPr>
              <w:t>SECTION</w:t>
            </w:r>
          </w:p>
          <w:p w:rsidR="005B627C" w:rsidRPr="00820F02" w:rsidRDefault="005B627C" w:rsidP="005B627C">
            <w:pPr>
              <w:pStyle w:val="ListParagraph"/>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rPr>
                <w:b/>
              </w:rPr>
            </w:pPr>
          </w:p>
        </w:tc>
        <w:tc>
          <w:tcPr>
            <w:tcW w:w="3117" w:type="dxa"/>
          </w:tcPr>
          <w:p w:rsidR="005B627C" w:rsidRPr="00820F02" w:rsidRDefault="005B627C" w:rsidP="005B627C">
            <w:pPr>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jc w:val="center"/>
              <w:rPr>
                <w:b/>
              </w:rPr>
            </w:pPr>
          </w:p>
          <w:p w:rsidR="00A220DD" w:rsidRPr="00820F02" w:rsidRDefault="004C241F" w:rsidP="005B627C">
            <w:pPr>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jc w:val="center"/>
              <w:rPr>
                <w:b/>
              </w:rPr>
            </w:pPr>
            <w:r w:rsidRPr="00820F02">
              <w:rPr>
                <w:b/>
              </w:rPr>
              <w:t>REQUIREMENTS</w:t>
            </w:r>
          </w:p>
        </w:tc>
        <w:tc>
          <w:tcPr>
            <w:tcW w:w="6812" w:type="dxa"/>
          </w:tcPr>
          <w:p w:rsidR="005B627C" w:rsidRPr="00820F02" w:rsidRDefault="005B627C" w:rsidP="005B627C">
            <w:pPr>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jc w:val="center"/>
              <w:rPr>
                <w:b/>
              </w:rPr>
            </w:pPr>
          </w:p>
          <w:p w:rsidR="00A220DD" w:rsidRPr="00820F02" w:rsidRDefault="00A220DD" w:rsidP="005B627C">
            <w:pPr>
              <w:widowControl w:val="0"/>
              <w:tabs>
                <w:tab w:val="left" w:pos="-1440"/>
                <w:tab w:val="left" w:pos="-720"/>
                <w:tab w:val="left" w:pos="0"/>
                <w:tab w:val="left" w:pos="432"/>
                <w:tab w:val="left" w:pos="720"/>
                <w:tab w:val="left" w:pos="1152"/>
                <w:tab w:val="left" w:pos="1440"/>
                <w:tab w:val="left" w:pos="1872"/>
                <w:tab w:val="left" w:pos="2160"/>
                <w:tab w:val="left" w:pos="2592"/>
                <w:tab w:val="left" w:pos="2880"/>
                <w:tab w:val="left" w:pos="3312"/>
                <w:tab w:val="left" w:pos="3600"/>
                <w:tab w:val="left" w:pos="4032"/>
                <w:tab w:val="left" w:pos="4320"/>
                <w:tab w:val="left" w:pos="4752"/>
                <w:tab w:val="left" w:pos="5040"/>
                <w:tab w:val="left" w:pos="5472"/>
                <w:tab w:val="left" w:pos="5760"/>
                <w:tab w:val="left" w:pos="6192"/>
                <w:tab w:val="left" w:pos="6480"/>
                <w:tab w:val="left" w:pos="6912"/>
                <w:tab w:val="left" w:pos="7200"/>
                <w:tab w:val="left" w:pos="7632"/>
                <w:tab w:val="left" w:pos="7920"/>
                <w:tab w:val="left" w:pos="8640"/>
                <w:tab w:val="left" w:pos="9360"/>
                <w:tab w:val="left" w:pos="10080"/>
                <w:tab w:val="left" w:pos="10800"/>
                <w:tab w:val="left" w:pos="11520"/>
              </w:tabs>
              <w:snapToGrid w:val="0"/>
              <w:jc w:val="center"/>
              <w:rPr>
                <w:b/>
              </w:rPr>
            </w:pPr>
            <w:r w:rsidRPr="00820F02">
              <w:rPr>
                <w:b/>
              </w:rPr>
              <w:t>RECOMMENDATIONS/BEST PRACTICES</w:t>
            </w:r>
          </w:p>
        </w:tc>
      </w:tr>
      <w:tr w:rsidR="00A220DD" w:rsidRPr="00820F02" w:rsidTr="004C241F">
        <w:tc>
          <w:tcPr>
            <w:tcW w:w="3116" w:type="dxa"/>
          </w:tcPr>
          <w:p w:rsidR="00A220DD" w:rsidRPr="00820F02" w:rsidRDefault="00084DFB" w:rsidP="005B627C">
            <w:pPr>
              <w:rPr>
                <w:b/>
                <w:bCs/>
              </w:rPr>
            </w:pPr>
            <w:r w:rsidRPr="00820F02">
              <w:rPr>
                <w:b/>
                <w:bCs/>
              </w:rPr>
              <w:t>OVERALL</w:t>
            </w:r>
          </w:p>
        </w:tc>
        <w:tc>
          <w:tcPr>
            <w:tcW w:w="3117" w:type="dxa"/>
          </w:tcPr>
          <w:p w:rsidR="00184E99" w:rsidRPr="00820F02" w:rsidRDefault="00184E99" w:rsidP="00184E99">
            <w:pPr>
              <w:pStyle w:val="ListParagraph"/>
              <w:numPr>
                <w:ilvl w:val="0"/>
                <w:numId w:val="4"/>
              </w:numPr>
              <w:rPr>
                <w:bCs/>
              </w:rPr>
            </w:pPr>
            <w:r w:rsidRPr="00820F02">
              <w:rPr>
                <w:bCs/>
              </w:rPr>
              <w:t xml:space="preserve">The program is required to ensure that time and attendance recordkeeping is conducted by the AmeriCorps member’s supervisor. This time and attendance record is used to document member eligibility for in-service and post-service benefits. The recipient must have a timekeeping system </w:t>
            </w:r>
            <w:r w:rsidRPr="00820F02">
              <w:rPr>
                <w:bCs/>
              </w:rPr>
              <w:lastRenderedPageBreak/>
              <w:t xml:space="preserve">that is compliant with 2 CFR § 200.430 (AC V.F). </w:t>
            </w:r>
          </w:p>
          <w:p w:rsidR="00F852D9" w:rsidRPr="00820F02" w:rsidRDefault="00C01494" w:rsidP="000F145D">
            <w:pPr>
              <w:pStyle w:val="ListParagraph"/>
              <w:numPr>
                <w:ilvl w:val="0"/>
                <w:numId w:val="4"/>
              </w:numPr>
              <w:rPr>
                <w:bCs/>
              </w:rPr>
            </w:pPr>
            <w:r w:rsidRPr="00820F02">
              <w:rPr>
                <w:bCs/>
              </w:rPr>
              <w:t>The program must retain records and make them available to CNCS and the Office of Inspector General (CNCS K.3).</w:t>
            </w:r>
          </w:p>
          <w:p w:rsidR="00357EBE" w:rsidRPr="00820F02" w:rsidRDefault="00357EBE" w:rsidP="00A220DD">
            <w:pPr>
              <w:rPr>
                <w:bCs/>
              </w:rPr>
            </w:pPr>
          </w:p>
        </w:tc>
        <w:tc>
          <w:tcPr>
            <w:tcW w:w="6812" w:type="dxa"/>
          </w:tcPr>
          <w:p w:rsidR="00357EBE" w:rsidRPr="00820F02" w:rsidRDefault="00F96E78" w:rsidP="005B627C">
            <w:pPr>
              <w:pStyle w:val="ListParagraph"/>
              <w:numPr>
                <w:ilvl w:val="0"/>
                <w:numId w:val="4"/>
              </w:numPr>
              <w:rPr>
                <w:bCs/>
              </w:rPr>
            </w:pPr>
            <w:r w:rsidRPr="00820F02">
              <w:rPr>
                <w:bCs/>
              </w:rPr>
              <w:lastRenderedPageBreak/>
              <w:t>I</w:t>
            </w:r>
            <w:r w:rsidR="00357EBE" w:rsidRPr="00820F02">
              <w:rPr>
                <w:bCs/>
              </w:rPr>
              <w:t>nclude the CNCS and AmeriCorps logos on the timesheets to build affiliation with the national service network.</w:t>
            </w:r>
          </w:p>
          <w:p w:rsidR="00357EBE" w:rsidRPr="00820F02" w:rsidRDefault="00357EBE" w:rsidP="005B627C">
            <w:pPr>
              <w:pStyle w:val="ListParagraph"/>
              <w:numPr>
                <w:ilvl w:val="0"/>
                <w:numId w:val="4"/>
              </w:numPr>
              <w:rPr>
                <w:bCs/>
              </w:rPr>
            </w:pPr>
            <w:r w:rsidRPr="00820F02">
              <w:rPr>
                <w:bCs/>
              </w:rPr>
              <w:t>Provide member timesheets that tally service hours automatically for each service period and for the term of service overall.</w:t>
            </w:r>
            <w:r w:rsidR="00EA719C" w:rsidRPr="00820F02">
              <w:rPr>
                <w:bCs/>
              </w:rPr>
              <w:t xml:space="preserve"> This will eliminate individual math errors and allow both members and program staff to closely monitor the progress towards successful completion of the term of service.</w:t>
            </w:r>
          </w:p>
          <w:p w:rsidR="00292B04" w:rsidRPr="00820F02" w:rsidRDefault="00292B04" w:rsidP="005B627C">
            <w:pPr>
              <w:pStyle w:val="ListParagraph"/>
              <w:numPr>
                <w:ilvl w:val="0"/>
                <w:numId w:val="4"/>
              </w:numPr>
              <w:rPr>
                <w:bCs/>
              </w:rPr>
            </w:pPr>
            <w:r w:rsidRPr="00820F02">
              <w:rPr>
                <w:bCs/>
              </w:rPr>
              <w:t>Include training for program staff on timekeeping policies and procedures before the AmeriCorps members begin service.</w:t>
            </w:r>
          </w:p>
          <w:p w:rsidR="00A4411C" w:rsidRPr="00820F02" w:rsidRDefault="00A4411C" w:rsidP="005B627C">
            <w:pPr>
              <w:pStyle w:val="ListParagraph"/>
              <w:numPr>
                <w:ilvl w:val="0"/>
                <w:numId w:val="4"/>
              </w:numPr>
              <w:rPr>
                <w:bCs/>
              </w:rPr>
            </w:pPr>
            <w:r w:rsidRPr="00820F02">
              <w:rPr>
                <w:bCs/>
              </w:rPr>
              <w:t xml:space="preserve">Provide instructions for completing the timesheet with the document and training on completing the timesheets for both members and their supervisors. Include the process and timeline the AmeriCorps program staff will use to </w:t>
            </w:r>
            <w:r w:rsidRPr="00820F02">
              <w:rPr>
                <w:bCs/>
              </w:rPr>
              <w:lastRenderedPageBreak/>
              <w:t>check and verify all member timesheets in writing and in training for members and supervisors.</w:t>
            </w:r>
          </w:p>
          <w:p w:rsidR="00084DFB" w:rsidRPr="00820F02" w:rsidRDefault="00084DFB" w:rsidP="005B627C">
            <w:pPr>
              <w:pStyle w:val="ListParagraph"/>
              <w:numPr>
                <w:ilvl w:val="0"/>
                <w:numId w:val="4"/>
              </w:numPr>
              <w:rPr>
                <w:bCs/>
              </w:rPr>
            </w:pPr>
            <w:r w:rsidRPr="00820F02">
              <w:rPr>
                <w:bCs/>
              </w:rPr>
              <w:t>Programs may use electronic record-keeping systems to tr</w:t>
            </w:r>
            <w:r w:rsidR="00944403" w:rsidRPr="00820F02">
              <w:rPr>
                <w:bCs/>
              </w:rPr>
              <w:t xml:space="preserve">ack members’ service hours (AC </w:t>
            </w:r>
            <w:r w:rsidRPr="00820F02">
              <w:rPr>
                <w:bCs/>
              </w:rPr>
              <w:t>IX.A</w:t>
            </w:r>
            <w:r w:rsidR="00EB4337" w:rsidRPr="00820F02">
              <w:rPr>
                <w:bCs/>
              </w:rPr>
              <w:t>, FAQ C.8</w:t>
            </w:r>
            <w:r w:rsidRPr="00820F02">
              <w:rPr>
                <w:bCs/>
              </w:rPr>
              <w:t>).</w:t>
            </w:r>
          </w:p>
          <w:p w:rsidR="00820F02" w:rsidRPr="00820F02" w:rsidRDefault="000F5D78" w:rsidP="008A19E4">
            <w:pPr>
              <w:pStyle w:val="ListParagraph"/>
              <w:numPr>
                <w:ilvl w:val="0"/>
                <w:numId w:val="4"/>
              </w:numPr>
              <w:rPr>
                <w:bCs/>
              </w:rPr>
            </w:pPr>
            <w:r w:rsidRPr="00820F02">
              <w:rPr>
                <w:bCs/>
              </w:rPr>
              <w:t>Programs may store records electronically (FAQ C.7).</w:t>
            </w:r>
          </w:p>
          <w:p w:rsidR="00820F02" w:rsidRPr="00820F02" w:rsidRDefault="008A19E4" w:rsidP="008A19E4">
            <w:pPr>
              <w:pStyle w:val="ListParagraph"/>
              <w:numPr>
                <w:ilvl w:val="0"/>
                <w:numId w:val="4"/>
              </w:numPr>
              <w:rPr>
                <w:bCs/>
              </w:rPr>
            </w:pPr>
            <w:r w:rsidRPr="00820F02">
              <w:t>CNCS policy allows AmeriCorps State and National grantees to use electronic timekeeping systems as the system of record. It also provides minimum standards that such systems must meet.</w:t>
            </w:r>
          </w:p>
          <w:p w:rsidR="008A19E4" w:rsidRPr="00820F02" w:rsidRDefault="008A19E4" w:rsidP="00820F02">
            <w:pPr>
              <w:pStyle w:val="ListParagraph"/>
              <w:numPr>
                <w:ilvl w:val="0"/>
                <w:numId w:val="4"/>
              </w:numPr>
              <w:rPr>
                <w:bCs/>
              </w:rPr>
            </w:pPr>
            <w:r w:rsidRPr="00820F02">
              <w:t>M</w:t>
            </w:r>
            <w:r w:rsidR="00820F02" w:rsidRPr="00820F02">
              <w:t>inimum standard for electronic timekeeping systems</w:t>
            </w:r>
            <w:r w:rsidRPr="00820F02">
              <w:t>: 1. A written policy is in effect establishing the use of electronic timekeeping syste</w:t>
            </w:r>
            <w:r w:rsidR="00820F02" w:rsidRPr="00820F02">
              <w:t>m as your system of record;</w:t>
            </w:r>
            <w:r w:rsidRPr="00820F02">
              <w:t xml:space="preserve"> 2. A secure, verifiable electronic signature system (a) identifies and authenticates a particular person as the source of the electronic signature; and (b) indicates such person’s approval of the information conta</w:t>
            </w:r>
            <w:r w:rsidR="00820F02" w:rsidRPr="00820F02">
              <w:t xml:space="preserve">ined in the electronic message; and </w:t>
            </w:r>
            <w:r w:rsidRPr="00820F02">
              <w:t xml:space="preserve">3. Once appropriate electronic signatures have been applied, no changes may be made unless there is a clear, auditable record of the revision. </w:t>
            </w:r>
          </w:p>
          <w:p w:rsidR="00292B04" w:rsidRPr="00820F02" w:rsidRDefault="00292B04" w:rsidP="00292B04">
            <w:pPr>
              <w:pStyle w:val="ListParagraph"/>
              <w:rPr>
                <w:bCs/>
              </w:rPr>
            </w:pPr>
          </w:p>
        </w:tc>
      </w:tr>
      <w:tr w:rsidR="00A220DD" w:rsidRPr="00820F02" w:rsidTr="004C241F">
        <w:tc>
          <w:tcPr>
            <w:tcW w:w="3116" w:type="dxa"/>
          </w:tcPr>
          <w:p w:rsidR="00A220DD" w:rsidRPr="00820F02" w:rsidRDefault="00357EBE" w:rsidP="005B627C">
            <w:pPr>
              <w:rPr>
                <w:b/>
                <w:bCs/>
              </w:rPr>
            </w:pPr>
            <w:r w:rsidRPr="00820F02">
              <w:rPr>
                <w:b/>
                <w:bCs/>
              </w:rPr>
              <w:lastRenderedPageBreak/>
              <w:t>AMERICORPS MEMBER NAME</w:t>
            </w:r>
          </w:p>
          <w:p w:rsidR="00357EBE" w:rsidRPr="00820F02" w:rsidRDefault="00357EBE" w:rsidP="00A220DD">
            <w:pPr>
              <w:rPr>
                <w:b/>
                <w:bCs/>
              </w:rPr>
            </w:pPr>
          </w:p>
        </w:tc>
        <w:tc>
          <w:tcPr>
            <w:tcW w:w="3117" w:type="dxa"/>
          </w:tcPr>
          <w:p w:rsidR="00A220DD" w:rsidRPr="00820F02" w:rsidRDefault="00617609" w:rsidP="00F96E78">
            <w:pPr>
              <w:rPr>
                <w:bCs/>
              </w:rPr>
            </w:pPr>
            <w:r w:rsidRPr="00820F02">
              <w:rPr>
                <w:bCs/>
              </w:rPr>
              <w:t>N/A</w:t>
            </w:r>
          </w:p>
        </w:tc>
        <w:tc>
          <w:tcPr>
            <w:tcW w:w="6812" w:type="dxa"/>
          </w:tcPr>
          <w:p w:rsidR="00A220DD" w:rsidRPr="00820F02" w:rsidRDefault="00F96E78" w:rsidP="005B627C">
            <w:pPr>
              <w:pStyle w:val="ListParagraph"/>
              <w:numPr>
                <w:ilvl w:val="0"/>
                <w:numId w:val="4"/>
              </w:numPr>
              <w:rPr>
                <w:bCs/>
              </w:rPr>
            </w:pPr>
            <w:r w:rsidRPr="00820F02">
              <w:rPr>
                <w:bCs/>
              </w:rPr>
              <w:t>Provide the full legal name of the member.</w:t>
            </w:r>
            <w:r w:rsidR="00617609" w:rsidRPr="00820F02">
              <w:rPr>
                <w:bCs/>
              </w:rPr>
              <w:t xml:space="preserve"> This should match the name provided in the Member Portal.</w:t>
            </w:r>
          </w:p>
        </w:tc>
      </w:tr>
      <w:tr w:rsidR="00A220DD" w:rsidRPr="00820F02" w:rsidTr="004C241F">
        <w:tc>
          <w:tcPr>
            <w:tcW w:w="3116" w:type="dxa"/>
          </w:tcPr>
          <w:p w:rsidR="00357EBE" w:rsidRPr="00820F02" w:rsidRDefault="00357EBE" w:rsidP="005B627C">
            <w:pPr>
              <w:rPr>
                <w:b/>
                <w:bCs/>
              </w:rPr>
            </w:pPr>
            <w:r w:rsidRPr="00820F02">
              <w:rPr>
                <w:b/>
                <w:bCs/>
              </w:rPr>
              <w:t>MEMBER SUPERVISOR NAME AND JOB TITLE</w:t>
            </w:r>
          </w:p>
          <w:p w:rsidR="00357EBE" w:rsidRPr="00820F02" w:rsidRDefault="00357EBE" w:rsidP="00357EBE">
            <w:pPr>
              <w:rPr>
                <w:b/>
                <w:bCs/>
              </w:rPr>
            </w:pPr>
          </w:p>
        </w:tc>
        <w:tc>
          <w:tcPr>
            <w:tcW w:w="3117" w:type="dxa"/>
          </w:tcPr>
          <w:p w:rsidR="00A220DD" w:rsidRPr="00820F02" w:rsidRDefault="00F96E78" w:rsidP="00F96E78">
            <w:pPr>
              <w:rPr>
                <w:bCs/>
              </w:rPr>
            </w:pPr>
            <w:r w:rsidRPr="00820F02">
              <w:rPr>
                <w:bCs/>
              </w:rPr>
              <w:t>N/A</w:t>
            </w:r>
          </w:p>
        </w:tc>
        <w:tc>
          <w:tcPr>
            <w:tcW w:w="6812" w:type="dxa"/>
          </w:tcPr>
          <w:p w:rsidR="00A220DD" w:rsidRPr="00820F02" w:rsidRDefault="00F96E78" w:rsidP="005B627C">
            <w:pPr>
              <w:pStyle w:val="ListParagraph"/>
              <w:numPr>
                <w:ilvl w:val="0"/>
                <w:numId w:val="4"/>
              </w:numPr>
              <w:rPr>
                <w:bCs/>
              </w:rPr>
            </w:pPr>
            <w:r w:rsidRPr="00820F02">
              <w:rPr>
                <w:bCs/>
              </w:rPr>
              <w:t>Insert the full name and job title of the member’s supervisor.</w:t>
            </w:r>
          </w:p>
        </w:tc>
      </w:tr>
      <w:tr w:rsidR="00A220DD" w:rsidRPr="00820F02" w:rsidTr="004C241F">
        <w:tc>
          <w:tcPr>
            <w:tcW w:w="3116" w:type="dxa"/>
          </w:tcPr>
          <w:p w:rsidR="00357EBE" w:rsidRPr="00820F02" w:rsidRDefault="00357EBE" w:rsidP="005B627C">
            <w:pPr>
              <w:rPr>
                <w:b/>
                <w:bCs/>
              </w:rPr>
            </w:pPr>
            <w:r w:rsidRPr="00820F02">
              <w:rPr>
                <w:b/>
                <w:bCs/>
              </w:rPr>
              <w:t xml:space="preserve">SERVICE SITE NAME </w:t>
            </w:r>
          </w:p>
          <w:p w:rsidR="00A220DD" w:rsidRPr="00820F02" w:rsidRDefault="00A220DD" w:rsidP="00A220DD">
            <w:pPr>
              <w:rPr>
                <w:b/>
                <w:bCs/>
              </w:rPr>
            </w:pPr>
          </w:p>
        </w:tc>
        <w:tc>
          <w:tcPr>
            <w:tcW w:w="3117" w:type="dxa"/>
          </w:tcPr>
          <w:p w:rsidR="00A220DD" w:rsidRPr="00820F02" w:rsidRDefault="00F96E78" w:rsidP="00F96E78">
            <w:pPr>
              <w:rPr>
                <w:bCs/>
              </w:rPr>
            </w:pPr>
            <w:r w:rsidRPr="00820F02">
              <w:rPr>
                <w:bCs/>
              </w:rPr>
              <w:t>N/A</w:t>
            </w:r>
          </w:p>
        </w:tc>
        <w:tc>
          <w:tcPr>
            <w:tcW w:w="6812" w:type="dxa"/>
          </w:tcPr>
          <w:p w:rsidR="00A220DD" w:rsidRPr="00820F02" w:rsidRDefault="00F96E78" w:rsidP="005B627C">
            <w:pPr>
              <w:pStyle w:val="ListParagraph"/>
              <w:numPr>
                <w:ilvl w:val="0"/>
                <w:numId w:val="4"/>
              </w:numPr>
              <w:rPr>
                <w:bCs/>
              </w:rPr>
            </w:pPr>
            <w:r w:rsidRPr="00820F02">
              <w:rPr>
                <w:bCs/>
              </w:rPr>
              <w:t>Insert the name of the member’s site, if relevant for the program design.</w:t>
            </w:r>
          </w:p>
          <w:p w:rsidR="00F96E78" w:rsidRPr="00820F02" w:rsidRDefault="00F96E78" w:rsidP="00F96E78">
            <w:pPr>
              <w:pStyle w:val="ListParagraph"/>
              <w:rPr>
                <w:bCs/>
              </w:rPr>
            </w:pPr>
          </w:p>
        </w:tc>
      </w:tr>
      <w:tr w:rsidR="00A220DD" w:rsidRPr="00820F02" w:rsidTr="004C241F">
        <w:tc>
          <w:tcPr>
            <w:tcW w:w="3116" w:type="dxa"/>
          </w:tcPr>
          <w:p w:rsidR="00A220DD" w:rsidRPr="00820F02" w:rsidRDefault="00357EBE" w:rsidP="005B627C">
            <w:pPr>
              <w:rPr>
                <w:b/>
                <w:bCs/>
              </w:rPr>
            </w:pPr>
            <w:r w:rsidRPr="00820F02">
              <w:rPr>
                <w:b/>
                <w:bCs/>
              </w:rPr>
              <w:t>DATES OF SERVICE PERIOD</w:t>
            </w:r>
          </w:p>
          <w:p w:rsidR="00357EBE" w:rsidRPr="00820F02" w:rsidRDefault="00357EBE" w:rsidP="00A220DD">
            <w:pPr>
              <w:rPr>
                <w:b/>
                <w:bCs/>
              </w:rPr>
            </w:pPr>
          </w:p>
        </w:tc>
        <w:tc>
          <w:tcPr>
            <w:tcW w:w="3117" w:type="dxa"/>
          </w:tcPr>
          <w:p w:rsidR="00A220DD" w:rsidRPr="00820F02" w:rsidRDefault="00F96E78" w:rsidP="00F96E78">
            <w:pPr>
              <w:rPr>
                <w:bCs/>
              </w:rPr>
            </w:pPr>
            <w:r w:rsidRPr="00820F02">
              <w:rPr>
                <w:bCs/>
              </w:rPr>
              <w:t>N/A</w:t>
            </w:r>
          </w:p>
        </w:tc>
        <w:tc>
          <w:tcPr>
            <w:tcW w:w="6812" w:type="dxa"/>
          </w:tcPr>
          <w:p w:rsidR="00A220DD" w:rsidRPr="00820F02" w:rsidRDefault="00F96E78" w:rsidP="005B627C">
            <w:pPr>
              <w:pStyle w:val="ListParagraph"/>
              <w:numPr>
                <w:ilvl w:val="0"/>
                <w:numId w:val="4"/>
              </w:numPr>
              <w:rPr>
                <w:bCs/>
              </w:rPr>
            </w:pPr>
            <w:r w:rsidRPr="00820F02">
              <w:rPr>
                <w:bCs/>
              </w:rPr>
              <w:t>Inc</w:t>
            </w:r>
            <w:r w:rsidR="00DE5E3B" w:rsidRPr="00820F02">
              <w:rPr>
                <w:bCs/>
              </w:rPr>
              <w:t xml:space="preserve">lude all days/dates within </w:t>
            </w:r>
            <w:r w:rsidRPr="00820F02">
              <w:rPr>
                <w:bCs/>
              </w:rPr>
              <w:t>the current service period.</w:t>
            </w:r>
          </w:p>
        </w:tc>
      </w:tr>
      <w:tr w:rsidR="00A220DD" w:rsidRPr="00820F02" w:rsidTr="004C241F">
        <w:tc>
          <w:tcPr>
            <w:tcW w:w="3116" w:type="dxa"/>
          </w:tcPr>
          <w:p w:rsidR="00A220DD" w:rsidRPr="00820F02" w:rsidRDefault="00357EBE" w:rsidP="005B627C">
            <w:pPr>
              <w:rPr>
                <w:b/>
                <w:bCs/>
              </w:rPr>
            </w:pPr>
            <w:r w:rsidRPr="00820F02">
              <w:rPr>
                <w:b/>
                <w:bCs/>
              </w:rPr>
              <w:t>LOCATION OF SERVICE</w:t>
            </w:r>
          </w:p>
          <w:p w:rsidR="00357EBE" w:rsidRPr="00820F02" w:rsidRDefault="00357EBE" w:rsidP="00A220DD">
            <w:pPr>
              <w:rPr>
                <w:b/>
                <w:bCs/>
              </w:rPr>
            </w:pPr>
          </w:p>
        </w:tc>
        <w:tc>
          <w:tcPr>
            <w:tcW w:w="3117" w:type="dxa"/>
          </w:tcPr>
          <w:p w:rsidR="00A220DD" w:rsidRPr="00820F02" w:rsidRDefault="00F96E78" w:rsidP="00F96E78">
            <w:pPr>
              <w:rPr>
                <w:bCs/>
              </w:rPr>
            </w:pPr>
            <w:r w:rsidRPr="00820F02">
              <w:rPr>
                <w:bCs/>
              </w:rPr>
              <w:t>N/A</w:t>
            </w:r>
          </w:p>
        </w:tc>
        <w:tc>
          <w:tcPr>
            <w:tcW w:w="6812" w:type="dxa"/>
          </w:tcPr>
          <w:p w:rsidR="00A220DD" w:rsidRPr="00820F02" w:rsidRDefault="00DE5E3B" w:rsidP="005B627C">
            <w:pPr>
              <w:pStyle w:val="ListParagraph"/>
              <w:numPr>
                <w:ilvl w:val="0"/>
                <w:numId w:val="4"/>
              </w:numPr>
              <w:rPr>
                <w:bCs/>
              </w:rPr>
            </w:pPr>
            <w:r w:rsidRPr="00820F02">
              <w:rPr>
                <w:bCs/>
              </w:rPr>
              <w:t>Provide the address of the assigned service location (program or site address).</w:t>
            </w:r>
            <w:r w:rsidR="00435FF2" w:rsidRPr="00820F02">
              <w:rPr>
                <w:bCs/>
              </w:rPr>
              <w:t xml:space="preserve"> In some timekeeping systems, it may be sufficient to insert a city and state.</w:t>
            </w:r>
          </w:p>
          <w:p w:rsidR="00DE5E3B" w:rsidRPr="00820F02" w:rsidRDefault="00DE5E3B" w:rsidP="00DE5E3B">
            <w:pPr>
              <w:pStyle w:val="ListParagraph"/>
              <w:rPr>
                <w:bCs/>
              </w:rPr>
            </w:pPr>
          </w:p>
        </w:tc>
      </w:tr>
      <w:tr w:rsidR="00A220DD" w:rsidRPr="00820F02" w:rsidTr="004C241F">
        <w:tc>
          <w:tcPr>
            <w:tcW w:w="3116" w:type="dxa"/>
          </w:tcPr>
          <w:p w:rsidR="00A220DD" w:rsidRPr="00820F02" w:rsidRDefault="00357EBE" w:rsidP="005B627C">
            <w:pPr>
              <w:rPr>
                <w:b/>
                <w:bCs/>
              </w:rPr>
            </w:pPr>
            <w:r w:rsidRPr="00820F02">
              <w:rPr>
                <w:b/>
                <w:bCs/>
              </w:rPr>
              <w:t>TIME-IN</w:t>
            </w:r>
          </w:p>
          <w:p w:rsidR="00357EBE" w:rsidRPr="00820F02" w:rsidRDefault="00357EBE" w:rsidP="00A220DD">
            <w:pPr>
              <w:rPr>
                <w:b/>
                <w:bCs/>
              </w:rPr>
            </w:pPr>
          </w:p>
        </w:tc>
        <w:tc>
          <w:tcPr>
            <w:tcW w:w="3117" w:type="dxa"/>
          </w:tcPr>
          <w:p w:rsidR="00A220DD" w:rsidRPr="00820F02" w:rsidRDefault="00DE5E3B" w:rsidP="00DE5E3B">
            <w:pPr>
              <w:rPr>
                <w:bCs/>
              </w:rPr>
            </w:pPr>
            <w:r w:rsidRPr="00820F02">
              <w:rPr>
                <w:bCs/>
              </w:rPr>
              <w:t>N/A</w:t>
            </w:r>
          </w:p>
        </w:tc>
        <w:tc>
          <w:tcPr>
            <w:tcW w:w="6812" w:type="dxa"/>
          </w:tcPr>
          <w:p w:rsidR="00A220DD" w:rsidRPr="00820F02" w:rsidRDefault="00DE5E3B" w:rsidP="005B627C">
            <w:pPr>
              <w:pStyle w:val="ListParagraph"/>
              <w:numPr>
                <w:ilvl w:val="0"/>
                <w:numId w:val="4"/>
              </w:numPr>
              <w:rPr>
                <w:bCs/>
              </w:rPr>
            </w:pPr>
            <w:r w:rsidRPr="00820F02">
              <w:rPr>
                <w:bCs/>
              </w:rPr>
              <w:t>This will be the time that the member starts her/his service hours for the particular date.</w:t>
            </w:r>
          </w:p>
          <w:p w:rsidR="00DE5E3B" w:rsidRPr="00820F02" w:rsidRDefault="00DE5E3B" w:rsidP="00DE5E3B">
            <w:pPr>
              <w:pStyle w:val="ListParagraph"/>
              <w:rPr>
                <w:bCs/>
              </w:rPr>
            </w:pPr>
          </w:p>
        </w:tc>
      </w:tr>
      <w:tr w:rsidR="00A220DD" w:rsidRPr="00820F02" w:rsidTr="004C241F">
        <w:tc>
          <w:tcPr>
            <w:tcW w:w="3116" w:type="dxa"/>
          </w:tcPr>
          <w:p w:rsidR="00A220DD" w:rsidRPr="00820F02" w:rsidRDefault="00357EBE" w:rsidP="005B627C">
            <w:pPr>
              <w:rPr>
                <w:b/>
                <w:bCs/>
              </w:rPr>
            </w:pPr>
            <w:r w:rsidRPr="00820F02">
              <w:rPr>
                <w:b/>
                <w:bCs/>
              </w:rPr>
              <w:t>LUNCH BREAK LEAVE AND RETURN</w:t>
            </w:r>
          </w:p>
          <w:p w:rsidR="00357EBE" w:rsidRPr="00820F02" w:rsidRDefault="00357EBE" w:rsidP="00A220DD">
            <w:pPr>
              <w:rPr>
                <w:b/>
                <w:bCs/>
              </w:rPr>
            </w:pPr>
          </w:p>
        </w:tc>
        <w:tc>
          <w:tcPr>
            <w:tcW w:w="3117" w:type="dxa"/>
          </w:tcPr>
          <w:p w:rsidR="00A220DD" w:rsidRPr="00820F02" w:rsidRDefault="00DE5E3B" w:rsidP="00DE5E3B">
            <w:pPr>
              <w:rPr>
                <w:bCs/>
              </w:rPr>
            </w:pPr>
            <w:r w:rsidRPr="00820F02">
              <w:rPr>
                <w:bCs/>
              </w:rPr>
              <w:t>N/A</w:t>
            </w:r>
          </w:p>
        </w:tc>
        <w:tc>
          <w:tcPr>
            <w:tcW w:w="6812" w:type="dxa"/>
          </w:tcPr>
          <w:p w:rsidR="00A220DD" w:rsidRPr="00820F02" w:rsidRDefault="00DE5E3B" w:rsidP="005B627C">
            <w:pPr>
              <w:pStyle w:val="ListParagraph"/>
              <w:numPr>
                <w:ilvl w:val="0"/>
                <w:numId w:val="4"/>
              </w:numPr>
              <w:rPr>
                <w:bCs/>
              </w:rPr>
            </w:pPr>
            <w:r w:rsidRPr="00820F02">
              <w:rPr>
                <w:bCs/>
              </w:rPr>
              <w:t>There may be local or state requirements about time required for breaks. Be sure to confirm what is required for members before the program starts.</w:t>
            </w:r>
          </w:p>
          <w:p w:rsidR="00DE5E3B" w:rsidRPr="00820F02" w:rsidRDefault="00DE5E3B" w:rsidP="00DE5E3B">
            <w:pPr>
              <w:pStyle w:val="ListParagraph"/>
              <w:rPr>
                <w:bCs/>
              </w:rPr>
            </w:pPr>
          </w:p>
        </w:tc>
      </w:tr>
      <w:tr w:rsidR="00A220DD" w:rsidRPr="00820F02" w:rsidTr="004C241F">
        <w:tc>
          <w:tcPr>
            <w:tcW w:w="3116" w:type="dxa"/>
          </w:tcPr>
          <w:p w:rsidR="00A220DD" w:rsidRPr="00820F02" w:rsidRDefault="00357EBE" w:rsidP="005B627C">
            <w:pPr>
              <w:rPr>
                <w:b/>
                <w:bCs/>
              </w:rPr>
            </w:pPr>
            <w:r w:rsidRPr="00820F02">
              <w:rPr>
                <w:b/>
                <w:bCs/>
              </w:rPr>
              <w:t>TIME-OUT</w:t>
            </w:r>
          </w:p>
          <w:p w:rsidR="00357EBE" w:rsidRPr="00820F02" w:rsidRDefault="00357EBE" w:rsidP="00A220DD">
            <w:pPr>
              <w:rPr>
                <w:b/>
                <w:bCs/>
              </w:rPr>
            </w:pPr>
          </w:p>
        </w:tc>
        <w:tc>
          <w:tcPr>
            <w:tcW w:w="3117" w:type="dxa"/>
          </w:tcPr>
          <w:p w:rsidR="00A220DD" w:rsidRPr="00820F02" w:rsidRDefault="00DE5E3B" w:rsidP="00DE5E3B">
            <w:pPr>
              <w:rPr>
                <w:bCs/>
              </w:rPr>
            </w:pPr>
            <w:r w:rsidRPr="00820F02">
              <w:rPr>
                <w:bCs/>
              </w:rPr>
              <w:t>N/A</w:t>
            </w:r>
          </w:p>
        </w:tc>
        <w:tc>
          <w:tcPr>
            <w:tcW w:w="6812" w:type="dxa"/>
          </w:tcPr>
          <w:p w:rsidR="00A220DD" w:rsidRPr="00820F02" w:rsidRDefault="00435FF2" w:rsidP="005B627C">
            <w:pPr>
              <w:pStyle w:val="ListParagraph"/>
              <w:numPr>
                <w:ilvl w:val="0"/>
                <w:numId w:val="4"/>
              </w:numPr>
              <w:rPr>
                <w:bCs/>
              </w:rPr>
            </w:pPr>
            <w:r w:rsidRPr="00820F02">
              <w:rPr>
                <w:bCs/>
              </w:rPr>
              <w:t>This will be the time that the member</w:t>
            </w:r>
            <w:r w:rsidR="00DE5E3B" w:rsidRPr="00820F02">
              <w:rPr>
                <w:bCs/>
              </w:rPr>
              <w:t xml:space="preserve"> ends her/his service for the particular date.</w:t>
            </w:r>
          </w:p>
          <w:p w:rsidR="00DE5E3B" w:rsidRPr="00820F02" w:rsidRDefault="00DE5E3B" w:rsidP="00DE5E3B">
            <w:pPr>
              <w:pStyle w:val="ListParagraph"/>
              <w:rPr>
                <w:bCs/>
              </w:rPr>
            </w:pPr>
          </w:p>
        </w:tc>
      </w:tr>
      <w:tr w:rsidR="00A220DD" w:rsidRPr="00820F02" w:rsidTr="004C241F">
        <w:tc>
          <w:tcPr>
            <w:tcW w:w="3116" w:type="dxa"/>
          </w:tcPr>
          <w:p w:rsidR="00A220DD" w:rsidRPr="00820F02" w:rsidRDefault="00357EBE" w:rsidP="005B627C">
            <w:pPr>
              <w:rPr>
                <w:b/>
                <w:bCs/>
              </w:rPr>
            </w:pPr>
            <w:r w:rsidRPr="00820F02">
              <w:rPr>
                <w:b/>
                <w:bCs/>
              </w:rPr>
              <w:t>TOTAL DAILY HOURS</w:t>
            </w:r>
          </w:p>
          <w:p w:rsidR="00357EBE" w:rsidRPr="00820F02" w:rsidRDefault="00357EBE" w:rsidP="00A220DD">
            <w:pPr>
              <w:rPr>
                <w:b/>
                <w:bCs/>
              </w:rPr>
            </w:pPr>
          </w:p>
        </w:tc>
        <w:tc>
          <w:tcPr>
            <w:tcW w:w="3117" w:type="dxa"/>
          </w:tcPr>
          <w:p w:rsidR="00A220DD" w:rsidRPr="00820F02" w:rsidRDefault="00597AFA" w:rsidP="00597AFA">
            <w:pPr>
              <w:rPr>
                <w:bCs/>
              </w:rPr>
            </w:pPr>
            <w:r w:rsidRPr="00820F02">
              <w:rPr>
                <w:bCs/>
              </w:rPr>
              <w:t>N/A</w:t>
            </w:r>
          </w:p>
        </w:tc>
        <w:tc>
          <w:tcPr>
            <w:tcW w:w="6812" w:type="dxa"/>
          </w:tcPr>
          <w:p w:rsidR="00A220DD" w:rsidRPr="00820F02" w:rsidRDefault="00597AFA" w:rsidP="005B627C">
            <w:pPr>
              <w:pStyle w:val="ListParagraph"/>
              <w:numPr>
                <w:ilvl w:val="0"/>
                <w:numId w:val="4"/>
              </w:numPr>
              <w:rPr>
                <w:bCs/>
              </w:rPr>
            </w:pPr>
            <w:r w:rsidRPr="00820F02">
              <w:rPr>
                <w:bCs/>
              </w:rPr>
              <w:t>Provide a timekeeping system that tallies the total service hours for the member automatically to reduce individual errors and speed up the timesheet completion process.</w:t>
            </w:r>
          </w:p>
          <w:p w:rsidR="00597AFA" w:rsidRPr="00820F02" w:rsidRDefault="00597AFA" w:rsidP="00597AFA">
            <w:pPr>
              <w:pStyle w:val="ListParagraph"/>
              <w:rPr>
                <w:bCs/>
              </w:rPr>
            </w:pPr>
          </w:p>
        </w:tc>
      </w:tr>
      <w:tr w:rsidR="00A220DD" w:rsidRPr="00820F02" w:rsidTr="004C241F">
        <w:tc>
          <w:tcPr>
            <w:tcW w:w="3116" w:type="dxa"/>
          </w:tcPr>
          <w:p w:rsidR="00A220DD" w:rsidRPr="00820F02" w:rsidRDefault="00357EBE" w:rsidP="00210796">
            <w:pPr>
              <w:rPr>
                <w:b/>
                <w:bCs/>
              </w:rPr>
            </w:pPr>
            <w:r w:rsidRPr="00820F02">
              <w:rPr>
                <w:b/>
                <w:bCs/>
              </w:rPr>
              <w:t>ACTIVITY HOURS:</w:t>
            </w:r>
          </w:p>
          <w:p w:rsidR="00357EBE" w:rsidRPr="00820F02" w:rsidRDefault="00357EBE" w:rsidP="008B754C">
            <w:pPr>
              <w:jc w:val="right"/>
              <w:rPr>
                <w:b/>
                <w:bCs/>
              </w:rPr>
            </w:pPr>
            <w:r w:rsidRPr="00820F02">
              <w:rPr>
                <w:b/>
                <w:bCs/>
              </w:rPr>
              <w:t>TRAINING</w:t>
            </w:r>
          </w:p>
          <w:p w:rsidR="00357EBE" w:rsidRPr="00820F02" w:rsidRDefault="00357EBE" w:rsidP="008B754C">
            <w:pPr>
              <w:jc w:val="right"/>
              <w:rPr>
                <w:b/>
                <w:bCs/>
              </w:rPr>
            </w:pPr>
            <w:r w:rsidRPr="00820F02">
              <w:rPr>
                <w:b/>
                <w:bCs/>
              </w:rPr>
              <w:t>DIRECT SERVICE</w:t>
            </w:r>
          </w:p>
          <w:p w:rsidR="00357EBE" w:rsidRPr="00820F02" w:rsidRDefault="00357EBE" w:rsidP="008B754C">
            <w:pPr>
              <w:jc w:val="right"/>
              <w:rPr>
                <w:b/>
                <w:bCs/>
              </w:rPr>
            </w:pPr>
            <w:r w:rsidRPr="00820F02">
              <w:rPr>
                <w:b/>
                <w:bCs/>
              </w:rPr>
              <w:t>FUNDRAISING</w:t>
            </w:r>
          </w:p>
          <w:p w:rsidR="00357EBE" w:rsidRPr="00820F02" w:rsidRDefault="00357EBE" w:rsidP="00357EBE">
            <w:pPr>
              <w:jc w:val="right"/>
              <w:rPr>
                <w:b/>
                <w:bCs/>
              </w:rPr>
            </w:pPr>
          </w:p>
        </w:tc>
        <w:tc>
          <w:tcPr>
            <w:tcW w:w="3117" w:type="dxa"/>
          </w:tcPr>
          <w:p w:rsidR="00A220DD" w:rsidRPr="00820F02" w:rsidRDefault="00B75E6D" w:rsidP="005B627C">
            <w:pPr>
              <w:pStyle w:val="ListParagraph"/>
              <w:numPr>
                <w:ilvl w:val="0"/>
                <w:numId w:val="4"/>
              </w:numPr>
              <w:rPr>
                <w:bCs/>
              </w:rPr>
            </w:pPr>
            <w:r w:rsidRPr="00820F02">
              <w:rPr>
                <w:bCs/>
              </w:rPr>
              <w:t>Be sure to</w:t>
            </w:r>
            <w:r w:rsidR="00944403" w:rsidRPr="00820F02">
              <w:rPr>
                <w:bCs/>
              </w:rPr>
              <w:t xml:space="preserve"> capture the service activity in</w:t>
            </w:r>
            <w:r w:rsidRPr="00820F02">
              <w:rPr>
                <w:bCs/>
              </w:rPr>
              <w:t xml:space="preserve"> the </w:t>
            </w:r>
            <w:r w:rsidR="00944403" w:rsidRPr="00820F02">
              <w:rPr>
                <w:bCs/>
              </w:rPr>
              <w:t>appropriate required category</w:t>
            </w:r>
            <w:r w:rsidRPr="00820F02">
              <w:rPr>
                <w:bCs/>
              </w:rPr>
              <w:t>.</w:t>
            </w:r>
          </w:p>
          <w:p w:rsidR="000F145D" w:rsidRPr="00820F02" w:rsidRDefault="000F145D" w:rsidP="000F145D">
            <w:pPr>
              <w:pStyle w:val="ListParagraph"/>
              <w:numPr>
                <w:ilvl w:val="0"/>
                <w:numId w:val="4"/>
              </w:numPr>
              <w:rPr>
                <w:bCs/>
              </w:rPr>
            </w:pPr>
            <w:r w:rsidRPr="00820F02">
              <w:rPr>
                <w:rFonts w:ascii="TimesNewRomanPSMT" w:hAnsi="TimesNewRomanPSMT"/>
              </w:rPr>
              <w:t>No more than 20%</w:t>
            </w:r>
            <w:r w:rsidRPr="00820F02">
              <w:rPr>
                <w:rFonts w:ascii="TimesNewRomanPSMT" w:hAnsi="TimesNewRomanPSMT"/>
              </w:rPr>
              <w:t xml:space="preserve"> of the aggregate of all AmeriCorps member service hours in your program, as reflected in the member enrollments in the National Service Trust, may be spent in education and </w:t>
            </w:r>
            <w:r w:rsidR="008A19E4" w:rsidRPr="00820F02">
              <w:rPr>
                <w:rFonts w:ascii="TimesNewRomanPSMT" w:hAnsi="TimesNewRomanPSMT"/>
              </w:rPr>
              <w:t>training activities (45 CFR §2520.40).</w:t>
            </w:r>
          </w:p>
          <w:p w:rsidR="000F145D" w:rsidRPr="00820F02" w:rsidRDefault="000F145D" w:rsidP="000F145D">
            <w:pPr>
              <w:pStyle w:val="ListParagraph"/>
              <w:numPr>
                <w:ilvl w:val="0"/>
                <w:numId w:val="4"/>
              </w:numPr>
              <w:rPr>
                <w:bCs/>
              </w:rPr>
            </w:pPr>
            <w:r w:rsidRPr="00820F02">
              <w:rPr>
                <w:rFonts w:ascii="TimesNewRomanPSMT" w:hAnsi="TimesNewRomanPSMT"/>
              </w:rPr>
              <w:t>An AmeriCorps member ma</w:t>
            </w:r>
            <w:r w:rsidRPr="00820F02">
              <w:rPr>
                <w:rFonts w:ascii="TimesNewRomanPSMT" w:hAnsi="TimesNewRomanPSMT"/>
              </w:rPr>
              <w:t>y spend no more than 10%</w:t>
            </w:r>
            <w:r w:rsidRPr="00820F02">
              <w:rPr>
                <w:rFonts w:ascii="TimesNewRomanPSMT" w:hAnsi="TimesNewRomanPSMT"/>
              </w:rPr>
              <w:t xml:space="preserve"> of his or her originally agreed upon term of service, as reflected in the member enrollment in the National Service Trust, performing fundraising activities, as described in </w:t>
            </w:r>
            <w:r w:rsidR="008A19E4" w:rsidRPr="00820F02">
              <w:rPr>
                <w:rFonts w:ascii="TimesNewRomanPSMT" w:hAnsi="TimesNewRomanPSMT"/>
              </w:rPr>
              <w:t xml:space="preserve">45 CFR </w:t>
            </w:r>
            <w:r w:rsidRPr="00820F02">
              <w:rPr>
                <w:rFonts w:ascii="TimesNewRomanPSMT" w:hAnsi="TimesNewRomanPSMT"/>
              </w:rPr>
              <w:t>§2520.40.</w:t>
            </w:r>
          </w:p>
          <w:p w:rsidR="00B75E6D" w:rsidRPr="00820F02" w:rsidRDefault="00B75E6D" w:rsidP="00B75E6D">
            <w:pPr>
              <w:pStyle w:val="ListParagraph"/>
              <w:rPr>
                <w:bCs/>
              </w:rPr>
            </w:pPr>
          </w:p>
        </w:tc>
        <w:tc>
          <w:tcPr>
            <w:tcW w:w="6812" w:type="dxa"/>
          </w:tcPr>
          <w:p w:rsidR="00A220DD" w:rsidRPr="00820F02" w:rsidRDefault="008B754C" w:rsidP="005B627C">
            <w:pPr>
              <w:pStyle w:val="ListParagraph"/>
              <w:numPr>
                <w:ilvl w:val="0"/>
                <w:numId w:val="4"/>
              </w:numPr>
              <w:rPr>
                <w:bCs/>
              </w:rPr>
            </w:pPr>
            <w:r w:rsidRPr="00820F02">
              <w:rPr>
                <w:bCs/>
              </w:rPr>
              <w:t>Clearly separate the hours for each activity, as appropriate for the program design and particular service period.</w:t>
            </w:r>
          </w:p>
          <w:p w:rsidR="00A65D56" w:rsidRPr="00820F02" w:rsidRDefault="00A65D56" w:rsidP="005B627C">
            <w:pPr>
              <w:pStyle w:val="ListParagraph"/>
              <w:numPr>
                <w:ilvl w:val="0"/>
                <w:numId w:val="4"/>
              </w:numPr>
              <w:rPr>
                <w:bCs/>
              </w:rPr>
            </w:pPr>
            <w:r w:rsidRPr="00820F02">
              <w:rPr>
                <w:bCs/>
              </w:rPr>
              <w:t>Note that fundraising activities are not applicable to all program models. This line can be deleted from the timesheet if it is not relevant.</w:t>
            </w:r>
          </w:p>
        </w:tc>
      </w:tr>
      <w:tr w:rsidR="00A220DD" w:rsidRPr="00820F02" w:rsidTr="004C241F">
        <w:tc>
          <w:tcPr>
            <w:tcW w:w="3116" w:type="dxa"/>
          </w:tcPr>
          <w:p w:rsidR="00A220DD" w:rsidRPr="00820F02" w:rsidRDefault="00A4411C" w:rsidP="00210796">
            <w:pPr>
              <w:rPr>
                <w:b/>
                <w:bCs/>
              </w:rPr>
            </w:pPr>
            <w:r w:rsidRPr="00820F02">
              <w:rPr>
                <w:b/>
                <w:bCs/>
              </w:rPr>
              <w:t>TOTAL HOURS FOR SERVICE PERIOD</w:t>
            </w:r>
          </w:p>
          <w:p w:rsidR="00A4411C" w:rsidRPr="00820F02" w:rsidRDefault="00A4411C" w:rsidP="00A220DD">
            <w:pPr>
              <w:rPr>
                <w:b/>
                <w:bCs/>
              </w:rPr>
            </w:pPr>
          </w:p>
        </w:tc>
        <w:tc>
          <w:tcPr>
            <w:tcW w:w="3117" w:type="dxa"/>
          </w:tcPr>
          <w:p w:rsidR="00A220DD" w:rsidRPr="00820F02" w:rsidRDefault="00944403" w:rsidP="00944403">
            <w:pPr>
              <w:rPr>
                <w:bCs/>
              </w:rPr>
            </w:pPr>
            <w:r w:rsidRPr="00820F02">
              <w:rPr>
                <w:bCs/>
              </w:rPr>
              <w:t>N/A</w:t>
            </w:r>
          </w:p>
        </w:tc>
        <w:tc>
          <w:tcPr>
            <w:tcW w:w="6812" w:type="dxa"/>
          </w:tcPr>
          <w:p w:rsidR="00A220DD" w:rsidRPr="00820F02" w:rsidRDefault="008B754C" w:rsidP="005B627C">
            <w:pPr>
              <w:pStyle w:val="ListParagraph"/>
              <w:numPr>
                <w:ilvl w:val="0"/>
                <w:numId w:val="4"/>
              </w:numPr>
              <w:rPr>
                <w:bCs/>
              </w:rPr>
            </w:pPr>
            <w:r w:rsidRPr="00820F02">
              <w:rPr>
                <w:bCs/>
              </w:rPr>
              <w:t>Total hours served within a designated service period. This may be weekly, bi-weekly, or monthly depending on the program’s needs and timekeeping system.</w:t>
            </w:r>
          </w:p>
          <w:p w:rsidR="008B754C" w:rsidRPr="00820F02" w:rsidRDefault="008B754C" w:rsidP="008B754C">
            <w:pPr>
              <w:pStyle w:val="ListParagraph"/>
              <w:rPr>
                <w:bCs/>
              </w:rPr>
            </w:pPr>
          </w:p>
        </w:tc>
      </w:tr>
      <w:tr w:rsidR="004F57BC" w:rsidRPr="00820F02" w:rsidTr="004C241F">
        <w:tc>
          <w:tcPr>
            <w:tcW w:w="3116" w:type="dxa"/>
          </w:tcPr>
          <w:p w:rsidR="004F57BC" w:rsidRPr="00820F02" w:rsidRDefault="004F57BC" w:rsidP="00210796">
            <w:pPr>
              <w:rPr>
                <w:b/>
                <w:bCs/>
              </w:rPr>
            </w:pPr>
            <w:r w:rsidRPr="00820F02">
              <w:rPr>
                <w:b/>
                <w:bCs/>
              </w:rPr>
              <w:t>TOTAL SERVICE HOURS TO DATE</w:t>
            </w:r>
          </w:p>
          <w:p w:rsidR="004F57BC" w:rsidRPr="00820F02" w:rsidRDefault="004F57BC" w:rsidP="00210796">
            <w:pPr>
              <w:rPr>
                <w:b/>
                <w:bCs/>
              </w:rPr>
            </w:pPr>
          </w:p>
        </w:tc>
        <w:tc>
          <w:tcPr>
            <w:tcW w:w="3117" w:type="dxa"/>
          </w:tcPr>
          <w:p w:rsidR="004F57BC" w:rsidRPr="00820F02" w:rsidRDefault="004F57BC" w:rsidP="00944403">
            <w:pPr>
              <w:rPr>
                <w:bCs/>
              </w:rPr>
            </w:pPr>
            <w:r w:rsidRPr="00820F02">
              <w:rPr>
                <w:bCs/>
              </w:rPr>
              <w:t>N/A</w:t>
            </w:r>
          </w:p>
        </w:tc>
        <w:tc>
          <w:tcPr>
            <w:tcW w:w="6812" w:type="dxa"/>
          </w:tcPr>
          <w:p w:rsidR="004F57BC" w:rsidRPr="00820F02" w:rsidRDefault="004F57BC" w:rsidP="005B627C">
            <w:pPr>
              <w:pStyle w:val="ListParagraph"/>
              <w:numPr>
                <w:ilvl w:val="0"/>
                <w:numId w:val="4"/>
              </w:numPr>
              <w:rPr>
                <w:bCs/>
              </w:rPr>
            </w:pPr>
            <w:r w:rsidRPr="00820F02">
              <w:rPr>
                <w:bCs/>
              </w:rPr>
              <w:t>Provide a timekeeping system that tallies the total service hours throughout the service year.</w:t>
            </w:r>
          </w:p>
        </w:tc>
      </w:tr>
      <w:tr w:rsidR="00A220DD" w:rsidRPr="00820F02" w:rsidTr="004C241F">
        <w:tc>
          <w:tcPr>
            <w:tcW w:w="3116" w:type="dxa"/>
          </w:tcPr>
          <w:p w:rsidR="00A220DD" w:rsidRPr="00820F02" w:rsidRDefault="00A4411C" w:rsidP="00210796">
            <w:pPr>
              <w:rPr>
                <w:b/>
                <w:bCs/>
              </w:rPr>
            </w:pPr>
            <w:r w:rsidRPr="00820F02">
              <w:rPr>
                <w:b/>
                <w:bCs/>
              </w:rPr>
              <w:t>MEMBER SIGNATURE AND DATE</w:t>
            </w:r>
          </w:p>
          <w:p w:rsidR="00A4411C" w:rsidRPr="00820F02" w:rsidRDefault="00A4411C" w:rsidP="00A220DD">
            <w:pPr>
              <w:rPr>
                <w:b/>
                <w:bCs/>
              </w:rPr>
            </w:pPr>
          </w:p>
        </w:tc>
        <w:tc>
          <w:tcPr>
            <w:tcW w:w="3117" w:type="dxa"/>
          </w:tcPr>
          <w:p w:rsidR="00A220DD" w:rsidRPr="00820F02" w:rsidRDefault="00944403" w:rsidP="00944403">
            <w:pPr>
              <w:rPr>
                <w:bCs/>
              </w:rPr>
            </w:pPr>
            <w:r w:rsidRPr="00820F02">
              <w:rPr>
                <w:bCs/>
              </w:rPr>
              <w:t>N/A</w:t>
            </w:r>
          </w:p>
        </w:tc>
        <w:tc>
          <w:tcPr>
            <w:tcW w:w="6812" w:type="dxa"/>
          </w:tcPr>
          <w:p w:rsidR="00A220DD" w:rsidRPr="00820F02" w:rsidRDefault="008B754C" w:rsidP="005B627C">
            <w:pPr>
              <w:pStyle w:val="ListParagraph"/>
              <w:numPr>
                <w:ilvl w:val="0"/>
                <w:numId w:val="4"/>
              </w:numPr>
              <w:rPr>
                <w:bCs/>
              </w:rPr>
            </w:pPr>
            <w:r w:rsidRPr="00820F02">
              <w:rPr>
                <w:bCs/>
              </w:rPr>
              <w:t>Provide space for the member to sign and date each timesheet.</w:t>
            </w:r>
          </w:p>
          <w:p w:rsidR="008B754C" w:rsidRPr="00820F02" w:rsidRDefault="008B754C" w:rsidP="005B627C">
            <w:pPr>
              <w:pStyle w:val="ListParagraph"/>
              <w:numPr>
                <w:ilvl w:val="0"/>
                <w:numId w:val="4"/>
              </w:numPr>
              <w:rPr>
                <w:bCs/>
              </w:rPr>
            </w:pPr>
            <w:r w:rsidRPr="00820F02">
              <w:rPr>
                <w:bCs/>
              </w:rPr>
              <w:t>Include a statement attesting to the accuracy and validity of the timesheet.</w:t>
            </w:r>
          </w:p>
          <w:p w:rsidR="00701D8E" w:rsidRPr="00820F02" w:rsidRDefault="00701D8E" w:rsidP="005B627C">
            <w:pPr>
              <w:pStyle w:val="ListParagraph"/>
              <w:numPr>
                <w:ilvl w:val="0"/>
                <w:numId w:val="4"/>
              </w:numPr>
              <w:rPr>
                <w:bCs/>
              </w:rPr>
            </w:pPr>
            <w:r w:rsidRPr="00820F02">
              <w:rPr>
                <w:bCs/>
              </w:rPr>
              <w:t>Consider including a statement that affirms that the member is aware of and adhered to the AmeriCorps restrictions on prohibited</w:t>
            </w:r>
            <w:r w:rsidR="008A19E4" w:rsidRPr="00820F02">
              <w:rPr>
                <w:bCs/>
              </w:rPr>
              <w:t xml:space="preserve"> activities (AC V.C</w:t>
            </w:r>
            <w:r w:rsidRPr="00820F02">
              <w:rPr>
                <w:bCs/>
              </w:rPr>
              <w:t>); provide a space for member in</w:t>
            </w:r>
            <w:r w:rsidR="008A19E4" w:rsidRPr="00820F02">
              <w:rPr>
                <w:bCs/>
              </w:rPr>
              <w:t>i</w:t>
            </w:r>
            <w:r w:rsidRPr="00820F02">
              <w:rPr>
                <w:bCs/>
              </w:rPr>
              <w:t>tials.</w:t>
            </w:r>
          </w:p>
          <w:p w:rsidR="008B754C" w:rsidRPr="00820F02" w:rsidRDefault="008B754C" w:rsidP="00435FF2">
            <w:pPr>
              <w:pStyle w:val="ListParagraph"/>
              <w:rPr>
                <w:bCs/>
              </w:rPr>
            </w:pPr>
          </w:p>
        </w:tc>
      </w:tr>
      <w:tr w:rsidR="00A220DD" w:rsidRPr="00820F02" w:rsidTr="004C241F">
        <w:tc>
          <w:tcPr>
            <w:tcW w:w="3116" w:type="dxa"/>
          </w:tcPr>
          <w:p w:rsidR="00A220DD" w:rsidRPr="00820F02" w:rsidRDefault="00A4411C" w:rsidP="00210796">
            <w:pPr>
              <w:rPr>
                <w:b/>
                <w:bCs/>
              </w:rPr>
            </w:pPr>
            <w:r w:rsidRPr="00820F02">
              <w:rPr>
                <w:b/>
                <w:bCs/>
              </w:rPr>
              <w:t>SUPERVISOR SIGNATURE AND DATE</w:t>
            </w:r>
          </w:p>
          <w:p w:rsidR="00A4411C" w:rsidRPr="00820F02" w:rsidRDefault="00A4411C" w:rsidP="00A220DD">
            <w:pPr>
              <w:rPr>
                <w:b/>
                <w:bCs/>
              </w:rPr>
            </w:pPr>
          </w:p>
        </w:tc>
        <w:tc>
          <w:tcPr>
            <w:tcW w:w="3117" w:type="dxa"/>
          </w:tcPr>
          <w:p w:rsidR="00A220DD" w:rsidRPr="00820F02" w:rsidRDefault="00944403" w:rsidP="00944403">
            <w:pPr>
              <w:rPr>
                <w:bCs/>
              </w:rPr>
            </w:pPr>
            <w:r w:rsidRPr="00820F02">
              <w:rPr>
                <w:bCs/>
              </w:rPr>
              <w:t>N/A</w:t>
            </w:r>
          </w:p>
        </w:tc>
        <w:tc>
          <w:tcPr>
            <w:tcW w:w="6812" w:type="dxa"/>
          </w:tcPr>
          <w:p w:rsidR="006F69CB" w:rsidRPr="00820F02" w:rsidRDefault="006F69CB" w:rsidP="006F69CB">
            <w:pPr>
              <w:pStyle w:val="ListParagraph"/>
              <w:numPr>
                <w:ilvl w:val="0"/>
                <w:numId w:val="4"/>
              </w:numPr>
              <w:rPr>
                <w:bCs/>
              </w:rPr>
            </w:pPr>
            <w:r w:rsidRPr="00820F02">
              <w:rPr>
                <w:bCs/>
              </w:rPr>
              <w:t>Provide space for the member’s direct supervisor to sign and date each timesheet.</w:t>
            </w:r>
          </w:p>
          <w:p w:rsidR="006F69CB" w:rsidRPr="00820F02" w:rsidRDefault="006F69CB" w:rsidP="006F69CB">
            <w:pPr>
              <w:pStyle w:val="ListParagraph"/>
              <w:numPr>
                <w:ilvl w:val="0"/>
                <w:numId w:val="4"/>
              </w:numPr>
              <w:rPr>
                <w:bCs/>
              </w:rPr>
            </w:pPr>
            <w:r w:rsidRPr="00820F02">
              <w:rPr>
                <w:bCs/>
              </w:rPr>
              <w:t>Include a statement attesting to the accuracy and validity of the timesheet.</w:t>
            </w:r>
          </w:p>
          <w:p w:rsidR="006F69CB" w:rsidRPr="00820F02" w:rsidRDefault="006F69CB" w:rsidP="006F69CB">
            <w:pPr>
              <w:pStyle w:val="ListParagraph"/>
              <w:numPr>
                <w:ilvl w:val="0"/>
                <w:numId w:val="4"/>
              </w:numPr>
              <w:rPr>
                <w:bCs/>
              </w:rPr>
            </w:pPr>
            <w:r w:rsidRPr="00820F02">
              <w:rPr>
                <w:bCs/>
              </w:rPr>
              <w:t>Include a final signature/initial space for the AmeriCorps program supervisor to indicate the timesheet has been reviewed and verified for accuracy. This documentation will be most easily completed at the end of each service period, and it will be important to demonstrate the program has clo</w:t>
            </w:r>
            <w:r w:rsidR="00435FF2" w:rsidRPr="00820F02">
              <w:rPr>
                <w:bCs/>
              </w:rPr>
              <w:t>sely monitored and verified all AmeriCorps members’</w:t>
            </w:r>
            <w:r w:rsidRPr="00820F02">
              <w:rPr>
                <w:bCs/>
              </w:rPr>
              <w:t xml:space="preserve"> service hours.</w:t>
            </w:r>
          </w:p>
          <w:p w:rsidR="00641A00" w:rsidRPr="00820F02" w:rsidRDefault="00641A00" w:rsidP="00641A00">
            <w:pPr>
              <w:pStyle w:val="ListParagraph"/>
              <w:rPr>
                <w:bCs/>
              </w:rPr>
            </w:pPr>
          </w:p>
        </w:tc>
      </w:tr>
      <w:tr w:rsidR="00642CB5" w:rsidRPr="00820F02" w:rsidTr="004C241F">
        <w:tc>
          <w:tcPr>
            <w:tcW w:w="3116" w:type="dxa"/>
          </w:tcPr>
          <w:p w:rsidR="00642CB5" w:rsidRPr="00820F02" w:rsidRDefault="00642CB5" w:rsidP="00210796">
            <w:pPr>
              <w:rPr>
                <w:b/>
                <w:bCs/>
              </w:rPr>
            </w:pPr>
            <w:r w:rsidRPr="00820F02">
              <w:rPr>
                <w:b/>
                <w:bCs/>
              </w:rPr>
              <w:t>NOTES</w:t>
            </w:r>
          </w:p>
          <w:p w:rsidR="00642CB5" w:rsidRPr="00820F02" w:rsidRDefault="00642CB5" w:rsidP="00210796">
            <w:pPr>
              <w:rPr>
                <w:b/>
                <w:bCs/>
              </w:rPr>
            </w:pPr>
          </w:p>
        </w:tc>
        <w:tc>
          <w:tcPr>
            <w:tcW w:w="3117" w:type="dxa"/>
          </w:tcPr>
          <w:p w:rsidR="00642CB5" w:rsidRPr="00820F02" w:rsidRDefault="00642CB5" w:rsidP="00944403">
            <w:pPr>
              <w:rPr>
                <w:bCs/>
              </w:rPr>
            </w:pPr>
            <w:r w:rsidRPr="00820F02">
              <w:rPr>
                <w:bCs/>
              </w:rPr>
              <w:t>N/A</w:t>
            </w:r>
          </w:p>
        </w:tc>
        <w:tc>
          <w:tcPr>
            <w:tcW w:w="6812" w:type="dxa"/>
          </w:tcPr>
          <w:p w:rsidR="00642CB5" w:rsidRPr="00820F02" w:rsidRDefault="00642CB5" w:rsidP="006F69CB">
            <w:pPr>
              <w:pStyle w:val="ListParagraph"/>
              <w:numPr>
                <w:ilvl w:val="0"/>
                <w:numId w:val="4"/>
              </w:numPr>
              <w:rPr>
                <w:bCs/>
              </w:rPr>
            </w:pPr>
            <w:r w:rsidRPr="00820F02">
              <w:rPr>
                <w:bCs/>
              </w:rPr>
              <w:t>Allow a small field for notes related to the service period and member hours.</w:t>
            </w:r>
          </w:p>
          <w:p w:rsidR="00642CB5" w:rsidRPr="00820F02" w:rsidRDefault="00642CB5" w:rsidP="00642CB5">
            <w:pPr>
              <w:pStyle w:val="ListParagraph"/>
              <w:rPr>
                <w:bCs/>
              </w:rPr>
            </w:pPr>
          </w:p>
        </w:tc>
      </w:tr>
    </w:tbl>
    <w:p w:rsidR="00A220DD" w:rsidRPr="00820F02" w:rsidRDefault="00A220DD" w:rsidP="00A220DD">
      <w:pPr>
        <w:rPr>
          <w:b/>
          <w:bCs/>
        </w:rPr>
      </w:pPr>
    </w:p>
    <w:p w:rsidR="00770838" w:rsidRPr="00820F02" w:rsidRDefault="00820F02">
      <w:bookmarkStart w:id="0" w:name="_GoBack"/>
      <w:bookmarkEnd w:id="0"/>
    </w:p>
    <w:sectPr w:rsidR="00770838" w:rsidRPr="00820F02" w:rsidSect="00877F4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41F" w:rsidRDefault="004C241F" w:rsidP="004C241F">
      <w:r>
        <w:separator/>
      </w:r>
    </w:p>
  </w:endnote>
  <w:endnote w:type="continuationSeparator" w:id="0">
    <w:p w:rsidR="004C241F" w:rsidRDefault="004C241F" w:rsidP="004C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1F" w:rsidRDefault="004C241F">
    <w:pPr>
      <w:pStyle w:val="Footer"/>
    </w:pPr>
    <w:r w:rsidRPr="00D956AB">
      <w:rPr>
        <w:rFonts w:eastAsiaTheme="minorEastAsia"/>
        <w:color w:val="000000" w:themeColor="text1"/>
        <w:sz w:val="20"/>
        <w:szCs w:val="20"/>
      </w:rPr>
      <w:t>CNCS—AmeriCorps State and National Outline 2016</w:t>
    </w:r>
    <w:r w:rsidRPr="004C241F">
      <w:rPr>
        <w:rFonts w:eastAsiaTheme="minorEastAsia"/>
        <w:color w:val="000000" w:themeColor="text1"/>
        <w:sz w:val="20"/>
        <w:szCs w:val="20"/>
      </w:rPr>
      <w:tab/>
    </w:r>
    <w:sdt>
      <w:sdtPr>
        <w:rPr>
          <w:sz w:val="20"/>
          <w:szCs w:val="20"/>
        </w:rPr>
        <w:id w:val="-535350646"/>
        <w:docPartObj>
          <w:docPartGallery w:val="Page Numbers (Bottom of Page)"/>
          <w:docPartUnique/>
        </w:docPartObj>
      </w:sdtPr>
      <w:sdtEndPr>
        <w:rPr>
          <w:noProof/>
        </w:rPr>
      </w:sdtEndPr>
      <w:sdtContent>
        <w:r>
          <w:rPr>
            <w:sz w:val="20"/>
            <w:szCs w:val="20"/>
          </w:rPr>
          <w:tab/>
        </w:r>
        <w:r>
          <w:rPr>
            <w:sz w:val="20"/>
            <w:szCs w:val="20"/>
          </w:rPr>
          <w:tab/>
        </w:r>
        <w:r>
          <w:rPr>
            <w:sz w:val="20"/>
            <w:szCs w:val="20"/>
          </w:rPr>
          <w:tab/>
        </w:r>
        <w:r>
          <w:rPr>
            <w:sz w:val="20"/>
            <w:szCs w:val="20"/>
          </w:rPr>
          <w:tab/>
        </w:r>
        <w:r>
          <w:rPr>
            <w:sz w:val="20"/>
            <w:szCs w:val="20"/>
          </w:rPr>
          <w:tab/>
        </w:r>
        <w:r w:rsidRPr="004C241F">
          <w:rPr>
            <w:sz w:val="20"/>
            <w:szCs w:val="20"/>
          </w:rPr>
          <w:fldChar w:fldCharType="begin"/>
        </w:r>
        <w:r w:rsidRPr="004C241F">
          <w:rPr>
            <w:sz w:val="20"/>
            <w:szCs w:val="20"/>
          </w:rPr>
          <w:instrText xml:space="preserve"> PAGE   \* MERGEFORMAT </w:instrText>
        </w:r>
        <w:r w:rsidRPr="004C241F">
          <w:rPr>
            <w:sz w:val="20"/>
            <w:szCs w:val="20"/>
          </w:rPr>
          <w:fldChar w:fldCharType="separate"/>
        </w:r>
        <w:r w:rsidR="00820F02">
          <w:rPr>
            <w:noProof/>
            <w:sz w:val="20"/>
            <w:szCs w:val="20"/>
          </w:rPr>
          <w:t>5</w:t>
        </w:r>
        <w:r w:rsidRPr="004C241F">
          <w:rPr>
            <w:noProof/>
            <w:sz w:val="20"/>
            <w:szCs w:val="20"/>
          </w:rPr>
          <w:fldChar w:fldCharType="end"/>
        </w:r>
      </w:sdtContent>
    </w:sdt>
  </w:p>
  <w:p w:rsidR="004C241F" w:rsidRDefault="004C2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41F" w:rsidRDefault="004C241F" w:rsidP="004C241F">
      <w:r>
        <w:separator/>
      </w:r>
    </w:p>
  </w:footnote>
  <w:footnote w:type="continuationSeparator" w:id="0">
    <w:p w:rsidR="004C241F" w:rsidRDefault="004C241F" w:rsidP="004C24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7B0"/>
    <w:multiLevelType w:val="hybridMultilevel"/>
    <w:tmpl w:val="CEB0D6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A1302"/>
    <w:multiLevelType w:val="hybridMultilevel"/>
    <w:tmpl w:val="E40ADD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66D6"/>
    <w:multiLevelType w:val="hybridMultilevel"/>
    <w:tmpl w:val="B85ACB44"/>
    <w:lvl w:ilvl="0" w:tplc="C5FC0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43905"/>
    <w:multiLevelType w:val="hybridMultilevel"/>
    <w:tmpl w:val="50925046"/>
    <w:lvl w:ilvl="0" w:tplc="F61C4B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DD"/>
    <w:rsid w:val="00020C4C"/>
    <w:rsid w:val="00084DFB"/>
    <w:rsid w:val="00094AD9"/>
    <w:rsid w:val="000F145D"/>
    <w:rsid w:val="000F5D78"/>
    <w:rsid w:val="001120DD"/>
    <w:rsid w:val="00150AB8"/>
    <w:rsid w:val="00184E99"/>
    <w:rsid w:val="001B6B21"/>
    <w:rsid w:val="00210796"/>
    <w:rsid w:val="00292B04"/>
    <w:rsid w:val="002D7F0B"/>
    <w:rsid w:val="00357EBE"/>
    <w:rsid w:val="00435FF2"/>
    <w:rsid w:val="004C241F"/>
    <w:rsid w:val="004F57BC"/>
    <w:rsid w:val="00597AFA"/>
    <w:rsid w:val="005B627C"/>
    <w:rsid w:val="005D002A"/>
    <w:rsid w:val="00617609"/>
    <w:rsid w:val="00641A00"/>
    <w:rsid w:val="00642CB5"/>
    <w:rsid w:val="006F69CB"/>
    <w:rsid w:val="00701D8E"/>
    <w:rsid w:val="00820F02"/>
    <w:rsid w:val="00877F44"/>
    <w:rsid w:val="008A19E4"/>
    <w:rsid w:val="008B754C"/>
    <w:rsid w:val="00944403"/>
    <w:rsid w:val="009C71FC"/>
    <w:rsid w:val="00A220DD"/>
    <w:rsid w:val="00A4411C"/>
    <w:rsid w:val="00A64868"/>
    <w:rsid w:val="00A65D56"/>
    <w:rsid w:val="00A85524"/>
    <w:rsid w:val="00B75E6D"/>
    <w:rsid w:val="00C01494"/>
    <w:rsid w:val="00C172A4"/>
    <w:rsid w:val="00C215AE"/>
    <w:rsid w:val="00CD1E81"/>
    <w:rsid w:val="00DE5E3B"/>
    <w:rsid w:val="00EA719C"/>
    <w:rsid w:val="00EB4337"/>
    <w:rsid w:val="00ED5627"/>
    <w:rsid w:val="00F852D9"/>
    <w:rsid w:val="00F96E78"/>
    <w:rsid w:val="00FB6818"/>
    <w:rsid w:val="00FE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205EAC4-A5C4-4B6D-BB32-FD8C7A51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0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BE"/>
    <w:pPr>
      <w:ind w:left="720"/>
      <w:contextualSpacing/>
    </w:pPr>
  </w:style>
  <w:style w:type="paragraph" w:styleId="Header">
    <w:name w:val="header"/>
    <w:basedOn w:val="Normal"/>
    <w:link w:val="HeaderChar"/>
    <w:uiPriority w:val="99"/>
    <w:unhideWhenUsed/>
    <w:rsid w:val="004C241F"/>
    <w:pPr>
      <w:tabs>
        <w:tab w:val="center" w:pos="4680"/>
        <w:tab w:val="right" w:pos="9360"/>
      </w:tabs>
    </w:pPr>
  </w:style>
  <w:style w:type="character" w:customStyle="1" w:styleId="HeaderChar">
    <w:name w:val="Header Char"/>
    <w:basedOn w:val="DefaultParagraphFont"/>
    <w:link w:val="Header"/>
    <w:uiPriority w:val="99"/>
    <w:rsid w:val="004C24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C241F"/>
    <w:pPr>
      <w:tabs>
        <w:tab w:val="center" w:pos="4680"/>
        <w:tab w:val="right" w:pos="9360"/>
      </w:tabs>
    </w:pPr>
  </w:style>
  <w:style w:type="character" w:customStyle="1" w:styleId="FooterChar">
    <w:name w:val="Footer Char"/>
    <w:basedOn w:val="DefaultParagraphFont"/>
    <w:link w:val="Footer"/>
    <w:uiPriority w:val="99"/>
    <w:rsid w:val="004C241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F44"/>
    <w:rPr>
      <w:color w:val="0563C1" w:themeColor="hyperlink"/>
      <w:u w:val="single"/>
    </w:rPr>
  </w:style>
  <w:style w:type="paragraph" w:customStyle="1" w:styleId="Default">
    <w:name w:val="Default"/>
    <w:basedOn w:val="Normal"/>
    <w:rsid w:val="008A19E4"/>
    <w:pPr>
      <w:autoSpaceDE w:val="0"/>
      <w:autoSpaceDN w:val="0"/>
    </w:pPr>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2706">
      <w:bodyDiv w:val="1"/>
      <w:marLeft w:val="0"/>
      <w:marRight w:val="0"/>
      <w:marTop w:val="0"/>
      <w:marBottom w:val="0"/>
      <w:divBdr>
        <w:top w:val="none" w:sz="0" w:space="0" w:color="auto"/>
        <w:left w:val="none" w:sz="0" w:space="0" w:color="auto"/>
        <w:bottom w:val="none" w:sz="0" w:space="0" w:color="auto"/>
        <w:right w:val="none" w:sz="0" w:space="0" w:color="auto"/>
      </w:divBdr>
    </w:div>
    <w:div w:id="9209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service.gov/build-your-capacity/grants/managing-americorps-grants" TargetMode="External"/><Relationship Id="rId3" Type="http://schemas.openxmlformats.org/officeDocument/2006/relationships/settings" Target="settings.xml"/><Relationship Id="rId7" Type="http://schemas.openxmlformats.org/officeDocument/2006/relationships/hyperlink" Target="http://www.nationalservice.gov/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Barbara</dc:creator>
  <cp:keywords/>
  <dc:description/>
  <cp:lastModifiedBy>Reynolds, Barbara</cp:lastModifiedBy>
  <cp:revision>3</cp:revision>
  <dcterms:created xsi:type="dcterms:W3CDTF">2016-07-15T19:35:00Z</dcterms:created>
  <dcterms:modified xsi:type="dcterms:W3CDTF">2016-07-15T19:43:00Z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-59439604</vt:i4>
  </property>
</Properties>
</file>