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FA8" w:rsidRPr="005D2FA8" w:rsidRDefault="003F1B94" w:rsidP="005D2FA8">
      <w:pPr>
        <w:ind w:firstLine="708"/>
        <w:rPr>
          <w:b/>
          <w:sz w:val="24"/>
          <w:szCs w:val="24"/>
          <w:lang w:val="en-US"/>
        </w:rPr>
      </w:pPr>
      <w:r w:rsidRPr="005D2FA8">
        <w:rPr>
          <w:b/>
          <w:sz w:val="24"/>
          <w:szCs w:val="24"/>
          <w:lang w:val="en-US"/>
        </w:rPr>
        <w:t xml:space="preserve">                                     HP Pavilion 23XW Review</w:t>
      </w:r>
    </w:p>
    <w:p w:rsidR="003F1B94" w:rsidRDefault="005D2FA8" w:rsidP="005D2FA8">
      <w:pPr>
        <w:rPr>
          <w:sz w:val="24"/>
          <w:szCs w:val="24"/>
          <w:lang w:val="en-US"/>
        </w:rPr>
      </w:pPr>
      <w:r w:rsidRPr="005D2FA8">
        <w:rPr>
          <w:sz w:val="24"/>
          <w:szCs w:val="24"/>
          <w:lang w:val="en-US"/>
        </w:rPr>
        <w:t xml:space="preserve">Online shopping can be lots of fun. </w:t>
      </w:r>
      <w:r>
        <w:rPr>
          <w:sz w:val="24"/>
          <w:szCs w:val="24"/>
          <w:lang w:val="en-US"/>
        </w:rPr>
        <w:t xml:space="preserve">On the other hand, shopping for some articles can turn out to be a real nightmare unless done with the proper guide. </w:t>
      </w:r>
      <w:r w:rsidR="00317741">
        <w:rPr>
          <w:sz w:val="24"/>
          <w:szCs w:val="24"/>
          <w:lang w:val="en-US"/>
        </w:rPr>
        <w:t xml:space="preserve">Techno shopping is perhaps one of the most common types of online shopping these days. However, not all potential shoppers know exactly what they are looking for when they begin their quest. Quite on the contrary, many feel at a loss </w:t>
      </w:r>
      <w:r w:rsidR="00BA7574">
        <w:rPr>
          <w:sz w:val="24"/>
          <w:szCs w:val="24"/>
          <w:lang w:val="en-US"/>
        </w:rPr>
        <w:t xml:space="preserve">and fear the consequences of making the wrong choice. </w:t>
      </w:r>
      <w:r w:rsidR="00C05FCF">
        <w:rPr>
          <w:sz w:val="24"/>
          <w:szCs w:val="24"/>
          <w:lang w:val="en-US"/>
        </w:rPr>
        <w:t xml:space="preserve">This is particularly so when it comes to buying a gaming monitor mainly because these types of items are so sensitive and so full of various features. </w:t>
      </w:r>
    </w:p>
    <w:p w:rsidR="00BA7574" w:rsidRDefault="00BA7574" w:rsidP="005D2FA8">
      <w:pPr>
        <w:rPr>
          <w:sz w:val="24"/>
          <w:szCs w:val="24"/>
          <w:lang w:val="en-US"/>
        </w:rPr>
      </w:pPr>
      <w:r>
        <w:rPr>
          <w:sz w:val="24"/>
          <w:szCs w:val="24"/>
          <w:lang w:val="en-US"/>
        </w:rPr>
        <w:t xml:space="preserve">Fortunately, thanks to so many </w:t>
      </w:r>
      <w:r w:rsidR="0026565C">
        <w:rPr>
          <w:sz w:val="24"/>
          <w:szCs w:val="24"/>
          <w:lang w:val="en-US"/>
        </w:rPr>
        <w:t xml:space="preserve">online reviews, it is now possible to find just the exact item </w:t>
      </w:r>
      <w:r w:rsidR="00C05FCF">
        <w:rPr>
          <w:sz w:val="24"/>
          <w:szCs w:val="24"/>
          <w:lang w:val="en-US"/>
        </w:rPr>
        <w:t xml:space="preserve">before actually becoming involved in the shopping process. </w:t>
      </w:r>
      <w:r w:rsidR="00164BF9">
        <w:rPr>
          <w:sz w:val="24"/>
          <w:szCs w:val="24"/>
          <w:lang w:val="en-US"/>
        </w:rPr>
        <w:t xml:space="preserve">With so many gaming monitors available on the market, </w:t>
      </w:r>
      <w:r w:rsidR="001C2886">
        <w:rPr>
          <w:sz w:val="24"/>
          <w:szCs w:val="24"/>
          <w:lang w:val="en-US"/>
        </w:rPr>
        <w:t xml:space="preserve">this knowledge can be a real lifesaver. </w:t>
      </w:r>
    </w:p>
    <w:p w:rsidR="001C2886" w:rsidRDefault="001C2886" w:rsidP="005D2FA8">
      <w:pPr>
        <w:rPr>
          <w:sz w:val="24"/>
          <w:szCs w:val="24"/>
          <w:lang w:val="en-US"/>
        </w:rPr>
      </w:pPr>
      <w:r>
        <w:rPr>
          <w:sz w:val="24"/>
          <w:szCs w:val="24"/>
          <w:lang w:val="en-US"/>
        </w:rPr>
        <w:t xml:space="preserve">When it comes to finding the ideal gaming monitor, the HP Pavilion 23XW </w:t>
      </w:r>
      <w:r w:rsidR="006A389C">
        <w:rPr>
          <w:sz w:val="24"/>
          <w:szCs w:val="24"/>
          <w:lang w:val="en-US"/>
        </w:rPr>
        <w:t xml:space="preserve">is presented as one of the most innovative alternatives for the demanding gaming fan who wishes to fulfill all expectations. </w:t>
      </w:r>
      <w:r w:rsidR="00314186">
        <w:rPr>
          <w:sz w:val="24"/>
          <w:szCs w:val="24"/>
          <w:lang w:val="en-US"/>
        </w:rPr>
        <w:t xml:space="preserve">The following HP Pavilion 23XW review will help the doubtful shopper make the best decision. </w:t>
      </w:r>
    </w:p>
    <w:p w:rsidR="00314186" w:rsidRDefault="00EA56B7" w:rsidP="005D2FA8">
      <w:pPr>
        <w:rPr>
          <w:b/>
          <w:sz w:val="24"/>
          <w:szCs w:val="24"/>
          <w:lang w:val="en-US"/>
        </w:rPr>
      </w:pPr>
      <w:r>
        <w:rPr>
          <w:b/>
          <w:sz w:val="24"/>
          <w:szCs w:val="24"/>
          <w:lang w:val="en-US"/>
        </w:rPr>
        <w:t xml:space="preserve">Innovative Design </w:t>
      </w:r>
    </w:p>
    <w:p w:rsidR="00EA56B7" w:rsidRDefault="00B61D05" w:rsidP="005D2FA8">
      <w:pPr>
        <w:rPr>
          <w:sz w:val="24"/>
          <w:szCs w:val="24"/>
          <w:lang w:val="en-US"/>
        </w:rPr>
      </w:pPr>
      <w:r>
        <w:rPr>
          <w:sz w:val="24"/>
          <w:szCs w:val="24"/>
          <w:lang w:val="en-US"/>
        </w:rPr>
        <w:t xml:space="preserve">Presenting a modern, accessible and innovative design, this HP monitor has a contemporary thin profile that has been enhanced by the modern white and silver colors. Besides, the open WEDGE stand design provides convenient access to VGA and dual HDMI ports. </w:t>
      </w:r>
    </w:p>
    <w:p w:rsidR="00B61D05" w:rsidRDefault="00F61B23" w:rsidP="005D2FA8">
      <w:pPr>
        <w:rPr>
          <w:sz w:val="24"/>
          <w:szCs w:val="24"/>
          <w:lang w:val="en-US"/>
        </w:rPr>
      </w:pPr>
      <w:r>
        <w:rPr>
          <w:sz w:val="24"/>
          <w:szCs w:val="24"/>
          <w:lang w:val="en-US"/>
        </w:rPr>
        <w:t xml:space="preserve">In addition, the inclusion of Bezel-less design maximizes the </w:t>
      </w:r>
      <w:r w:rsidR="006B782D">
        <w:rPr>
          <w:sz w:val="24"/>
          <w:szCs w:val="24"/>
          <w:lang w:val="en-US"/>
        </w:rPr>
        <w:t>viewing area. Also,</w:t>
      </w:r>
      <w:r>
        <w:rPr>
          <w:sz w:val="24"/>
          <w:szCs w:val="24"/>
          <w:lang w:val="en-US"/>
        </w:rPr>
        <w:t xml:space="preserve"> convenient access to the ports is ensur</w:t>
      </w:r>
      <w:r w:rsidR="002417F0">
        <w:rPr>
          <w:sz w:val="24"/>
          <w:szCs w:val="24"/>
          <w:lang w:val="en-US"/>
        </w:rPr>
        <w:t xml:space="preserve">ed by means of the stand design. Users can also profit from this ultra slim display mainly because such modern and adaptable design is optimal for home space optimization. </w:t>
      </w:r>
    </w:p>
    <w:p w:rsidR="002417F0" w:rsidRDefault="00382E0A" w:rsidP="005D2FA8">
      <w:pPr>
        <w:rPr>
          <w:sz w:val="24"/>
          <w:szCs w:val="24"/>
          <w:lang w:val="en-US"/>
        </w:rPr>
      </w:pPr>
      <w:r>
        <w:rPr>
          <w:sz w:val="24"/>
          <w:szCs w:val="24"/>
          <w:lang w:val="en-US"/>
        </w:rPr>
        <w:t xml:space="preserve">Design alone however, does not account </w:t>
      </w:r>
      <w:r w:rsidR="00931B04">
        <w:rPr>
          <w:sz w:val="24"/>
          <w:szCs w:val="24"/>
          <w:lang w:val="en-US"/>
        </w:rPr>
        <w:t xml:space="preserve">for such an outstanding viewing quality. </w:t>
      </w:r>
      <w:r w:rsidR="00705185">
        <w:rPr>
          <w:sz w:val="24"/>
          <w:szCs w:val="24"/>
          <w:lang w:val="en-US"/>
        </w:rPr>
        <w:t xml:space="preserve">Offering an ultra wide IPS viewing, the </w:t>
      </w:r>
      <w:r w:rsidR="00076F3B">
        <w:rPr>
          <w:sz w:val="24"/>
          <w:szCs w:val="24"/>
          <w:lang w:val="en-US"/>
        </w:rPr>
        <w:t xml:space="preserve">HP Pavilion 23XW </w:t>
      </w:r>
      <w:r w:rsidR="007F43AF">
        <w:rPr>
          <w:sz w:val="24"/>
          <w:szCs w:val="24"/>
          <w:lang w:val="en-US"/>
        </w:rPr>
        <w:t xml:space="preserve">possesses IPS panel technology which allows for ultra wide viewing from almost any angle. </w:t>
      </w:r>
      <w:r w:rsidR="0004121F">
        <w:rPr>
          <w:sz w:val="24"/>
          <w:szCs w:val="24"/>
          <w:lang w:val="en-US"/>
        </w:rPr>
        <w:t>LED backlighting is another superior resource,</w:t>
      </w:r>
      <w:r w:rsidR="00BF7E0B">
        <w:rPr>
          <w:sz w:val="24"/>
          <w:szCs w:val="24"/>
          <w:lang w:val="en-US"/>
        </w:rPr>
        <w:t xml:space="preserve"> which allows for high screen performance. </w:t>
      </w:r>
    </w:p>
    <w:p w:rsidR="00704991" w:rsidRDefault="00704991" w:rsidP="005D2FA8">
      <w:pPr>
        <w:rPr>
          <w:sz w:val="24"/>
          <w:szCs w:val="24"/>
          <w:lang w:val="en-US"/>
        </w:rPr>
      </w:pPr>
      <w:r>
        <w:rPr>
          <w:sz w:val="24"/>
          <w:szCs w:val="24"/>
          <w:lang w:val="en-US"/>
        </w:rPr>
        <w:t xml:space="preserve">Finally, having been smartly designed by experts, this monitor provides users with versatile viewing alternatives that include the possibility to easily adjust users’ views by tilting 2 forward to 25 degree backward. </w:t>
      </w:r>
    </w:p>
    <w:p w:rsidR="00BF7E0B" w:rsidRDefault="001E39A4" w:rsidP="005D2FA8">
      <w:pPr>
        <w:rPr>
          <w:sz w:val="24"/>
          <w:szCs w:val="24"/>
          <w:lang w:val="en-US"/>
        </w:rPr>
      </w:pPr>
      <w:r>
        <w:rPr>
          <w:sz w:val="24"/>
          <w:szCs w:val="24"/>
          <w:lang w:val="en-US"/>
        </w:rPr>
        <w:t xml:space="preserve">Learn more about his product and its technological advances here: </w:t>
      </w:r>
      <w:hyperlink r:id="rId5" w:history="1">
        <w:r w:rsidR="005871FF" w:rsidRPr="0037313E">
          <w:rPr>
            <w:rStyle w:val="Hipervnculo"/>
            <w:sz w:val="24"/>
            <w:szCs w:val="24"/>
            <w:lang w:val="en-US"/>
          </w:rPr>
          <w:t>https://www.amazon.com/HP-Pavilion-23xw-Backlit-Monitor/dp/B00TQQN2GI?ie=UTF8&amp;*Version*=1&amp;*entries*=0</w:t>
        </w:r>
      </w:hyperlink>
    </w:p>
    <w:p w:rsidR="005871FF" w:rsidRDefault="00BB4334" w:rsidP="005D2FA8">
      <w:pPr>
        <w:rPr>
          <w:b/>
          <w:sz w:val="24"/>
          <w:szCs w:val="24"/>
          <w:lang w:val="en-US"/>
        </w:rPr>
      </w:pPr>
      <w:r>
        <w:rPr>
          <w:b/>
          <w:sz w:val="24"/>
          <w:szCs w:val="24"/>
          <w:lang w:val="en-US"/>
        </w:rPr>
        <w:t>Superior Imagery and Vision</w:t>
      </w:r>
    </w:p>
    <w:p w:rsidR="00BB4334" w:rsidRDefault="009B3439" w:rsidP="005D2FA8">
      <w:pPr>
        <w:rPr>
          <w:sz w:val="24"/>
          <w:szCs w:val="24"/>
          <w:lang w:val="en-US"/>
        </w:rPr>
      </w:pPr>
      <w:r>
        <w:rPr>
          <w:sz w:val="24"/>
          <w:szCs w:val="24"/>
          <w:lang w:val="en-US"/>
        </w:rPr>
        <w:lastRenderedPageBreak/>
        <w:t xml:space="preserve">Amazing imagery can be experienced at a price that will not damage users’ budget. </w:t>
      </w:r>
      <w:r w:rsidR="001B786D">
        <w:rPr>
          <w:sz w:val="24"/>
          <w:szCs w:val="24"/>
          <w:lang w:val="en-US"/>
        </w:rPr>
        <w:t xml:space="preserve">Spectacular viewing angles can also be shared in a stunning Full HD resolution radiating from the streamlined HP Pavilion 23XW IPS LED Backlit monitor. </w:t>
      </w:r>
    </w:p>
    <w:p w:rsidR="00336255" w:rsidRDefault="00336255" w:rsidP="005D2FA8">
      <w:pPr>
        <w:rPr>
          <w:sz w:val="24"/>
          <w:szCs w:val="24"/>
          <w:lang w:val="en-US"/>
        </w:rPr>
      </w:pPr>
      <w:r>
        <w:rPr>
          <w:sz w:val="24"/>
          <w:szCs w:val="24"/>
          <w:lang w:val="en-US"/>
        </w:rPr>
        <w:t xml:space="preserve">Color and clarity also add to the overall image quality </w:t>
      </w:r>
      <w:r w:rsidR="002A3756">
        <w:rPr>
          <w:sz w:val="24"/>
          <w:szCs w:val="24"/>
          <w:lang w:val="en-US"/>
        </w:rPr>
        <w:t xml:space="preserve">by radiating from the screen with full HD resolution, incredible 10,000,000:1 dynamic contrast ratio, 16.9 aspect ratio, and quick 7ms response time. </w:t>
      </w:r>
    </w:p>
    <w:p w:rsidR="00C1058A" w:rsidRDefault="00C1058A" w:rsidP="005D2FA8">
      <w:pPr>
        <w:rPr>
          <w:sz w:val="24"/>
          <w:szCs w:val="24"/>
          <w:lang w:val="en-US"/>
        </w:rPr>
      </w:pPr>
      <w:r>
        <w:rPr>
          <w:sz w:val="24"/>
          <w:szCs w:val="24"/>
          <w:lang w:val="en-US"/>
        </w:rPr>
        <w:t xml:space="preserve">HP has managed to create a superior formula that can be best explained as HP enhance plus resolution equals better image quality still, available with advanced noise reduction for a clear and crisp image resolution. </w:t>
      </w:r>
      <w:r w:rsidR="00D45EB4">
        <w:rPr>
          <w:sz w:val="24"/>
          <w:szCs w:val="24"/>
          <w:lang w:val="en-US"/>
        </w:rPr>
        <w:t xml:space="preserve">Users however, are not only benefitted by </w:t>
      </w:r>
      <w:r w:rsidR="007E3C55">
        <w:rPr>
          <w:sz w:val="24"/>
          <w:szCs w:val="24"/>
          <w:lang w:val="en-US"/>
        </w:rPr>
        <w:t xml:space="preserve">the latest technological advances only in terms of performance or resolution, but also as far as user-friendliness is concerned. </w:t>
      </w:r>
      <w:r w:rsidR="00A54B56">
        <w:rPr>
          <w:sz w:val="24"/>
          <w:szCs w:val="24"/>
          <w:lang w:val="en-US"/>
        </w:rPr>
        <w:t xml:space="preserve">This is the reason why this HP monitor has been equipped with anti-glare technology which significantly reduces reflection by means of this non-glare treatment. </w:t>
      </w:r>
    </w:p>
    <w:p w:rsidR="00A54B56" w:rsidRDefault="006004EE" w:rsidP="005D2FA8">
      <w:pPr>
        <w:rPr>
          <w:sz w:val="24"/>
          <w:szCs w:val="24"/>
          <w:lang w:val="en-US"/>
        </w:rPr>
      </w:pPr>
      <w:r>
        <w:rPr>
          <w:sz w:val="24"/>
          <w:szCs w:val="24"/>
          <w:lang w:val="en-US"/>
        </w:rPr>
        <w:t>Finally, due to the presence of the eco-friendly resource known as Energy</w:t>
      </w:r>
      <w:r w:rsidR="001D7EB8">
        <w:rPr>
          <w:sz w:val="24"/>
          <w:szCs w:val="24"/>
          <w:lang w:val="en-US"/>
        </w:rPr>
        <w:t xml:space="preserve"> Star</w:t>
      </w:r>
      <w:r>
        <w:rPr>
          <w:sz w:val="24"/>
          <w:szCs w:val="24"/>
          <w:lang w:val="en-US"/>
        </w:rPr>
        <w:t xml:space="preserve"> </w:t>
      </w:r>
      <w:r w:rsidR="001D7EB8">
        <w:rPr>
          <w:sz w:val="24"/>
          <w:szCs w:val="24"/>
          <w:lang w:val="en-US"/>
        </w:rPr>
        <w:t xml:space="preserve">which allows for a resource saving alternative with an Energy Star-certified monitor. </w:t>
      </w:r>
    </w:p>
    <w:p w:rsidR="001D7EB8" w:rsidRDefault="00A421B3" w:rsidP="005D2FA8">
      <w:pPr>
        <w:rPr>
          <w:rStyle w:val="a-size-large1"/>
          <w:rFonts w:asciiTheme="minorHAnsi" w:hAnsiTheme="minorHAnsi" w:cstheme="minorHAnsi"/>
          <w:b/>
          <w:color w:val="111111"/>
          <w:sz w:val="24"/>
          <w:szCs w:val="24"/>
          <w:lang w:val="en-US"/>
        </w:rPr>
      </w:pPr>
      <w:r w:rsidRPr="00A421B3">
        <w:rPr>
          <w:rStyle w:val="a-size-large1"/>
          <w:rFonts w:asciiTheme="minorHAnsi" w:hAnsiTheme="minorHAnsi" w:cstheme="minorHAnsi"/>
          <w:b/>
          <w:color w:val="111111"/>
          <w:sz w:val="24"/>
          <w:szCs w:val="24"/>
          <w:lang w:val="en-US"/>
        </w:rPr>
        <w:t>HP Pavilion 23xw 23-in IPS LED Backlit Monitor</w:t>
      </w:r>
      <w:r>
        <w:rPr>
          <w:rStyle w:val="a-size-large1"/>
          <w:rFonts w:asciiTheme="minorHAnsi" w:hAnsiTheme="minorHAnsi" w:cstheme="minorHAnsi"/>
          <w:b/>
          <w:color w:val="111111"/>
          <w:sz w:val="24"/>
          <w:szCs w:val="24"/>
          <w:lang w:val="en-US"/>
        </w:rPr>
        <w:t xml:space="preserve"> Product Specifications</w:t>
      </w:r>
    </w:p>
    <w:p w:rsidR="00A421B3" w:rsidRDefault="006E2C27" w:rsidP="006E2C27">
      <w:pPr>
        <w:pStyle w:val="Prrafodelista"/>
        <w:numPr>
          <w:ilvl w:val="0"/>
          <w:numId w:val="1"/>
        </w:num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Screen Width Size: 23”</w:t>
      </w:r>
    </w:p>
    <w:p w:rsidR="006E2C27" w:rsidRDefault="006E2C27" w:rsidP="006E2C27">
      <w:pPr>
        <w:pStyle w:val="Prrafodelista"/>
        <w:numPr>
          <w:ilvl w:val="0"/>
          <w:numId w:val="1"/>
        </w:num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Max Screen Resolution: 1920 x 1080</w:t>
      </w:r>
    </w:p>
    <w:p w:rsidR="006E2C27" w:rsidRDefault="006E2C27" w:rsidP="006E2C27">
      <w:pPr>
        <w:pStyle w:val="Prrafodelista"/>
        <w:numPr>
          <w:ilvl w:val="0"/>
          <w:numId w:val="1"/>
        </w:num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Item Weight: 8.8 pounds</w:t>
      </w:r>
    </w:p>
    <w:p w:rsidR="006E2C27" w:rsidRDefault="006E2C27" w:rsidP="006E2C27">
      <w:pPr>
        <w:pStyle w:val="Prrafodelista"/>
        <w:numPr>
          <w:ilvl w:val="0"/>
          <w:numId w:val="1"/>
        </w:numPr>
        <w:rPr>
          <w:rFonts w:cstheme="minorHAnsi"/>
          <w:color w:val="111111"/>
          <w:sz w:val="24"/>
          <w:szCs w:val="24"/>
          <w:lang w:val="en-US"/>
        </w:rPr>
      </w:pPr>
      <w:r>
        <w:rPr>
          <w:rStyle w:val="a-size-large1"/>
          <w:rFonts w:asciiTheme="minorHAnsi" w:hAnsiTheme="minorHAnsi" w:cstheme="minorHAnsi"/>
          <w:color w:val="111111"/>
          <w:sz w:val="24"/>
          <w:szCs w:val="24"/>
          <w:lang w:val="en-US"/>
        </w:rPr>
        <w:t xml:space="preserve">Product Dimensions: </w:t>
      </w:r>
      <w:r w:rsidRPr="006E2C27">
        <w:rPr>
          <w:rFonts w:cstheme="minorHAnsi"/>
          <w:color w:val="111111"/>
          <w:sz w:val="24"/>
          <w:szCs w:val="24"/>
          <w:lang w:val="en-US"/>
        </w:rPr>
        <w:t>5.9 x 20.9 x 15.9 inches</w:t>
      </w:r>
    </w:p>
    <w:p w:rsidR="006E2C27" w:rsidRDefault="00672438" w:rsidP="006E2C27">
      <w:pPr>
        <w:pStyle w:val="Prrafodelista"/>
        <w:numPr>
          <w:ilvl w:val="0"/>
          <w:numId w:val="1"/>
        </w:numPr>
        <w:rPr>
          <w:rFonts w:cstheme="minorHAnsi"/>
          <w:color w:val="111111"/>
          <w:sz w:val="24"/>
          <w:szCs w:val="24"/>
          <w:lang w:val="en-US"/>
        </w:rPr>
      </w:pPr>
      <w:r>
        <w:rPr>
          <w:rFonts w:cstheme="minorHAnsi"/>
          <w:color w:val="111111"/>
          <w:sz w:val="24"/>
          <w:szCs w:val="24"/>
          <w:lang w:val="en-US"/>
        </w:rPr>
        <w:t>Color: White</w:t>
      </w:r>
    </w:p>
    <w:p w:rsidR="00672438" w:rsidRDefault="00BC3EAB" w:rsidP="006E2C27">
      <w:pPr>
        <w:pStyle w:val="Prrafodelista"/>
        <w:numPr>
          <w:ilvl w:val="0"/>
          <w:numId w:val="1"/>
        </w:numPr>
        <w:rPr>
          <w:rFonts w:cstheme="minorHAnsi"/>
          <w:color w:val="111111"/>
          <w:sz w:val="24"/>
          <w:szCs w:val="24"/>
          <w:lang w:val="en-US"/>
        </w:rPr>
      </w:pPr>
      <w:r>
        <w:rPr>
          <w:rFonts w:cstheme="minorHAnsi"/>
          <w:color w:val="111111"/>
          <w:sz w:val="24"/>
          <w:szCs w:val="24"/>
          <w:lang w:val="en-US"/>
        </w:rPr>
        <w:t>Panel Type: IPS with LED backlight</w:t>
      </w:r>
    </w:p>
    <w:p w:rsidR="00BC3EAB" w:rsidRDefault="00BC3EAB" w:rsidP="006E2C27">
      <w:pPr>
        <w:pStyle w:val="Prrafodelista"/>
        <w:numPr>
          <w:ilvl w:val="0"/>
          <w:numId w:val="1"/>
        </w:numPr>
        <w:rPr>
          <w:rFonts w:cstheme="minorHAnsi"/>
          <w:color w:val="111111"/>
          <w:sz w:val="24"/>
          <w:szCs w:val="24"/>
          <w:lang w:val="en-US"/>
        </w:rPr>
      </w:pPr>
      <w:r>
        <w:rPr>
          <w:rFonts w:cstheme="minorHAnsi"/>
          <w:color w:val="111111"/>
          <w:sz w:val="24"/>
          <w:szCs w:val="24"/>
          <w:lang w:val="en-US"/>
        </w:rPr>
        <w:t>Brightness: 250 nits</w:t>
      </w:r>
    </w:p>
    <w:p w:rsidR="00BC3EAB" w:rsidRDefault="00BC3EAB" w:rsidP="006E2C27">
      <w:pPr>
        <w:pStyle w:val="Prrafodelista"/>
        <w:numPr>
          <w:ilvl w:val="0"/>
          <w:numId w:val="1"/>
        </w:numPr>
        <w:rPr>
          <w:rFonts w:cstheme="minorHAnsi"/>
          <w:color w:val="111111"/>
          <w:sz w:val="24"/>
          <w:szCs w:val="24"/>
          <w:lang w:val="en-US"/>
        </w:rPr>
      </w:pPr>
      <w:r>
        <w:rPr>
          <w:rFonts w:cstheme="minorHAnsi"/>
          <w:color w:val="111111"/>
          <w:sz w:val="24"/>
          <w:szCs w:val="24"/>
          <w:lang w:val="en-US"/>
        </w:rPr>
        <w:t>Response Time: 7ms</w:t>
      </w:r>
    </w:p>
    <w:p w:rsidR="00BC3EAB" w:rsidRDefault="00BC3EAB" w:rsidP="006E2C27">
      <w:pPr>
        <w:pStyle w:val="Prrafodelista"/>
        <w:numPr>
          <w:ilvl w:val="0"/>
          <w:numId w:val="1"/>
        </w:numPr>
        <w:rPr>
          <w:rFonts w:cstheme="minorHAnsi"/>
          <w:color w:val="111111"/>
          <w:sz w:val="24"/>
          <w:szCs w:val="24"/>
          <w:lang w:val="en-US"/>
        </w:rPr>
      </w:pPr>
      <w:r>
        <w:rPr>
          <w:rFonts w:cstheme="minorHAnsi"/>
          <w:color w:val="111111"/>
          <w:sz w:val="24"/>
          <w:szCs w:val="24"/>
          <w:lang w:val="en-US"/>
        </w:rPr>
        <w:t>Warranty: Protected by HP one-year limited warranty</w:t>
      </w:r>
    </w:p>
    <w:p w:rsidR="00BC3EAB" w:rsidRDefault="00A067CB" w:rsidP="00BC3EAB">
      <w:pPr>
        <w:rPr>
          <w:rStyle w:val="a-size-large1"/>
          <w:rFonts w:asciiTheme="minorHAnsi" w:hAnsiTheme="minorHAnsi" w:cstheme="minorHAnsi"/>
          <w:b/>
          <w:color w:val="111111"/>
          <w:sz w:val="24"/>
          <w:szCs w:val="24"/>
          <w:lang w:val="en-US"/>
        </w:rPr>
      </w:pPr>
      <w:r w:rsidRPr="00A067CB">
        <w:rPr>
          <w:rStyle w:val="a-size-large1"/>
          <w:rFonts w:asciiTheme="minorHAnsi" w:hAnsiTheme="minorHAnsi" w:cstheme="minorHAnsi"/>
          <w:b/>
          <w:color w:val="111111"/>
          <w:sz w:val="24"/>
          <w:szCs w:val="24"/>
          <w:lang w:val="en-US"/>
        </w:rPr>
        <w:t xml:space="preserve">So, what’s the Word? </w:t>
      </w:r>
    </w:p>
    <w:p w:rsidR="00A067CB" w:rsidRDefault="00A067CB" w:rsidP="00BC3EAB">
      <w:p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 xml:space="preserve">Such an innovative and groundbreaking device is likely to trigger hundreds of comments addressing both the products’ pros as well as its cons. </w:t>
      </w:r>
      <w:r w:rsidR="007B2011">
        <w:rPr>
          <w:rStyle w:val="a-size-large1"/>
          <w:rFonts w:asciiTheme="minorHAnsi" w:hAnsiTheme="minorHAnsi" w:cstheme="minorHAnsi"/>
          <w:color w:val="111111"/>
          <w:sz w:val="24"/>
          <w:szCs w:val="24"/>
          <w:lang w:val="en-US"/>
        </w:rPr>
        <w:t xml:space="preserve">There </w:t>
      </w:r>
      <w:proofErr w:type="gramStart"/>
      <w:r w:rsidR="007B2011">
        <w:rPr>
          <w:rStyle w:val="a-size-large1"/>
          <w:rFonts w:asciiTheme="minorHAnsi" w:hAnsiTheme="minorHAnsi" w:cstheme="minorHAnsi"/>
          <w:color w:val="111111"/>
          <w:sz w:val="24"/>
          <w:szCs w:val="24"/>
          <w:lang w:val="en-US"/>
        </w:rPr>
        <w:t>is</w:t>
      </w:r>
      <w:proofErr w:type="gramEnd"/>
      <w:r w:rsidR="007B2011">
        <w:rPr>
          <w:rStyle w:val="a-size-large1"/>
          <w:rFonts w:asciiTheme="minorHAnsi" w:hAnsiTheme="minorHAnsi" w:cstheme="minorHAnsi"/>
          <w:color w:val="111111"/>
          <w:sz w:val="24"/>
          <w:szCs w:val="24"/>
          <w:lang w:val="en-US"/>
        </w:rPr>
        <w:t xml:space="preserve"> a large percentage of customers </w:t>
      </w:r>
      <w:r w:rsidR="00566BAF">
        <w:rPr>
          <w:rStyle w:val="a-size-large1"/>
          <w:rFonts w:asciiTheme="minorHAnsi" w:hAnsiTheme="minorHAnsi" w:cstheme="minorHAnsi"/>
          <w:color w:val="111111"/>
          <w:sz w:val="24"/>
          <w:szCs w:val="24"/>
          <w:lang w:val="en-US"/>
        </w:rPr>
        <w:t xml:space="preserve">who have felt fully satisfied with the product and its qualities. The most popular comment addresses the screen’s </w:t>
      </w:r>
      <w:r w:rsidR="003D275A">
        <w:rPr>
          <w:rStyle w:val="a-size-large1"/>
          <w:rFonts w:asciiTheme="minorHAnsi" w:hAnsiTheme="minorHAnsi" w:cstheme="minorHAnsi"/>
          <w:color w:val="111111"/>
          <w:sz w:val="24"/>
          <w:szCs w:val="24"/>
          <w:lang w:val="en-US"/>
        </w:rPr>
        <w:t xml:space="preserve">viewing capacity as well as its almost-perfect image definition. </w:t>
      </w:r>
    </w:p>
    <w:p w:rsidR="003D275A" w:rsidRDefault="003D275A" w:rsidP="00BC3EAB">
      <w:p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Many customers have shared their thoughts on how setting up this monitor required almost no adjustments at all –barely any- i</w:t>
      </w:r>
      <w:r w:rsidR="0064333D">
        <w:rPr>
          <w:rStyle w:val="a-size-large1"/>
          <w:rFonts w:asciiTheme="minorHAnsi" w:hAnsiTheme="minorHAnsi" w:cstheme="minorHAnsi"/>
          <w:color w:val="111111"/>
          <w:sz w:val="24"/>
          <w:szCs w:val="24"/>
          <w:lang w:val="en-US"/>
        </w:rPr>
        <w:t>n order to achieve optimal</w:t>
      </w:r>
      <w:r>
        <w:rPr>
          <w:rStyle w:val="a-size-large1"/>
          <w:rFonts w:asciiTheme="minorHAnsi" w:hAnsiTheme="minorHAnsi" w:cstheme="minorHAnsi"/>
          <w:color w:val="111111"/>
          <w:sz w:val="24"/>
          <w:szCs w:val="24"/>
          <w:lang w:val="en-US"/>
        </w:rPr>
        <w:t xml:space="preserve"> </w:t>
      </w:r>
      <w:r w:rsidR="0064333D">
        <w:rPr>
          <w:rStyle w:val="a-size-large1"/>
          <w:rFonts w:asciiTheme="minorHAnsi" w:hAnsiTheme="minorHAnsi" w:cstheme="minorHAnsi"/>
          <w:color w:val="111111"/>
          <w:sz w:val="24"/>
          <w:szCs w:val="24"/>
          <w:lang w:val="en-US"/>
        </w:rPr>
        <w:t xml:space="preserve">results. </w:t>
      </w:r>
    </w:p>
    <w:p w:rsidR="0064333D" w:rsidRDefault="00AE5E1E" w:rsidP="00BC3EAB">
      <w:p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 xml:space="preserve">Connectivity is another frequent claim and refers to users’ possibility to leave the monitor on standby mode and connect from another device without having to turn it </w:t>
      </w:r>
      <w:r>
        <w:rPr>
          <w:rStyle w:val="a-size-large1"/>
          <w:rFonts w:asciiTheme="minorHAnsi" w:hAnsiTheme="minorHAnsi" w:cstheme="minorHAnsi"/>
          <w:color w:val="111111"/>
          <w:sz w:val="24"/>
          <w:szCs w:val="24"/>
          <w:lang w:val="en-US"/>
        </w:rPr>
        <w:lastRenderedPageBreak/>
        <w:t xml:space="preserve">on manually. Since this monitor is compatible with several of the most popular </w:t>
      </w:r>
      <w:r w:rsidR="0051161D">
        <w:rPr>
          <w:rStyle w:val="a-size-large1"/>
          <w:rFonts w:asciiTheme="minorHAnsi" w:hAnsiTheme="minorHAnsi" w:cstheme="minorHAnsi"/>
          <w:color w:val="111111"/>
          <w:sz w:val="24"/>
          <w:szCs w:val="24"/>
          <w:lang w:val="en-US"/>
        </w:rPr>
        <w:t xml:space="preserve">connectivity alternatives available these days. </w:t>
      </w:r>
    </w:p>
    <w:p w:rsidR="0051161D" w:rsidRDefault="00B76CEC" w:rsidP="00BC3EAB">
      <w:p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A handful of reviewers have complained about this monitor because they consider the image to be a bit too shiny sometimes. Furthermore, some people have identified a sort of glare that hinders normal viewing. These minor issues can be fixed just by changing the settings beforehand.</w:t>
      </w:r>
    </w:p>
    <w:p w:rsidR="00B76CEC" w:rsidRDefault="00B76CEC" w:rsidP="00BC3EAB">
      <w:p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 xml:space="preserve">In all, this is truly the state-o-the-art monitor everyone was waiting for. Click here for more information: </w:t>
      </w:r>
      <w:hyperlink r:id="rId6" w:history="1">
        <w:r w:rsidR="00126276" w:rsidRPr="0037313E">
          <w:rPr>
            <w:rStyle w:val="Hipervnculo"/>
            <w:rFonts w:cstheme="minorHAnsi"/>
            <w:sz w:val="24"/>
            <w:szCs w:val="24"/>
            <w:lang w:val="en-US"/>
          </w:rPr>
          <w:t>https://www.amazon.com/HP-Pavilion-23xw-Backlit-Monitor/dp/B00TQQN2GI?ie=UTF8&amp;*Version*=1&amp;*entries*=0</w:t>
        </w:r>
      </w:hyperlink>
    </w:p>
    <w:p w:rsidR="00126276" w:rsidRPr="00A067CB" w:rsidRDefault="00126276" w:rsidP="00BC3EAB">
      <w:pPr>
        <w:rPr>
          <w:rStyle w:val="a-size-large1"/>
          <w:rFonts w:asciiTheme="minorHAnsi" w:hAnsiTheme="minorHAnsi" w:cstheme="minorHAnsi"/>
          <w:color w:val="111111"/>
          <w:sz w:val="24"/>
          <w:szCs w:val="24"/>
          <w:lang w:val="en-US"/>
        </w:rPr>
      </w:pPr>
    </w:p>
    <w:p w:rsidR="00A421B3" w:rsidRPr="00A421B3" w:rsidRDefault="00A421B3" w:rsidP="005D2FA8">
      <w:pPr>
        <w:rPr>
          <w:rFonts w:cstheme="minorHAnsi"/>
          <w:b/>
          <w:sz w:val="24"/>
          <w:szCs w:val="24"/>
          <w:lang w:val="en-US"/>
        </w:rPr>
      </w:pPr>
    </w:p>
    <w:p w:rsidR="00900F1F" w:rsidRPr="00A421B3" w:rsidRDefault="00900F1F" w:rsidP="005D2FA8">
      <w:pPr>
        <w:rPr>
          <w:rFonts w:cstheme="minorHAnsi"/>
          <w:b/>
          <w:sz w:val="24"/>
          <w:szCs w:val="24"/>
          <w:lang w:val="en-US"/>
        </w:rPr>
      </w:pPr>
    </w:p>
    <w:sectPr w:rsidR="00900F1F" w:rsidRPr="00A421B3" w:rsidSect="00D5740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41080"/>
    <w:multiLevelType w:val="hybridMultilevel"/>
    <w:tmpl w:val="3EC09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3F1B94"/>
    <w:rsid w:val="00040282"/>
    <w:rsid w:val="0004121F"/>
    <w:rsid w:val="00076F3B"/>
    <w:rsid w:val="00081EAB"/>
    <w:rsid w:val="00126276"/>
    <w:rsid w:val="00164BF9"/>
    <w:rsid w:val="001B786D"/>
    <w:rsid w:val="001C2886"/>
    <w:rsid w:val="001D7EB8"/>
    <w:rsid w:val="001E39A4"/>
    <w:rsid w:val="002417F0"/>
    <w:rsid w:val="0026565C"/>
    <w:rsid w:val="002A3756"/>
    <w:rsid w:val="00314186"/>
    <w:rsid w:val="00317741"/>
    <w:rsid w:val="00336255"/>
    <w:rsid w:val="00382E0A"/>
    <w:rsid w:val="003D275A"/>
    <w:rsid w:val="003F1B94"/>
    <w:rsid w:val="0051161D"/>
    <w:rsid w:val="00566BAF"/>
    <w:rsid w:val="005871FF"/>
    <w:rsid w:val="005D2FA8"/>
    <w:rsid w:val="006004EE"/>
    <w:rsid w:val="0064333D"/>
    <w:rsid w:val="00672438"/>
    <w:rsid w:val="006A389C"/>
    <w:rsid w:val="006B782D"/>
    <w:rsid w:val="006E2C27"/>
    <w:rsid w:val="00704991"/>
    <w:rsid w:val="00705185"/>
    <w:rsid w:val="007B2011"/>
    <w:rsid w:val="007E3C55"/>
    <w:rsid w:val="007F43AF"/>
    <w:rsid w:val="00900F1F"/>
    <w:rsid w:val="00931B04"/>
    <w:rsid w:val="009B3439"/>
    <w:rsid w:val="00A067CB"/>
    <w:rsid w:val="00A421B3"/>
    <w:rsid w:val="00A54B56"/>
    <w:rsid w:val="00AE5E1E"/>
    <w:rsid w:val="00B10EC0"/>
    <w:rsid w:val="00B61D05"/>
    <w:rsid w:val="00B76CEC"/>
    <w:rsid w:val="00BA7574"/>
    <w:rsid w:val="00BB4334"/>
    <w:rsid w:val="00BC3EAB"/>
    <w:rsid w:val="00BF7E0B"/>
    <w:rsid w:val="00C05FCF"/>
    <w:rsid w:val="00C1058A"/>
    <w:rsid w:val="00D45EB4"/>
    <w:rsid w:val="00D5740E"/>
    <w:rsid w:val="00EA56B7"/>
    <w:rsid w:val="00F61B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4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871FF"/>
    <w:rPr>
      <w:color w:val="0000FF" w:themeColor="hyperlink"/>
      <w:u w:val="single"/>
    </w:rPr>
  </w:style>
  <w:style w:type="character" w:customStyle="1" w:styleId="a-size-large1">
    <w:name w:val="a-size-large1"/>
    <w:basedOn w:val="Fuentedeprrafopredeter"/>
    <w:rsid w:val="00A421B3"/>
    <w:rPr>
      <w:rFonts w:ascii="Arial" w:hAnsi="Arial" w:cs="Arial" w:hint="default"/>
    </w:rPr>
  </w:style>
  <w:style w:type="paragraph" w:styleId="Prrafodelista">
    <w:name w:val="List Paragraph"/>
    <w:basedOn w:val="Normal"/>
    <w:uiPriority w:val="34"/>
    <w:qFormat/>
    <w:rsid w:val="006E2C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HP-Pavilion-23xw-Backlit-Monitor/dp/B00TQQN2GI?ie=UTF8&amp;*Version*=1&amp;*entries*=0" TargetMode="External"/><Relationship Id="rId5" Type="http://schemas.openxmlformats.org/officeDocument/2006/relationships/hyperlink" Target="https://www.amazon.com/HP-Pavilion-23xw-Backlit-Monitor/dp/B00TQQN2GI?ie=UTF8&amp;*Version*=1&amp;*entries*=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856</Words>
  <Characters>4709</Characters>
  <Application>Microsoft Office Word</Application>
  <DocSecurity>0</DocSecurity>
  <Lines>39</Lines>
  <Paragraphs>11</Paragraphs>
  <ScaleCrop>false</ScaleCrop>
  <Company>Windows XP Titan Ultimate Edition</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54</cp:revision>
  <dcterms:created xsi:type="dcterms:W3CDTF">2016-06-16T00:48:00Z</dcterms:created>
  <dcterms:modified xsi:type="dcterms:W3CDTF">2016-06-16T03:42:00Z</dcterms:modified>
</cp:coreProperties>
</file>