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96E" w:rsidRPr="003C1A4F" w:rsidRDefault="00067180" w:rsidP="003C1A4F">
      <w:pPr>
        <w:spacing w:after="0" w:line="240" w:lineRule="auto"/>
        <w:ind w:firstLine="709"/>
        <w:jc w:val="both"/>
        <w:rPr>
          <w:rFonts w:ascii="Verdana" w:hAnsi="Verdana"/>
          <w:sz w:val="24"/>
          <w:szCs w:val="24"/>
        </w:rPr>
      </w:pPr>
      <w:r w:rsidRPr="003C1A4F">
        <w:rPr>
          <w:rFonts w:ascii="Verdana" w:hAnsi="Verdana"/>
          <w:b/>
          <w:sz w:val="24"/>
          <w:szCs w:val="24"/>
        </w:rPr>
        <w:t>Зинин Николай Николаевич</w:t>
      </w:r>
      <w:r w:rsidRPr="003C1A4F">
        <w:rPr>
          <w:rFonts w:ascii="Verdana" w:hAnsi="Verdana"/>
          <w:sz w:val="24"/>
          <w:szCs w:val="24"/>
        </w:rPr>
        <w:t xml:space="preserve">  – величайший русский химик-органик, первый президент Русского химического общества.</w:t>
      </w:r>
    </w:p>
    <w:p w:rsidR="00067180" w:rsidRPr="003C1A4F" w:rsidRDefault="00067180" w:rsidP="003C1A4F">
      <w:pPr>
        <w:spacing w:after="0" w:line="240" w:lineRule="auto"/>
        <w:ind w:firstLine="709"/>
        <w:jc w:val="both"/>
        <w:rPr>
          <w:rFonts w:ascii="Verdana" w:hAnsi="Verdana"/>
          <w:sz w:val="24"/>
          <w:szCs w:val="24"/>
        </w:rPr>
      </w:pPr>
      <w:r w:rsidRPr="003C1A4F">
        <w:rPr>
          <w:rFonts w:ascii="Verdana" w:hAnsi="Verdana"/>
          <w:sz w:val="24"/>
          <w:szCs w:val="24"/>
        </w:rPr>
        <w:t>Родился Николай Николаевич 25 августа 1812 года в городе Шуша, а в 1830 году переехал в Казань для поступления на математическое отделение физико-математического факультета. После окончания учёбы был оставлен преподавать в Казанском университете физики, механику, и теоретическую химию. По иронии судьбы, Зинин абсолютно не считал себя химиком, а больше даже математиком или физиков, но действующий на тот момент ректор Николай Иванович Лобачевский решил, то именно Николай Николаевич сможет вывести кафедру химии на новый, высокий уровень. Зинин не мог отказать Лобачевскому и таким образом, благодаря случаю и предприимчивости ректора, сложилась судьба выдающегося русского химика.</w:t>
      </w:r>
    </w:p>
    <w:p w:rsidR="00067180" w:rsidRPr="003C1A4F" w:rsidRDefault="00067180" w:rsidP="003C1A4F">
      <w:pPr>
        <w:spacing w:after="0" w:line="240" w:lineRule="auto"/>
        <w:ind w:firstLine="709"/>
        <w:jc w:val="both"/>
        <w:rPr>
          <w:rFonts w:ascii="Verdana" w:hAnsi="Verdana"/>
          <w:sz w:val="24"/>
          <w:szCs w:val="24"/>
        </w:rPr>
      </w:pPr>
      <w:r w:rsidRPr="003C1A4F">
        <w:rPr>
          <w:rFonts w:ascii="Verdana" w:hAnsi="Verdana"/>
          <w:sz w:val="24"/>
          <w:szCs w:val="24"/>
        </w:rPr>
        <w:t>После преобразования университета, Зинина направили на дальнейшее обучение химией за границу: в Берлин и в Париж. По возвращению в Россию, Николай Зинин защитил диссертацию и получил степень доктора естественных наук.</w:t>
      </w:r>
    </w:p>
    <w:p w:rsidR="003C1A4F" w:rsidRPr="003C1A4F" w:rsidRDefault="00067180" w:rsidP="003C1A4F">
      <w:pPr>
        <w:spacing w:after="0" w:line="240" w:lineRule="auto"/>
        <w:ind w:firstLine="709"/>
        <w:jc w:val="both"/>
        <w:rPr>
          <w:rFonts w:ascii="Verdana" w:hAnsi="Verdana"/>
          <w:sz w:val="24"/>
          <w:szCs w:val="24"/>
        </w:rPr>
      </w:pPr>
      <w:r w:rsidRPr="003C1A4F">
        <w:rPr>
          <w:rFonts w:ascii="Verdana" w:hAnsi="Verdana"/>
          <w:sz w:val="24"/>
          <w:szCs w:val="24"/>
        </w:rPr>
        <w:t>Что же касается его научных достижений, то именно Зинин первым получил бензоин</w:t>
      </w:r>
      <w:r w:rsidR="003C1A4F" w:rsidRPr="003C1A4F">
        <w:rPr>
          <w:rFonts w:ascii="Verdana" w:hAnsi="Verdana"/>
          <w:sz w:val="24"/>
          <w:szCs w:val="24"/>
        </w:rPr>
        <w:t xml:space="preserve"> в присутствии цианистого калия и бензил окислением бензоина азотной кислотой, а в 1842 году – открыл реакцию восстановления ароматических нитропроизводных в ароматические амины действием сернистого аммония. Позднее эта реакция стала называться «реакция Зинина». </w:t>
      </w:r>
    </w:p>
    <w:p w:rsidR="003C1A4F" w:rsidRPr="003C1A4F" w:rsidRDefault="003C1A4F" w:rsidP="003C1A4F">
      <w:pPr>
        <w:spacing w:after="0" w:line="240" w:lineRule="auto"/>
        <w:ind w:firstLine="709"/>
        <w:jc w:val="both"/>
        <w:rPr>
          <w:rFonts w:ascii="Verdana" w:hAnsi="Verdana"/>
          <w:sz w:val="24"/>
          <w:szCs w:val="24"/>
        </w:rPr>
      </w:pPr>
      <w:r w:rsidRPr="003C1A4F">
        <w:rPr>
          <w:rFonts w:ascii="Verdana" w:hAnsi="Verdana"/>
          <w:sz w:val="24"/>
          <w:szCs w:val="24"/>
        </w:rPr>
        <w:t xml:space="preserve">Именно Зинин разрешил проблему получения и использования сильнейшего взрывчатого вещества – нитроглицерина и разработал метод синтеза нитроглицерина из глицерина с использованием концентрированной азотной кислоты. </w:t>
      </w:r>
    </w:p>
    <w:p w:rsidR="00067180" w:rsidRPr="003C1A4F" w:rsidRDefault="003C1A4F" w:rsidP="003C1A4F">
      <w:pPr>
        <w:spacing w:after="0" w:line="240" w:lineRule="auto"/>
        <w:ind w:firstLine="709"/>
        <w:jc w:val="both"/>
        <w:rPr>
          <w:rFonts w:ascii="Verdana" w:hAnsi="Verdana"/>
          <w:sz w:val="24"/>
          <w:szCs w:val="24"/>
        </w:rPr>
      </w:pPr>
      <w:r w:rsidRPr="003C1A4F">
        <w:rPr>
          <w:rFonts w:ascii="Verdana" w:hAnsi="Verdana"/>
          <w:sz w:val="24"/>
          <w:szCs w:val="24"/>
        </w:rPr>
        <w:t xml:space="preserve">Активно участвовал в создании Русского химического общества и Большой школы русских химиков. </w:t>
      </w:r>
      <w:r w:rsidR="00067180" w:rsidRPr="003C1A4F">
        <w:rPr>
          <w:rFonts w:ascii="Verdana" w:hAnsi="Verdana"/>
          <w:sz w:val="24"/>
          <w:szCs w:val="24"/>
        </w:rPr>
        <w:t xml:space="preserve"> </w:t>
      </w:r>
    </w:p>
    <w:p w:rsidR="003C1A4F" w:rsidRPr="003C1A4F" w:rsidRDefault="003C1A4F" w:rsidP="003C1A4F">
      <w:pPr>
        <w:spacing w:after="0" w:line="240" w:lineRule="auto"/>
        <w:ind w:firstLine="709"/>
        <w:jc w:val="both"/>
        <w:rPr>
          <w:rFonts w:ascii="Verdana" w:hAnsi="Verdana"/>
          <w:sz w:val="24"/>
          <w:szCs w:val="24"/>
        </w:rPr>
      </w:pPr>
      <w:r w:rsidRPr="003C1A4F">
        <w:rPr>
          <w:rFonts w:ascii="Verdana" w:hAnsi="Verdana"/>
          <w:sz w:val="24"/>
          <w:szCs w:val="24"/>
        </w:rPr>
        <w:t>Скончался Николай Николаевич Зинин в Санкт-Петербурге 19 февраля 1880 года.</w:t>
      </w:r>
    </w:p>
    <w:sectPr w:rsidR="003C1A4F" w:rsidRPr="003C1A4F" w:rsidSect="003C796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67180"/>
    <w:rsid w:val="00067180"/>
    <w:rsid w:val="003C1A4F"/>
    <w:rsid w:val="003C796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96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259</Words>
  <Characters>1481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S400</dc:creator>
  <cp:keywords/>
  <dc:description/>
  <cp:lastModifiedBy>Lenovo S400</cp:lastModifiedBy>
  <cp:revision>3</cp:revision>
  <dcterms:created xsi:type="dcterms:W3CDTF">2015-12-07T04:14:00Z</dcterms:created>
  <dcterms:modified xsi:type="dcterms:W3CDTF">2015-12-07T04:40:00Z</dcterms:modified>
</cp:coreProperties>
</file>