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FC2" w:rsidRPr="00E747E8" w:rsidRDefault="00AA6BE6" w:rsidP="00596FC2">
      <w:pPr>
        <w:spacing w:after="0" w:line="240" w:lineRule="auto"/>
        <w:jc w:val="center"/>
        <w:rPr>
          <w:rFonts w:ascii="Comic Sans MS" w:hAnsi="Comic Sans MS"/>
          <w:b/>
          <w:bCs/>
          <w:iCs/>
          <w:color w:val="548DD4"/>
          <w:sz w:val="28"/>
          <w:szCs w:val="28"/>
        </w:rPr>
      </w:pPr>
      <w:r>
        <w:rPr>
          <w:rFonts w:ascii="Comic Sans MS" w:hAnsi="Comic Sans MS"/>
          <w:b/>
          <w:bCs/>
          <w:iCs/>
          <w:noProof/>
          <w:color w:val="548DD4"/>
          <w:sz w:val="28"/>
          <w:szCs w:val="28"/>
        </w:rPr>
        <w:pict>
          <v:shapetype id="_x0000_t202" coordsize="21600,21600" o:spt="202" path="m,l,21600r21600,l21600,xe">
            <v:stroke joinstyle="miter"/>
            <v:path gradientshapeok="t" o:connecttype="rect"/>
          </v:shapetype>
          <v:shape id="_x0000_s1029" type="#_x0000_t202" style="position:absolute;left:0;text-align:left;margin-left:465.8pt;margin-top:-67.55pt;width:103.2pt;height:69.85pt;z-index:251659264" stroked="f">
            <v:textbox>
              <w:txbxContent>
                <w:p w:rsidR="00596FC2" w:rsidRDefault="00596FC2">
                  <w:r>
                    <w:rPr>
                      <w:noProof/>
                    </w:rPr>
                    <w:drawing>
                      <wp:inline distT="0" distB="0" distL="0" distR="0">
                        <wp:extent cx="799816" cy="778074"/>
                        <wp:effectExtent l="19050" t="0" r="284" b="0"/>
                        <wp:docPr id="11" name="Picture 1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stretch>
                                  <a:fillRect/>
                                </a:stretch>
                              </pic:blipFill>
                              <pic:spPr>
                                <a:xfrm>
                                  <a:off x="0" y="0"/>
                                  <a:ext cx="805183" cy="783296"/>
                                </a:xfrm>
                                <a:prstGeom prst="rect">
                                  <a:avLst/>
                                </a:prstGeom>
                              </pic:spPr>
                            </pic:pic>
                          </a:graphicData>
                        </a:graphic>
                      </wp:inline>
                    </w:drawing>
                  </w:r>
                </w:p>
              </w:txbxContent>
            </v:textbox>
          </v:shape>
        </w:pict>
      </w:r>
      <w:proofErr w:type="gramStart"/>
      <w:r w:rsidR="00596FC2" w:rsidRPr="00E747E8">
        <w:rPr>
          <w:rFonts w:ascii="Comic Sans MS" w:hAnsi="Comic Sans MS"/>
          <w:b/>
          <w:bCs/>
          <w:iCs/>
          <w:color w:val="548DD4"/>
          <w:sz w:val="28"/>
          <w:szCs w:val="28"/>
        </w:rPr>
        <w:t>Achieving success through professional education and shared knowledge.</w:t>
      </w:r>
      <w:proofErr w:type="gramEnd"/>
      <w:r w:rsidR="00596FC2" w:rsidRPr="00E747E8">
        <w:rPr>
          <w:rFonts w:ascii="Comic Sans MS" w:hAnsi="Comic Sans MS"/>
          <w:b/>
          <w:bCs/>
          <w:iCs/>
          <w:color w:val="548DD4"/>
          <w:sz w:val="28"/>
          <w:szCs w:val="28"/>
        </w:rPr>
        <w:t xml:space="preserve">  </w:t>
      </w:r>
      <w:r w:rsidR="00596FC2" w:rsidRPr="00E747E8">
        <w:rPr>
          <w:rFonts w:ascii="Comic Sans MS" w:hAnsi="Comic Sans MS"/>
          <w:b/>
          <w:bCs/>
          <w:iCs/>
          <w:color w:val="548DD4"/>
          <w:sz w:val="28"/>
          <w:szCs w:val="28"/>
        </w:rPr>
        <w:br/>
        <w:t xml:space="preserve">Providing recreational and enrichment programs to all we serve.  </w:t>
      </w:r>
      <w:r w:rsidR="00596FC2" w:rsidRPr="00E747E8">
        <w:rPr>
          <w:rFonts w:ascii="Comic Sans MS" w:hAnsi="Comic Sans MS"/>
          <w:b/>
          <w:bCs/>
          <w:iCs/>
          <w:color w:val="548DD4"/>
          <w:sz w:val="28"/>
          <w:szCs w:val="28"/>
        </w:rPr>
        <w:br/>
      </w:r>
      <w:proofErr w:type="gramStart"/>
      <w:r w:rsidR="00596FC2" w:rsidRPr="00E747E8">
        <w:rPr>
          <w:rFonts w:ascii="Comic Sans MS" w:hAnsi="Comic Sans MS"/>
          <w:b/>
          <w:bCs/>
          <w:iCs/>
          <w:color w:val="548DD4"/>
          <w:sz w:val="28"/>
          <w:szCs w:val="28"/>
        </w:rPr>
        <w:t>Impacting the quality of life to those in our care.</w:t>
      </w:r>
      <w:proofErr w:type="gramEnd"/>
    </w:p>
    <w:p w:rsidR="00596FC2" w:rsidRPr="00E747E8" w:rsidRDefault="00596FC2" w:rsidP="00596FC2">
      <w:pPr>
        <w:spacing w:after="0" w:line="240" w:lineRule="auto"/>
        <w:rPr>
          <w:rFonts w:ascii="Times New Roman" w:hAnsi="Times New Roman"/>
          <w:sz w:val="24"/>
          <w:szCs w:val="24"/>
        </w:rPr>
      </w:pPr>
      <w:r>
        <w:rPr>
          <w:rFonts w:ascii="Comic Sans MS" w:hAnsi="Comic Sans MS"/>
          <w:sz w:val="24"/>
          <w:szCs w:val="24"/>
        </w:rPr>
        <w:t xml:space="preserve">             </w:t>
      </w:r>
      <w:r w:rsidRPr="00E747E8">
        <w:rPr>
          <w:rFonts w:ascii="Times New Roman" w:hAnsi="Times New Roman"/>
          <w:sz w:val="24"/>
          <w:szCs w:val="24"/>
        </w:rPr>
        <w:t>As the Mission of LVAPA states we network to provide education to those in our profession.   We are an organization for all those in the activity field from directors to assistants, LTC to adult day services.  Our meetings are held throughout the year and as a member of LVAPA you will receive free CEUs at each meeting</w:t>
      </w:r>
      <w:r>
        <w:rPr>
          <w:rFonts w:ascii="Times New Roman" w:hAnsi="Times New Roman"/>
          <w:sz w:val="24"/>
          <w:szCs w:val="24"/>
        </w:rPr>
        <w:t>, network with many individuals in our profession, exchange ideas and receive support when needed</w:t>
      </w:r>
      <w:r w:rsidRPr="00E747E8">
        <w:rPr>
          <w:rFonts w:ascii="Times New Roman" w:hAnsi="Times New Roman"/>
          <w:sz w:val="24"/>
          <w:szCs w:val="24"/>
        </w:rPr>
        <w:t>.  I</w:t>
      </w:r>
      <w:r>
        <w:rPr>
          <w:rFonts w:ascii="Times New Roman" w:hAnsi="Times New Roman"/>
          <w:sz w:val="24"/>
          <w:szCs w:val="24"/>
        </w:rPr>
        <w:t>n addition, we offer education scholarships, discounts, and more!</w:t>
      </w:r>
      <w:r w:rsidRPr="00E747E8">
        <w:rPr>
          <w:rFonts w:ascii="Times New Roman" w:hAnsi="Times New Roman"/>
          <w:sz w:val="24"/>
          <w:szCs w:val="24"/>
        </w:rPr>
        <w:t xml:space="preserve">  </w:t>
      </w:r>
      <w:r w:rsidRPr="007D158A">
        <w:rPr>
          <w:rFonts w:ascii="Times New Roman" w:hAnsi="Times New Roman"/>
          <w:i/>
          <w:sz w:val="24"/>
          <w:szCs w:val="24"/>
        </w:rPr>
        <w:t xml:space="preserve">Questions contact </w:t>
      </w:r>
      <w:hyperlink r:id="rId8" w:history="1">
        <w:r w:rsidRPr="007D158A">
          <w:rPr>
            <w:rStyle w:val="Hyperlink"/>
            <w:rFonts w:ascii="Times New Roman" w:hAnsi="Times New Roman"/>
            <w:i/>
            <w:sz w:val="24"/>
            <w:szCs w:val="24"/>
          </w:rPr>
          <w:t>lvapa@live.com</w:t>
        </w:r>
      </w:hyperlink>
      <w:r w:rsidRPr="007D158A">
        <w:rPr>
          <w:rFonts w:ascii="Times New Roman" w:hAnsi="Times New Roman"/>
          <w:i/>
          <w:sz w:val="24"/>
          <w:szCs w:val="24"/>
        </w:rPr>
        <w:t xml:space="preserve"> or Carrie Shafer at 610-381-1009</w:t>
      </w:r>
    </w:p>
    <w:tbl>
      <w:tblPr>
        <w:tblpPr w:leftFromText="180" w:rightFromText="180" w:vertAnchor="text" w:horzAnchor="margin" w:tblpXSpec="center" w:tblpY="45"/>
        <w:tblW w:w="11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01"/>
        <w:gridCol w:w="5501"/>
      </w:tblGrid>
      <w:tr w:rsidR="00596FC2" w:rsidRPr="003E66B8" w:rsidTr="00596FC2">
        <w:trPr>
          <w:trHeight w:val="1214"/>
        </w:trPr>
        <w:tc>
          <w:tcPr>
            <w:tcW w:w="5501" w:type="dxa"/>
          </w:tcPr>
          <w:p w:rsidR="00596FC2" w:rsidRDefault="00596FC2" w:rsidP="00596FC2">
            <w:pPr>
              <w:pStyle w:val="Default"/>
              <w:rPr>
                <w:sz w:val="28"/>
                <w:szCs w:val="28"/>
              </w:rPr>
            </w:pPr>
            <w:r>
              <w:rPr>
                <w:b/>
                <w:bCs/>
                <w:sz w:val="28"/>
                <w:szCs w:val="28"/>
              </w:rPr>
              <w:t xml:space="preserve">February 9, 2016 </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Name</w:t>
            </w:r>
            <w:r>
              <w:rPr>
                <w:sz w:val="22"/>
                <w:szCs w:val="22"/>
              </w:rPr>
              <w:t>: Abington Manor Memory Care Village at Morgan Hill</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Location</w:t>
            </w:r>
            <w:r>
              <w:rPr>
                <w:sz w:val="22"/>
                <w:szCs w:val="22"/>
              </w:rPr>
              <w:t>: 5 Cedar Park Blvd. Easton, PA</w:t>
            </w:r>
          </w:p>
          <w:p w:rsidR="00596FC2" w:rsidRPr="0054036D" w:rsidRDefault="00596FC2" w:rsidP="00596FC2">
            <w:pPr>
              <w:pStyle w:val="Default"/>
              <w:rPr>
                <w:sz w:val="22"/>
                <w:szCs w:val="22"/>
                <w:highlight w:val="yellow"/>
              </w:rPr>
            </w:pPr>
            <w:r>
              <w:rPr>
                <w:rFonts w:ascii="Wingdings" w:hAnsi="Wingdings" w:cs="Wingdings"/>
                <w:sz w:val="22"/>
                <w:szCs w:val="22"/>
              </w:rPr>
              <w:t></w:t>
            </w:r>
            <w:r>
              <w:rPr>
                <w:rFonts w:ascii="Wingdings" w:hAnsi="Wingdings" w:cs="Wingdings"/>
                <w:sz w:val="22"/>
                <w:szCs w:val="22"/>
              </w:rPr>
              <w:t></w:t>
            </w:r>
            <w:r>
              <w:rPr>
                <w:i/>
                <w:iCs/>
                <w:sz w:val="22"/>
                <w:szCs w:val="22"/>
              </w:rPr>
              <w:t>Contact Person</w:t>
            </w:r>
            <w:r>
              <w:rPr>
                <w:sz w:val="22"/>
                <w:szCs w:val="22"/>
              </w:rPr>
              <w:t xml:space="preserve">: </w:t>
            </w:r>
            <w:r w:rsidRPr="00D33308">
              <w:rPr>
                <w:sz w:val="22"/>
                <w:szCs w:val="22"/>
              </w:rPr>
              <w:t>Kim Garrison</w:t>
            </w:r>
          </w:p>
          <w:p w:rsidR="00596FC2" w:rsidRPr="00D33308" w:rsidRDefault="00596FC2" w:rsidP="00596FC2">
            <w:pPr>
              <w:pStyle w:val="Default"/>
              <w:rPr>
                <w:sz w:val="22"/>
                <w:szCs w:val="22"/>
              </w:rPr>
            </w:pPr>
            <w:r w:rsidRPr="00D33308">
              <w:rPr>
                <w:rFonts w:ascii="Wingdings" w:hAnsi="Wingdings" w:cs="Wingdings"/>
                <w:sz w:val="22"/>
                <w:szCs w:val="22"/>
              </w:rPr>
              <w:t></w:t>
            </w:r>
            <w:r w:rsidRPr="00D33308">
              <w:rPr>
                <w:rFonts w:ascii="Wingdings" w:hAnsi="Wingdings" w:cs="Wingdings"/>
                <w:sz w:val="22"/>
                <w:szCs w:val="22"/>
              </w:rPr>
              <w:t></w:t>
            </w:r>
            <w:r>
              <w:rPr>
                <w:i/>
                <w:iCs/>
                <w:sz w:val="22"/>
                <w:szCs w:val="22"/>
              </w:rPr>
              <w:t xml:space="preserve">Facility </w:t>
            </w:r>
            <w:r w:rsidRPr="00D33308">
              <w:rPr>
                <w:i/>
                <w:iCs/>
                <w:sz w:val="22"/>
                <w:szCs w:val="22"/>
              </w:rPr>
              <w:t>Phone Number</w:t>
            </w:r>
            <w:r w:rsidRPr="00D33308">
              <w:rPr>
                <w:sz w:val="22"/>
                <w:szCs w:val="22"/>
              </w:rPr>
              <w:t xml:space="preserve">: </w:t>
            </w:r>
            <w:r>
              <w:t xml:space="preserve"> </w:t>
            </w:r>
            <w:r w:rsidRPr="00D33308">
              <w:rPr>
                <w:sz w:val="22"/>
                <w:szCs w:val="22"/>
              </w:rPr>
              <w:t>(610) 438-9400</w:t>
            </w:r>
          </w:p>
          <w:p w:rsidR="00596FC2" w:rsidRPr="003E66B8" w:rsidRDefault="00596FC2" w:rsidP="00596FC2">
            <w:pPr>
              <w:pStyle w:val="Default"/>
              <w:rPr>
                <w:color w:val="auto"/>
                <w:sz w:val="22"/>
                <w:szCs w:val="22"/>
              </w:rPr>
            </w:pPr>
            <w:r w:rsidRPr="003E66B8">
              <w:rPr>
                <w:rFonts w:ascii="Wingdings" w:hAnsi="Wingdings" w:cs="Wingdings"/>
                <w:sz w:val="22"/>
                <w:szCs w:val="22"/>
              </w:rPr>
              <w:t></w:t>
            </w:r>
            <w:r w:rsidRPr="003E66B8">
              <w:rPr>
                <w:rFonts w:ascii="Wingdings" w:hAnsi="Wingdings" w:cs="Wingdings"/>
                <w:sz w:val="22"/>
                <w:szCs w:val="22"/>
              </w:rPr>
              <w:t></w:t>
            </w:r>
            <w:r w:rsidRPr="003E66B8">
              <w:rPr>
                <w:i/>
                <w:iCs/>
                <w:sz w:val="22"/>
                <w:szCs w:val="22"/>
              </w:rPr>
              <w:t>Presentation Topic and Speaker</w:t>
            </w:r>
            <w:r w:rsidRPr="003E66B8">
              <w:rPr>
                <w:sz w:val="22"/>
                <w:szCs w:val="22"/>
              </w:rPr>
              <w:t>:</w:t>
            </w:r>
            <w:r>
              <w:rPr>
                <w:sz w:val="22"/>
                <w:szCs w:val="22"/>
              </w:rPr>
              <w:t xml:space="preserve">  </w:t>
            </w:r>
            <w:r w:rsidRPr="007D158A">
              <w:rPr>
                <w:b/>
                <w:sz w:val="22"/>
                <w:szCs w:val="22"/>
              </w:rPr>
              <w:t xml:space="preserve">“Aromatherapy and Activities” presented </w:t>
            </w:r>
            <w:r w:rsidRPr="007D158A">
              <w:rPr>
                <w:b/>
                <w:color w:val="auto"/>
                <w:sz w:val="22"/>
                <w:szCs w:val="22"/>
              </w:rPr>
              <w:t xml:space="preserve">by </w:t>
            </w:r>
            <w:r w:rsidRPr="007D158A">
              <w:rPr>
                <w:rFonts w:eastAsia="Times New Roman"/>
                <w:b/>
              </w:rPr>
              <w:t xml:space="preserve">Vanessa </w:t>
            </w:r>
            <w:proofErr w:type="spellStart"/>
            <w:r w:rsidRPr="007D158A">
              <w:rPr>
                <w:rFonts w:eastAsia="Times New Roman"/>
                <w:b/>
              </w:rPr>
              <w:t>Sabatine</w:t>
            </w:r>
            <w:proofErr w:type="spellEnd"/>
            <w:r w:rsidRPr="007D158A">
              <w:rPr>
                <w:rFonts w:eastAsia="Times New Roman"/>
                <w:b/>
              </w:rPr>
              <w:t xml:space="preserve"> from Herbs to Your Success</w:t>
            </w:r>
          </w:p>
          <w:p w:rsidR="00596FC2" w:rsidRDefault="00596FC2" w:rsidP="00596FC2">
            <w:pPr>
              <w:pStyle w:val="Default"/>
              <w:rPr>
                <w:sz w:val="22"/>
                <w:szCs w:val="22"/>
              </w:rPr>
            </w:pPr>
          </w:p>
        </w:tc>
        <w:tc>
          <w:tcPr>
            <w:tcW w:w="5501" w:type="dxa"/>
          </w:tcPr>
          <w:p w:rsidR="00596FC2" w:rsidRDefault="00596FC2" w:rsidP="00596FC2">
            <w:pPr>
              <w:pStyle w:val="Default"/>
              <w:rPr>
                <w:sz w:val="28"/>
                <w:szCs w:val="28"/>
              </w:rPr>
            </w:pPr>
            <w:r>
              <w:rPr>
                <w:b/>
                <w:bCs/>
                <w:sz w:val="28"/>
                <w:szCs w:val="28"/>
              </w:rPr>
              <w:t>July 14, 2016</w:t>
            </w:r>
          </w:p>
          <w:p w:rsidR="00596FC2" w:rsidRPr="003E66B8"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sidRPr="003E66B8">
              <w:rPr>
                <w:i/>
                <w:iCs/>
                <w:sz w:val="22"/>
                <w:szCs w:val="22"/>
              </w:rPr>
              <w:t>Facility Name</w:t>
            </w:r>
            <w:r w:rsidRPr="003E66B8">
              <w:rPr>
                <w:sz w:val="22"/>
                <w:szCs w:val="22"/>
              </w:rPr>
              <w:t>: Woodland Terrace at The Oaks</w:t>
            </w:r>
          </w:p>
          <w:p w:rsidR="00596FC2" w:rsidRPr="003E66B8" w:rsidRDefault="00596FC2" w:rsidP="00596FC2">
            <w:pPr>
              <w:pStyle w:val="Default"/>
              <w:rPr>
                <w:sz w:val="22"/>
                <w:szCs w:val="22"/>
              </w:rPr>
            </w:pPr>
            <w:r w:rsidRPr="003E66B8">
              <w:rPr>
                <w:rFonts w:ascii="Wingdings" w:hAnsi="Wingdings" w:cs="Wingdings"/>
                <w:sz w:val="22"/>
                <w:szCs w:val="22"/>
              </w:rPr>
              <w:t></w:t>
            </w:r>
            <w:r w:rsidRPr="003E66B8">
              <w:rPr>
                <w:rFonts w:ascii="Wingdings" w:hAnsi="Wingdings" w:cs="Wingdings"/>
                <w:sz w:val="22"/>
                <w:szCs w:val="22"/>
              </w:rPr>
              <w:t></w:t>
            </w:r>
            <w:r w:rsidRPr="003E66B8">
              <w:rPr>
                <w:i/>
                <w:iCs/>
                <w:sz w:val="22"/>
                <w:szCs w:val="22"/>
              </w:rPr>
              <w:t>Facility Location</w:t>
            </w:r>
            <w:r w:rsidRPr="003E66B8">
              <w:rPr>
                <w:sz w:val="22"/>
                <w:szCs w:val="22"/>
              </w:rPr>
              <w:t>: 1263 S. Cedar Crest Blvd. Allentown, PA</w:t>
            </w:r>
          </w:p>
          <w:p w:rsidR="00596FC2" w:rsidRPr="003E66B8" w:rsidRDefault="00596FC2" w:rsidP="00596FC2">
            <w:pPr>
              <w:pStyle w:val="Default"/>
              <w:rPr>
                <w:sz w:val="22"/>
                <w:szCs w:val="22"/>
              </w:rPr>
            </w:pPr>
            <w:r w:rsidRPr="003E66B8">
              <w:rPr>
                <w:rFonts w:ascii="Wingdings" w:hAnsi="Wingdings" w:cs="Wingdings"/>
                <w:sz w:val="22"/>
                <w:szCs w:val="22"/>
              </w:rPr>
              <w:t></w:t>
            </w:r>
            <w:r w:rsidRPr="003E66B8">
              <w:rPr>
                <w:rFonts w:ascii="Wingdings" w:hAnsi="Wingdings" w:cs="Wingdings"/>
                <w:sz w:val="22"/>
                <w:szCs w:val="22"/>
              </w:rPr>
              <w:t></w:t>
            </w:r>
            <w:r w:rsidRPr="003E66B8">
              <w:rPr>
                <w:i/>
                <w:iCs/>
                <w:sz w:val="22"/>
                <w:szCs w:val="22"/>
              </w:rPr>
              <w:t>Contact Person</w:t>
            </w:r>
            <w:r w:rsidRPr="003E66B8">
              <w:rPr>
                <w:sz w:val="22"/>
                <w:szCs w:val="22"/>
              </w:rPr>
              <w:t xml:space="preserve">: Becky </w:t>
            </w:r>
            <w:proofErr w:type="spellStart"/>
            <w:r w:rsidRPr="003E66B8">
              <w:rPr>
                <w:sz w:val="22"/>
                <w:szCs w:val="22"/>
              </w:rPr>
              <w:t>Trollinger</w:t>
            </w:r>
            <w:proofErr w:type="spellEnd"/>
          </w:p>
          <w:p w:rsidR="00596FC2" w:rsidRPr="003E66B8" w:rsidRDefault="00596FC2" w:rsidP="00596FC2">
            <w:pPr>
              <w:pStyle w:val="Default"/>
              <w:rPr>
                <w:sz w:val="22"/>
                <w:szCs w:val="22"/>
              </w:rPr>
            </w:pPr>
            <w:r w:rsidRPr="003E66B8">
              <w:rPr>
                <w:rFonts w:ascii="Wingdings" w:hAnsi="Wingdings" w:cs="Wingdings"/>
                <w:sz w:val="22"/>
                <w:szCs w:val="22"/>
              </w:rPr>
              <w:t></w:t>
            </w:r>
            <w:r w:rsidRPr="003E66B8">
              <w:rPr>
                <w:rFonts w:ascii="Wingdings" w:hAnsi="Wingdings" w:cs="Wingdings"/>
                <w:sz w:val="22"/>
                <w:szCs w:val="22"/>
              </w:rPr>
              <w:t></w:t>
            </w:r>
            <w:r>
              <w:rPr>
                <w:i/>
                <w:iCs/>
                <w:sz w:val="22"/>
                <w:szCs w:val="22"/>
              </w:rPr>
              <w:t xml:space="preserve">Facility </w:t>
            </w:r>
            <w:r w:rsidRPr="003E66B8">
              <w:rPr>
                <w:i/>
                <w:iCs/>
                <w:sz w:val="22"/>
                <w:szCs w:val="22"/>
              </w:rPr>
              <w:t>Phone Number</w:t>
            </w:r>
            <w:r w:rsidRPr="003E66B8">
              <w:rPr>
                <w:sz w:val="22"/>
                <w:szCs w:val="22"/>
              </w:rPr>
              <w:t>: 610-674-0781</w:t>
            </w:r>
          </w:p>
          <w:p w:rsidR="00596FC2" w:rsidRPr="003E66B8" w:rsidRDefault="00596FC2" w:rsidP="00596FC2">
            <w:pPr>
              <w:pStyle w:val="Default"/>
              <w:rPr>
                <w:sz w:val="22"/>
                <w:szCs w:val="22"/>
                <w:highlight w:val="yellow"/>
              </w:rPr>
            </w:pPr>
            <w:r w:rsidRPr="003E66B8">
              <w:rPr>
                <w:rFonts w:ascii="Wingdings" w:hAnsi="Wingdings" w:cs="Wingdings"/>
                <w:sz w:val="22"/>
                <w:szCs w:val="22"/>
              </w:rPr>
              <w:t></w:t>
            </w:r>
            <w:r w:rsidRPr="003E66B8">
              <w:rPr>
                <w:rFonts w:ascii="Wingdings" w:hAnsi="Wingdings" w:cs="Wingdings"/>
                <w:sz w:val="22"/>
                <w:szCs w:val="22"/>
              </w:rPr>
              <w:t></w:t>
            </w:r>
            <w:r w:rsidRPr="003E66B8">
              <w:rPr>
                <w:i/>
                <w:iCs/>
                <w:sz w:val="22"/>
                <w:szCs w:val="22"/>
              </w:rPr>
              <w:t>Presentation Topic and Speaker</w:t>
            </w:r>
            <w:r w:rsidRPr="003E66B8">
              <w:rPr>
                <w:sz w:val="22"/>
                <w:szCs w:val="22"/>
              </w:rPr>
              <w:t xml:space="preserve">: </w:t>
            </w:r>
            <w:r w:rsidRPr="007D158A">
              <w:rPr>
                <w:b/>
                <w:sz w:val="22"/>
                <w:szCs w:val="22"/>
              </w:rPr>
              <w:t xml:space="preserve"> </w:t>
            </w:r>
            <w:r w:rsidRPr="007D158A">
              <w:rPr>
                <w:rFonts w:asciiTheme="minorHAnsi" w:hAnsiTheme="minorHAnsi"/>
                <w:b/>
                <w:color w:val="auto"/>
                <w:sz w:val="22"/>
                <w:szCs w:val="22"/>
              </w:rPr>
              <w:t>“</w:t>
            </w:r>
            <w:r w:rsidRPr="007D158A">
              <w:rPr>
                <w:rStyle w:val="Strong"/>
                <w:rFonts w:asciiTheme="minorHAnsi" w:eastAsia="Meiryo" w:hAnsiTheme="minorHAnsi" w:cs="Meiryo"/>
                <w:b w:val="0"/>
                <w:color w:val="auto"/>
                <w:sz w:val="22"/>
                <w:szCs w:val="22"/>
              </w:rPr>
              <w:t>+Forecast:  Professional Image. Cloudy or Clear?” presented by Nancy Richards</w:t>
            </w:r>
          </w:p>
        </w:tc>
      </w:tr>
      <w:tr w:rsidR="00596FC2" w:rsidTr="00596FC2">
        <w:trPr>
          <w:trHeight w:val="1348"/>
        </w:trPr>
        <w:tc>
          <w:tcPr>
            <w:tcW w:w="5501" w:type="dxa"/>
          </w:tcPr>
          <w:p w:rsidR="00596FC2" w:rsidRDefault="00596FC2" w:rsidP="00596FC2">
            <w:pPr>
              <w:pStyle w:val="Default"/>
              <w:rPr>
                <w:sz w:val="28"/>
                <w:szCs w:val="28"/>
              </w:rPr>
            </w:pPr>
            <w:r>
              <w:rPr>
                <w:b/>
                <w:bCs/>
                <w:sz w:val="28"/>
                <w:szCs w:val="28"/>
              </w:rPr>
              <w:t>March 10, 2016</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Name</w:t>
            </w:r>
            <w:r>
              <w:rPr>
                <w:sz w:val="22"/>
                <w:szCs w:val="22"/>
              </w:rPr>
              <w:t xml:space="preserve">: </w:t>
            </w:r>
            <w:proofErr w:type="spellStart"/>
            <w:r>
              <w:rPr>
                <w:sz w:val="22"/>
                <w:szCs w:val="22"/>
              </w:rPr>
              <w:t>Gracedale</w:t>
            </w:r>
            <w:proofErr w:type="spellEnd"/>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Location</w:t>
            </w:r>
            <w:r>
              <w:rPr>
                <w:sz w:val="22"/>
                <w:szCs w:val="22"/>
              </w:rPr>
              <w:t xml:space="preserve">: 2 </w:t>
            </w:r>
            <w:proofErr w:type="spellStart"/>
            <w:r>
              <w:rPr>
                <w:sz w:val="22"/>
                <w:szCs w:val="22"/>
              </w:rPr>
              <w:t>Gracedale</w:t>
            </w:r>
            <w:proofErr w:type="spellEnd"/>
            <w:r>
              <w:rPr>
                <w:sz w:val="22"/>
                <w:szCs w:val="22"/>
              </w:rPr>
              <w:t xml:space="preserve"> Ave.  Nazareth, PA </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Contact Person</w:t>
            </w:r>
            <w:r>
              <w:rPr>
                <w:sz w:val="22"/>
                <w:szCs w:val="22"/>
              </w:rPr>
              <w:t>: Donna Dzojko</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Phone Number</w:t>
            </w:r>
            <w:r>
              <w:rPr>
                <w:sz w:val="22"/>
                <w:szCs w:val="22"/>
              </w:rPr>
              <w:t>: 610-746-1905</w:t>
            </w:r>
          </w:p>
          <w:p w:rsidR="00596FC2" w:rsidRDefault="00596FC2" w:rsidP="00596FC2">
            <w:pPr>
              <w:pStyle w:val="Default"/>
              <w:rPr>
                <w:sz w:val="22"/>
                <w:szCs w:val="22"/>
              </w:rPr>
            </w:pPr>
            <w:r w:rsidRPr="003E66B8">
              <w:rPr>
                <w:rFonts w:ascii="Wingdings" w:hAnsi="Wingdings" w:cs="Wingdings"/>
                <w:sz w:val="22"/>
                <w:szCs w:val="22"/>
              </w:rPr>
              <w:t></w:t>
            </w:r>
            <w:r w:rsidRPr="003E66B8">
              <w:rPr>
                <w:rFonts w:ascii="Wingdings" w:hAnsi="Wingdings" w:cs="Wingdings"/>
                <w:sz w:val="22"/>
                <w:szCs w:val="22"/>
              </w:rPr>
              <w:t></w:t>
            </w:r>
            <w:r w:rsidRPr="003E66B8">
              <w:rPr>
                <w:i/>
                <w:iCs/>
                <w:sz w:val="22"/>
                <w:szCs w:val="22"/>
              </w:rPr>
              <w:t>Presentation Topic and Speaker</w:t>
            </w:r>
            <w:r w:rsidRPr="003E66B8">
              <w:rPr>
                <w:sz w:val="22"/>
                <w:szCs w:val="22"/>
              </w:rPr>
              <w:t xml:space="preserve">: </w:t>
            </w:r>
            <w:r w:rsidRPr="007D158A">
              <w:rPr>
                <w:b/>
                <w:sz w:val="22"/>
                <w:szCs w:val="22"/>
              </w:rPr>
              <w:t xml:space="preserve">“Activities for </w:t>
            </w:r>
            <w:proofErr w:type="spellStart"/>
            <w:r w:rsidRPr="007D158A">
              <w:rPr>
                <w:b/>
                <w:sz w:val="22"/>
                <w:szCs w:val="22"/>
              </w:rPr>
              <w:t>GeroPsych</w:t>
            </w:r>
            <w:proofErr w:type="spellEnd"/>
            <w:r w:rsidRPr="007D158A">
              <w:rPr>
                <w:b/>
                <w:sz w:val="22"/>
                <w:szCs w:val="22"/>
              </w:rPr>
              <w:t>” presented by Easton Hospital Adult Behavior Health</w:t>
            </w:r>
          </w:p>
          <w:p w:rsidR="00596FC2" w:rsidRDefault="00596FC2" w:rsidP="00596FC2">
            <w:pPr>
              <w:pStyle w:val="Default"/>
              <w:rPr>
                <w:sz w:val="22"/>
                <w:szCs w:val="22"/>
              </w:rPr>
            </w:pPr>
          </w:p>
        </w:tc>
        <w:tc>
          <w:tcPr>
            <w:tcW w:w="5501" w:type="dxa"/>
          </w:tcPr>
          <w:p w:rsidR="00596FC2" w:rsidRDefault="00596FC2" w:rsidP="00596FC2">
            <w:pPr>
              <w:pStyle w:val="Default"/>
              <w:rPr>
                <w:sz w:val="28"/>
                <w:szCs w:val="28"/>
              </w:rPr>
            </w:pPr>
            <w:r>
              <w:rPr>
                <w:b/>
                <w:bCs/>
                <w:sz w:val="28"/>
                <w:szCs w:val="28"/>
              </w:rPr>
              <w:t>September 13, 2016</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Name</w:t>
            </w:r>
            <w:r>
              <w:rPr>
                <w:sz w:val="22"/>
                <w:szCs w:val="22"/>
              </w:rPr>
              <w:t>: Luther Crest</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Location</w:t>
            </w:r>
            <w:r>
              <w:rPr>
                <w:sz w:val="22"/>
                <w:szCs w:val="22"/>
              </w:rPr>
              <w:t xml:space="preserve">: 800 </w:t>
            </w:r>
            <w:proofErr w:type="spellStart"/>
            <w:r>
              <w:rPr>
                <w:sz w:val="22"/>
                <w:szCs w:val="22"/>
              </w:rPr>
              <w:t>Hausman</w:t>
            </w:r>
            <w:proofErr w:type="spellEnd"/>
            <w:r>
              <w:rPr>
                <w:sz w:val="22"/>
                <w:szCs w:val="22"/>
              </w:rPr>
              <w:t xml:space="preserve"> Rd.  Allentown, PA </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Contact Person</w:t>
            </w:r>
            <w:r>
              <w:rPr>
                <w:sz w:val="22"/>
                <w:szCs w:val="22"/>
              </w:rPr>
              <w:t>: Jen Laury</w:t>
            </w:r>
          </w:p>
          <w:p w:rsidR="00596FC2" w:rsidRDefault="00596FC2" w:rsidP="00596FC2">
            <w:pPr>
              <w:pStyle w:val="Default"/>
              <w:rPr>
                <w:sz w:val="22"/>
                <w:szCs w:val="22"/>
              </w:rPr>
            </w:pPr>
            <w:r>
              <w:rPr>
                <w:sz w:val="22"/>
                <w:szCs w:val="22"/>
              </w:rPr>
              <w:t xml:space="preserve"> </w:t>
            </w:r>
            <w:r>
              <w:rPr>
                <w:rFonts w:ascii="Wingdings" w:hAnsi="Wingdings" w:cs="Wingdings"/>
                <w:sz w:val="22"/>
                <w:szCs w:val="22"/>
              </w:rPr>
              <w:t></w:t>
            </w:r>
            <w:r>
              <w:rPr>
                <w:rFonts w:ascii="Wingdings" w:hAnsi="Wingdings" w:cs="Wingdings"/>
                <w:sz w:val="22"/>
                <w:szCs w:val="22"/>
              </w:rPr>
              <w:t></w:t>
            </w:r>
            <w:r>
              <w:rPr>
                <w:i/>
                <w:iCs/>
                <w:sz w:val="22"/>
                <w:szCs w:val="22"/>
              </w:rPr>
              <w:t>Facility Phone Number</w:t>
            </w:r>
            <w:r>
              <w:rPr>
                <w:sz w:val="22"/>
                <w:szCs w:val="22"/>
              </w:rPr>
              <w:t>: 610-391-8217</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Presentation Topic and Speaker</w:t>
            </w:r>
            <w:r>
              <w:rPr>
                <w:sz w:val="22"/>
                <w:szCs w:val="22"/>
              </w:rPr>
              <w:t xml:space="preserve">: </w:t>
            </w:r>
            <w:r w:rsidRPr="007D158A">
              <w:rPr>
                <w:b/>
                <w:sz w:val="22"/>
                <w:szCs w:val="22"/>
              </w:rPr>
              <w:t>“Sensory Stimulation” presented by Liz Cohen</w:t>
            </w:r>
          </w:p>
          <w:p w:rsidR="00596FC2" w:rsidRDefault="00596FC2" w:rsidP="00596FC2">
            <w:pPr>
              <w:pStyle w:val="Default"/>
              <w:rPr>
                <w:sz w:val="22"/>
                <w:szCs w:val="22"/>
              </w:rPr>
            </w:pPr>
          </w:p>
        </w:tc>
      </w:tr>
      <w:tr w:rsidR="00596FC2" w:rsidTr="00596FC2">
        <w:trPr>
          <w:trHeight w:val="1213"/>
        </w:trPr>
        <w:tc>
          <w:tcPr>
            <w:tcW w:w="5501" w:type="dxa"/>
          </w:tcPr>
          <w:p w:rsidR="00596FC2" w:rsidRDefault="00596FC2" w:rsidP="00596FC2">
            <w:pPr>
              <w:pStyle w:val="Default"/>
              <w:rPr>
                <w:sz w:val="28"/>
                <w:szCs w:val="28"/>
              </w:rPr>
            </w:pPr>
            <w:r>
              <w:rPr>
                <w:b/>
                <w:bCs/>
                <w:sz w:val="28"/>
                <w:szCs w:val="28"/>
              </w:rPr>
              <w:t>April 22, 2016- TIME:TBA</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Name</w:t>
            </w:r>
            <w:r>
              <w:rPr>
                <w:sz w:val="22"/>
                <w:szCs w:val="22"/>
              </w:rPr>
              <w:t>: Cedar Brook</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Location</w:t>
            </w:r>
            <w:r>
              <w:rPr>
                <w:sz w:val="22"/>
                <w:szCs w:val="22"/>
              </w:rPr>
              <w:t>: 350 S. Cedar Brook Rd. Allentown, PA</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Contact Person</w:t>
            </w:r>
            <w:r>
              <w:rPr>
                <w:sz w:val="22"/>
                <w:szCs w:val="22"/>
              </w:rPr>
              <w:t>: Darlene Ely</w:t>
            </w:r>
          </w:p>
          <w:p w:rsidR="00596FC2" w:rsidRDefault="00596FC2" w:rsidP="00596FC2">
            <w:pPr>
              <w:pStyle w:val="Default"/>
              <w:rPr>
                <w:sz w:val="22"/>
                <w:szCs w:val="22"/>
              </w:rPr>
            </w:pPr>
            <w:r>
              <w:rPr>
                <w:sz w:val="22"/>
                <w:szCs w:val="22"/>
              </w:rPr>
              <w:t>RSVP: darleneely@lehighcounty.org</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Phone Number</w:t>
            </w:r>
            <w:r>
              <w:rPr>
                <w:sz w:val="22"/>
                <w:szCs w:val="22"/>
              </w:rPr>
              <w:t>: 610-336-5681</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 </w:t>
            </w:r>
            <w:r w:rsidRPr="007D158A">
              <w:rPr>
                <w:b/>
                <w:sz w:val="22"/>
                <w:szCs w:val="22"/>
              </w:rPr>
              <w:t>ANNUAL MULTI-FACILITY DANCE- “Country Hoe Down” More info to come</w:t>
            </w:r>
          </w:p>
          <w:p w:rsidR="00596FC2" w:rsidRDefault="00596FC2" w:rsidP="00596FC2">
            <w:pPr>
              <w:pStyle w:val="Default"/>
              <w:rPr>
                <w:sz w:val="22"/>
                <w:szCs w:val="22"/>
              </w:rPr>
            </w:pPr>
          </w:p>
        </w:tc>
        <w:tc>
          <w:tcPr>
            <w:tcW w:w="5501" w:type="dxa"/>
          </w:tcPr>
          <w:p w:rsidR="00596FC2" w:rsidRDefault="00596FC2" w:rsidP="00596FC2">
            <w:pPr>
              <w:pStyle w:val="Default"/>
              <w:rPr>
                <w:sz w:val="28"/>
                <w:szCs w:val="28"/>
              </w:rPr>
            </w:pPr>
            <w:r>
              <w:rPr>
                <w:b/>
                <w:bCs/>
                <w:sz w:val="28"/>
                <w:szCs w:val="28"/>
              </w:rPr>
              <w:t>November 10, 2016</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Name</w:t>
            </w:r>
            <w:r>
              <w:rPr>
                <w:sz w:val="22"/>
                <w:szCs w:val="22"/>
              </w:rPr>
              <w:t>: Moravian Hall Square</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Location</w:t>
            </w:r>
            <w:r>
              <w:rPr>
                <w:sz w:val="22"/>
                <w:szCs w:val="22"/>
              </w:rPr>
              <w:t xml:space="preserve">: </w:t>
            </w:r>
            <w:r>
              <w:t xml:space="preserve"> </w:t>
            </w:r>
            <w:r w:rsidRPr="007D158A">
              <w:rPr>
                <w:sz w:val="22"/>
                <w:szCs w:val="22"/>
              </w:rPr>
              <w:t>175 West North St. Nazareth, PA</w:t>
            </w:r>
            <w:r>
              <w:t xml:space="preserve">  </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Contact Person</w:t>
            </w:r>
            <w:r>
              <w:rPr>
                <w:sz w:val="22"/>
                <w:szCs w:val="22"/>
              </w:rPr>
              <w:t>: Liz Arndt</w:t>
            </w:r>
          </w:p>
          <w:p w:rsidR="00596FC2" w:rsidRDefault="00596FC2" w:rsidP="00596FC2">
            <w:pPr>
              <w:pStyle w:val="Default"/>
              <w:rPr>
                <w:sz w:val="22"/>
                <w:szCs w:val="22"/>
              </w:rPr>
            </w:pPr>
            <w:r>
              <w:rPr>
                <w:sz w:val="22"/>
                <w:szCs w:val="22"/>
              </w:rPr>
              <w:t xml:space="preserve"> </w:t>
            </w:r>
            <w:r>
              <w:rPr>
                <w:rFonts w:ascii="Wingdings" w:hAnsi="Wingdings" w:cs="Wingdings"/>
                <w:sz w:val="22"/>
                <w:szCs w:val="22"/>
              </w:rPr>
              <w:t></w:t>
            </w:r>
            <w:r>
              <w:rPr>
                <w:rFonts w:ascii="Wingdings" w:hAnsi="Wingdings" w:cs="Wingdings"/>
                <w:sz w:val="22"/>
                <w:szCs w:val="22"/>
              </w:rPr>
              <w:t></w:t>
            </w:r>
            <w:r>
              <w:rPr>
                <w:i/>
                <w:iCs/>
                <w:sz w:val="22"/>
                <w:szCs w:val="22"/>
              </w:rPr>
              <w:t>Facility Phone Number</w:t>
            </w:r>
            <w:r>
              <w:rPr>
                <w:sz w:val="22"/>
                <w:szCs w:val="22"/>
              </w:rPr>
              <w:t xml:space="preserve">:  </w:t>
            </w:r>
            <w:r w:rsidR="002E7F12">
              <w:rPr>
                <w:sz w:val="22"/>
                <w:szCs w:val="22"/>
              </w:rPr>
              <w:t>610-746-1024</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sidRPr="003E66B8">
              <w:rPr>
                <w:i/>
                <w:iCs/>
                <w:sz w:val="22"/>
                <w:szCs w:val="22"/>
              </w:rPr>
              <w:t>Presentation Topic and Speaker</w:t>
            </w:r>
            <w:r w:rsidRPr="003E66B8">
              <w:rPr>
                <w:sz w:val="22"/>
                <w:szCs w:val="22"/>
              </w:rPr>
              <w:t>:</w:t>
            </w:r>
            <w:r>
              <w:rPr>
                <w:sz w:val="22"/>
                <w:szCs w:val="22"/>
              </w:rPr>
              <w:t xml:space="preserve"> </w:t>
            </w:r>
            <w:r w:rsidR="00205CA0">
              <w:rPr>
                <w:b/>
                <w:sz w:val="22"/>
                <w:szCs w:val="22"/>
              </w:rPr>
              <w:t>Topic TBA-presentation by Danielle Griffith</w:t>
            </w:r>
          </w:p>
          <w:p w:rsidR="00596FC2" w:rsidRDefault="00596FC2" w:rsidP="00596FC2">
            <w:pPr>
              <w:pStyle w:val="Default"/>
              <w:rPr>
                <w:sz w:val="22"/>
                <w:szCs w:val="22"/>
              </w:rPr>
            </w:pPr>
            <w:r>
              <w:rPr>
                <w:sz w:val="22"/>
                <w:szCs w:val="22"/>
              </w:rPr>
              <w:t xml:space="preserve"> </w:t>
            </w:r>
          </w:p>
        </w:tc>
      </w:tr>
      <w:tr w:rsidR="00596FC2" w:rsidRPr="003E66B8" w:rsidTr="00596FC2">
        <w:trPr>
          <w:trHeight w:val="1214"/>
        </w:trPr>
        <w:tc>
          <w:tcPr>
            <w:tcW w:w="5501" w:type="dxa"/>
          </w:tcPr>
          <w:p w:rsidR="00596FC2" w:rsidRDefault="00596FC2" w:rsidP="00596FC2">
            <w:pPr>
              <w:pStyle w:val="Default"/>
              <w:rPr>
                <w:sz w:val="28"/>
                <w:szCs w:val="28"/>
              </w:rPr>
            </w:pPr>
            <w:r>
              <w:rPr>
                <w:b/>
                <w:bCs/>
                <w:sz w:val="28"/>
                <w:szCs w:val="28"/>
              </w:rPr>
              <w:t>May 17, 2016</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Name</w:t>
            </w:r>
            <w:r>
              <w:rPr>
                <w:sz w:val="22"/>
                <w:szCs w:val="22"/>
              </w:rPr>
              <w:t>: Mrs. Bush’s Personal Care Homes</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Location</w:t>
            </w:r>
            <w:r>
              <w:rPr>
                <w:sz w:val="22"/>
                <w:szCs w:val="22"/>
              </w:rPr>
              <w:t>: 302 Kunkletown Rd.  Kunkletown, PA</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Contact Person</w:t>
            </w:r>
            <w:r>
              <w:rPr>
                <w:sz w:val="22"/>
                <w:szCs w:val="22"/>
              </w:rPr>
              <w:t>: Carrie Shafer</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Facility Phone Number</w:t>
            </w:r>
            <w:r>
              <w:rPr>
                <w:sz w:val="22"/>
                <w:szCs w:val="22"/>
              </w:rPr>
              <w:t>: 610-381-1009</w:t>
            </w:r>
          </w:p>
          <w:p w:rsidR="00596FC2" w:rsidRDefault="00596FC2" w:rsidP="00596FC2">
            <w:pPr>
              <w:pStyle w:val="Default"/>
              <w:rPr>
                <w:sz w:val="22"/>
                <w:szCs w:val="22"/>
              </w:rPr>
            </w:pPr>
            <w:r>
              <w:rPr>
                <w:rFonts w:ascii="Wingdings" w:hAnsi="Wingdings" w:cs="Wingdings"/>
                <w:sz w:val="22"/>
                <w:szCs w:val="22"/>
              </w:rPr>
              <w:t></w:t>
            </w:r>
            <w:r>
              <w:rPr>
                <w:rFonts w:ascii="Wingdings" w:hAnsi="Wingdings" w:cs="Wingdings"/>
                <w:sz w:val="22"/>
                <w:szCs w:val="22"/>
              </w:rPr>
              <w:t></w:t>
            </w:r>
            <w:r>
              <w:rPr>
                <w:i/>
                <w:iCs/>
                <w:sz w:val="22"/>
                <w:szCs w:val="22"/>
              </w:rPr>
              <w:t>Presentation Topic and Speaker</w:t>
            </w:r>
            <w:r>
              <w:rPr>
                <w:sz w:val="22"/>
                <w:szCs w:val="22"/>
              </w:rPr>
              <w:t xml:space="preserve">: </w:t>
            </w:r>
            <w:r w:rsidRPr="007D158A">
              <w:rPr>
                <w:b/>
                <w:sz w:val="22"/>
                <w:szCs w:val="22"/>
              </w:rPr>
              <w:t>“Dance and Movement” presented by Dr. Natalie Schultz-Kahwaty</w:t>
            </w:r>
          </w:p>
          <w:p w:rsidR="00596FC2" w:rsidRDefault="00AA6BE6" w:rsidP="00596FC2">
            <w:pPr>
              <w:pStyle w:val="Default"/>
              <w:rPr>
                <w:sz w:val="22"/>
                <w:szCs w:val="22"/>
              </w:rPr>
            </w:pPr>
            <w:r>
              <w:rPr>
                <w:noProof/>
                <w:sz w:val="22"/>
                <w:szCs w:val="22"/>
              </w:rPr>
              <w:pict>
                <v:shape id="_x0000_s1027" type="#_x0000_t202" style="position:absolute;margin-left:-7.35pt;margin-top:2.65pt;width:118.25pt;height:67.7pt;z-index:251658240" filled="f" stroked="f">
                  <v:textbox>
                    <w:txbxContent>
                      <w:p w:rsidR="00596FC2" w:rsidRDefault="00596FC2">
                        <w:r>
                          <w:rPr>
                            <w:noProof/>
                          </w:rPr>
                          <w:drawing>
                            <wp:inline distT="0" distB="0" distL="0" distR="0">
                              <wp:extent cx="1181953" cy="913327"/>
                              <wp:effectExtent l="19050" t="0" r="0" b="0"/>
                              <wp:docPr id="7" name="Picture 6" descr="Fac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jpg"/>
                                      <pic:cNvPicPr/>
                                    </pic:nvPicPr>
                                    <pic:blipFill>
                                      <a:blip r:embed="rId9"/>
                                      <a:stretch>
                                        <a:fillRect/>
                                      </a:stretch>
                                    </pic:blipFill>
                                    <pic:spPr>
                                      <a:xfrm>
                                        <a:off x="0" y="0"/>
                                        <a:ext cx="1185922" cy="916394"/>
                                      </a:xfrm>
                                      <a:prstGeom prst="rect">
                                        <a:avLst/>
                                      </a:prstGeom>
                                    </pic:spPr>
                                  </pic:pic>
                                </a:graphicData>
                              </a:graphic>
                            </wp:inline>
                          </w:drawing>
                        </w:r>
                      </w:p>
                    </w:txbxContent>
                  </v:textbox>
                </v:shape>
              </w:pict>
            </w:r>
          </w:p>
        </w:tc>
        <w:tc>
          <w:tcPr>
            <w:tcW w:w="5501" w:type="dxa"/>
          </w:tcPr>
          <w:p w:rsidR="00596FC2" w:rsidRPr="003E66B8" w:rsidRDefault="00596FC2" w:rsidP="00596FC2">
            <w:pPr>
              <w:pStyle w:val="Default"/>
              <w:jc w:val="center"/>
              <w:rPr>
                <w:i/>
                <w:color w:val="auto"/>
                <w:sz w:val="22"/>
                <w:szCs w:val="22"/>
              </w:rPr>
            </w:pPr>
            <w:r w:rsidRPr="003E66B8">
              <w:rPr>
                <w:i/>
                <w:color w:val="auto"/>
                <w:sz w:val="22"/>
                <w:szCs w:val="22"/>
              </w:rPr>
              <w:t xml:space="preserve">Each meeting you will receive 1-2 CEUs depending on length of </w:t>
            </w:r>
            <w:r>
              <w:rPr>
                <w:i/>
                <w:color w:val="auto"/>
                <w:sz w:val="22"/>
                <w:szCs w:val="22"/>
              </w:rPr>
              <w:t>presentation and light refreshments</w:t>
            </w:r>
            <w:r w:rsidRPr="003E66B8">
              <w:rPr>
                <w:i/>
                <w:color w:val="auto"/>
                <w:sz w:val="22"/>
                <w:szCs w:val="22"/>
              </w:rPr>
              <w:t>.</w:t>
            </w:r>
          </w:p>
          <w:p w:rsidR="00596FC2" w:rsidRPr="003E66B8" w:rsidRDefault="00596FC2" w:rsidP="00596FC2">
            <w:pPr>
              <w:pStyle w:val="Default"/>
              <w:jc w:val="center"/>
              <w:rPr>
                <w:b/>
                <w:color w:val="auto"/>
                <w:sz w:val="32"/>
                <w:szCs w:val="32"/>
              </w:rPr>
            </w:pPr>
            <w:r w:rsidRPr="003E66B8">
              <w:rPr>
                <w:b/>
                <w:color w:val="auto"/>
                <w:sz w:val="32"/>
                <w:szCs w:val="32"/>
              </w:rPr>
              <w:t>Meetings are held from 9</w:t>
            </w:r>
            <w:r>
              <w:rPr>
                <w:b/>
                <w:color w:val="auto"/>
                <w:sz w:val="32"/>
                <w:szCs w:val="32"/>
              </w:rPr>
              <w:t>am</w:t>
            </w:r>
            <w:r w:rsidRPr="003E66B8">
              <w:rPr>
                <w:b/>
                <w:color w:val="auto"/>
                <w:sz w:val="32"/>
                <w:szCs w:val="32"/>
              </w:rPr>
              <w:t xml:space="preserve">-Noon. </w:t>
            </w:r>
          </w:p>
          <w:p w:rsidR="00596FC2" w:rsidRDefault="00596FC2" w:rsidP="00596FC2">
            <w:pPr>
              <w:pStyle w:val="Default"/>
              <w:jc w:val="center"/>
              <w:rPr>
                <w:b/>
                <w:color w:val="auto"/>
                <w:sz w:val="20"/>
                <w:szCs w:val="20"/>
              </w:rPr>
            </w:pPr>
            <w:r w:rsidRPr="003E66B8">
              <w:rPr>
                <w:b/>
                <w:color w:val="auto"/>
                <w:sz w:val="20"/>
                <w:szCs w:val="20"/>
              </w:rPr>
              <w:t>(Exception May 17</w:t>
            </w:r>
            <w:r w:rsidRPr="003E66B8">
              <w:rPr>
                <w:b/>
                <w:color w:val="auto"/>
                <w:sz w:val="20"/>
                <w:szCs w:val="20"/>
                <w:vertAlign w:val="superscript"/>
              </w:rPr>
              <w:t>th</w:t>
            </w:r>
            <w:r w:rsidRPr="003E66B8">
              <w:rPr>
                <w:b/>
                <w:color w:val="auto"/>
                <w:sz w:val="20"/>
                <w:szCs w:val="20"/>
              </w:rPr>
              <w:t>, 9:30am-1:30pm, includes lunch)</w:t>
            </w:r>
          </w:p>
          <w:p w:rsidR="00596FC2" w:rsidRPr="007D158A" w:rsidRDefault="00596FC2" w:rsidP="00596FC2">
            <w:pPr>
              <w:pStyle w:val="Default"/>
              <w:jc w:val="center"/>
              <w:rPr>
                <w:b/>
                <w:color w:val="auto"/>
                <w:sz w:val="32"/>
                <w:szCs w:val="32"/>
              </w:rPr>
            </w:pPr>
            <w:r w:rsidRPr="007D158A">
              <w:rPr>
                <w:b/>
                <w:color w:val="auto"/>
                <w:sz w:val="32"/>
                <w:szCs w:val="32"/>
              </w:rPr>
              <w:t>RSVP to lvapa@live.com</w:t>
            </w:r>
          </w:p>
          <w:p w:rsidR="00596FC2" w:rsidRPr="003E66B8" w:rsidRDefault="00596FC2" w:rsidP="00596FC2">
            <w:pPr>
              <w:pStyle w:val="Default"/>
              <w:jc w:val="center"/>
              <w:rPr>
                <w:color w:val="auto"/>
                <w:sz w:val="22"/>
                <w:szCs w:val="22"/>
                <w:highlight w:val="cyan"/>
              </w:rPr>
            </w:pPr>
          </w:p>
          <w:p w:rsidR="00596FC2" w:rsidRDefault="00596FC2" w:rsidP="00596FC2">
            <w:pPr>
              <w:pStyle w:val="Default"/>
              <w:jc w:val="center"/>
              <w:rPr>
                <w:i/>
                <w:color w:val="auto"/>
                <w:sz w:val="22"/>
                <w:szCs w:val="22"/>
                <w:highlight w:val="cyan"/>
              </w:rPr>
            </w:pPr>
            <w:r w:rsidRPr="003E66B8">
              <w:rPr>
                <w:i/>
                <w:color w:val="auto"/>
                <w:sz w:val="22"/>
                <w:szCs w:val="22"/>
                <w:highlight w:val="cyan"/>
              </w:rPr>
              <w:t xml:space="preserve">Please bring an idea to share </w:t>
            </w:r>
          </w:p>
          <w:p w:rsidR="00596FC2" w:rsidRPr="003E66B8" w:rsidRDefault="00596FC2" w:rsidP="00596FC2">
            <w:pPr>
              <w:pStyle w:val="Default"/>
              <w:jc w:val="center"/>
              <w:rPr>
                <w:i/>
                <w:sz w:val="22"/>
                <w:szCs w:val="22"/>
                <w:highlight w:val="cyan"/>
              </w:rPr>
            </w:pPr>
            <w:r w:rsidRPr="003E66B8">
              <w:rPr>
                <w:i/>
                <w:color w:val="auto"/>
                <w:sz w:val="22"/>
                <w:szCs w:val="22"/>
                <w:highlight w:val="cyan"/>
              </w:rPr>
              <w:t>(</w:t>
            </w:r>
            <w:proofErr w:type="gramStart"/>
            <w:r w:rsidRPr="003E66B8">
              <w:rPr>
                <w:i/>
                <w:color w:val="auto"/>
                <w:sz w:val="22"/>
                <w:szCs w:val="22"/>
                <w:highlight w:val="cyan"/>
              </w:rPr>
              <w:t>craft</w:t>
            </w:r>
            <w:proofErr w:type="gramEnd"/>
            <w:r w:rsidRPr="003E66B8">
              <w:rPr>
                <w:i/>
                <w:color w:val="auto"/>
                <w:sz w:val="22"/>
                <w:szCs w:val="22"/>
                <w:highlight w:val="cyan"/>
              </w:rPr>
              <w:t>, group activity, 1:1, tip), any entertainment suggestions and educational opportunities.</w:t>
            </w:r>
            <w:r w:rsidRPr="003E66B8">
              <w:rPr>
                <w:i/>
                <w:sz w:val="22"/>
                <w:szCs w:val="22"/>
                <w:highlight w:val="cyan"/>
              </w:rPr>
              <w:t xml:space="preserve">  </w:t>
            </w:r>
          </w:p>
        </w:tc>
      </w:tr>
    </w:tbl>
    <w:p w:rsidR="0047569B" w:rsidRDefault="0047569B"/>
    <w:sectPr w:rsidR="0047569B" w:rsidSect="00596FC2">
      <w:head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FC2" w:rsidRDefault="00596FC2" w:rsidP="00596FC2">
      <w:pPr>
        <w:spacing w:after="0" w:line="240" w:lineRule="auto"/>
      </w:pPr>
      <w:r>
        <w:separator/>
      </w:r>
    </w:p>
  </w:endnote>
  <w:endnote w:type="continuationSeparator" w:id="0">
    <w:p w:rsidR="00596FC2" w:rsidRDefault="00596FC2" w:rsidP="00596F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FC2" w:rsidRDefault="00596FC2" w:rsidP="00596FC2">
      <w:pPr>
        <w:spacing w:after="0" w:line="240" w:lineRule="auto"/>
      </w:pPr>
      <w:r>
        <w:separator/>
      </w:r>
    </w:p>
  </w:footnote>
  <w:footnote w:type="continuationSeparator" w:id="0">
    <w:p w:rsidR="00596FC2" w:rsidRDefault="00596FC2" w:rsidP="00596F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FC2" w:rsidRDefault="00596FC2">
    <w:pPr>
      <w:pStyle w:val="Header"/>
      <w:rPr>
        <w:b/>
        <w:sz w:val="32"/>
        <w:szCs w:val="32"/>
      </w:rPr>
    </w:pPr>
    <w:r w:rsidRPr="00596FC2">
      <w:rPr>
        <w:b/>
        <w:sz w:val="32"/>
        <w:szCs w:val="32"/>
      </w:rPr>
      <w:t>Lehigh Valley Activity Professionals Association</w:t>
    </w:r>
  </w:p>
  <w:p w:rsidR="00596FC2" w:rsidRDefault="00AA6BE6">
    <w:pPr>
      <w:pStyle w:val="Header"/>
    </w:pPr>
    <w:r w:rsidRPr="00AA6BE6">
      <w:rPr>
        <w:b/>
        <w:noProof/>
        <w:sz w:val="32"/>
        <w:szCs w:val="32"/>
      </w:rPr>
      <w:pict>
        <v:shapetype id="_x0000_t202" coordsize="21600,21600" o:spt="202" path="m,l,21600r21600,l21600,xe">
          <v:stroke joinstyle="miter"/>
          <v:path gradientshapeok="t" o:connecttype="rect"/>
        </v:shapetype>
        <v:shape id="_x0000_s2049" type="#_x0000_t202" style="position:absolute;margin-left:713pt;margin-top:83.1pt;width:74.15pt;height:50.5pt;z-index:251658240" filled="f" stroked="f">
          <v:textbox style="mso-next-textbox:#_x0000_s2049">
            <w:txbxContent>
              <w:p w:rsidR="00596FC2" w:rsidRDefault="00596FC2"/>
            </w:txbxContent>
          </v:textbox>
        </v:shape>
      </w:pict>
    </w:r>
    <w:r w:rsidR="00596FC2">
      <w:rPr>
        <w:b/>
        <w:sz w:val="32"/>
        <w:szCs w:val="32"/>
      </w:rPr>
      <w:t>www.lvapa.com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rsids>
    <w:rsidRoot w:val="00596FC2"/>
    <w:rsid w:val="00205CA0"/>
    <w:rsid w:val="002E7F12"/>
    <w:rsid w:val="0047569B"/>
    <w:rsid w:val="00596FC2"/>
    <w:rsid w:val="00705935"/>
    <w:rsid w:val="00AA6B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FC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FC2"/>
    <w:pPr>
      <w:autoSpaceDE w:val="0"/>
      <w:autoSpaceDN w:val="0"/>
      <w:adjustRightInd w:val="0"/>
      <w:spacing w:after="0" w:line="240" w:lineRule="auto"/>
    </w:pPr>
    <w:rPr>
      <w:rFonts w:ascii="Calibri" w:eastAsia="Calibri" w:hAnsi="Calibri" w:cs="Calibri"/>
      <w:color w:val="000000"/>
      <w:sz w:val="24"/>
      <w:szCs w:val="24"/>
    </w:rPr>
  </w:style>
  <w:style w:type="character" w:styleId="Strong">
    <w:name w:val="Strong"/>
    <w:basedOn w:val="DefaultParagraphFont"/>
    <w:uiPriority w:val="22"/>
    <w:qFormat/>
    <w:rsid w:val="00596FC2"/>
    <w:rPr>
      <w:b/>
      <w:bCs/>
    </w:rPr>
  </w:style>
  <w:style w:type="character" w:styleId="Hyperlink">
    <w:name w:val="Hyperlink"/>
    <w:basedOn w:val="DefaultParagraphFont"/>
    <w:uiPriority w:val="99"/>
    <w:unhideWhenUsed/>
    <w:rsid w:val="00596FC2"/>
    <w:rPr>
      <w:color w:val="0000FF" w:themeColor="hyperlink"/>
      <w:u w:val="single"/>
    </w:rPr>
  </w:style>
  <w:style w:type="paragraph" w:styleId="Header">
    <w:name w:val="header"/>
    <w:basedOn w:val="Normal"/>
    <w:link w:val="HeaderChar"/>
    <w:uiPriority w:val="99"/>
    <w:unhideWhenUsed/>
    <w:rsid w:val="00596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FC2"/>
    <w:rPr>
      <w:rFonts w:ascii="Calibri" w:eastAsia="Calibri" w:hAnsi="Calibri" w:cs="Times New Roman"/>
    </w:rPr>
  </w:style>
  <w:style w:type="paragraph" w:styleId="Footer">
    <w:name w:val="footer"/>
    <w:basedOn w:val="Normal"/>
    <w:link w:val="FooterChar"/>
    <w:uiPriority w:val="99"/>
    <w:semiHidden/>
    <w:unhideWhenUsed/>
    <w:rsid w:val="00596F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6FC2"/>
    <w:rPr>
      <w:rFonts w:ascii="Calibri" w:eastAsia="Calibri" w:hAnsi="Calibri" w:cs="Times New Roman"/>
    </w:rPr>
  </w:style>
  <w:style w:type="paragraph" w:styleId="BalloonText">
    <w:name w:val="Balloon Text"/>
    <w:basedOn w:val="Normal"/>
    <w:link w:val="BalloonTextChar"/>
    <w:uiPriority w:val="99"/>
    <w:semiHidden/>
    <w:unhideWhenUsed/>
    <w:rsid w:val="00596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FC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vapa@live.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572A60-A424-416C-94CF-C360B879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Vostro</dc:creator>
  <cp:lastModifiedBy>Vostro</cp:lastModifiedBy>
  <cp:revision>3</cp:revision>
  <cp:lastPrinted>2016-01-08T16:30:00Z</cp:lastPrinted>
  <dcterms:created xsi:type="dcterms:W3CDTF">2016-01-08T16:19:00Z</dcterms:created>
  <dcterms:modified xsi:type="dcterms:W3CDTF">2016-03-25T15:13:00Z</dcterms:modified>
</cp:coreProperties>
</file>