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C9" w:rsidRPr="008D3FF7" w:rsidRDefault="001475C9" w:rsidP="00A32229">
      <w:pPr>
        <w:spacing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8D3FF7">
        <w:rPr>
          <w:rFonts w:asciiTheme="majorBidi" w:hAnsiTheme="majorBidi" w:cstheme="majorBidi"/>
          <w:b/>
          <w:bCs/>
          <w:i/>
          <w:iCs/>
        </w:rPr>
        <w:t xml:space="preserve">NOM :  </w:t>
      </w:r>
      <w:r w:rsidR="006151AC" w:rsidRPr="008D3FF7">
        <w:rPr>
          <w:rFonts w:asciiTheme="majorBidi" w:hAnsiTheme="majorBidi" w:cstheme="majorBidi"/>
          <w:b/>
          <w:bCs/>
          <w:i/>
          <w:iCs/>
        </w:rPr>
        <w:t xml:space="preserve">   </w:t>
      </w:r>
      <w:r w:rsidRPr="008D3FF7">
        <w:rPr>
          <w:rFonts w:asciiTheme="majorBidi" w:hAnsiTheme="majorBidi" w:cstheme="majorBidi"/>
          <w:b/>
          <w:bCs/>
          <w:i/>
          <w:iCs/>
        </w:rPr>
        <w:t xml:space="preserve">                                   </w:t>
      </w:r>
      <w:r w:rsidR="00441D2F" w:rsidRPr="008D3FF7">
        <w:rPr>
          <w:rFonts w:asciiTheme="majorBidi" w:hAnsiTheme="majorBidi" w:cstheme="majorBidi"/>
          <w:b/>
          <w:bCs/>
          <w:i/>
          <w:iCs/>
        </w:rPr>
        <w:t xml:space="preserve">   </w:t>
      </w:r>
      <w:r w:rsidR="00A32229">
        <w:rPr>
          <w:rFonts w:asciiTheme="majorBidi" w:hAnsiTheme="majorBidi" w:cstheme="majorBidi"/>
          <w:b/>
          <w:bCs/>
          <w:i/>
          <w:iCs/>
        </w:rPr>
        <w:t xml:space="preserve">             </w:t>
      </w:r>
      <w:r w:rsidR="00441D2F" w:rsidRPr="008D3FF7">
        <w:rPr>
          <w:rFonts w:asciiTheme="majorBidi" w:hAnsiTheme="majorBidi" w:cstheme="majorBidi"/>
          <w:b/>
          <w:bCs/>
          <w:i/>
          <w:iCs/>
        </w:rPr>
        <w:t xml:space="preserve">   </w:t>
      </w:r>
      <w:r w:rsidRPr="008D3FF7">
        <w:rPr>
          <w:rFonts w:asciiTheme="majorBidi" w:hAnsiTheme="majorBidi" w:cstheme="majorBidi"/>
          <w:b/>
          <w:bCs/>
          <w:i/>
          <w:iCs/>
        </w:rPr>
        <w:t xml:space="preserve">  PRENOM :                                        </w:t>
      </w:r>
      <w:r w:rsidR="00A32229">
        <w:rPr>
          <w:rFonts w:asciiTheme="majorBidi" w:hAnsiTheme="majorBidi" w:cstheme="majorBidi"/>
          <w:b/>
          <w:bCs/>
          <w:i/>
          <w:iCs/>
        </w:rPr>
        <w:t xml:space="preserve">  </w:t>
      </w:r>
      <w:r w:rsidRPr="008D3FF7">
        <w:rPr>
          <w:rFonts w:asciiTheme="majorBidi" w:hAnsiTheme="majorBidi" w:cstheme="majorBidi"/>
          <w:b/>
          <w:bCs/>
          <w:i/>
          <w:iCs/>
        </w:rPr>
        <w:t xml:space="preserve">     GROUPE :</w:t>
      </w:r>
    </w:p>
    <w:p w:rsidR="001475C9" w:rsidRPr="0087270B" w:rsidRDefault="001475C9" w:rsidP="00A32229">
      <w:pPr>
        <w:spacing w:line="240" w:lineRule="auto"/>
        <w:rPr>
          <w:rFonts w:asciiTheme="majorBidi" w:hAnsiTheme="majorBidi" w:cstheme="majorBidi"/>
          <w:b/>
          <w:bCs/>
          <w:i/>
          <w:iCs/>
          <w:sz w:val="18"/>
          <w:szCs w:val="18"/>
          <w:u w:val="single"/>
        </w:rPr>
      </w:pPr>
      <w:r w:rsidRPr="0087270B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UNIVERSITE FERHAT ABBAS     </w:t>
      </w:r>
      <w:r w:rsidR="00F04644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     </w:t>
      </w:r>
      <w:r w:rsidRPr="0087270B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    </w:t>
      </w:r>
      <w:r w:rsidR="00441D2F" w:rsidRPr="0087270B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</w:t>
      </w:r>
      <w:r w:rsidR="00A32229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                 </w:t>
      </w:r>
      <w:r w:rsidR="00441D2F" w:rsidRPr="0087270B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</w:t>
      </w:r>
      <w:r w:rsidRPr="0087270B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FACULTE DE MEDECINE      </w:t>
      </w:r>
      <w:r w:rsidR="00441D2F" w:rsidRPr="0087270B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 </w:t>
      </w:r>
      <w:r w:rsidRPr="0087270B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 </w:t>
      </w:r>
      <w:r w:rsidR="00A32229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                  </w:t>
      </w:r>
      <w:r w:rsidRPr="0087270B">
        <w:rPr>
          <w:rFonts w:asciiTheme="majorBidi" w:hAnsiTheme="majorBidi" w:cstheme="majorBidi"/>
          <w:b/>
          <w:bCs/>
          <w:i/>
          <w:iCs/>
          <w:sz w:val="18"/>
          <w:szCs w:val="18"/>
        </w:rPr>
        <w:t xml:space="preserve">   DEPARTEMENT  DE MEDECINE </w:t>
      </w:r>
      <w:r w:rsidRPr="0087270B">
        <w:rPr>
          <w:rFonts w:asciiTheme="majorBidi" w:hAnsiTheme="majorBidi" w:cstheme="majorBidi"/>
          <w:sz w:val="18"/>
          <w:szCs w:val="18"/>
        </w:rPr>
        <w:tab/>
        <w:t xml:space="preserve">                                        </w:t>
      </w:r>
      <w:r w:rsidR="008D3FF7" w:rsidRPr="0087270B">
        <w:rPr>
          <w:rFonts w:asciiTheme="majorBidi" w:hAnsiTheme="majorBidi" w:cstheme="majorBidi"/>
          <w:sz w:val="18"/>
          <w:szCs w:val="18"/>
        </w:rPr>
        <w:t xml:space="preserve">                          </w:t>
      </w:r>
      <w:r w:rsidRPr="0087270B">
        <w:rPr>
          <w:rFonts w:asciiTheme="majorBidi" w:hAnsiTheme="majorBidi" w:cstheme="majorBidi"/>
          <w:b/>
          <w:bCs/>
          <w:i/>
          <w:iCs/>
          <w:sz w:val="18"/>
          <w:szCs w:val="18"/>
          <w:u w:val="single"/>
        </w:rPr>
        <w:t xml:space="preserve">EMD 2 </w:t>
      </w:r>
      <w:r w:rsidR="00832D5A">
        <w:rPr>
          <w:rFonts w:asciiTheme="majorBidi" w:hAnsiTheme="majorBidi" w:cstheme="majorBidi"/>
          <w:b/>
          <w:bCs/>
          <w:i/>
          <w:iCs/>
          <w:sz w:val="18"/>
          <w:szCs w:val="18"/>
          <w:u w:val="single"/>
        </w:rPr>
        <w:t xml:space="preserve"> </w:t>
      </w:r>
      <w:r w:rsidRPr="0087270B">
        <w:rPr>
          <w:rFonts w:asciiTheme="majorBidi" w:hAnsiTheme="majorBidi" w:cstheme="majorBidi"/>
          <w:b/>
          <w:bCs/>
          <w:i/>
          <w:iCs/>
          <w:sz w:val="18"/>
          <w:szCs w:val="18"/>
          <w:u w:val="single"/>
        </w:rPr>
        <w:t>DE BIOCHIMIE  METABOLIQUE</w:t>
      </w:r>
    </w:p>
    <w:p w:rsidR="006151AC" w:rsidRDefault="006151AC" w:rsidP="006151AC">
      <w:pPr>
        <w:spacing w:line="240" w:lineRule="auto"/>
        <w:rPr>
          <w:rFonts w:ascii="Shonar Bangla" w:hAnsi="Shonar Bangla" w:cs="Shonar Bangla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                                                              </w:t>
      </w:r>
      <w:r w:rsidR="001475C9" w:rsidRPr="006151AC">
        <w:rPr>
          <w:rFonts w:asciiTheme="majorBidi" w:hAnsiTheme="majorBidi" w:cstheme="majorBidi"/>
          <w:b/>
          <w:bCs/>
          <w:i/>
          <w:iCs/>
          <w:sz w:val="24"/>
          <w:szCs w:val="24"/>
        </w:rPr>
        <w:t>Dimanche le 12/06/ 2016</w:t>
      </w:r>
      <w:r w:rsidR="001475C9" w:rsidRPr="006151AC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1475C9" w:rsidRPr="006151AC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</w:t>
      </w:r>
      <w:r w:rsidR="001475C9" w:rsidRPr="0087270B">
        <w:rPr>
          <w:rFonts w:ascii="Shonar Bangla" w:hAnsi="Shonar Bangla" w:cs="Shonar Bangla"/>
          <w:b/>
          <w:bCs/>
          <w:i/>
          <w:iCs/>
          <w:sz w:val="24"/>
          <w:szCs w:val="24"/>
        </w:rPr>
        <w:t>Durée 1h30’</w:t>
      </w:r>
    </w:p>
    <w:p w:rsidR="00832D5A" w:rsidRDefault="00832D5A" w:rsidP="006151AC">
      <w:pPr>
        <w:spacing w:line="240" w:lineRule="auto"/>
        <w:rPr>
          <w:rFonts w:asciiTheme="majorBidi" w:hAnsiTheme="majorBidi" w:cstheme="majorBidi"/>
          <w:b/>
          <w:bCs/>
          <w:i/>
          <w:iCs/>
          <w:u w:val="single"/>
        </w:rPr>
      </w:pPr>
    </w:p>
    <w:p w:rsidR="001475C9" w:rsidRPr="00C87AA0" w:rsidRDefault="001475C9" w:rsidP="006151AC">
      <w:pPr>
        <w:spacing w:line="240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METABOLISME LIPIDIQUES</w:t>
      </w:r>
      <w:r w:rsidRPr="00C87AA0">
        <w:rPr>
          <w:rFonts w:asciiTheme="majorBidi" w:hAnsiTheme="majorBidi" w:cstheme="majorBidi"/>
          <w:b/>
          <w:bCs/>
          <w:i/>
          <w:iCs/>
        </w:rPr>
        <w:t xml:space="preserve">         </w:t>
      </w:r>
      <w:r w:rsidR="00B61FD1" w:rsidRPr="00C87AA0">
        <w:rPr>
          <w:rFonts w:asciiTheme="majorBidi" w:hAnsiTheme="majorBidi" w:cstheme="majorBidi"/>
          <w:b/>
          <w:bCs/>
          <w:i/>
          <w:iCs/>
        </w:rPr>
        <w:t xml:space="preserve"> </w:t>
      </w:r>
      <w:r w:rsidR="006B2006" w:rsidRPr="00C87AA0">
        <w:rPr>
          <w:rFonts w:asciiTheme="majorBidi" w:hAnsiTheme="majorBidi" w:cstheme="majorBidi"/>
          <w:b/>
          <w:bCs/>
          <w:i/>
          <w:iCs/>
        </w:rPr>
        <w:t xml:space="preserve"> </w:t>
      </w:r>
      <w:r w:rsidR="00B61FD1" w:rsidRPr="00C87AA0">
        <w:rPr>
          <w:rFonts w:asciiTheme="majorBidi" w:hAnsiTheme="majorBidi" w:cstheme="majorBidi"/>
          <w:b/>
          <w:bCs/>
          <w:i/>
          <w:iCs/>
        </w:rPr>
        <w:t xml:space="preserve">   </w:t>
      </w:r>
      <w:r w:rsidRPr="00C87AA0">
        <w:rPr>
          <w:rFonts w:asciiTheme="majorBidi" w:hAnsiTheme="majorBidi" w:cstheme="majorBidi"/>
          <w:b/>
          <w:bCs/>
          <w:i/>
          <w:iCs/>
        </w:rPr>
        <w:t xml:space="preserve">/7       </w:t>
      </w:r>
      <w:r w:rsidR="00B61FD1" w:rsidRPr="00C87AA0">
        <w:rPr>
          <w:rFonts w:asciiTheme="majorBidi" w:hAnsiTheme="majorBidi" w:cstheme="majorBidi"/>
          <w:b/>
          <w:bCs/>
          <w:i/>
          <w:iCs/>
        </w:rPr>
        <w:t xml:space="preserve">                          </w:t>
      </w:r>
      <w:r w:rsidR="006B2006" w:rsidRPr="00C87AA0">
        <w:rPr>
          <w:rFonts w:asciiTheme="majorBidi" w:hAnsiTheme="majorBidi" w:cstheme="majorBidi"/>
          <w:b/>
          <w:bCs/>
          <w:i/>
          <w:iCs/>
        </w:rPr>
        <w:t xml:space="preserve">   </w:t>
      </w:r>
      <w:r w:rsidR="00B61FD1" w:rsidRPr="00C87AA0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C87AA0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1 pt / Question</w:t>
      </w:r>
    </w:p>
    <w:p w:rsidR="00E86DC1" w:rsidRPr="00C87AA0" w:rsidRDefault="001475C9" w:rsidP="0087270B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QCM 1</w:t>
      </w:r>
      <w:r w:rsidR="00E86DC1"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 xml:space="preserve">: Donnez les vraies. </w:t>
      </w:r>
    </w:p>
    <w:p w:rsidR="00E86DC1" w:rsidRPr="00C87AA0" w:rsidRDefault="00E86DC1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A.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Les acides gras liés à l’albumine sont très abondants en période post-absorptive </w:t>
      </w:r>
    </w:p>
    <w:p w:rsidR="00E86DC1" w:rsidRPr="00C87AA0" w:rsidRDefault="00E86DC1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B.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Les triglycérides ne peuvent pas traverser la membrane plasmique des adipocytes </w:t>
      </w:r>
    </w:p>
    <w:p w:rsidR="00E86DC1" w:rsidRPr="00C87AA0" w:rsidRDefault="00E86DC1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C.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LHS permet de dégrader les triglycérides transportés dans le sang, en acides gras qui pourront alors pénétrer la membrane plasmique des cellules cibles </w:t>
      </w:r>
    </w:p>
    <w:p w:rsidR="00E86DC1" w:rsidRPr="00C87AA0" w:rsidRDefault="00E86DC1" w:rsidP="00A50E3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C87AA0">
        <w:rPr>
          <w:rFonts w:asciiTheme="majorBidi" w:hAnsiTheme="majorBidi" w:cstheme="majorBidi"/>
          <w:b/>
          <w:bCs/>
        </w:rPr>
        <w:t>D.</w:t>
      </w:r>
      <w:r w:rsidRPr="00C87AA0">
        <w:rPr>
          <w:rFonts w:asciiTheme="majorBidi" w:hAnsiTheme="majorBidi" w:cstheme="majorBidi"/>
        </w:rPr>
        <w:t xml:space="preserve"> La LPL </w:t>
      </w:r>
      <w:r w:rsidR="00441D2F" w:rsidRPr="00C87AA0">
        <w:rPr>
          <w:rFonts w:asciiTheme="majorBidi" w:hAnsiTheme="majorBidi" w:cstheme="majorBidi"/>
        </w:rPr>
        <w:t>e</w:t>
      </w:r>
      <w:r w:rsidR="00673EF6" w:rsidRPr="00C87AA0">
        <w:rPr>
          <w:rFonts w:asciiTheme="majorBidi" w:hAnsiTheme="majorBidi" w:cstheme="majorBidi"/>
        </w:rPr>
        <w:t>st</w:t>
      </w:r>
      <w:r w:rsidR="00441D2F" w:rsidRPr="00C87AA0">
        <w:rPr>
          <w:rFonts w:asciiTheme="majorBidi" w:hAnsiTheme="majorBidi" w:cstheme="majorBidi"/>
        </w:rPr>
        <w:t xml:space="preserve"> une enzyme présente dans le cytosol des cellules endothéliales composant les</w:t>
      </w:r>
      <w:r w:rsidR="00673EF6" w:rsidRPr="00C87AA0">
        <w:rPr>
          <w:rFonts w:asciiTheme="majorBidi" w:hAnsiTheme="majorBidi" w:cstheme="majorBidi"/>
        </w:rPr>
        <w:t xml:space="preserve">  </w:t>
      </w:r>
      <w:r w:rsidR="00441D2F" w:rsidRPr="00C87AA0">
        <w:rPr>
          <w:rFonts w:asciiTheme="majorBidi" w:hAnsiTheme="majorBidi" w:cstheme="majorBidi"/>
        </w:rPr>
        <w:t xml:space="preserve">capillaires </w:t>
      </w:r>
      <w:r w:rsidRPr="00C87AA0">
        <w:rPr>
          <w:rFonts w:asciiTheme="majorBidi" w:hAnsiTheme="majorBidi" w:cstheme="majorBidi"/>
        </w:rPr>
        <w:t xml:space="preserve"> </w:t>
      </w:r>
    </w:p>
    <w:p w:rsidR="00E86DC1" w:rsidRPr="00C87AA0" w:rsidRDefault="00E86DC1" w:rsidP="005E3310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E.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  <w:r w:rsidR="0087270B" w:rsidRPr="00C87AA0">
        <w:rPr>
          <w:rFonts w:asciiTheme="majorBidi" w:hAnsiTheme="majorBidi" w:cstheme="majorBidi"/>
          <w:color w:val="auto"/>
          <w:sz w:val="22"/>
          <w:szCs w:val="22"/>
        </w:rPr>
        <w:t>Le produit de l’</w:t>
      </w:r>
      <w:proofErr w:type="spellStart"/>
      <w:r w:rsidR="005E3310">
        <w:rPr>
          <w:rFonts w:asciiTheme="majorBidi" w:hAnsiTheme="majorBidi" w:cstheme="majorBidi"/>
          <w:color w:val="auto"/>
          <w:sz w:val="22"/>
          <w:szCs w:val="22"/>
        </w:rPr>
        <w:t>A</w:t>
      </w:r>
      <w:r w:rsidR="0087270B" w:rsidRPr="00C87AA0">
        <w:rPr>
          <w:rFonts w:asciiTheme="majorBidi" w:hAnsiTheme="majorBidi" w:cstheme="majorBidi"/>
          <w:color w:val="auto"/>
          <w:sz w:val="22"/>
          <w:szCs w:val="22"/>
        </w:rPr>
        <w:t>cétyl</w:t>
      </w:r>
      <w:proofErr w:type="spellEnd"/>
      <w:r w:rsidR="0087270B" w:rsidRPr="00C87AA0">
        <w:rPr>
          <w:rFonts w:asciiTheme="majorBidi" w:hAnsiTheme="majorBidi" w:cstheme="majorBidi"/>
          <w:color w:val="auto"/>
          <w:sz w:val="22"/>
          <w:szCs w:val="22"/>
        </w:rPr>
        <w:t>-</w:t>
      </w:r>
      <w:proofErr w:type="spellStart"/>
      <w:r w:rsidR="0087270B" w:rsidRPr="00C87AA0">
        <w:rPr>
          <w:rFonts w:asciiTheme="majorBidi" w:hAnsiTheme="majorBidi" w:cstheme="majorBidi"/>
          <w:color w:val="auto"/>
          <w:sz w:val="22"/>
          <w:szCs w:val="22"/>
        </w:rPr>
        <w:t>CoA</w:t>
      </w:r>
      <w:proofErr w:type="spellEnd"/>
      <w:r w:rsidR="0087270B" w:rsidRPr="00C87AA0">
        <w:rPr>
          <w:rFonts w:asciiTheme="majorBidi" w:hAnsiTheme="majorBidi" w:cstheme="majorBidi"/>
          <w:color w:val="auto"/>
          <w:sz w:val="22"/>
          <w:szCs w:val="22"/>
        </w:rPr>
        <w:t xml:space="preserve"> carboxylase active CAT 1</w:t>
      </w:r>
    </w:p>
    <w:p w:rsidR="00E86DC1" w:rsidRPr="00C87AA0" w:rsidRDefault="00E86DC1" w:rsidP="006151AC">
      <w:pPr>
        <w:pStyle w:val="Default"/>
        <w:jc w:val="both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</w:p>
    <w:p w:rsidR="00E86DC1" w:rsidRPr="00C87AA0" w:rsidRDefault="00E86DC1" w:rsidP="0076101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QCM</w:t>
      </w:r>
      <w:r w:rsidR="00761013" w:rsidRPr="00C87AA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2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: A propos de la béta-oxydation. Les vraies. </w:t>
      </w:r>
    </w:p>
    <w:p w:rsidR="00E86DC1" w:rsidRPr="00C87AA0" w:rsidRDefault="00E86DC1" w:rsidP="006151AC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A.</w:t>
      </w:r>
      <w:r w:rsidRPr="00C87AA0">
        <w:rPr>
          <w:rFonts w:asciiTheme="majorBidi" w:hAnsiTheme="majorBidi" w:cstheme="majorBidi"/>
          <w:sz w:val="22"/>
          <w:szCs w:val="22"/>
        </w:rPr>
        <w:t xml:space="preserve"> La première étape mitochondriale de cette voie consiste à créer une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insaturation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par oxydation entre les carbones </w:t>
      </w:r>
      <w:r w:rsidR="000257D8" w:rsidRPr="00C87AA0">
        <w:rPr>
          <w:rFonts w:asciiTheme="majorBidi" w:hAnsiTheme="majorBidi" w:cstheme="majorBidi"/>
          <w:sz w:val="22"/>
          <w:szCs w:val="22"/>
        </w:rPr>
        <w:t xml:space="preserve">α et β </w:t>
      </w:r>
      <w:r w:rsidRPr="00C87AA0">
        <w:rPr>
          <w:rFonts w:asciiTheme="majorBidi" w:hAnsiTheme="majorBidi" w:cstheme="majorBidi"/>
          <w:sz w:val="22"/>
          <w:szCs w:val="22"/>
        </w:rPr>
        <w:t>de l’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Acyl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>-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CoA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dégradé </w:t>
      </w:r>
    </w:p>
    <w:p w:rsidR="00E86DC1" w:rsidRPr="00C87AA0" w:rsidRDefault="00E86DC1" w:rsidP="006151AC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B.</w:t>
      </w:r>
      <w:r w:rsidRPr="00C87AA0">
        <w:rPr>
          <w:rFonts w:asciiTheme="majorBidi" w:hAnsiTheme="majorBidi" w:cstheme="majorBidi"/>
          <w:sz w:val="22"/>
          <w:szCs w:val="22"/>
        </w:rPr>
        <w:t xml:space="preserve"> La spirale de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Lynen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réduit toujours le même nombre de NAD</w:t>
      </w:r>
      <w:r w:rsidRPr="00C87AA0">
        <w:rPr>
          <w:rFonts w:asciiTheme="majorBidi" w:hAnsiTheme="majorBidi" w:cstheme="majorBidi"/>
          <w:sz w:val="22"/>
          <w:szCs w:val="22"/>
          <w:vertAlign w:val="superscript"/>
        </w:rPr>
        <w:t>+</w:t>
      </w:r>
      <w:r w:rsidRPr="00C87AA0">
        <w:rPr>
          <w:rFonts w:asciiTheme="majorBidi" w:hAnsiTheme="majorBidi" w:cstheme="majorBidi"/>
          <w:sz w:val="22"/>
          <w:szCs w:val="22"/>
        </w:rPr>
        <w:t xml:space="preserve"> et de FAD lors des premiers tours et lors et lors du dernier tour </w:t>
      </w:r>
    </w:p>
    <w:p w:rsidR="00E86DC1" w:rsidRPr="00C87AA0" w:rsidRDefault="00E86DC1" w:rsidP="006151AC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C.</w:t>
      </w:r>
      <w:r w:rsidRPr="00C87AA0">
        <w:rPr>
          <w:rFonts w:asciiTheme="majorBidi" w:hAnsiTheme="majorBidi" w:cstheme="majorBidi"/>
          <w:sz w:val="22"/>
          <w:szCs w:val="22"/>
        </w:rPr>
        <w:t xml:space="preserve"> L’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Ac</w:t>
      </w:r>
      <w:r w:rsidR="000257D8" w:rsidRPr="00C87AA0">
        <w:rPr>
          <w:rFonts w:asciiTheme="majorBidi" w:hAnsiTheme="majorBidi" w:cstheme="majorBidi"/>
          <w:sz w:val="22"/>
          <w:szCs w:val="22"/>
        </w:rPr>
        <w:t>é</w:t>
      </w:r>
      <w:r w:rsidRPr="00C87AA0">
        <w:rPr>
          <w:rFonts w:asciiTheme="majorBidi" w:hAnsiTheme="majorBidi" w:cstheme="majorBidi"/>
          <w:sz w:val="22"/>
          <w:szCs w:val="22"/>
        </w:rPr>
        <w:t>tyl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>-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CoA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obtenu par b</w:t>
      </w:r>
      <w:r w:rsidR="000257D8" w:rsidRPr="00C87AA0">
        <w:rPr>
          <w:rFonts w:asciiTheme="majorBidi" w:hAnsiTheme="majorBidi" w:cstheme="majorBidi"/>
          <w:sz w:val="22"/>
          <w:szCs w:val="22"/>
        </w:rPr>
        <w:t>é</w:t>
      </w:r>
      <w:r w:rsidRPr="00C87AA0">
        <w:rPr>
          <w:rFonts w:asciiTheme="majorBidi" w:hAnsiTheme="majorBidi" w:cstheme="majorBidi"/>
          <w:sz w:val="22"/>
          <w:szCs w:val="22"/>
        </w:rPr>
        <w:t xml:space="preserve">ta-oxydation dans le foie en période de jeûne sera dirigé vers la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cétogénèse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</w:t>
      </w:r>
    </w:p>
    <w:p w:rsidR="00E86DC1" w:rsidRPr="00C87AA0" w:rsidRDefault="00E86DC1" w:rsidP="006151AC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D.</w:t>
      </w:r>
      <w:r w:rsidRPr="00C87AA0">
        <w:rPr>
          <w:rFonts w:asciiTheme="majorBidi" w:hAnsiTheme="majorBidi" w:cstheme="majorBidi"/>
          <w:sz w:val="22"/>
          <w:szCs w:val="22"/>
        </w:rPr>
        <w:t xml:space="preserve"> La béta-oxydation hépatique est freiné par le produit de la réaction de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carboxylation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de l’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acétylCoA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</w:t>
      </w:r>
    </w:p>
    <w:p w:rsidR="001475C9" w:rsidRPr="00C87AA0" w:rsidRDefault="00E86DC1" w:rsidP="006151AC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E.</w:t>
      </w:r>
      <w:r w:rsidRPr="00C87AA0">
        <w:rPr>
          <w:rFonts w:asciiTheme="majorBidi" w:hAnsiTheme="majorBidi" w:cstheme="majorBidi"/>
          <w:sz w:val="22"/>
          <w:szCs w:val="22"/>
        </w:rPr>
        <w:t xml:space="preserve"> Aucune de ces réponses n’est vraie</w:t>
      </w:r>
    </w:p>
    <w:p w:rsidR="000257D8" w:rsidRPr="00C87AA0" w:rsidRDefault="000257D8" w:rsidP="006151AC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</w:p>
    <w:p w:rsidR="000257D8" w:rsidRPr="00C87AA0" w:rsidRDefault="000257D8" w:rsidP="0076101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  <w:t xml:space="preserve">QCM </w:t>
      </w:r>
      <w:r w:rsidR="00761013" w:rsidRPr="00C87AA0"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  <w:t>3</w:t>
      </w: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 xml:space="preserve">: Donnez les vraies. </w:t>
      </w:r>
    </w:p>
    <w:p w:rsidR="000257D8" w:rsidRPr="00C87AA0" w:rsidRDefault="000257D8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A.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dernière étape de la béta oxydation d’un AG</w:t>
      </w:r>
      <w:r w:rsidR="00AC7E21" w:rsidRPr="00C87AA0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>(2</w:t>
      </w:r>
      <w:r w:rsidR="00AC7E21" w:rsidRPr="00C87AA0">
        <w:rPr>
          <w:rFonts w:asciiTheme="majorBidi" w:hAnsiTheme="majorBidi" w:cstheme="majorBidi"/>
          <w:color w:val="auto"/>
          <w:sz w:val="22"/>
          <w:szCs w:val="22"/>
        </w:rPr>
        <w:t>n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+1) permet la formation d’un 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Succinyl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>-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CoA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</w:p>
    <w:p w:rsidR="000257D8" w:rsidRPr="00C87AA0" w:rsidRDefault="000257D8" w:rsidP="00B61FD1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B.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Au cours d’un jeune l’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acétylCoA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hépatique formé par la béta-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ox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ne se dirige pas vers le cycle de K</w:t>
      </w:r>
      <w:r w:rsidR="00B61FD1" w:rsidRPr="00C87AA0">
        <w:rPr>
          <w:rFonts w:asciiTheme="majorBidi" w:hAnsiTheme="majorBidi" w:cstheme="majorBidi"/>
          <w:color w:val="auto"/>
          <w:sz w:val="22"/>
          <w:szCs w:val="22"/>
        </w:rPr>
        <w:t>rebs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</w:p>
    <w:p w:rsidR="000257D8" w:rsidRPr="00C87AA0" w:rsidRDefault="000257D8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C.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Cat 1 accrochée à la membrane externe mitochondriale exprime sont site de régulation pour le 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malonylCoA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du coté 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cytosolique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</w:p>
    <w:p w:rsidR="000257D8" w:rsidRPr="00C87AA0" w:rsidRDefault="000257D8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D</w:t>
      </w:r>
      <w:r w:rsidR="00E1410E"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L’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acétylCoA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produit par la béta-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ox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en période d’hypoglycémie pourra reformer du glucose </w:t>
      </w:r>
    </w:p>
    <w:p w:rsidR="000257D8" w:rsidRPr="00C87AA0" w:rsidRDefault="000257D8" w:rsidP="006151AC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E</w:t>
      </w:r>
      <w:r w:rsidR="00AC7E21"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Aucune proposition n’est juste </w:t>
      </w:r>
    </w:p>
    <w:p w:rsidR="006151AC" w:rsidRPr="00C87AA0" w:rsidRDefault="006151AC" w:rsidP="006151AC">
      <w:pPr>
        <w:pStyle w:val="Default"/>
        <w:jc w:val="both"/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</w:pPr>
    </w:p>
    <w:p w:rsidR="006151AC" w:rsidRPr="00C87AA0" w:rsidRDefault="006151AC" w:rsidP="0076101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  <w:t xml:space="preserve">QCM </w:t>
      </w:r>
      <w:r w:rsidR="00761013" w:rsidRPr="00C87AA0"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  <w:t>4</w:t>
      </w: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 xml:space="preserve">: Donnez les vraies.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A.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Les lipides venant de l’alimentation sont transportés vers le foie par les 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chylomicrons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B.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lipoprotéine lipase permet l’insertion des triglycérides dans le tissu adipeux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C.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lipoprotéine lipase est active en période post prandiale, et est insulinodépendante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D.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Les VLDL produits par le foie contiennent des triglycérides dont les acides gras sont d’origine exogène et endogène </w:t>
      </w:r>
    </w:p>
    <w:p w:rsidR="006151AC" w:rsidRPr="00C87AA0" w:rsidRDefault="006151AC" w:rsidP="006151AC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E.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Aucune de ces réponses n’est correcte </w:t>
      </w:r>
    </w:p>
    <w:p w:rsidR="008D3FF7" w:rsidRPr="00C87AA0" w:rsidRDefault="008D3FF7" w:rsidP="006151AC">
      <w:pPr>
        <w:pStyle w:val="Default"/>
        <w:jc w:val="both"/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</w:rPr>
      </w:pPr>
    </w:p>
    <w:p w:rsidR="006151AC" w:rsidRPr="00C87AA0" w:rsidRDefault="006151AC" w:rsidP="0076101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832D5A"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  <w:t xml:space="preserve">QCM </w:t>
      </w:r>
      <w:r w:rsidR="00761013" w:rsidRPr="00832D5A"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  <w:t>5</w:t>
      </w: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 xml:space="preserve"> : Donnez les vraies.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A.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lipolyse permet la formation de glycérol qui retourne au foie pour faire la néoglucogenèse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B.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LHS peut agir uniquement après la phosphorylation des 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périlipines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C.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Dans le tissu adipeux la libération du glycérol se fait par la LHS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D.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MAG lipase est une enzyme insulinodépendante </w:t>
      </w:r>
    </w:p>
    <w:p w:rsidR="006151AC" w:rsidRPr="00C87AA0" w:rsidRDefault="006151AC" w:rsidP="006151AC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E.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Aucune de ces réponses n’est correcte </w:t>
      </w:r>
    </w:p>
    <w:p w:rsidR="0087270B" w:rsidRPr="00C87AA0" w:rsidRDefault="0087270B" w:rsidP="00761013">
      <w:pPr>
        <w:pStyle w:val="Default"/>
        <w:jc w:val="both"/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</w:pPr>
    </w:p>
    <w:p w:rsidR="006151AC" w:rsidRPr="00C87AA0" w:rsidRDefault="006151AC" w:rsidP="0076101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 xml:space="preserve">QCM </w:t>
      </w:r>
      <w:r w:rsidR="00761013" w:rsidRPr="00C87AA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6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: A propos de la cétogenèse et de la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</w:rPr>
        <w:t>cétolyse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. Les vraies.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A.</w:t>
      </w:r>
      <w:r w:rsidRPr="00C87AA0">
        <w:rPr>
          <w:rFonts w:asciiTheme="majorBidi" w:hAnsiTheme="majorBidi" w:cstheme="majorBidi"/>
          <w:sz w:val="22"/>
          <w:szCs w:val="22"/>
        </w:rPr>
        <w:t xml:space="preserve"> L’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acétoacétate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et le 3-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hydroxybutyrate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sont les deux seuls corps cétoniques qui peuvent fournir de l’énergie dans le corps humain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B.</w:t>
      </w:r>
      <w:r w:rsidRPr="00C87AA0">
        <w:rPr>
          <w:rFonts w:asciiTheme="majorBidi" w:hAnsiTheme="majorBidi" w:cstheme="majorBidi"/>
          <w:sz w:val="22"/>
          <w:szCs w:val="22"/>
        </w:rPr>
        <w:t xml:space="preserve"> La cétogenèse est une voie exclusivement mitochondriale </w:t>
      </w:r>
    </w:p>
    <w:p w:rsidR="006151AC" w:rsidRPr="00C87AA0" w:rsidRDefault="006151AC" w:rsidP="006151AC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C.</w:t>
      </w:r>
      <w:r w:rsidRPr="00C87AA0">
        <w:rPr>
          <w:rFonts w:asciiTheme="majorBidi" w:hAnsiTheme="majorBidi" w:cstheme="majorBidi"/>
          <w:sz w:val="22"/>
          <w:szCs w:val="22"/>
        </w:rPr>
        <w:t xml:space="preserve"> En phase post-absorptive avancée, la cétogenèse hépatique permet de fournir de l’énergie au cerveau, car les corps cétoniques sont hydrophiles et peuvent traverser la barrière hémato-encéphalique </w:t>
      </w:r>
    </w:p>
    <w:p w:rsidR="006151AC" w:rsidRPr="00C87AA0" w:rsidRDefault="006151AC" w:rsidP="00441D2F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D</w:t>
      </w:r>
      <w:r w:rsidR="00441D2F" w:rsidRPr="00C87AA0">
        <w:rPr>
          <w:rFonts w:asciiTheme="majorBidi" w:hAnsiTheme="majorBidi" w:cstheme="majorBidi"/>
          <w:b/>
          <w:bCs/>
          <w:sz w:val="22"/>
          <w:szCs w:val="22"/>
        </w:rPr>
        <w:t>.</w:t>
      </w:r>
      <w:r w:rsidRPr="00C87AA0">
        <w:rPr>
          <w:rFonts w:asciiTheme="majorBidi" w:hAnsiTheme="majorBidi" w:cstheme="majorBidi"/>
          <w:sz w:val="22"/>
          <w:szCs w:val="22"/>
        </w:rPr>
        <w:t xml:space="preserve"> La cétogenèse est une voie qu’on retrouve aussi bien dans le foie que dans le muscle et le tissu adipeux </w:t>
      </w:r>
    </w:p>
    <w:p w:rsidR="006151AC" w:rsidRPr="00C87AA0" w:rsidRDefault="006151AC" w:rsidP="00441D2F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E</w:t>
      </w:r>
      <w:r w:rsidR="00441D2F" w:rsidRPr="00C87AA0">
        <w:rPr>
          <w:rFonts w:asciiTheme="majorBidi" w:hAnsiTheme="majorBidi" w:cstheme="majorBidi"/>
          <w:b/>
          <w:bCs/>
          <w:sz w:val="22"/>
          <w:szCs w:val="22"/>
        </w:rPr>
        <w:t>.</w:t>
      </w:r>
      <w:r w:rsidRPr="00C87AA0">
        <w:rPr>
          <w:rFonts w:asciiTheme="majorBidi" w:hAnsiTheme="majorBidi" w:cstheme="majorBidi"/>
          <w:sz w:val="22"/>
          <w:szCs w:val="22"/>
        </w:rPr>
        <w:t xml:space="preserve"> Aucune de ces réponses n’est vraie </w:t>
      </w:r>
    </w:p>
    <w:p w:rsidR="00673EF6" w:rsidRPr="00C87AA0" w:rsidRDefault="00673EF6" w:rsidP="00441D2F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</w:p>
    <w:p w:rsidR="00673EF6" w:rsidRPr="00C87AA0" w:rsidRDefault="00673EF6" w:rsidP="007610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C87AA0">
        <w:rPr>
          <w:rFonts w:asciiTheme="majorBidi" w:hAnsiTheme="majorBidi" w:cstheme="majorBidi"/>
          <w:b/>
          <w:bCs/>
          <w:i/>
          <w:iCs/>
          <w:u w:val="single"/>
        </w:rPr>
        <w:lastRenderedPageBreak/>
        <w:t xml:space="preserve">QCM </w:t>
      </w:r>
      <w:r w:rsidR="00761013" w:rsidRPr="00C87AA0">
        <w:rPr>
          <w:rFonts w:asciiTheme="majorBidi" w:hAnsiTheme="majorBidi" w:cstheme="majorBidi"/>
          <w:b/>
          <w:bCs/>
          <w:i/>
          <w:iCs/>
          <w:u w:val="single"/>
        </w:rPr>
        <w:t>7</w:t>
      </w: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:</w:t>
      </w:r>
      <w:r w:rsidRPr="00C87AA0">
        <w:rPr>
          <w:rFonts w:asciiTheme="majorBidi" w:hAnsiTheme="majorBidi" w:cstheme="majorBidi"/>
          <w:b/>
          <w:bCs/>
        </w:rPr>
        <w:t xml:space="preserve"> L’acide </w:t>
      </w:r>
      <w:proofErr w:type="spellStart"/>
      <w:r w:rsidRPr="00C87AA0">
        <w:rPr>
          <w:rFonts w:asciiTheme="majorBidi" w:hAnsiTheme="majorBidi" w:cstheme="majorBidi"/>
          <w:b/>
          <w:bCs/>
        </w:rPr>
        <w:t>nervonique</w:t>
      </w:r>
      <w:proofErr w:type="spellEnd"/>
      <w:r w:rsidRPr="00C87AA0">
        <w:rPr>
          <w:rFonts w:asciiTheme="majorBidi" w:hAnsiTheme="majorBidi" w:cstheme="majorBidi"/>
          <w:b/>
          <w:bCs/>
        </w:rPr>
        <w:t xml:space="preserve"> (C</w:t>
      </w:r>
      <w:r w:rsidRPr="00C87AA0">
        <w:rPr>
          <w:rFonts w:asciiTheme="majorBidi" w:hAnsiTheme="majorBidi" w:cstheme="majorBidi"/>
          <w:b/>
          <w:bCs/>
          <w:vertAlign w:val="subscript"/>
        </w:rPr>
        <w:t>24</w:t>
      </w:r>
      <w:r w:rsidRPr="00C87AA0">
        <w:rPr>
          <w:rFonts w:asciiTheme="majorBidi" w:hAnsiTheme="majorBidi" w:cstheme="majorBidi"/>
          <w:b/>
          <w:bCs/>
        </w:rPr>
        <w:t xml:space="preserve"> :1 </w:t>
      </w:r>
      <w:r w:rsidRPr="00C87AA0">
        <w:rPr>
          <w:rFonts w:asciiTheme="majorBidi" w:hAnsiTheme="majorBidi" w:cstheme="majorBidi"/>
        </w:rPr>
        <w:t>Δ</w:t>
      </w:r>
      <w:r w:rsidRPr="00C87AA0">
        <w:rPr>
          <w:rFonts w:asciiTheme="majorBidi" w:hAnsiTheme="majorBidi" w:cstheme="majorBidi"/>
          <w:b/>
          <w:bCs/>
          <w:vertAlign w:val="superscript"/>
        </w:rPr>
        <w:t>15</w:t>
      </w:r>
      <w:r w:rsidR="00EA504F" w:rsidRPr="00C87AA0">
        <w:rPr>
          <w:rFonts w:asciiTheme="majorBidi" w:hAnsiTheme="majorBidi" w:cstheme="majorBidi"/>
          <w:b/>
          <w:bCs/>
        </w:rPr>
        <w:t xml:space="preserve"> </w:t>
      </w:r>
      <w:r w:rsidRPr="00C87AA0">
        <w:rPr>
          <w:rFonts w:asciiTheme="majorBidi" w:hAnsiTheme="majorBidi" w:cstheme="majorBidi"/>
        </w:rPr>
        <w:t>ω</w:t>
      </w:r>
      <w:r w:rsidRPr="00C87AA0">
        <w:rPr>
          <w:rFonts w:asciiTheme="majorBidi" w:hAnsiTheme="majorBidi" w:cstheme="majorBidi"/>
          <w:b/>
          <w:bCs/>
        </w:rPr>
        <w:t>9) est un acide gras particulièrement présent dans les gaines de</w:t>
      </w:r>
      <w:r w:rsidR="00EA504F" w:rsidRPr="00C87AA0">
        <w:rPr>
          <w:rFonts w:asciiTheme="majorBidi" w:hAnsiTheme="majorBidi" w:cstheme="majorBidi"/>
          <w:b/>
          <w:bCs/>
        </w:rPr>
        <w:t xml:space="preserve"> </w:t>
      </w:r>
      <w:r w:rsidRPr="00C87AA0">
        <w:rPr>
          <w:rFonts w:asciiTheme="majorBidi" w:hAnsiTheme="majorBidi" w:cstheme="majorBidi"/>
          <w:b/>
          <w:bCs/>
        </w:rPr>
        <w:t xml:space="preserve">myélines élaborées par les cellules de Schwann et les </w:t>
      </w:r>
      <w:proofErr w:type="spellStart"/>
      <w:r w:rsidRPr="00C87AA0">
        <w:rPr>
          <w:rFonts w:asciiTheme="majorBidi" w:hAnsiTheme="majorBidi" w:cstheme="majorBidi"/>
          <w:b/>
          <w:bCs/>
        </w:rPr>
        <w:t>oligodendrocytes</w:t>
      </w:r>
      <w:proofErr w:type="spellEnd"/>
      <w:r w:rsidRPr="00C87AA0">
        <w:rPr>
          <w:rFonts w:asciiTheme="majorBidi" w:hAnsiTheme="majorBidi" w:cstheme="majorBidi"/>
          <w:b/>
          <w:bCs/>
        </w:rPr>
        <w:t>. Calculer le nombre de « liaisons à</w:t>
      </w:r>
      <w:r w:rsidR="00EA504F" w:rsidRPr="00C87AA0">
        <w:rPr>
          <w:rFonts w:asciiTheme="majorBidi" w:hAnsiTheme="majorBidi" w:cstheme="majorBidi"/>
          <w:b/>
          <w:bCs/>
        </w:rPr>
        <w:t xml:space="preserve"> </w:t>
      </w:r>
      <w:r w:rsidRPr="00C87AA0">
        <w:rPr>
          <w:rFonts w:asciiTheme="majorBidi" w:hAnsiTheme="majorBidi" w:cstheme="majorBidi"/>
          <w:b/>
          <w:bCs/>
        </w:rPr>
        <w:t xml:space="preserve">haut potentiel énergétique </w:t>
      </w:r>
      <w:r w:rsidR="005A2202" w:rsidRPr="00C87AA0">
        <w:rPr>
          <w:rFonts w:asciiTheme="majorBidi" w:hAnsiTheme="majorBidi" w:cstheme="majorBidi"/>
          <w:b/>
          <w:bCs/>
        </w:rPr>
        <w:t>= ATP</w:t>
      </w:r>
      <w:r w:rsidRPr="00C87AA0">
        <w:rPr>
          <w:rFonts w:asciiTheme="majorBidi" w:hAnsiTheme="majorBidi" w:cstheme="majorBidi"/>
          <w:b/>
          <w:bCs/>
        </w:rPr>
        <w:t xml:space="preserve">» formées dans les mitochondries lors du catabolisme complet du résidu </w:t>
      </w:r>
      <w:proofErr w:type="spellStart"/>
      <w:r w:rsidRPr="00C87AA0">
        <w:rPr>
          <w:rFonts w:asciiTheme="majorBidi" w:hAnsiTheme="majorBidi" w:cstheme="majorBidi"/>
          <w:b/>
          <w:bCs/>
        </w:rPr>
        <w:t>nervonyl</w:t>
      </w:r>
      <w:proofErr w:type="spellEnd"/>
      <w:r w:rsidR="00EA504F" w:rsidRPr="00C87AA0">
        <w:rPr>
          <w:rFonts w:asciiTheme="majorBidi" w:hAnsiTheme="majorBidi" w:cstheme="majorBidi"/>
          <w:b/>
          <w:bCs/>
        </w:rPr>
        <w:t xml:space="preserve"> </w:t>
      </w:r>
      <w:r w:rsidRPr="00C87AA0">
        <w:rPr>
          <w:rFonts w:asciiTheme="majorBidi" w:hAnsiTheme="majorBidi" w:cstheme="majorBidi"/>
          <w:b/>
          <w:bCs/>
        </w:rPr>
        <w:t xml:space="preserve">du </w:t>
      </w:r>
      <w:proofErr w:type="spellStart"/>
      <w:r w:rsidRPr="00C87AA0">
        <w:rPr>
          <w:rFonts w:asciiTheme="majorBidi" w:hAnsiTheme="majorBidi" w:cstheme="majorBidi"/>
          <w:b/>
          <w:bCs/>
        </w:rPr>
        <w:t>nervonylCoA</w:t>
      </w:r>
      <w:proofErr w:type="spellEnd"/>
      <w:r w:rsidRPr="00C87AA0">
        <w:rPr>
          <w:rFonts w:asciiTheme="majorBidi" w:hAnsiTheme="majorBidi" w:cstheme="majorBidi"/>
          <w:b/>
          <w:bCs/>
        </w:rPr>
        <w:t xml:space="preserve"> en CO</w:t>
      </w:r>
      <w:r w:rsidRPr="00C87AA0">
        <w:rPr>
          <w:rFonts w:asciiTheme="majorBidi" w:hAnsiTheme="majorBidi" w:cstheme="majorBidi"/>
          <w:b/>
          <w:bCs/>
          <w:vertAlign w:val="subscript"/>
        </w:rPr>
        <w:t>2</w:t>
      </w:r>
      <w:r w:rsidRPr="00C87AA0">
        <w:rPr>
          <w:rFonts w:asciiTheme="majorBidi" w:hAnsiTheme="majorBidi" w:cstheme="majorBidi"/>
          <w:b/>
          <w:bCs/>
        </w:rPr>
        <w:t xml:space="preserve"> et H</w:t>
      </w:r>
      <w:r w:rsidRPr="00C87AA0">
        <w:rPr>
          <w:rFonts w:asciiTheme="majorBidi" w:hAnsiTheme="majorBidi" w:cstheme="majorBidi"/>
          <w:b/>
          <w:bCs/>
          <w:vertAlign w:val="subscript"/>
        </w:rPr>
        <w:t>2</w:t>
      </w:r>
      <w:r w:rsidRPr="00C87AA0">
        <w:rPr>
          <w:rFonts w:asciiTheme="majorBidi" w:hAnsiTheme="majorBidi" w:cstheme="majorBidi"/>
          <w:b/>
          <w:bCs/>
        </w:rPr>
        <w:t>O.</w:t>
      </w:r>
    </w:p>
    <w:p w:rsidR="00EA504F" w:rsidRPr="00C87AA0" w:rsidRDefault="00EA504F" w:rsidP="00EA50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:rsidR="00673EF6" w:rsidRPr="00C87AA0" w:rsidRDefault="00673EF6" w:rsidP="00EA50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87AA0">
        <w:rPr>
          <w:rFonts w:asciiTheme="majorBidi" w:hAnsiTheme="majorBidi" w:cstheme="majorBidi"/>
          <w:b/>
          <w:bCs/>
        </w:rPr>
        <w:t>A</w:t>
      </w:r>
      <w:r w:rsidR="00EA504F" w:rsidRPr="00C87AA0">
        <w:rPr>
          <w:rFonts w:asciiTheme="majorBidi" w:hAnsiTheme="majorBidi" w:cstheme="majorBidi"/>
          <w:b/>
          <w:bCs/>
        </w:rPr>
        <w:t>.</w:t>
      </w:r>
      <w:r w:rsidRPr="00C87AA0">
        <w:rPr>
          <w:rFonts w:asciiTheme="majorBidi" w:hAnsiTheme="majorBidi" w:cstheme="majorBidi"/>
        </w:rPr>
        <w:t xml:space="preserve"> 195</w:t>
      </w:r>
      <w:r w:rsidR="00EA504F" w:rsidRPr="00C87AA0">
        <w:rPr>
          <w:rFonts w:asciiTheme="majorBidi" w:hAnsiTheme="majorBidi" w:cstheme="majorBidi"/>
        </w:rPr>
        <w:t xml:space="preserve">          </w:t>
      </w:r>
      <w:r w:rsidR="00C87AA0">
        <w:rPr>
          <w:rFonts w:asciiTheme="majorBidi" w:hAnsiTheme="majorBidi" w:cstheme="majorBidi"/>
        </w:rPr>
        <w:t xml:space="preserve">    </w:t>
      </w:r>
      <w:r w:rsidR="00EA504F" w:rsidRPr="00C87AA0">
        <w:rPr>
          <w:rFonts w:asciiTheme="majorBidi" w:hAnsiTheme="majorBidi" w:cstheme="majorBidi"/>
        </w:rPr>
        <w:t xml:space="preserve"> </w:t>
      </w:r>
      <w:r w:rsidRPr="00C87AA0">
        <w:rPr>
          <w:rFonts w:asciiTheme="majorBidi" w:hAnsiTheme="majorBidi" w:cstheme="majorBidi"/>
          <w:b/>
          <w:bCs/>
        </w:rPr>
        <w:t>B</w:t>
      </w:r>
      <w:r w:rsidR="00EA504F" w:rsidRPr="00C87AA0">
        <w:rPr>
          <w:rFonts w:asciiTheme="majorBidi" w:hAnsiTheme="majorBidi" w:cstheme="majorBidi"/>
          <w:b/>
          <w:bCs/>
        </w:rPr>
        <w:t>.</w:t>
      </w:r>
      <w:r w:rsidRPr="00C87AA0">
        <w:rPr>
          <w:rFonts w:asciiTheme="majorBidi" w:hAnsiTheme="majorBidi" w:cstheme="majorBidi"/>
        </w:rPr>
        <w:t xml:space="preserve"> 196</w:t>
      </w:r>
      <w:r w:rsidR="00EA504F" w:rsidRPr="00C87AA0">
        <w:rPr>
          <w:rFonts w:asciiTheme="majorBidi" w:hAnsiTheme="majorBidi" w:cstheme="majorBidi"/>
        </w:rPr>
        <w:t xml:space="preserve">            </w:t>
      </w:r>
      <w:r w:rsidR="00C87AA0">
        <w:rPr>
          <w:rFonts w:asciiTheme="majorBidi" w:hAnsiTheme="majorBidi" w:cstheme="majorBidi"/>
        </w:rPr>
        <w:t xml:space="preserve">    </w:t>
      </w:r>
      <w:r w:rsidR="00EA504F" w:rsidRPr="00C87AA0">
        <w:rPr>
          <w:rFonts w:asciiTheme="majorBidi" w:hAnsiTheme="majorBidi" w:cstheme="majorBidi"/>
        </w:rPr>
        <w:t xml:space="preserve"> </w:t>
      </w:r>
      <w:r w:rsidRPr="00C87AA0">
        <w:rPr>
          <w:rFonts w:asciiTheme="majorBidi" w:hAnsiTheme="majorBidi" w:cstheme="majorBidi"/>
          <w:b/>
          <w:bCs/>
        </w:rPr>
        <w:t>C</w:t>
      </w:r>
      <w:r w:rsidR="00EA504F" w:rsidRPr="00C87AA0">
        <w:rPr>
          <w:rFonts w:asciiTheme="majorBidi" w:hAnsiTheme="majorBidi" w:cstheme="majorBidi"/>
          <w:b/>
          <w:bCs/>
        </w:rPr>
        <w:t>.</w:t>
      </w:r>
      <w:r w:rsidRPr="00C87AA0">
        <w:rPr>
          <w:rFonts w:asciiTheme="majorBidi" w:hAnsiTheme="majorBidi" w:cstheme="majorBidi"/>
        </w:rPr>
        <w:t xml:space="preserve"> 197</w:t>
      </w:r>
      <w:r w:rsidR="00EA504F" w:rsidRPr="00C87AA0">
        <w:rPr>
          <w:rFonts w:asciiTheme="majorBidi" w:hAnsiTheme="majorBidi" w:cstheme="majorBidi"/>
        </w:rPr>
        <w:t xml:space="preserve">            </w:t>
      </w:r>
      <w:r w:rsidR="00C87AA0">
        <w:rPr>
          <w:rFonts w:asciiTheme="majorBidi" w:hAnsiTheme="majorBidi" w:cstheme="majorBidi"/>
        </w:rPr>
        <w:t xml:space="preserve">       </w:t>
      </w:r>
      <w:r w:rsidR="00EA504F" w:rsidRPr="00C87AA0">
        <w:rPr>
          <w:rFonts w:asciiTheme="majorBidi" w:hAnsiTheme="majorBidi" w:cstheme="majorBidi"/>
        </w:rPr>
        <w:t xml:space="preserve"> </w:t>
      </w:r>
      <w:r w:rsidRPr="00C87AA0">
        <w:rPr>
          <w:rFonts w:asciiTheme="majorBidi" w:hAnsiTheme="majorBidi" w:cstheme="majorBidi"/>
          <w:b/>
          <w:bCs/>
        </w:rPr>
        <w:t>D</w:t>
      </w:r>
      <w:r w:rsidR="00EA504F" w:rsidRPr="00C87AA0">
        <w:rPr>
          <w:rFonts w:asciiTheme="majorBidi" w:hAnsiTheme="majorBidi" w:cstheme="majorBidi"/>
          <w:b/>
          <w:bCs/>
        </w:rPr>
        <w:t>.</w:t>
      </w:r>
      <w:r w:rsidRPr="00C87AA0">
        <w:rPr>
          <w:rFonts w:asciiTheme="majorBidi" w:hAnsiTheme="majorBidi" w:cstheme="majorBidi"/>
        </w:rPr>
        <w:t xml:space="preserve"> 199</w:t>
      </w:r>
      <w:r w:rsidR="00EA504F" w:rsidRPr="00C87AA0">
        <w:rPr>
          <w:rFonts w:asciiTheme="majorBidi" w:hAnsiTheme="majorBidi" w:cstheme="majorBidi"/>
        </w:rPr>
        <w:t xml:space="preserve">     </w:t>
      </w:r>
      <w:r w:rsidR="00C87AA0">
        <w:rPr>
          <w:rFonts w:asciiTheme="majorBidi" w:hAnsiTheme="majorBidi" w:cstheme="majorBidi"/>
        </w:rPr>
        <w:t xml:space="preserve">        </w:t>
      </w:r>
      <w:r w:rsidR="00EA504F" w:rsidRPr="00C87AA0">
        <w:rPr>
          <w:rFonts w:asciiTheme="majorBidi" w:hAnsiTheme="majorBidi" w:cstheme="majorBidi"/>
        </w:rPr>
        <w:t xml:space="preserve">     </w:t>
      </w:r>
      <w:r w:rsidRPr="00C87AA0">
        <w:rPr>
          <w:rFonts w:asciiTheme="majorBidi" w:hAnsiTheme="majorBidi" w:cstheme="majorBidi"/>
          <w:b/>
          <w:bCs/>
        </w:rPr>
        <w:t>E</w:t>
      </w:r>
      <w:r w:rsidR="00EA504F" w:rsidRPr="00C87AA0">
        <w:rPr>
          <w:rFonts w:asciiTheme="majorBidi" w:hAnsiTheme="majorBidi" w:cstheme="majorBidi"/>
          <w:b/>
          <w:bCs/>
        </w:rPr>
        <w:t>.</w:t>
      </w:r>
      <w:r w:rsidRPr="00C87AA0">
        <w:rPr>
          <w:rFonts w:asciiTheme="majorBidi" w:hAnsiTheme="majorBidi" w:cstheme="majorBidi"/>
        </w:rPr>
        <w:t xml:space="preserve"> Aucune de ces propositions n’est correcte</w:t>
      </w:r>
    </w:p>
    <w:p w:rsidR="00441D2F" w:rsidRPr="00C87AA0" w:rsidRDefault="00441D2F" w:rsidP="00441D2F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</w:p>
    <w:p w:rsidR="00441D2F" w:rsidRPr="00C87AA0" w:rsidRDefault="00441D2F" w:rsidP="00441D2F">
      <w:pPr>
        <w:spacing w:line="240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METABOLISME PROTEIQUES</w:t>
      </w:r>
      <w:r w:rsidRPr="00C87AA0">
        <w:rPr>
          <w:rFonts w:asciiTheme="majorBidi" w:hAnsiTheme="majorBidi" w:cstheme="majorBidi"/>
          <w:b/>
          <w:bCs/>
          <w:i/>
          <w:iCs/>
        </w:rPr>
        <w:t xml:space="preserve">         </w:t>
      </w:r>
      <w:r w:rsidR="00832D5A">
        <w:rPr>
          <w:rFonts w:asciiTheme="majorBidi" w:hAnsiTheme="majorBidi" w:cstheme="majorBidi"/>
          <w:b/>
          <w:bCs/>
          <w:i/>
          <w:iCs/>
        </w:rPr>
        <w:t xml:space="preserve">       </w:t>
      </w:r>
      <w:r w:rsidR="006B2006" w:rsidRPr="00C87AA0">
        <w:rPr>
          <w:rFonts w:asciiTheme="majorBidi" w:hAnsiTheme="majorBidi" w:cstheme="majorBidi"/>
          <w:b/>
          <w:bCs/>
          <w:i/>
          <w:iCs/>
        </w:rPr>
        <w:t xml:space="preserve">   </w:t>
      </w:r>
      <w:r w:rsidRPr="00C87AA0">
        <w:rPr>
          <w:rFonts w:asciiTheme="majorBidi" w:hAnsiTheme="majorBidi" w:cstheme="majorBidi"/>
          <w:b/>
          <w:bCs/>
          <w:i/>
          <w:iCs/>
        </w:rPr>
        <w:t xml:space="preserve">/6        </w:t>
      </w:r>
      <w:r w:rsidR="006B2006" w:rsidRPr="00C87AA0">
        <w:rPr>
          <w:rFonts w:asciiTheme="majorBidi" w:hAnsiTheme="majorBidi" w:cstheme="majorBidi"/>
          <w:b/>
          <w:bCs/>
          <w:i/>
          <w:iCs/>
        </w:rPr>
        <w:t xml:space="preserve">         </w:t>
      </w:r>
      <w:r w:rsidR="00D1478F" w:rsidRPr="00C87AA0">
        <w:rPr>
          <w:rFonts w:asciiTheme="majorBidi" w:hAnsiTheme="majorBidi" w:cstheme="majorBidi"/>
          <w:b/>
          <w:bCs/>
          <w:i/>
          <w:iCs/>
        </w:rPr>
        <w:t xml:space="preserve">          </w:t>
      </w:r>
      <w:r w:rsidR="00832D5A">
        <w:rPr>
          <w:rFonts w:asciiTheme="majorBidi" w:hAnsiTheme="majorBidi" w:cstheme="majorBidi"/>
          <w:b/>
          <w:bCs/>
          <w:i/>
          <w:iCs/>
        </w:rPr>
        <w:t xml:space="preserve">   </w:t>
      </w:r>
      <w:r w:rsidR="006B2006" w:rsidRPr="00C87AA0">
        <w:rPr>
          <w:rFonts w:asciiTheme="majorBidi" w:hAnsiTheme="majorBidi" w:cstheme="majorBidi"/>
          <w:b/>
          <w:bCs/>
          <w:i/>
          <w:iCs/>
        </w:rPr>
        <w:t xml:space="preserve">  </w:t>
      </w: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1 pt / Question</w:t>
      </w:r>
    </w:p>
    <w:p w:rsidR="006B2006" w:rsidRPr="005E3310" w:rsidRDefault="008F438D" w:rsidP="005E3310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E331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 xml:space="preserve">QCM </w:t>
      </w:r>
      <w:r w:rsidR="00761013" w:rsidRPr="005E331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8</w:t>
      </w:r>
      <w:r w:rsidR="00F04644" w:rsidRPr="005E3310">
        <w:rPr>
          <w:rFonts w:asciiTheme="majorBidi" w:hAnsiTheme="majorBidi" w:cstheme="majorBidi"/>
          <w:sz w:val="22"/>
          <w:szCs w:val="22"/>
        </w:rPr>
        <w:t>:</w:t>
      </w:r>
      <w:r w:rsidR="008D3FF7" w:rsidRPr="005E3310">
        <w:rPr>
          <w:rFonts w:asciiTheme="majorBidi" w:hAnsiTheme="majorBidi" w:cstheme="majorBidi"/>
          <w:sz w:val="22"/>
          <w:szCs w:val="22"/>
        </w:rPr>
        <w:t xml:space="preserve"> </w:t>
      </w:r>
      <w:r w:rsidR="006B2006" w:rsidRPr="005E3310">
        <w:rPr>
          <w:rFonts w:asciiTheme="majorBidi" w:hAnsiTheme="majorBidi" w:cstheme="majorBidi"/>
          <w:b/>
          <w:bCs/>
          <w:sz w:val="22"/>
          <w:szCs w:val="22"/>
        </w:rPr>
        <w:t>Quelles sont les réponses exactes concernant les protéines et leur implication dans le métabolisme ?</w:t>
      </w:r>
    </w:p>
    <w:p w:rsidR="006B2006" w:rsidRPr="005E3310" w:rsidRDefault="005E3310" w:rsidP="005E3310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5E3310">
        <w:rPr>
          <w:rFonts w:asciiTheme="majorBidi" w:hAnsiTheme="majorBidi" w:cstheme="majorBidi"/>
          <w:b/>
          <w:bCs/>
          <w:sz w:val="22"/>
          <w:szCs w:val="22"/>
        </w:rPr>
        <w:t>A.</w:t>
      </w:r>
      <w:r w:rsidRPr="005E3310">
        <w:rPr>
          <w:rFonts w:asciiTheme="majorBidi" w:hAnsiTheme="majorBidi" w:cstheme="majorBidi"/>
          <w:sz w:val="22"/>
          <w:szCs w:val="22"/>
        </w:rPr>
        <w:t xml:space="preserve"> </w:t>
      </w:r>
      <w:r w:rsidR="006B2006" w:rsidRPr="005E3310">
        <w:rPr>
          <w:rFonts w:asciiTheme="majorBidi" w:hAnsiTheme="majorBidi" w:cstheme="majorBidi"/>
          <w:sz w:val="22"/>
          <w:szCs w:val="22"/>
        </w:rPr>
        <w:t>Une personne de 70 kg est constituée de 10 kg de protéines</w:t>
      </w:r>
    </w:p>
    <w:p w:rsidR="006B2006" w:rsidRPr="005E3310" w:rsidRDefault="005E3310" w:rsidP="005E3310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5E3310">
        <w:rPr>
          <w:rFonts w:asciiTheme="majorBidi" w:hAnsiTheme="majorBidi" w:cstheme="majorBidi"/>
          <w:b/>
          <w:bCs/>
          <w:sz w:val="22"/>
          <w:szCs w:val="22"/>
        </w:rPr>
        <w:t>B.</w:t>
      </w:r>
      <w:r w:rsidRPr="005E3310">
        <w:rPr>
          <w:rFonts w:asciiTheme="majorBidi" w:hAnsiTheme="majorBidi" w:cstheme="majorBidi"/>
          <w:sz w:val="22"/>
          <w:szCs w:val="22"/>
        </w:rPr>
        <w:t xml:space="preserve"> </w:t>
      </w:r>
      <w:r w:rsidR="006B2006" w:rsidRPr="005E3310">
        <w:rPr>
          <w:rFonts w:asciiTheme="majorBidi" w:hAnsiTheme="majorBidi" w:cstheme="majorBidi"/>
          <w:sz w:val="22"/>
          <w:szCs w:val="22"/>
        </w:rPr>
        <w:t>Une personne de 70 kg est constituée de 30 kg de protéines</w:t>
      </w:r>
    </w:p>
    <w:p w:rsidR="006B2006" w:rsidRPr="005E3310" w:rsidRDefault="005E3310" w:rsidP="005E3310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5E3310">
        <w:rPr>
          <w:rFonts w:asciiTheme="majorBidi" w:hAnsiTheme="majorBidi" w:cstheme="majorBidi"/>
          <w:b/>
          <w:bCs/>
          <w:sz w:val="22"/>
          <w:szCs w:val="22"/>
        </w:rPr>
        <w:t>C.</w:t>
      </w:r>
      <w:r w:rsidRPr="005E3310">
        <w:rPr>
          <w:rFonts w:asciiTheme="majorBidi" w:hAnsiTheme="majorBidi" w:cstheme="majorBidi"/>
          <w:sz w:val="22"/>
          <w:szCs w:val="22"/>
        </w:rPr>
        <w:t xml:space="preserve"> </w:t>
      </w:r>
      <w:r w:rsidR="006B2006" w:rsidRPr="005E3310">
        <w:rPr>
          <w:rFonts w:asciiTheme="majorBidi" w:hAnsiTheme="majorBidi" w:cstheme="majorBidi"/>
          <w:sz w:val="22"/>
          <w:szCs w:val="22"/>
        </w:rPr>
        <w:t>Les protéines sont en majorité localisées dans le foie</w:t>
      </w:r>
    </w:p>
    <w:p w:rsidR="006B2006" w:rsidRPr="005E3310" w:rsidRDefault="005E3310" w:rsidP="005E3310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5E3310">
        <w:rPr>
          <w:rFonts w:asciiTheme="majorBidi" w:hAnsiTheme="majorBidi" w:cstheme="majorBidi"/>
          <w:b/>
          <w:bCs/>
          <w:sz w:val="22"/>
          <w:szCs w:val="22"/>
        </w:rPr>
        <w:t>D.</w:t>
      </w:r>
      <w:r w:rsidRPr="005E3310">
        <w:rPr>
          <w:rFonts w:asciiTheme="majorBidi" w:hAnsiTheme="majorBidi" w:cstheme="majorBidi"/>
          <w:sz w:val="22"/>
          <w:szCs w:val="22"/>
        </w:rPr>
        <w:t xml:space="preserve"> </w:t>
      </w:r>
      <w:r w:rsidR="006B2006" w:rsidRPr="005E3310">
        <w:rPr>
          <w:rFonts w:asciiTheme="majorBidi" w:hAnsiTheme="majorBidi" w:cstheme="majorBidi"/>
          <w:sz w:val="22"/>
          <w:szCs w:val="22"/>
        </w:rPr>
        <w:t>Les protéines sont en majorité localisées dans les muscles</w:t>
      </w:r>
    </w:p>
    <w:p w:rsidR="006B2006" w:rsidRPr="005E3310" w:rsidRDefault="005E3310" w:rsidP="005E3310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5E3310">
        <w:rPr>
          <w:rFonts w:asciiTheme="majorBidi" w:hAnsiTheme="majorBidi" w:cstheme="majorBidi"/>
          <w:b/>
          <w:bCs/>
          <w:sz w:val="22"/>
          <w:szCs w:val="22"/>
        </w:rPr>
        <w:t>E.</w:t>
      </w:r>
      <w:r w:rsidRPr="005E3310">
        <w:rPr>
          <w:rFonts w:asciiTheme="majorBidi" w:hAnsiTheme="majorBidi" w:cstheme="majorBidi"/>
          <w:sz w:val="22"/>
          <w:szCs w:val="22"/>
        </w:rPr>
        <w:t xml:space="preserve"> </w:t>
      </w:r>
      <w:r w:rsidR="006B2006" w:rsidRPr="005E3310">
        <w:rPr>
          <w:rFonts w:asciiTheme="majorBidi" w:hAnsiTheme="majorBidi" w:cstheme="majorBidi"/>
          <w:sz w:val="22"/>
          <w:szCs w:val="22"/>
        </w:rPr>
        <w:t xml:space="preserve"> Le besoin journalier en protéines est de l’ordre de 30 g</w:t>
      </w:r>
    </w:p>
    <w:p w:rsidR="006B2006" w:rsidRPr="00C87AA0" w:rsidRDefault="006B2006" w:rsidP="00F04644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:rsidR="008F438D" w:rsidRPr="00C87AA0" w:rsidRDefault="00C324BE" w:rsidP="00F04644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832D5A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QCM</w:t>
      </w:r>
      <w:r w:rsidR="008F438D" w:rsidRPr="00832D5A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 xml:space="preserve"> </w:t>
      </w:r>
      <w:r w:rsidR="00761013" w:rsidRPr="00832D5A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9</w:t>
      </w:r>
      <w:r w:rsidR="00F04644" w:rsidRPr="00C87AA0">
        <w:rPr>
          <w:rFonts w:asciiTheme="majorBidi" w:hAnsiTheme="majorBidi" w:cstheme="majorBidi"/>
          <w:b/>
          <w:bCs/>
          <w:i/>
          <w:iCs/>
          <w:sz w:val="22"/>
          <w:szCs w:val="22"/>
        </w:rPr>
        <w:t>:</w:t>
      </w:r>
      <w:r w:rsidR="00761013" w:rsidRPr="00C87AA0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</w:t>
      </w:r>
      <w:r w:rsidR="008F438D" w:rsidRPr="00C87AA0">
        <w:rPr>
          <w:rFonts w:asciiTheme="majorBidi" w:hAnsiTheme="majorBidi" w:cstheme="majorBidi"/>
          <w:b/>
          <w:bCs/>
          <w:sz w:val="22"/>
          <w:szCs w:val="22"/>
        </w:rPr>
        <w:t>Quelles sont les réponses exactes concernant le cycle de l’urée </w:t>
      </w:r>
    </w:p>
    <w:p w:rsidR="008F438D" w:rsidRPr="00C87AA0" w:rsidRDefault="008F438D" w:rsidP="005E3310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A.</w:t>
      </w:r>
      <w:r w:rsidRPr="00C87AA0">
        <w:rPr>
          <w:rFonts w:asciiTheme="majorBidi" w:hAnsiTheme="majorBidi" w:cstheme="majorBidi"/>
          <w:sz w:val="22"/>
          <w:szCs w:val="22"/>
        </w:rPr>
        <w:t xml:space="preserve"> La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carbamyl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phosphate synthétase utilise 2 ATP pour former du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carbamyl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>-phosphate à partir de HCO</w:t>
      </w:r>
      <w:r w:rsidRPr="00C87AA0">
        <w:rPr>
          <w:rFonts w:asciiTheme="majorBidi" w:hAnsiTheme="majorBidi" w:cstheme="majorBidi"/>
          <w:sz w:val="22"/>
          <w:szCs w:val="22"/>
          <w:vertAlign w:val="subscript"/>
        </w:rPr>
        <w:t>3</w:t>
      </w:r>
      <w:r w:rsidRPr="00C87AA0">
        <w:rPr>
          <w:rFonts w:asciiTheme="majorBidi" w:hAnsiTheme="majorBidi" w:cstheme="majorBidi"/>
          <w:sz w:val="22"/>
          <w:szCs w:val="22"/>
          <w:vertAlign w:val="superscript"/>
        </w:rPr>
        <w:t>-</w:t>
      </w:r>
      <w:r w:rsidRPr="00C87AA0">
        <w:rPr>
          <w:rFonts w:asciiTheme="majorBidi" w:hAnsiTheme="majorBidi" w:cstheme="majorBidi"/>
          <w:sz w:val="22"/>
          <w:szCs w:val="22"/>
        </w:rPr>
        <w:t xml:space="preserve"> et d’ammoniaque</w:t>
      </w:r>
    </w:p>
    <w:p w:rsidR="008F438D" w:rsidRPr="00C87AA0" w:rsidRDefault="008F438D" w:rsidP="0076101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B.</w:t>
      </w:r>
      <w:r w:rsidRPr="00C87AA0">
        <w:rPr>
          <w:rFonts w:asciiTheme="majorBidi" w:hAnsiTheme="majorBidi" w:cstheme="majorBidi"/>
          <w:sz w:val="22"/>
          <w:szCs w:val="22"/>
        </w:rPr>
        <w:t xml:space="preserve"> Le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carbamyl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-phosphate se fixe sur la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citruline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pour donner l’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ornithine</w:t>
      </w:r>
      <w:proofErr w:type="spellEnd"/>
    </w:p>
    <w:p w:rsidR="008F438D" w:rsidRPr="00C87AA0" w:rsidRDefault="008F438D" w:rsidP="0076101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C.</w:t>
      </w:r>
      <w:r w:rsidRPr="00C87AA0">
        <w:rPr>
          <w:rFonts w:asciiTheme="majorBidi" w:hAnsiTheme="majorBidi" w:cstheme="majorBidi"/>
          <w:sz w:val="22"/>
          <w:szCs w:val="22"/>
        </w:rPr>
        <w:t xml:space="preserve"> La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citruline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est l’acide aminé qui donne la seconde fonction amine de l’urée</w:t>
      </w:r>
    </w:p>
    <w:p w:rsidR="008F438D" w:rsidRPr="00C87AA0" w:rsidRDefault="008F438D" w:rsidP="0076101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D.</w:t>
      </w:r>
      <w:r w:rsidRPr="00C87AA0">
        <w:rPr>
          <w:rFonts w:asciiTheme="majorBidi" w:hAnsiTheme="majorBidi" w:cstheme="majorBidi"/>
          <w:sz w:val="22"/>
          <w:szCs w:val="22"/>
        </w:rPr>
        <w:t xml:space="preserve"> L’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aspartate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est l’acide aminé qui donne la seconde fonction amine de l’urée</w:t>
      </w:r>
    </w:p>
    <w:p w:rsidR="008F438D" w:rsidRPr="00C87AA0" w:rsidRDefault="008F438D" w:rsidP="0076101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E.</w:t>
      </w:r>
      <w:r w:rsidRPr="00C87AA0">
        <w:rPr>
          <w:rFonts w:asciiTheme="majorBidi" w:hAnsiTheme="majorBidi" w:cstheme="majorBidi"/>
          <w:sz w:val="22"/>
          <w:szCs w:val="22"/>
        </w:rPr>
        <w:t xml:space="preserve"> Le fumarate formé dans le cycle de l’urée est recyclé en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aspartate</w:t>
      </w:r>
      <w:proofErr w:type="spellEnd"/>
    </w:p>
    <w:p w:rsidR="008F438D" w:rsidRPr="00C87AA0" w:rsidRDefault="008F438D" w:rsidP="008F438D">
      <w:pPr>
        <w:ind w:left="142"/>
        <w:rPr>
          <w:rFonts w:asciiTheme="majorBidi" w:hAnsiTheme="majorBidi" w:cstheme="majorBidi"/>
          <w:b/>
          <w:bCs/>
        </w:rPr>
      </w:pPr>
    </w:p>
    <w:p w:rsidR="008F438D" w:rsidRPr="00C87AA0" w:rsidRDefault="00E21038" w:rsidP="00F04644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832D5A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 xml:space="preserve">QCM </w:t>
      </w:r>
      <w:r w:rsidR="00761013" w:rsidRPr="00832D5A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10</w:t>
      </w:r>
      <w:r w:rsidR="00F04644" w:rsidRPr="00C87AA0">
        <w:rPr>
          <w:rFonts w:asciiTheme="majorBidi" w:hAnsiTheme="majorBidi" w:cstheme="majorBidi"/>
          <w:b/>
          <w:bCs/>
          <w:i/>
          <w:iCs/>
          <w:sz w:val="22"/>
          <w:szCs w:val="22"/>
        </w:rPr>
        <w:t>:</w:t>
      </w:r>
      <w:r w:rsidR="00761013"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8F438D"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Concernant la synthèse protéique, quelle(s) est (sont) la (les) proposition(s) correcte(s) ? </w:t>
      </w:r>
    </w:p>
    <w:p w:rsidR="008F438D" w:rsidRPr="00C87AA0" w:rsidRDefault="008F438D" w:rsidP="003B40C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A. </w:t>
      </w:r>
      <w:r w:rsidRPr="00C87AA0">
        <w:rPr>
          <w:rFonts w:asciiTheme="majorBidi" w:hAnsiTheme="majorBidi" w:cstheme="majorBidi"/>
          <w:sz w:val="22"/>
          <w:szCs w:val="22"/>
        </w:rPr>
        <w:t xml:space="preserve">Elle nécessite très peu d'énergie </w:t>
      </w:r>
    </w:p>
    <w:p w:rsidR="008F438D" w:rsidRPr="00C87AA0" w:rsidRDefault="008F438D" w:rsidP="003B40C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B. </w:t>
      </w:r>
      <w:r w:rsidRPr="00C87AA0">
        <w:rPr>
          <w:rFonts w:asciiTheme="majorBidi" w:hAnsiTheme="majorBidi" w:cstheme="majorBidi"/>
          <w:sz w:val="22"/>
          <w:szCs w:val="22"/>
        </w:rPr>
        <w:t xml:space="preserve">Elle nécessite des acides aminés essentiels uniquement </w:t>
      </w:r>
    </w:p>
    <w:p w:rsidR="008F438D" w:rsidRPr="00C87AA0" w:rsidRDefault="008F438D" w:rsidP="003B40C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C. </w:t>
      </w:r>
      <w:r w:rsidRPr="00C87AA0">
        <w:rPr>
          <w:rFonts w:asciiTheme="majorBidi" w:hAnsiTheme="majorBidi" w:cstheme="majorBidi"/>
          <w:sz w:val="22"/>
          <w:szCs w:val="22"/>
        </w:rPr>
        <w:t xml:space="preserve">Elle peut être contrôlée par des hormones </w:t>
      </w:r>
    </w:p>
    <w:p w:rsidR="008F438D" w:rsidRPr="00C87AA0" w:rsidRDefault="008F438D" w:rsidP="003B40C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D. </w:t>
      </w:r>
      <w:r w:rsidRPr="00C87AA0">
        <w:rPr>
          <w:rFonts w:asciiTheme="majorBidi" w:hAnsiTheme="majorBidi" w:cstheme="majorBidi"/>
          <w:sz w:val="22"/>
          <w:szCs w:val="22"/>
        </w:rPr>
        <w:t>Elle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C87AA0">
        <w:rPr>
          <w:rFonts w:asciiTheme="majorBidi" w:hAnsiTheme="majorBidi" w:cstheme="majorBidi"/>
          <w:sz w:val="22"/>
          <w:szCs w:val="22"/>
        </w:rPr>
        <w:t xml:space="preserve">est ralentie en l'absence d'acides aminés essentiels </w:t>
      </w:r>
    </w:p>
    <w:p w:rsidR="008F438D" w:rsidRPr="00C87AA0" w:rsidRDefault="008F438D" w:rsidP="003B40C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E. </w:t>
      </w:r>
      <w:r w:rsidRPr="00C87AA0">
        <w:rPr>
          <w:rFonts w:asciiTheme="majorBidi" w:hAnsiTheme="majorBidi" w:cstheme="majorBidi"/>
          <w:sz w:val="22"/>
          <w:szCs w:val="22"/>
        </w:rPr>
        <w:t>Elle est généralement activée dans les tissus par le repas</w:t>
      </w:r>
    </w:p>
    <w:p w:rsidR="00E21038" w:rsidRPr="00C87AA0" w:rsidRDefault="00E21038" w:rsidP="00C324BE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:rsidR="008F438D" w:rsidRPr="00C87AA0" w:rsidRDefault="00E10467" w:rsidP="00F04644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832D5A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QCM</w:t>
      </w:r>
      <w:r w:rsidR="00761013" w:rsidRPr="00832D5A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 xml:space="preserve"> 11</w:t>
      </w:r>
      <w:r w:rsidR="00F04644" w:rsidRPr="00C87AA0">
        <w:rPr>
          <w:rFonts w:asciiTheme="majorBidi" w:hAnsiTheme="majorBidi" w:cstheme="majorBidi"/>
          <w:b/>
          <w:bCs/>
          <w:i/>
          <w:iCs/>
          <w:sz w:val="22"/>
          <w:szCs w:val="22"/>
        </w:rPr>
        <w:t>:</w:t>
      </w:r>
      <w:r w:rsidR="008F438D"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Quelle(s) est (sont) la (les) proposition(s) correcte(s) ? Les systèmes protéolytiques sont : </w:t>
      </w:r>
    </w:p>
    <w:p w:rsidR="008F438D" w:rsidRPr="00C87AA0" w:rsidRDefault="008F438D" w:rsidP="004B645A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A.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Peroxysomal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</w:t>
      </w:r>
      <w:r w:rsidR="004B645A"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</w:t>
      </w:r>
      <w:r w:rsidR="00832D5A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B.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Lysosomal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="004B645A"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832D5A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C. </w:t>
      </w:r>
      <w:r w:rsidRPr="00C87AA0">
        <w:rPr>
          <w:rFonts w:asciiTheme="majorBidi" w:hAnsiTheme="majorBidi" w:cstheme="majorBidi"/>
          <w:sz w:val="22"/>
          <w:szCs w:val="22"/>
        </w:rPr>
        <w:t>Mitochondrial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4B645A"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="00832D5A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D.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Protéasome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>-dépendant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</w:t>
      </w:r>
      <w:r w:rsidR="004B645A"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E. </w:t>
      </w:r>
      <w:proofErr w:type="spellStart"/>
      <w:r w:rsidR="00E10467" w:rsidRPr="00C87AA0">
        <w:rPr>
          <w:rFonts w:asciiTheme="majorBidi" w:hAnsiTheme="majorBidi" w:cstheme="majorBidi"/>
          <w:sz w:val="22"/>
          <w:szCs w:val="22"/>
        </w:rPr>
        <w:t>C</w:t>
      </w:r>
      <w:r w:rsidRPr="00C87AA0">
        <w:rPr>
          <w:rFonts w:asciiTheme="majorBidi" w:hAnsiTheme="majorBidi" w:cstheme="majorBidi"/>
          <w:sz w:val="22"/>
          <w:szCs w:val="22"/>
        </w:rPr>
        <w:t>alpaïne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>-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calpastatine</w:t>
      </w:r>
      <w:proofErr w:type="spellEnd"/>
    </w:p>
    <w:p w:rsidR="00761013" w:rsidRPr="00C87AA0" w:rsidRDefault="00761013" w:rsidP="00E10467">
      <w:pPr>
        <w:pStyle w:val="Default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</w:p>
    <w:p w:rsidR="008F438D" w:rsidRPr="00C87AA0" w:rsidRDefault="00E10467" w:rsidP="00761013">
      <w:pPr>
        <w:pStyle w:val="Default"/>
        <w:rPr>
          <w:rFonts w:asciiTheme="majorBidi" w:hAnsiTheme="majorBidi" w:cstheme="majorBidi"/>
          <w:sz w:val="22"/>
          <w:szCs w:val="22"/>
        </w:rPr>
      </w:pPr>
      <w:r w:rsidRPr="00832D5A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QCM</w:t>
      </w:r>
      <w:r w:rsidR="00761013" w:rsidRPr="00832D5A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 xml:space="preserve"> 12</w:t>
      </w:r>
      <w:r w:rsidR="00F04644" w:rsidRPr="00C87AA0">
        <w:rPr>
          <w:rFonts w:asciiTheme="majorBidi" w:hAnsiTheme="majorBidi" w:cstheme="majorBidi"/>
          <w:b/>
          <w:bCs/>
          <w:i/>
          <w:iCs/>
          <w:sz w:val="22"/>
          <w:szCs w:val="22"/>
        </w:rPr>
        <w:t> :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8F438D"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Donnez le bilan de consommation d’ATP pour l’uréogenèse. </w:t>
      </w:r>
    </w:p>
    <w:p w:rsidR="008F438D" w:rsidRPr="00C87AA0" w:rsidRDefault="008F438D" w:rsidP="008F438D">
      <w:pPr>
        <w:pStyle w:val="Default"/>
        <w:spacing w:after="4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A.</w:t>
      </w:r>
      <w:r w:rsidRPr="00C87AA0">
        <w:rPr>
          <w:rFonts w:asciiTheme="majorBidi" w:hAnsiTheme="majorBidi" w:cstheme="majorBidi"/>
          <w:sz w:val="22"/>
          <w:szCs w:val="22"/>
        </w:rPr>
        <w:t xml:space="preserve"> 3 ATP → 2 AMP + 1 ADP </w:t>
      </w:r>
    </w:p>
    <w:p w:rsidR="008F438D" w:rsidRPr="00C87AA0" w:rsidRDefault="008F438D" w:rsidP="008F438D">
      <w:pPr>
        <w:pStyle w:val="Default"/>
        <w:spacing w:after="4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B.</w:t>
      </w:r>
      <w:r w:rsidRPr="00C87AA0">
        <w:rPr>
          <w:rFonts w:asciiTheme="majorBidi" w:hAnsiTheme="majorBidi" w:cstheme="majorBidi"/>
          <w:sz w:val="22"/>
          <w:szCs w:val="22"/>
        </w:rPr>
        <w:t xml:space="preserve"> 4 ATP → 2 AMP + 2 ADP </w:t>
      </w:r>
    </w:p>
    <w:p w:rsidR="008F438D" w:rsidRPr="00C87AA0" w:rsidRDefault="008F438D" w:rsidP="008F438D">
      <w:pPr>
        <w:pStyle w:val="Default"/>
        <w:spacing w:after="4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C.</w:t>
      </w:r>
      <w:r w:rsidRPr="00C87AA0">
        <w:rPr>
          <w:rFonts w:asciiTheme="majorBidi" w:hAnsiTheme="majorBidi" w:cstheme="majorBidi"/>
          <w:sz w:val="22"/>
          <w:szCs w:val="22"/>
        </w:rPr>
        <w:t xml:space="preserve"> 3 ATP → 2 ADP + 1 AMP </w:t>
      </w:r>
    </w:p>
    <w:p w:rsidR="008F438D" w:rsidRPr="00C87AA0" w:rsidRDefault="008F438D" w:rsidP="008F438D">
      <w:pPr>
        <w:pStyle w:val="Default"/>
        <w:spacing w:after="4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D.</w:t>
      </w:r>
      <w:r w:rsidRPr="00C87AA0">
        <w:rPr>
          <w:rFonts w:asciiTheme="majorBidi" w:hAnsiTheme="majorBidi" w:cstheme="majorBidi"/>
          <w:sz w:val="22"/>
          <w:szCs w:val="22"/>
        </w:rPr>
        <w:t xml:space="preserve"> 2 ATP → 1 ADP + 1 AMP </w:t>
      </w:r>
    </w:p>
    <w:p w:rsidR="008F438D" w:rsidRPr="00C87AA0" w:rsidRDefault="008F438D" w:rsidP="008F438D">
      <w:pPr>
        <w:pStyle w:val="Default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E.</w:t>
      </w:r>
      <w:r w:rsidRPr="00C87AA0">
        <w:rPr>
          <w:rFonts w:asciiTheme="majorBidi" w:hAnsiTheme="majorBidi" w:cstheme="majorBidi"/>
          <w:sz w:val="22"/>
          <w:szCs w:val="22"/>
        </w:rPr>
        <w:t xml:space="preserve"> Aucune proposition n’est juste </w:t>
      </w:r>
    </w:p>
    <w:p w:rsidR="008F438D" w:rsidRPr="00C87AA0" w:rsidRDefault="008F438D" w:rsidP="008F438D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BE700D" w:rsidRPr="00C87AA0" w:rsidRDefault="008F438D" w:rsidP="00A50E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832D5A">
        <w:rPr>
          <w:rFonts w:asciiTheme="majorBidi" w:hAnsiTheme="majorBidi" w:cstheme="majorBidi"/>
          <w:b/>
          <w:bCs/>
          <w:i/>
          <w:iCs/>
          <w:u w:val="single"/>
        </w:rPr>
        <w:t>QCM</w:t>
      </w:r>
      <w:r w:rsidR="00761013" w:rsidRPr="00832D5A">
        <w:rPr>
          <w:rFonts w:asciiTheme="majorBidi" w:hAnsiTheme="majorBidi" w:cstheme="majorBidi"/>
          <w:b/>
          <w:bCs/>
          <w:i/>
          <w:iCs/>
          <w:u w:val="single"/>
        </w:rPr>
        <w:t>13</w:t>
      </w:r>
      <w:r w:rsidR="00F04644" w:rsidRPr="00C87AA0">
        <w:rPr>
          <w:rFonts w:asciiTheme="majorBidi" w:hAnsiTheme="majorBidi" w:cstheme="majorBidi"/>
          <w:b/>
          <w:bCs/>
          <w:i/>
          <w:iCs/>
        </w:rPr>
        <w:t>:</w:t>
      </w:r>
      <w:r w:rsidR="00E10467" w:rsidRPr="00C87AA0">
        <w:rPr>
          <w:rFonts w:asciiTheme="majorBidi" w:hAnsiTheme="majorBidi" w:cstheme="majorBidi"/>
          <w:b/>
          <w:bCs/>
          <w:i/>
          <w:iCs/>
        </w:rPr>
        <w:t xml:space="preserve"> </w:t>
      </w:r>
      <w:r w:rsidR="00BE700D" w:rsidRPr="00C87AA0">
        <w:rPr>
          <w:rFonts w:asciiTheme="majorBidi" w:hAnsiTheme="majorBidi" w:cstheme="majorBidi"/>
          <w:b/>
          <w:bCs/>
        </w:rPr>
        <w:t>Quelle(s) est (sont) la (les) proposition(s) correcte(s) ? Les acides aminés essentiels sont:</w:t>
      </w:r>
    </w:p>
    <w:p w:rsidR="00E10467" w:rsidRPr="00C87AA0" w:rsidRDefault="00BE700D" w:rsidP="00D1478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87AA0">
        <w:rPr>
          <w:rFonts w:asciiTheme="majorBidi" w:hAnsiTheme="majorBidi" w:cstheme="majorBidi"/>
          <w:b/>
          <w:bCs/>
        </w:rPr>
        <w:t>A</w:t>
      </w:r>
      <w:r w:rsidRPr="00C87AA0">
        <w:rPr>
          <w:rFonts w:asciiTheme="majorBidi" w:hAnsiTheme="majorBidi" w:cstheme="majorBidi"/>
        </w:rPr>
        <w:t>. L'arginine</w:t>
      </w:r>
      <w:r w:rsidR="00D1478F" w:rsidRPr="00C87AA0">
        <w:rPr>
          <w:rFonts w:asciiTheme="majorBidi" w:hAnsiTheme="majorBidi" w:cstheme="majorBidi"/>
        </w:rPr>
        <w:t xml:space="preserve">          </w:t>
      </w:r>
      <w:r w:rsidRPr="00C87AA0">
        <w:rPr>
          <w:rFonts w:asciiTheme="majorBidi" w:hAnsiTheme="majorBidi" w:cstheme="majorBidi"/>
          <w:b/>
          <w:bCs/>
        </w:rPr>
        <w:t>B</w:t>
      </w:r>
      <w:r w:rsidRPr="00C87AA0">
        <w:rPr>
          <w:rFonts w:asciiTheme="majorBidi" w:hAnsiTheme="majorBidi" w:cstheme="majorBidi"/>
        </w:rPr>
        <w:t>. La leucine</w:t>
      </w:r>
      <w:r w:rsidR="00D1478F" w:rsidRPr="00C87AA0">
        <w:rPr>
          <w:rFonts w:asciiTheme="majorBidi" w:hAnsiTheme="majorBidi" w:cstheme="majorBidi"/>
        </w:rPr>
        <w:t xml:space="preserve">               </w:t>
      </w:r>
      <w:r w:rsidRPr="00C87AA0">
        <w:rPr>
          <w:rFonts w:asciiTheme="majorBidi" w:hAnsiTheme="majorBidi" w:cstheme="majorBidi"/>
          <w:b/>
          <w:bCs/>
        </w:rPr>
        <w:t>C</w:t>
      </w:r>
      <w:r w:rsidRPr="00C87AA0">
        <w:rPr>
          <w:rFonts w:asciiTheme="majorBidi" w:hAnsiTheme="majorBidi" w:cstheme="majorBidi"/>
        </w:rPr>
        <w:t>. La lysine</w:t>
      </w:r>
      <w:r w:rsidR="00D1478F" w:rsidRPr="00C87AA0">
        <w:rPr>
          <w:rFonts w:asciiTheme="majorBidi" w:hAnsiTheme="majorBidi" w:cstheme="majorBidi"/>
        </w:rPr>
        <w:t xml:space="preserve">            </w:t>
      </w:r>
      <w:r w:rsidRPr="00C87AA0">
        <w:rPr>
          <w:rFonts w:asciiTheme="majorBidi" w:hAnsiTheme="majorBidi" w:cstheme="majorBidi"/>
          <w:b/>
          <w:bCs/>
        </w:rPr>
        <w:t>D</w:t>
      </w:r>
      <w:r w:rsidR="00A50E34" w:rsidRPr="00C87AA0">
        <w:rPr>
          <w:rFonts w:asciiTheme="majorBidi" w:hAnsiTheme="majorBidi" w:cstheme="majorBidi"/>
        </w:rPr>
        <w:t>. L</w:t>
      </w:r>
      <w:r w:rsidRPr="00C87AA0">
        <w:rPr>
          <w:rFonts w:asciiTheme="majorBidi" w:hAnsiTheme="majorBidi" w:cstheme="majorBidi"/>
        </w:rPr>
        <w:t>a proline</w:t>
      </w:r>
      <w:r w:rsidR="00D1478F" w:rsidRPr="00C87AA0">
        <w:rPr>
          <w:rFonts w:asciiTheme="majorBidi" w:hAnsiTheme="majorBidi" w:cstheme="majorBidi"/>
        </w:rPr>
        <w:t xml:space="preserve">               </w:t>
      </w:r>
      <w:r w:rsidRPr="00C87AA0">
        <w:rPr>
          <w:rFonts w:asciiTheme="majorBidi" w:hAnsiTheme="majorBidi" w:cstheme="majorBidi"/>
          <w:b/>
          <w:bCs/>
        </w:rPr>
        <w:t>E</w:t>
      </w:r>
      <w:r w:rsidR="00A50E34" w:rsidRPr="00C87AA0">
        <w:rPr>
          <w:rFonts w:asciiTheme="majorBidi" w:hAnsiTheme="majorBidi" w:cstheme="majorBidi"/>
        </w:rPr>
        <w:t>. L</w:t>
      </w:r>
      <w:r w:rsidRPr="00C87AA0">
        <w:rPr>
          <w:rFonts w:asciiTheme="majorBidi" w:hAnsiTheme="majorBidi" w:cstheme="majorBidi"/>
        </w:rPr>
        <w:t>e tryptophane.</w:t>
      </w:r>
    </w:p>
    <w:p w:rsidR="00D1478F" w:rsidRPr="00C87AA0" w:rsidRDefault="00A32229" w:rsidP="0083366B">
      <w:pPr>
        <w:spacing w:line="240" w:lineRule="auto"/>
        <w:ind w:left="142"/>
        <w:rPr>
          <w:rFonts w:ascii="Algerian" w:hAnsi="Algerian" w:cstheme="majorBidi"/>
          <w:b/>
          <w:bCs/>
          <w:i/>
          <w:iCs/>
        </w:rPr>
      </w:pPr>
      <w:r w:rsidRPr="00C87AA0">
        <w:rPr>
          <w:rFonts w:ascii="Algerian" w:hAnsi="Algerian" w:cstheme="majorBidi"/>
          <w:b/>
          <w:bCs/>
          <w:i/>
          <w:iCs/>
        </w:rPr>
        <w:t xml:space="preserve">                                                                 </w:t>
      </w:r>
    </w:p>
    <w:p w:rsidR="00C87AA0" w:rsidRDefault="003B40C3" w:rsidP="003B40C3">
      <w:pPr>
        <w:spacing w:line="240" w:lineRule="auto"/>
        <w:ind w:left="142"/>
        <w:rPr>
          <w:rFonts w:ascii="Algerian" w:hAnsi="Algerian" w:cstheme="majorBidi"/>
          <w:b/>
          <w:bCs/>
          <w:i/>
          <w:iCs/>
        </w:rPr>
      </w:pPr>
      <w:r w:rsidRPr="00C87AA0">
        <w:rPr>
          <w:rFonts w:ascii="Algerian" w:hAnsi="Algerian" w:cstheme="majorBidi"/>
          <w:b/>
          <w:bCs/>
          <w:i/>
          <w:iCs/>
        </w:rPr>
        <w:t xml:space="preserve">                                                                                    </w:t>
      </w:r>
    </w:p>
    <w:p w:rsidR="00C87AA0" w:rsidRDefault="00C87AA0" w:rsidP="003B40C3">
      <w:pPr>
        <w:spacing w:line="240" w:lineRule="auto"/>
        <w:ind w:left="142"/>
        <w:rPr>
          <w:rFonts w:ascii="Algerian" w:hAnsi="Algerian" w:cstheme="majorBidi"/>
          <w:b/>
          <w:bCs/>
          <w:i/>
          <w:iCs/>
        </w:rPr>
      </w:pPr>
    </w:p>
    <w:p w:rsidR="00832D5A" w:rsidRDefault="00C87AA0" w:rsidP="003B40C3">
      <w:pPr>
        <w:spacing w:line="240" w:lineRule="auto"/>
        <w:ind w:left="142"/>
        <w:rPr>
          <w:rFonts w:ascii="Algerian" w:hAnsi="Algerian" w:cstheme="majorBidi"/>
          <w:b/>
          <w:bCs/>
          <w:i/>
          <w:iCs/>
        </w:rPr>
      </w:pPr>
      <w:r>
        <w:rPr>
          <w:rFonts w:ascii="Algerian" w:hAnsi="Algerian" w:cstheme="majorBidi"/>
          <w:b/>
          <w:bCs/>
          <w:i/>
          <w:iCs/>
        </w:rPr>
        <w:t xml:space="preserve">                                                               </w:t>
      </w:r>
    </w:p>
    <w:p w:rsidR="0087270B" w:rsidRPr="005E3310" w:rsidRDefault="00832D5A" w:rsidP="005E3310">
      <w:pPr>
        <w:spacing w:line="240" w:lineRule="auto"/>
        <w:ind w:left="142"/>
        <w:rPr>
          <w:rFonts w:ascii="Algerian" w:hAnsi="Algerian" w:cstheme="majorBidi"/>
          <w:b/>
          <w:bCs/>
          <w:i/>
          <w:iCs/>
          <w:sz w:val="28"/>
          <w:szCs w:val="28"/>
        </w:rPr>
      </w:pPr>
      <w:r>
        <w:rPr>
          <w:rFonts w:ascii="Algerian" w:hAnsi="Algerian" w:cstheme="majorBidi"/>
          <w:b/>
          <w:bCs/>
          <w:i/>
          <w:iCs/>
        </w:rPr>
        <w:t xml:space="preserve">                                                      </w:t>
      </w:r>
      <w:r w:rsidR="00C87AA0">
        <w:rPr>
          <w:rFonts w:ascii="Algerian" w:hAnsi="Algerian" w:cstheme="majorBidi"/>
          <w:b/>
          <w:bCs/>
          <w:i/>
          <w:iCs/>
        </w:rPr>
        <w:t xml:space="preserve">        </w:t>
      </w:r>
      <w:r w:rsidR="003B40C3" w:rsidRPr="00C87AA0">
        <w:rPr>
          <w:rFonts w:ascii="Algerian" w:hAnsi="Algerian" w:cstheme="majorBidi"/>
          <w:b/>
          <w:bCs/>
          <w:i/>
          <w:iCs/>
        </w:rPr>
        <w:t xml:space="preserve"> </w:t>
      </w:r>
      <w:r w:rsidR="0087270B" w:rsidRPr="005E3310">
        <w:rPr>
          <w:rFonts w:ascii="Algerian" w:hAnsi="Algerian" w:cstheme="majorBidi"/>
          <w:b/>
          <w:bCs/>
          <w:i/>
          <w:iCs/>
          <w:sz w:val="28"/>
          <w:szCs w:val="28"/>
        </w:rPr>
        <w:t xml:space="preserve">Bonne chance </w:t>
      </w:r>
      <w:r w:rsidR="0083366B" w:rsidRPr="005E3310">
        <w:rPr>
          <w:rFonts w:ascii="Algerian" w:hAnsi="Algerian" w:cstheme="majorBidi"/>
          <w:b/>
          <w:bCs/>
          <w:i/>
          <w:iCs/>
          <w:sz w:val="28"/>
          <w:szCs w:val="28"/>
        </w:rPr>
        <w:t xml:space="preserve"> ET BONNE CONTINUITE</w:t>
      </w:r>
      <w:r w:rsidR="0087270B" w:rsidRPr="005E3310">
        <w:rPr>
          <w:rFonts w:ascii="Algerian" w:hAnsi="Algerian" w:cstheme="majorBidi"/>
          <w:sz w:val="28"/>
          <w:szCs w:val="28"/>
        </w:rPr>
        <w:t xml:space="preserve">                                                                                                                        </w:t>
      </w:r>
      <w:r w:rsidR="00A32229" w:rsidRPr="005E3310">
        <w:rPr>
          <w:rFonts w:ascii="Algerian" w:hAnsi="Algerian" w:cstheme="majorBidi"/>
          <w:sz w:val="28"/>
          <w:szCs w:val="28"/>
        </w:rPr>
        <w:t xml:space="preserve">              </w:t>
      </w:r>
      <w:r w:rsidR="00A50E34" w:rsidRPr="005E3310">
        <w:rPr>
          <w:rFonts w:ascii="Algerian" w:hAnsi="Algerian" w:cstheme="majorBidi"/>
          <w:sz w:val="28"/>
          <w:szCs w:val="28"/>
        </w:rPr>
        <w:t xml:space="preserve">                         </w:t>
      </w:r>
      <w:r w:rsidR="003B40C3" w:rsidRPr="005E3310">
        <w:rPr>
          <w:rFonts w:ascii="Algerian" w:hAnsi="Algerian" w:cstheme="majorBidi"/>
          <w:sz w:val="28"/>
          <w:szCs w:val="28"/>
        </w:rPr>
        <w:t xml:space="preserve">   </w:t>
      </w:r>
      <w:r w:rsidR="0087270B" w:rsidRPr="005E3310">
        <w:rPr>
          <w:rFonts w:ascii="Algerian" w:hAnsi="Algerian" w:cstheme="majorBidi"/>
          <w:b/>
          <w:bCs/>
          <w:i/>
          <w:iCs/>
          <w:sz w:val="28"/>
          <w:szCs w:val="28"/>
        </w:rPr>
        <w:t>M</w:t>
      </w:r>
      <w:r w:rsidR="0087270B" w:rsidRPr="005E3310">
        <w:rPr>
          <w:rFonts w:ascii="Algerian" w:hAnsi="Algerian" w:cstheme="majorBidi"/>
          <w:b/>
          <w:bCs/>
          <w:i/>
          <w:iCs/>
          <w:sz w:val="28"/>
          <w:szCs w:val="28"/>
          <w:vertAlign w:val="superscript"/>
        </w:rPr>
        <w:t>me</w:t>
      </w:r>
      <w:r w:rsidR="0087270B" w:rsidRPr="005E3310">
        <w:rPr>
          <w:rFonts w:ascii="Algerian" w:hAnsi="Algerian" w:cstheme="majorBidi"/>
          <w:b/>
          <w:bCs/>
          <w:i/>
          <w:iCs/>
          <w:sz w:val="28"/>
          <w:szCs w:val="28"/>
        </w:rPr>
        <w:t xml:space="preserve"> N.DJENANE</w:t>
      </w:r>
    </w:p>
    <w:p w:rsidR="005D6414" w:rsidRPr="00C87AA0" w:rsidRDefault="005D6414" w:rsidP="001D1FA3">
      <w:pPr>
        <w:spacing w:line="240" w:lineRule="auto"/>
        <w:ind w:left="142"/>
        <w:jc w:val="center"/>
        <w:rPr>
          <w:rFonts w:ascii="Algerian" w:hAnsi="Algerian" w:cstheme="majorBidi"/>
          <w:b/>
          <w:bCs/>
          <w:i/>
          <w:iCs/>
          <w:u w:val="single"/>
        </w:rPr>
      </w:pPr>
    </w:p>
    <w:p w:rsidR="00C87AA0" w:rsidRDefault="00C87AA0" w:rsidP="001D1FA3">
      <w:pPr>
        <w:spacing w:line="240" w:lineRule="auto"/>
        <w:ind w:left="142"/>
        <w:jc w:val="center"/>
        <w:rPr>
          <w:rFonts w:ascii="Arial Rounded MT Bold" w:hAnsi="Arial Rounded MT Bold" w:cstheme="majorBidi"/>
          <w:b/>
          <w:bCs/>
          <w:i/>
          <w:iCs/>
          <w:u w:val="single"/>
        </w:rPr>
      </w:pPr>
    </w:p>
    <w:p w:rsidR="00C87AA0" w:rsidRDefault="00C87AA0" w:rsidP="001D1FA3">
      <w:pPr>
        <w:spacing w:line="240" w:lineRule="auto"/>
        <w:ind w:left="142"/>
        <w:jc w:val="center"/>
        <w:rPr>
          <w:rFonts w:ascii="Arial Rounded MT Bold" w:hAnsi="Arial Rounded MT Bold" w:cstheme="majorBidi"/>
          <w:b/>
          <w:bCs/>
          <w:i/>
          <w:iCs/>
          <w:u w:val="single"/>
        </w:rPr>
      </w:pPr>
    </w:p>
    <w:p w:rsidR="001D1FA3" w:rsidRPr="00C87AA0" w:rsidRDefault="001D1FA3" w:rsidP="001D1FA3">
      <w:pPr>
        <w:spacing w:line="240" w:lineRule="auto"/>
        <w:ind w:left="142"/>
        <w:jc w:val="center"/>
        <w:rPr>
          <w:rFonts w:ascii="Arial Rounded MT Bold" w:hAnsi="Arial Rounded MT Bold" w:cstheme="majorBidi"/>
          <w:b/>
          <w:bCs/>
          <w:i/>
          <w:iCs/>
          <w:u w:val="single"/>
        </w:rPr>
      </w:pPr>
      <w:r w:rsidRPr="00C87AA0">
        <w:rPr>
          <w:rFonts w:ascii="Arial Rounded MT Bold" w:hAnsi="Arial Rounded MT Bold" w:cstheme="majorBidi"/>
          <w:b/>
          <w:bCs/>
          <w:i/>
          <w:iCs/>
          <w:u w:val="single"/>
        </w:rPr>
        <w:lastRenderedPageBreak/>
        <w:t>CORRIGE TYPE BIOCHIMIE METABOLIQUE 1</w:t>
      </w:r>
      <w:r w:rsidRPr="00C87AA0">
        <w:rPr>
          <w:rFonts w:ascii="Arial Rounded MT Bold" w:hAnsi="Arial Rounded MT Bold" w:cstheme="majorBidi"/>
          <w:b/>
          <w:bCs/>
          <w:i/>
          <w:iCs/>
          <w:u w:val="single"/>
          <w:vertAlign w:val="superscript"/>
        </w:rPr>
        <w:t>ère</w:t>
      </w:r>
      <w:r w:rsidRPr="00C87AA0">
        <w:rPr>
          <w:rFonts w:ascii="Arial Rounded MT Bold" w:hAnsi="Arial Rounded MT Bold" w:cstheme="majorBidi"/>
          <w:b/>
          <w:bCs/>
          <w:i/>
          <w:iCs/>
          <w:u w:val="single"/>
        </w:rPr>
        <w:t xml:space="preserve"> ANNEE MEDECINE</w:t>
      </w:r>
    </w:p>
    <w:p w:rsidR="001D1FA3" w:rsidRPr="00C87AA0" w:rsidRDefault="001D1FA3" w:rsidP="001D1FA3">
      <w:pPr>
        <w:spacing w:line="240" w:lineRule="auto"/>
        <w:ind w:left="142"/>
        <w:jc w:val="center"/>
        <w:rPr>
          <w:rFonts w:ascii="Arial Rounded MT Bold" w:hAnsi="Arial Rounded MT Bold" w:cstheme="majorBidi"/>
          <w:b/>
          <w:bCs/>
          <w:i/>
          <w:iCs/>
          <w:u w:val="single"/>
        </w:rPr>
      </w:pPr>
    </w:p>
    <w:p w:rsidR="001D1FA3" w:rsidRPr="00C87AA0" w:rsidRDefault="001D1FA3" w:rsidP="001D1FA3">
      <w:pPr>
        <w:spacing w:line="240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METABOLISME LIPIDIQUES</w:t>
      </w:r>
      <w:r w:rsidRPr="00C87AA0">
        <w:rPr>
          <w:rFonts w:asciiTheme="majorBidi" w:hAnsiTheme="majorBidi" w:cstheme="majorBidi"/>
          <w:b/>
          <w:bCs/>
          <w:i/>
          <w:iCs/>
        </w:rPr>
        <w:t xml:space="preserve">              /7                                      </w:t>
      </w: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1 pt / Question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QCM 1</w:t>
      </w: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 xml:space="preserve">: Donnez les vraies.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A. Les acides gras liés à l’albumine sont très abondants en période post-absorptive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B. Les triglycérides ne peuvent pas traverser la membrane plasmique des adipocytes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C.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LHS permet de dégrader les triglycérides transportés dans le sang, en acides gras qui pourront alors pénétrer la membrane plasmique des cellules cibles </w:t>
      </w:r>
    </w:p>
    <w:p w:rsidR="001D1FA3" w:rsidRPr="00C87AA0" w:rsidRDefault="001D1FA3" w:rsidP="001D1FA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C87AA0">
        <w:rPr>
          <w:rFonts w:asciiTheme="majorBidi" w:hAnsiTheme="majorBidi" w:cstheme="majorBidi"/>
          <w:b/>
          <w:bCs/>
          <w:u w:val="single"/>
        </w:rPr>
        <w:t xml:space="preserve">D. La LPL est une enzyme présente dans le cytosol des cellules endothéliales composant les  capillaires 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E.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Le produit de l’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acétyl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>-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CoA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carboxylase active CAT 1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QCM2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: A propos de la béta-oxydation. Les vraies.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A. La première étape mitochondriale de cette voie consiste à créer une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insaturation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par oxydation entre les carbones α et β de l’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Acyl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-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CoA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dégradé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B. La spirale de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Lynen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réduit toujours le même nombre de NAD</w:t>
      </w: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  <w:vertAlign w:val="superscript"/>
        </w:rPr>
        <w:t>+</w:t>
      </w: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et de FAD lors des premiers tours et lors et lors du dernier tour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C. L’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Acétyl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-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CoA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obtenu par béta-oxydation dans le foie en période de jeûne sera dirigé vers la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cétogénèse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D. La béta-oxydation hépatique est freiné par le produit de la réaction de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carboxylation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de l’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acétylCoA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E.</w:t>
      </w:r>
      <w:r w:rsidRPr="00C87AA0">
        <w:rPr>
          <w:rFonts w:asciiTheme="majorBidi" w:hAnsiTheme="majorBidi" w:cstheme="majorBidi"/>
          <w:sz w:val="22"/>
          <w:szCs w:val="22"/>
        </w:rPr>
        <w:t xml:space="preserve"> Aucune de ces réponses n’est vraie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  <w:t>QCM 3</w:t>
      </w: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 xml:space="preserve">: Donnez les vraies.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A.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dernière étape de la béta oxydation d’un AG (2n+1) permet la formation d’un 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Succinyl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>-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CoA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>B. Au cours d’un jeune l’</w:t>
      </w:r>
      <w:proofErr w:type="spellStart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>acétylCoA</w:t>
      </w:r>
      <w:proofErr w:type="spellEnd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 hépatique formé par la béta-</w:t>
      </w:r>
      <w:proofErr w:type="spellStart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>ox</w:t>
      </w:r>
      <w:proofErr w:type="spellEnd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 ne se dirige pas vers le cycle de Krebs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C. Cat 1 accrochée à la membrane externe mitochondriale exprime sont site de régulation pour le </w:t>
      </w:r>
      <w:proofErr w:type="spellStart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>malonylCoA</w:t>
      </w:r>
      <w:proofErr w:type="spellEnd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 du coté </w:t>
      </w:r>
      <w:proofErr w:type="spellStart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>cytosolique</w:t>
      </w:r>
      <w:proofErr w:type="spellEnd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D.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L’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acétylCoA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produit par la béta-</w:t>
      </w:r>
      <w:proofErr w:type="spellStart"/>
      <w:r w:rsidRPr="00C87AA0">
        <w:rPr>
          <w:rFonts w:asciiTheme="majorBidi" w:hAnsiTheme="majorBidi" w:cstheme="majorBidi"/>
          <w:color w:val="auto"/>
          <w:sz w:val="22"/>
          <w:szCs w:val="22"/>
        </w:rPr>
        <w:t>ox</w:t>
      </w:r>
      <w:proofErr w:type="spellEnd"/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en période d’hypoglycémie pourra reformer du glucose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E.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Aucune proposition n’est juste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</w:pP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  <w:u w:val="single"/>
        </w:rPr>
        <w:t>QCM 4</w:t>
      </w: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 xml:space="preserve">: Donnez les vraies.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A. Les lipides venant de l’alimentation sont transportés vers le foie par les </w:t>
      </w:r>
      <w:proofErr w:type="spellStart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>chylomicrons</w:t>
      </w:r>
      <w:proofErr w:type="spellEnd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B.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lipoprotéine lipase permet l’insertion des triglycérides dans le tissu adipeux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C. La lipoprotéine lipase est active en période post prandiale, et est insulinodépendante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D. Les VLDL produits par le foie contiennent des triglycérides dont les acides gras sont d’origine exogène et endogène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E.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Aucune de ces réponses n’est correcte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</w:rPr>
      </w:pP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color w:val="auto"/>
          <w:sz w:val="22"/>
          <w:szCs w:val="22"/>
        </w:rPr>
        <w:t>QCM 5</w:t>
      </w: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 xml:space="preserve"> : Donnez les vraies.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A. La lipolyse permet la formation de glycérol qui retourne au foie pour faire la néoglucogenèse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B. La LHS peut agir uniquement après la phosphorylation des </w:t>
      </w:r>
      <w:proofErr w:type="spellStart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>périlipines</w:t>
      </w:r>
      <w:proofErr w:type="spellEnd"/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  <w:u w:val="single"/>
        </w:rPr>
        <w:t xml:space="preserve">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C.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Dans le tissu adipeux la libération du glycérol se fait par la LHS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D.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La MAG lipase est une enzyme insulinodépendante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color w:val="auto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color w:val="auto"/>
          <w:sz w:val="22"/>
          <w:szCs w:val="22"/>
        </w:rPr>
        <w:t>E.</w:t>
      </w:r>
      <w:r w:rsidRPr="00C87AA0">
        <w:rPr>
          <w:rFonts w:asciiTheme="majorBidi" w:hAnsiTheme="majorBidi" w:cstheme="majorBidi"/>
          <w:color w:val="auto"/>
          <w:sz w:val="22"/>
          <w:szCs w:val="22"/>
        </w:rPr>
        <w:t xml:space="preserve"> Aucune de ces réponses n’est correcte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</w:pP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  <w:u w:val="single"/>
        </w:rPr>
        <w:t>QCM 6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: A propos de la cétogenèse et de la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</w:rPr>
        <w:t>cétolyse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. Les vraies.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A. L’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acétoacétate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et le 3-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hydroxybutyrate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sont les deux seuls corps cétoniques qui peuvent fournir de l’énergie dans le corps humain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B. La cétogenèse est une voie exclusivement mitochondriale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C. En phase post-absorptive avancée, la cétogenèse hépatique permet de fournir de l’énergie au cerveau, car les corps cétoniques sont hydrophiles et peuvent traverser la barrière hémato-encéphalique </w:t>
      </w:r>
    </w:p>
    <w:p w:rsidR="001D1FA3" w:rsidRPr="00C87AA0" w:rsidRDefault="001D1FA3" w:rsidP="001D1FA3">
      <w:pPr>
        <w:pStyle w:val="Default"/>
        <w:spacing w:after="13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D.</w:t>
      </w:r>
      <w:r w:rsidRPr="00C87AA0">
        <w:rPr>
          <w:rFonts w:asciiTheme="majorBidi" w:hAnsiTheme="majorBidi" w:cstheme="majorBidi"/>
          <w:sz w:val="22"/>
          <w:szCs w:val="22"/>
        </w:rPr>
        <w:t xml:space="preserve"> La cétogenèse est une voie qu’on retrouve aussi bien dans le foie que dans le muscle et le tissu adipeux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E.</w:t>
      </w:r>
      <w:r w:rsidRPr="00C87AA0">
        <w:rPr>
          <w:rFonts w:asciiTheme="majorBidi" w:hAnsiTheme="majorBidi" w:cstheme="majorBidi"/>
          <w:sz w:val="22"/>
          <w:szCs w:val="22"/>
        </w:rPr>
        <w:t xml:space="preserve"> Aucune de ces réponses n’est vraie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</w:p>
    <w:p w:rsidR="001D1FA3" w:rsidRPr="00C87AA0" w:rsidRDefault="001D1FA3" w:rsidP="001D1F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QCM 7:</w:t>
      </w:r>
      <w:r w:rsidRPr="00C87AA0">
        <w:rPr>
          <w:rFonts w:asciiTheme="majorBidi" w:hAnsiTheme="majorBidi" w:cstheme="majorBidi"/>
          <w:b/>
          <w:bCs/>
        </w:rPr>
        <w:t xml:space="preserve"> L’acide </w:t>
      </w:r>
      <w:proofErr w:type="spellStart"/>
      <w:r w:rsidRPr="00C87AA0">
        <w:rPr>
          <w:rFonts w:asciiTheme="majorBidi" w:hAnsiTheme="majorBidi" w:cstheme="majorBidi"/>
          <w:b/>
          <w:bCs/>
        </w:rPr>
        <w:t>nervonique</w:t>
      </w:r>
      <w:proofErr w:type="spellEnd"/>
      <w:r w:rsidRPr="00C87AA0">
        <w:rPr>
          <w:rFonts w:asciiTheme="majorBidi" w:hAnsiTheme="majorBidi" w:cstheme="majorBidi"/>
          <w:b/>
          <w:bCs/>
        </w:rPr>
        <w:t xml:space="preserve"> (C</w:t>
      </w:r>
      <w:r w:rsidRPr="00C87AA0">
        <w:rPr>
          <w:rFonts w:asciiTheme="majorBidi" w:hAnsiTheme="majorBidi" w:cstheme="majorBidi"/>
          <w:b/>
          <w:bCs/>
          <w:vertAlign w:val="subscript"/>
        </w:rPr>
        <w:t>24</w:t>
      </w:r>
      <w:r w:rsidRPr="00C87AA0">
        <w:rPr>
          <w:rFonts w:asciiTheme="majorBidi" w:hAnsiTheme="majorBidi" w:cstheme="majorBidi"/>
          <w:b/>
          <w:bCs/>
        </w:rPr>
        <w:t xml:space="preserve"> :1 </w:t>
      </w:r>
      <w:r w:rsidRPr="00C87AA0">
        <w:rPr>
          <w:rFonts w:asciiTheme="majorBidi" w:hAnsiTheme="majorBidi" w:cstheme="majorBidi"/>
        </w:rPr>
        <w:t>Δ</w:t>
      </w:r>
      <w:r w:rsidRPr="00C87AA0">
        <w:rPr>
          <w:rFonts w:asciiTheme="majorBidi" w:hAnsiTheme="majorBidi" w:cstheme="majorBidi"/>
          <w:b/>
          <w:bCs/>
          <w:vertAlign w:val="superscript"/>
        </w:rPr>
        <w:t>15</w:t>
      </w:r>
      <w:r w:rsidRPr="00C87AA0">
        <w:rPr>
          <w:rFonts w:asciiTheme="majorBidi" w:hAnsiTheme="majorBidi" w:cstheme="majorBidi"/>
          <w:b/>
          <w:bCs/>
        </w:rPr>
        <w:t xml:space="preserve"> </w:t>
      </w:r>
      <w:r w:rsidRPr="00C87AA0">
        <w:rPr>
          <w:rFonts w:asciiTheme="majorBidi" w:hAnsiTheme="majorBidi" w:cstheme="majorBidi"/>
        </w:rPr>
        <w:t>ω</w:t>
      </w:r>
      <w:r w:rsidRPr="00C87AA0">
        <w:rPr>
          <w:rFonts w:asciiTheme="majorBidi" w:hAnsiTheme="majorBidi" w:cstheme="majorBidi"/>
          <w:b/>
          <w:bCs/>
        </w:rPr>
        <w:t xml:space="preserve">9) est un acide gras particulièrement présent dans les gaines de myélines élaborées par les cellules de Schwann et les </w:t>
      </w:r>
      <w:proofErr w:type="spellStart"/>
      <w:r w:rsidRPr="00C87AA0">
        <w:rPr>
          <w:rFonts w:asciiTheme="majorBidi" w:hAnsiTheme="majorBidi" w:cstheme="majorBidi"/>
          <w:b/>
          <w:bCs/>
        </w:rPr>
        <w:t>oligodendrocytes</w:t>
      </w:r>
      <w:proofErr w:type="spellEnd"/>
      <w:r w:rsidRPr="00C87AA0">
        <w:rPr>
          <w:rFonts w:asciiTheme="majorBidi" w:hAnsiTheme="majorBidi" w:cstheme="majorBidi"/>
          <w:b/>
          <w:bCs/>
        </w:rPr>
        <w:t xml:space="preserve">. Calculer le nombre de « liaisons à haut potentiel énergétique = ATP» formées dans les mitochondries lors du catabolisme complet du résidu </w:t>
      </w:r>
      <w:proofErr w:type="spellStart"/>
      <w:r w:rsidRPr="00C87AA0">
        <w:rPr>
          <w:rFonts w:asciiTheme="majorBidi" w:hAnsiTheme="majorBidi" w:cstheme="majorBidi"/>
          <w:b/>
          <w:bCs/>
        </w:rPr>
        <w:t>nervonyl</w:t>
      </w:r>
      <w:proofErr w:type="spellEnd"/>
      <w:r w:rsidRPr="00C87AA0">
        <w:rPr>
          <w:rFonts w:asciiTheme="majorBidi" w:hAnsiTheme="majorBidi" w:cstheme="majorBidi"/>
          <w:b/>
          <w:bCs/>
        </w:rPr>
        <w:t xml:space="preserve"> du </w:t>
      </w:r>
      <w:proofErr w:type="spellStart"/>
      <w:r w:rsidRPr="00C87AA0">
        <w:rPr>
          <w:rFonts w:asciiTheme="majorBidi" w:hAnsiTheme="majorBidi" w:cstheme="majorBidi"/>
          <w:b/>
          <w:bCs/>
        </w:rPr>
        <w:t>nervonylCoA</w:t>
      </w:r>
      <w:proofErr w:type="spellEnd"/>
      <w:r w:rsidRPr="00C87AA0">
        <w:rPr>
          <w:rFonts w:asciiTheme="majorBidi" w:hAnsiTheme="majorBidi" w:cstheme="majorBidi"/>
          <w:b/>
          <w:bCs/>
        </w:rPr>
        <w:t xml:space="preserve"> en CO2 et H2O.</w:t>
      </w:r>
    </w:p>
    <w:p w:rsidR="001D1FA3" w:rsidRPr="00C87AA0" w:rsidRDefault="001D1FA3" w:rsidP="001D1F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:rsidR="001D1FA3" w:rsidRPr="00C87AA0" w:rsidRDefault="001D1FA3" w:rsidP="001D1F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87AA0">
        <w:rPr>
          <w:rFonts w:asciiTheme="majorBidi" w:hAnsiTheme="majorBidi" w:cstheme="majorBidi"/>
          <w:b/>
          <w:bCs/>
        </w:rPr>
        <w:lastRenderedPageBreak/>
        <w:t>A.</w:t>
      </w:r>
      <w:r w:rsidRPr="00C87AA0">
        <w:rPr>
          <w:rFonts w:asciiTheme="majorBidi" w:hAnsiTheme="majorBidi" w:cstheme="majorBidi"/>
        </w:rPr>
        <w:t xml:space="preserve"> 195           </w:t>
      </w:r>
      <w:r w:rsidRPr="00C87AA0">
        <w:rPr>
          <w:rFonts w:asciiTheme="majorBidi" w:hAnsiTheme="majorBidi" w:cstheme="majorBidi"/>
          <w:b/>
          <w:bCs/>
        </w:rPr>
        <w:t>B.</w:t>
      </w:r>
      <w:r w:rsidRPr="00C87AA0">
        <w:rPr>
          <w:rFonts w:asciiTheme="majorBidi" w:hAnsiTheme="majorBidi" w:cstheme="majorBidi"/>
        </w:rPr>
        <w:t xml:space="preserve"> 196             </w:t>
      </w:r>
      <w:r w:rsidRPr="00C87AA0">
        <w:rPr>
          <w:rFonts w:asciiTheme="majorBidi" w:hAnsiTheme="majorBidi" w:cstheme="majorBidi"/>
          <w:b/>
          <w:bCs/>
          <w:u w:val="single"/>
        </w:rPr>
        <w:t>C. 197</w:t>
      </w:r>
      <w:r w:rsidRPr="00C87AA0">
        <w:rPr>
          <w:rFonts w:asciiTheme="majorBidi" w:hAnsiTheme="majorBidi" w:cstheme="majorBidi"/>
        </w:rPr>
        <w:t xml:space="preserve">             </w:t>
      </w:r>
      <w:r w:rsidRPr="00C87AA0">
        <w:rPr>
          <w:rFonts w:asciiTheme="majorBidi" w:hAnsiTheme="majorBidi" w:cstheme="majorBidi"/>
          <w:b/>
          <w:bCs/>
        </w:rPr>
        <w:t>D.</w:t>
      </w:r>
      <w:r w:rsidRPr="00C87AA0">
        <w:rPr>
          <w:rFonts w:asciiTheme="majorBidi" w:hAnsiTheme="majorBidi" w:cstheme="majorBidi"/>
        </w:rPr>
        <w:t xml:space="preserve"> 199          </w:t>
      </w:r>
      <w:r w:rsidRPr="00C87AA0">
        <w:rPr>
          <w:rFonts w:asciiTheme="majorBidi" w:hAnsiTheme="majorBidi" w:cstheme="majorBidi"/>
          <w:b/>
          <w:bCs/>
        </w:rPr>
        <w:t>E.</w:t>
      </w:r>
      <w:r w:rsidRPr="00C87AA0">
        <w:rPr>
          <w:rFonts w:asciiTheme="majorBidi" w:hAnsiTheme="majorBidi" w:cstheme="majorBidi"/>
        </w:rPr>
        <w:t xml:space="preserve"> Aucune de ces propositions n’est correcte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</w:p>
    <w:p w:rsidR="001D1FA3" w:rsidRPr="00C87AA0" w:rsidRDefault="001D1FA3" w:rsidP="001D1FA3">
      <w:pPr>
        <w:spacing w:line="240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METABOLISME PROTEIQUES</w:t>
      </w:r>
      <w:r w:rsidRPr="00C87AA0">
        <w:rPr>
          <w:rFonts w:asciiTheme="majorBidi" w:hAnsiTheme="majorBidi" w:cstheme="majorBidi"/>
          <w:b/>
          <w:bCs/>
          <w:i/>
          <w:iCs/>
        </w:rPr>
        <w:t xml:space="preserve">            /6                             </w:t>
      </w:r>
      <w:r w:rsidRPr="00C87AA0">
        <w:rPr>
          <w:rFonts w:asciiTheme="majorBidi" w:hAnsiTheme="majorBidi" w:cstheme="majorBidi"/>
          <w:b/>
          <w:bCs/>
          <w:i/>
          <w:iCs/>
          <w:u w:val="single"/>
        </w:rPr>
        <w:t>1 pt / Question</w:t>
      </w:r>
    </w:p>
    <w:p w:rsidR="001D1FA3" w:rsidRPr="00C87AA0" w:rsidRDefault="001D1FA3" w:rsidP="001D1FA3">
      <w:pPr>
        <w:rPr>
          <w:rFonts w:asciiTheme="majorBidi" w:hAnsiTheme="majorBidi" w:cstheme="majorBidi"/>
          <w:b/>
          <w:bCs/>
        </w:rPr>
      </w:pPr>
      <w:r w:rsidRPr="00C87AA0">
        <w:rPr>
          <w:rFonts w:asciiTheme="majorBidi" w:hAnsiTheme="majorBidi" w:cstheme="majorBidi"/>
          <w:b/>
          <w:bCs/>
        </w:rPr>
        <w:t xml:space="preserve"> </w:t>
      </w:r>
      <w:r w:rsidRPr="00C87AA0">
        <w:rPr>
          <w:rFonts w:asciiTheme="majorBidi" w:hAnsiTheme="majorBidi" w:cstheme="majorBidi"/>
          <w:b/>
          <w:bCs/>
          <w:i/>
          <w:iCs/>
          <w:u w:val="single"/>
        </w:rPr>
        <w:t xml:space="preserve">QCM 8: </w:t>
      </w:r>
      <w:r w:rsidRPr="00C87AA0">
        <w:rPr>
          <w:rFonts w:asciiTheme="majorBidi" w:hAnsiTheme="majorBidi" w:cstheme="majorBidi"/>
          <w:b/>
          <w:bCs/>
        </w:rPr>
        <w:t>Quelles sont les réponses exactes concernant les protéines et leur implication dans le métabolisme ?</w:t>
      </w:r>
    </w:p>
    <w:p w:rsidR="001D1FA3" w:rsidRPr="00C87AA0" w:rsidRDefault="001D1FA3" w:rsidP="001D1FA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Une personne de 70 kg est constituée de 10 kg de protéines</w:t>
      </w:r>
    </w:p>
    <w:p w:rsidR="001D1FA3" w:rsidRPr="00C87AA0" w:rsidRDefault="001D1FA3" w:rsidP="001D1FA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sz w:val="22"/>
          <w:szCs w:val="22"/>
        </w:rPr>
        <w:t>Une personne de 70 kg est constituée de 30 kg de protéines.</w:t>
      </w:r>
    </w:p>
    <w:p w:rsidR="001D1FA3" w:rsidRPr="00C87AA0" w:rsidRDefault="001D1FA3" w:rsidP="001D1FA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sz w:val="22"/>
          <w:szCs w:val="22"/>
        </w:rPr>
        <w:t xml:space="preserve"> Les protéines sont en majorité localisées dans le foie.</w:t>
      </w:r>
    </w:p>
    <w:p w:rsidR="001D1FA3" w:rsidRPr="00C87AA0" w:rsidRDefault="001D1FA3" w:rsidP="001D1FA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sz w:val="22"/>
          <w:szCs w:val="22"/>
        </w:rPr>
        <w:t xml:space="preserve"> </w:t>
      </w: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Les protéines sont en majorité localisées dans les muscles.</w:t>
      </w:r>
    </w:p>
    <w:p w:rsidR="001D1FA3" w:rsidRPr="00C87AA0" w:rsidRDefault="001D1FA3" w:rsidP="001D1FA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Le besoin journalier en protéines est de l’ordre de 30 g.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QCM 9: 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>Quelles sont les réponses exactes concernant le cycle de l’urée 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A</w:t>
      </w: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. La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carbamyl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phosphate synthétase utilise 2 ATP pour former du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carbamyl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-phosphate à partir de HCO</w:t>
      </w: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  <w:vertAlign w:val="subscript"/>
        </w:rPr>
        <w:t>3</w:t>
      </w: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  <w:vertAlign w:val="superscript"/>
        </w:rPr>
        <w:t>-</w:t>
      </w: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  et d’ammoniaque.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B.</w:t>
      </w:r>
      <w:r w:rsidRPr="00C87AA0">
        <w:rPr>
          <w:rFonts w:asciiTheme="majorBidi" w:hAnsiTheme="majorBidi" w:cstheme="majorBidi"/>
          <w:sz w:val="22"/>
          <w:szCs w:val="22"/>
        </w:rPr>
        <w:t xml:space="preserve"> Le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carbamyl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-phosphate se fixe sur la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citruline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pour donner l’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ornithine</w:t>
      </w:r>
      <w:proofErr w:type="spellEnd"/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C.</w:t>
      </w:r>
      <w:r w:rsidRPr="00C87AA0">
        <w:rPr>
          <w:rFonts w:asciiTheme="majorBidi" w:hAnsiTheme="majorBidi" w:cstheme="majorBidi"/>
          <w:sz w:val="22"/>
          <w:szCs w:val="22"/>
        </w:rPr>
        <w:t xml:space="preserve"> La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citruline</w:t>
      </w:r>
      <w:proofErr w:type="spellEnd"/>
      <w:r w:rsidRPr="00C87AA0">
        <w:rPr>
          <w:rFonts w:asciiTheme="majorBidi" w:hAnsiTheme="majorBidi" w:cstheme="majorBidi"/>
          <w:sz w:val="22"/>
          <w:szCs w:val="22"/>
        </w:rPr>
        <w:t xml:space="preserve"> est l’acide aminé qui donne la seconde fonction amine de l’urée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D. L’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aspartate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est l’acide aminé qui donne la seconde fonction amine de l’urée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E. Le fumarate formé dans le cycle de l’urée est recyclé en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aspartate</w:t>
      </w:r>
      <w:proofErr w:type="spellEnd"/>
    </w:p>
    <w:p w:rsidR="001D1FA3" w:rsidRPr="00C87AA0" w:rsidRDefault="001D1FA3" w:rsidP="001D1FA3">
      <w:pPr>
        <w:ind w:left="142"/>
        <w:rPr>
          <w:rFonts w:asciiTheme="majorBidi" w:hAnsiTheme="majorBidi" w:cstheme="majorBidi"/>
          <w:b/>
          <w:bCs/>
        </w:rPr>
      </w:pP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</w:rPr>
        <w:t>QCM 10: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Concernant la synthèse protéique, quelle(s) est (sont) la (les) proposition(s) correcte(s) ?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A. </w:t>
      </w:r>
      <w:r w:rsidRPr="00C87AA0">
        <w:rPr>
          <w:rFonts w:asciiTheme="majorBidi" w:hAnsiTheme="majorBidi" w:cstheme="majorBidi"/>
          <w:sz w:val="22"/>
          <w:szCs w:val="22"/>
        </w:rPr>
        <w:t xml:space="preserve">Elle nécessite très peu d'énergie.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B. </w:t>
      </w:r>
      <w:r w:rsidRPr="00C87AA0">
        <w:rPr>
          <w:rFonts w:asciiTheme="majorBidi" w:hAnsiTheme="majorBidi" w:cstheme="majorBidi"/>
          <w:sz w:val="22"/>
          <w:szCs w:val="22"/>
        </w:rPr>
        <w:t xml:space="preserve">Elle nécessite des acides aminés essentiels uniquement.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C. Elle peut être contrôlée par des hormones.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D. Elle est ralentie en l'absence d'acides aminés essentiels.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E. Elle est généralement activée dans les tissus par le repas.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</w:rPr>
        <w:t>QCM 11: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Quelle(s) est (sont) la (les) proposition(s) correcte(s) ? Les systèmes protéolytiques sont : </w:t>
      </w:r>
    </w:p>
    <w:p w:rsidR="001D1FA3" w:rsidRPr="00C87AA0" w:rsidRDefault="001D1FA3" w:rsidP="001D1FA3">
      <w:pPr>
        <w:pStyle w:val="Default"/>
        <w:jc w:val="both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A. </w:t>
      </w:r>
      <w:proofErr w:type="spellStart"/>
      <w:r w:rsidRPr="00C87AA0">
        <w:rPr>
          <w:rFonts w:asciiTheme="majorBidi" w:hAnsiTheme="majorBidi" w:cstheme="majorBidi"/>
          <w:sz w:val="22"/>
          <w:szCs w:val="22"/>
        </w:rPr>
        <w:t>Peroxysomal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  B.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Lysosomal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  C. </w:t>
      </w:r>
      <w:r w:rsidRPr="00C87AA0">
        <w:rPr>
          <w:rFonts w:asciiTheme="majorBidi" w:hAnsiTheme="majorBidi" w:cstheme="majorBidi"/>
          <w:sz w:val="22"/>
          <w:szCs w:val="22"/>
        </w:rPr>
        <w:t>Mitochondrial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   D.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Protéasome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-dépendant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    E. 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Calpaïne</w:t>
      </w:r>
      <w:proofErr w:type="spellEnd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-</w:t>
      </w:r>
      <w:proofErr w:type="spellStart"/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>calpastatine</w:t>
      </w:r>
      <w:proofErr w:type="spellEnd"/>
    </w:p>
    <w:p w:rsidR="001D1FA3" w:rsidRPr="00C87AA0" w:rsidRDefault="001D1FA3" w:rsidP="001D1FA3">
      <w:pPr>
        <w:pStyle w:val="Default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</w:p>
    <w:p w:rsidR="001D1FA3" w:rsidRPr="00C87AA0" w:rsidRDefault="001D1FA3" w:rsidP="001D1FA3">
      <w:pPr>
        <w:pStyle w:val="Default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i/>
          <w:iCs/>
          <w:sz w:val="22"/>
          <w:szCs w:val="22"/>
        </w:rPr>
        <w:t>QCM 12 :</w:t>
      </w:r>
      <w:r w:rsidRPr="00C87AA0">
        <w:rPr>
          <w:rFonts w:asciiTheme="majorBidi" w:hAnsiTheme="majorBidi" w:cstheme="majorBidi"/>
          <w:b/>
          <w:bCs/>
          <w:sz w:val="22"/>
          <w:szCs w:val="22"/>
        </w:rPr>
        <w:t xml:space="preserve"> Donnez le bilan de consommation d’ATP pour l’uréogenèse. </w:t>
      </w:r>
    </w:p>
    <w:p w:rsidR="001D1FA3" w:rsidRPr="00C87AA0" w:rsidRDefault="001D1FA3" w:rsidP="001D1FA3">
      <w:pPr>
        <w:pStyle w:val="Default"/>
        <w:spacing w:after="4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A.</w:t>
      </w:r>
      <w:r w:rsidRPr="00C87AA0">
        <w:rPr>
          <w:rFonts w:asciiTheme="majorBidi" w:hAnsiTheme="majorBidi" w:cstheme="majorBidi"/>
          <w:sz w:val="22"/>
          <w:szCs w:val="22"/>
        </w:rPr>
        <w:t xml:space="preserve"> 3 ATP → 2 AMP + 1 ADP </w:t>
      </w:r>
    </w:p>
    <w:p w:rsidR="001D1FA3" w:rsidRPr="00C87AA0" w:rsidRDefault="001D1FA3" w:rsidP="001D1FA3">
      <w:pPr>
        <w:pStyle w:val="Default"/>
        <w:spacing w:after="4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B.</w:t>
      </w:r>
      <w:r w:rsidRPr="00C87AA0">
        <w:rPr>
          <w:rFonts w:asciiTheme="majorBidi" w:hAnsiTheme="majorBidi" w:cstheme="majorBidi"/>
          <w:sz w:val="22"/>
          <w:szCs w:val="22"/>
        </w:rPr>
        <w:t xml:space="preserve"> 4 ATP → 2 AMP + 2 ADP </w:t>
      </w:r>
    </w:p>
    <w:p w:rsidR="001D1FA3" w:rsidRPr="00C87AA0" w:rsidRDefault="001D1FA3" w:rsidP="001D1FA3">
      <w:pPr>
        <w:pStyle w:val="Default"/>
        <w:spacing w:after="4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C</w:t>
      </w:r>
      <w:r w:rsidRPr="00C87AA0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. 3 ATP → 2 ADP + 1 AMP </w:t>
      </w:r>
    </w:p>
    <w:p w:rsidR="001D1FA3" w:rsidRPr="00C87AA0" w:rsidRDefault="001D1FA3" w:rsidP="001D1FA3">
      <w:pPr>
        <w:pStyle w:val="Default"/>
        <w:spacing w:after="4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D.</w:t>
      </w:r>
      <w:r w:rsidRPr="00C87AA0">
        <w:rPr>
          <w:rFonts w:asciiTheme="majorBidi" w:hAnsiTheme="majorBidi" w:cstheme="majorBidi"/>
          <w:sz w:val="22"/>
          <w:szCs w:val="22"/>
        </w:rPr>
        <w:t xml:space="preserve"> 2 ATP → 1 ADP + 1 AMP </w:t>
      </w:r>
    </w:p>
    <w:p w:rsidR="001D1FA3" w:rsidRPr="00C87AA0" w:rsidRDefault="001D1FA3" w:rsidP="001D1FA3">
      <w:pPr>
        <w:pStyle w:val="Default"/>
        <w:rPr>
          <w:rFonts w:asciiTheme="majorBidi" w:hAnsiTheme="majorBidi" w:cstheme="majorBidi"/>
          <w:sz w:val="22"/>
          <w:szCs w:val="22"/>
        </w:rPr>
      </w:pPr>
      <w:r w:rsidRPr="00C87AA0">
        <w:rPr>
          <w:rFonts w:asciiTheme="majorBidi" w:hAnsiTheme="majorBidi" w:cstheme="majorBidi"/>
          <w:b/>
          <w:bCs/>
          <w:sz w:val="22"/>
          <w:szCs w:val="22"/>
        </w:rPr>
        <w:t>E.</w:t>
      </w:r>
      <w:r w:rsidRPr="00C87AA0">
        <w:rPr>
          <w:rFonts w:asciiTheme="majorBidi" w:hAnsiTheme="majorBidi" w:cstheme="majorBidi"/>
          <w:sz w:val="22"/>
          <w:szCs w:val="22"/>
        </w:rPr>
        <w:t xml:space="preserve"> Aucune proposition n’est juste </w:t>
      </w:r>
    </w:p>
    <w:p w:rsidR="001D1FA3" w:rsidRPr="00C87AA0" w:rsidRDefault="001D1FA3" w:rsidP="001D1FA3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1D1FA3" w:rsidRPr="00C87AA0" w:rsidRDefault="001D1FA3" w:rsidP="001D1F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C87AA0">
        <w:rPr>
          <w:rFonts w:asciiTheme="majorBidi" w:hAnsiTheme="majorBidi" w:cstheme="majorBidi"/>
          <w:b/>
          <w:bCs/>
          <w:i/>
          <w:iCs/>
        </w:rPr>
        <w:t xml:space="preserve">QCM13: </w:t>
      </w:r>
      <w:r w:rsidRPr="00C87AA0">
        <w:rPr>
          <w:rFonts w:asciiTheme="majorBidi" w:hAnsiTheme="majorBidi" w:cstheme="majorBidi"/>
          <w:b/>
          <w:bCs/>
        </w:rPr>
        <w:t>Quelle(s) est (sont) la (les) proposition(s) correcte(s) ? Les acides aminés essentiels sont:</w:t>
      </w:r>
    </w:p>
    <w:p w:rsidR="001D1FA3" w:rsidRPr="00C87AA0" w:rsidRDefault="001D1FA3" w:rsidP="001D1F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87AA0">
        <w:rPr>
          <w:rFonts w:asciiTheme="majorBidi" w:hAnsiTheme="majorBidi" w:cstheme="majorBidi"/>
          <w:b/>
          <w:bCs/>
        </w:rPr>
        <w:t>A</w:t>
      </w:r>
      <w:r w:rsidRPr="00C87AA0">
        <w:rPr>
          <w:rFonts w:asciiTheme="majorBidi" w:hAnsiTheme="majorBidi" w:cstheme="majorBidi"/>
        </w:rPr>
        <w:t xml:space="preserve">. L'arginine          </w:t>
      </w:r>
      <w:r w:rsidRPr="00C87AA0">
        <w:rPr>
          <w:rFonts w:asciiTheme="majorBidi" w:hAnsiTheme="majorBidi" w:cstheme="majorBidi"/>
          <w:b/>
          <w:bCs/>
        </w:rPr>
        <w:t>B</w:t>
      </w:r>
      <w:r w:rsidRPr="00C87AA0">
        <w:rPr>
          <w:rFonts w:asciiTheme="majorBidi" w:hAnsiTheme="majorBidi" w:cstheme="majorBidi"/>
        </w:rPr>
        <w:t xml:space="preserve">. </w:t>
      </w:r>
      <w:r w:rsidRPr="00C87AA0">
        <w:rPr>
          <w:rFonts w:asciiTheme="majorBidi" w:hAnsiTheme="majorBidi" w:cstheme="majorBidi"/>
          <w:b/>
          <w:bCs/>
          <w:u w:val="single"/>
        </w:rPr>
        <w:t xml:space="preserve">La leucine </w:t>
      </w:r>
      <w:r w:rsidRPr="00C87AA0">
        <w:rPr>
          <w:rFonts w:asciiTheme="majorBidi" w:hAnsiTheme="majorBidi" w:cstheme="majorBidi"/>
          <w:b/>
          <w:bCs/>
        </w:rPr>
        <w:t xml:space="preserve">             </w:t>
      </w:r>
      <w:r w:rsidRPr="00C87AA0">
        <w:rPr>
          <w:rFonts w:asciiTheme="majorBidi" w:hAnsiTheme="majorBidi" w:cstheme="majorBidi"/>
          <w:b/>
          <w:bCs/>
          <w:u w:val="single"/>
        </w:rPr>
        <w:t xml:space="preserve"> C. La lysine</w:t>
      </w:r>
      <w:r w:rsidRPr="00C87AA0">
        <w:rPr>
          <w:rFonts w:asciiTheme="majorBidi" w:hAnsiTheme="majorBidi" w:cstheme="majorBidi"/>
        </w:rPr>
        <w:t xml:space="preserve">            </w:t>
      </w:r>
      <w:r w:rsidRPr="00C87AA0">
        <w:rPr>
          <w:rFonts w:asciiTheme="majorBidi" w:hAnsiTheme="majorBidi" w:cstheme="majorBidi"/>
          <w:b/>
          <w:bCs/>
        </w:rPr>
        <w:t>D</w:t>
      </w:r>
      <w:r w:rsidRPr="00C87AA0">
        <w:rPr>
          <w:rFonts w:asciiTheme="majorBidi" w:hAnsiTheme="majorBidi" w:cstheme="majorBidi"/>
        </w:rPr>
        <w:t xml:space="preserve">. La proline               </w:t>
      </w:r>
      <w:r w:rsidRPr="00C87AA0">
        <w:rPr>
          <w:rFonts w:asciiTheme="majorBidi" w:hAnsiTheme="majorBidi" w:cstheme="majorBidi"/>
          <w:b/>
          <w:bCs/>
        </w:rPr>
        <w:t>E</w:t>
      </w:r>
      <w:r w:rsidRPr="00C87AA0">
        <w:rPr>
          <w:rFonts w:asciiTheme="majorBidi" w:hAnsiTheme="majorBidi" w:cstheme="majorBidi"/>
        </w:rPr>
        <w:t xml:space="preserve">. </w:t>
      </w:r>
      <w:r w:rsidRPr="00C87AA0">
        <w:rPr>
          <w:rFonts w:asciiTheme="majorBidi" w:hAnsiTheme="majorBidi" w:cstheme="majorBidi"/>
          <w:b/>
          <w:bCs/>
          <w:u w:val="single"/>
        </w:rPr>
        <w:t>Le tryptophane</w:t>
      </w:r>
      <w:r w:rsidRPr="00C87AA0">
        <w:rPr>
          <w:rFonts w:asciiTheme="majorBidi" w:hAnsiTheme="majorBidi" w:cstheme="majorBidi"/>
        </w:rPr>
        <w:t>.</w:t>
      </w:r>
    </w:p>
    <w:p w:rsidR="001D1FA3" w:rsidRPr="00C87AA0" w:rsidRDefault="001D1FA3" w:rsidP="001D1FA3">
      <w:pPr>
        <w:spacing w:line="240" w:lineRule="auto"/>
        <w:ind w:left="142"/>
        <w:rPr>
          <w:rFonts w:ascii="Algerian" w:hAnsi="Algerian" w:cstheme="majorBidi"/>
          <w:b/>
          <w:bCs/>
          <w:i/>
          <w:iCs/>
        </w:rPr>
      </w:pPr>
      <w:r w:rsidRPr="00C87AA0">
        <w:rPr>
          <w:rFonts w:ascii="Algerian" w:hAnsi="Algerian" w:cstheme="majorBidi"/>
          <w:b/>
          <w:bCs/>
          <w:i/>
          <w:iCs/>
        </w:rPr>
        <w:t xml:space="preserve">                                                                 </w:t>
      </w:r>
    </w:p>
    <w:p w:rsidR="001D1FA3" w:rsidRPr="00C87AA0" w:rsidRDefault="001D1FA3" w:rsidP="001D1FA3">
      <w:pPr>
        <w:spacing w:line="240" w:lineRule="auto"/>
        <w:ind w:left="142"/>
        <w:rPr>
          <w:rFonts w:ascii="Arial Rounded MT Bold" w:hAnsi="Arial Rounded MT Bold" w:cstheme="majorBidi"/>
          <w:b/>
          <w:bCs/>
          <w:i/>
          <w:iCs/>
        </w:rPr>
      </w:pPr>
      <w:r w:rsidRPr="00C87AA0">
        <w:rPr>
          <w:rFonts w:ascii="Algerian" w:hAnsi="Algerian" w:cstheme="majorBidi"/>
          <w:b/>
          <w:bCs/>
          <w:i/>
          <w:iCs/>
        </w:rPr>
        <w:t xml:space="preserve">                                                          Bonne chance  ET BONNE CONTINUITE</w:t>
      </w:r>
      <w:r w:rsidRPr="00C87AA0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                                 </w:t>
      </w:r>
      <w:r w:rsidRPr="00C87AA0">
        <w:rPr>
          <w:rFonts w:ascii="Arial Rounded MT Bold" w:hAnsi="Arial Rounded MT Bold" w:cstheme="majorBidi"/>
          <w:b/>
          <w:bCs/>
          <w:i/>
          <w:iCs/>
        </w:rPr>
        <w:t>M</w:t>
      </w:r>
      <w:r w:rsidRPr="00C87AA0">
        <w:rPr>
          <w:rFonts w:ascii="Arial Rounded MT Bold" w:hAnsi="Arial Rounded MT Bold" w:cstheme="majorBidi"/>
          <w:b/>
          <w:bCs/>
          <w:i/>
          <w:iCs/>
          <w:vertAlign w:val="superscript"/>
        </w:rPr>
        <w:t>me</w:t>
      </w:r>
      <w:r w:rsidRPr="00C87AA0">
        <w:rPr>
          <w:rFonts w:ascii="Arial Rounded MT Bold" w:hAnsi="Arial Rounded MT Bold" w:cstheme="majorBidi"/>
          <w:b/>
          <w:bCs/>
          <w:i/>
          <w:iCs/>
        </w:rPr>
        <w:t xml:space="preserve"> N.DJENANE</w:t>
      </w:r>
    </w:p>
    <w:p w:rsidR="001D1FA3" w:rsidRPr="00C87AA0" w:rsidRDefault="001D1FA3" w:rsidP="0083366B">
      <w:pPr>
        <w:spacing w:line="240" w:lineRule="auto"/>
        <w:ind w:left="142"/>
        <w:rPr>
          <w:rFonts w:ascii="Arial Rounded MT Bold" w:hAnsi="Arial Rounded MT Bold" w:cstheme="majorBidi"/>
          <w:b/>
          <w:bCs/>
          <w:i/>
          <w:iCs/>
        </w:rPr>
      </w:pPr>
    </w:p>
    <w:sectPr w:rsidR="001D1FA3" w:rsidRPr="00C87AA0" w:rsidSect="008D3F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5163D"/>
    <w:multiLevelType w:val="hybridMultilevel"/>
    <w:tmpl w:val="63A4E4E4"/>
    <w:lvl w:ilvl="0" w:tplc="8786C49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26170D3"/>
    <w:multiLevelType w:val="hybridMultilevel"/>
    <w:tmpl w:val="55A07766"/>
    <w:lvl w:ilvl="0" w:tplc="F0FEE4A6">
      <w:start w:val="1"/>
      <w:numFmt w:val="upperLetter"/>
      <w:lvlText w:val="%1."/>
      <w:lvlJc w:val="left"/>
      <w:pPr>
        <w:ind w:left="502" w:hanging="360"/>
      </w:pPr>
      <w:rPr>
        <w:rFonts w:asciiTheme="majorBidi" w:eastAsiaTheme="minorHAnsi" w:hAnsiTheme="majorBidi" w:cstheme="maj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31D74D5"/>
    <w:multiLevelType w:val="hybridMultilevel"/>
    <w:tmpl w:val="348C3C10"/>
    <w:lvl w:ilvl="0" w:tplc="7EECAF44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75C9"/>
    <w:rsid w:val="000257D8"/>
    <w:rsid w:val="001475C9"/>
    <w:rsid w:val="001D1FA3"/>
    <w:rsid w:val="00321EB0"/>
    <w:rsid w:val="003B40C3"/>
    <w:rsid w:val="00441D2F"/>
    <w:rsid w:val="004B645A"/>
    <w:rsid w:val="005A2202"/>
    <w:rsid w:val="005D6414"/>
    <w:rsid w:val="005E3310"/>
    <w:rsid w:val="006151AC"/>
    <w:rsid w:val="00673EF6"/>
    <w:rsid w:val="006B2006"/>
    <w:rsid w:val="00761013"/>
    <w:rsid w:val="00832D5A"/>
    <w:rsid w:val="0083366B"/>
    <w:rsid w:val="0087270B"/>
    <w:rsid w:val="008D3FF7"/>
    <w:rsid w:val="008F438D"/>
    <w:rsid w:val="009C58E4"/>
    <w:rsid w:val="00A32229"/>
    <w:rsid w:val="00A50E34"/>
    <w:rsid w:val="00AC7E21"/>
    <w:rsid w:val="00B61FD1"/>
    <w:rsid w:val="00BE700D"/>
    <w:rsid w:val="00C324BE"/>
    <w:rsid w:val="00C87AA0"/>
    <w:rsid w:val="00CD2A67"/>
    <w:rsid w:val="00D1478F"/>
    <w:rsid w:val="00E00ABB"/>
    <w:rsid w:val="00E10467"/>
    <w:rsid w:val="00E1410E"/>
    <w:rsid w:val="00E21038"/>
    <w:rsid w:val="00E67B8B"/>
    <w:rsid w:val="00E86DC1"/>
    <w:rsid w:val="00EA504F"/>
    <w:rsid w:val="00F04644"/>
    <w:rsid w:val="00F1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5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475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B20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1932</Words>
  <Characters>10631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21</cp:revision>
  <cp:lastPrinted>2016-06-09T00:48:00Z</cp:lastPrinted>
  <dcterms:created xsi:type="dcterms:W3CDTF">2016-05-28T11:21:00Z</dcterms:created>
  <dcterms:modified xsi:type="dcterms:W3CDTF">2016-06-09T01:05:00Z</dcterms:modified>
</cp:coreProperties>
</file>