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1990" w:rsidRPr="008C1198" w:rsidRDefault="004B1990" w:rsidP="004B1990">
      <w:pPr>
        <w:jc w:val="both"/>
        <w:textAlignment w:val="center"/>
        <w:rPr>
          <w:b/>
          <w:bCs/>
          <w:lang w:val="ru-RU"/>
        </w:rPr>
      </w:pPr>
      <w:r w:rsidRPr="008C1198">
        <w:rPr>
          <w:b/>
          <w:bCs/>
          <w:lang w:val="ru-RU"/>
        </w:rPr>
        <w:t>ВАРИАНТ 3 – Д</w:t>
      </w:r>
      <w:r>
        <w:rPr>
          <w:b/>
          <w:bCs/>
          <w:lang w:val="ru-RU"/>
        </w:rPr>
        <w:t xml:space="preserve">анъчно и осигурително право – </w:t>
      </w:r>
      <w:r>
        <w:rPr>
          <w:b/>
          <w:bCs/>
          <w:lang w:val="en-US"/>
        </w:rPr>
        <w:t>29</w:t>
      </w:r>
      <w:r>
        <w:rPr>
          <w:b/>
          <w:bCs/>
          <w:lang w:val="ru-RU"/>
        </w:rPr>
        <w:t>.10.201</w:t>
      </w:r>
      <w:r>
        <w:rPr>
          <w:b/>
          <w:bCs/>
          <w:lang w:val="en-US"/>
        </w:rPr>
        <w:t>6</w:t>
      </w:r>
      <w:r w:rsidRPr="008C1198">
        <w:rPr>
          <w:b/>
          <w:bCs/>
          <w:lang w:val="ru-RU"/>
        </w:rPr>
        <w:t xml:space="preserve"> г.</w:t>
      </w:r>
    </w:p>
    <w:p w:rsidR="004B1990" w:rsidRDefault="004B1990" w:rsidP="00FF3444">
      <w:pPr>
        <w:jc w:val="both"/>
        <w:rPr>
          <w:lang w:val="en-US"/>
        </w:rPr>
      </w:pPr>
    </w:p>
    <w:p w:rsidR="004B1990" w:rsidRDefault="004B1990" w:rsidP="00FF3444">
      <w:pPr>
        <w:jc w:val="both"/>
        <w:rPr>
          <w:lang w:val="en-US"/>
        </w:rPr>
      </w:pPr>
    </w:p>
    <w:p w:rsidR="00FF3444" w:rsidRPr="00B27607" w:rsidRDefault="00E9535C" w:rsidP="00FF3444">
      <w:pPr>
        <w:jc w:val="both"/>
        <w:rPr>
          <w:lang w:val="ru-RU"/>
        </w:rPr>
      </w:pPr>
      <w:r>
        <w:rPr>
          <w:lang w:val="ru-RU"/>
        </w:rPr>
        <w:t>1</w:t>
      </w:r>
      <w:r w:rsidR="00FF3444">
        <w:rPr>
          <w:lang w:val="ru-RU"/>
        </w:rPr>
        <w:t xml:space="preserve">. </w:t>
      </w:r>
      <w:r w:rsidR="00FF3444" w:rsidRPr="00B27607">
        <w:rPr>
          <w:lang w:val="ru-RU"/>
        </w:rPr>
        <w:t>В случаит</w:t>
      </w:r>
      <w:r w:rsidR="00FF3444" w:rsidRPr="00B27607">
        <w:rPr>
          <w:lang w:val="en-US"/>
        </w:rPr>
        <w:t>e</w:t>
      </w:r>
      <w:r w:rsidR="00FF3444" w:rsidRPr="00B27607">
        <w:rPr>
          <w:lang w:val="ru-RU"/>
        </w:rPr>
        <w:t xml:space="preserve">, когато </w:t>
      </w:r>
      <w:r w:rsidR="00FF3444" w:rsidRPr="004A58ED">
        <w:t>Директорът</w:t>
      </w:r>
      <w:r w:rsidR="00FF3444" w:rsidRPr="00B27607">
        <w:rPr>
          <w:lang w:val="ru-RU"/>
        </w:rPr>
        <w:t xml:space="preserve"> на Дирекция</w:t>
      </w:r>
      <w:r w:rsidR="00FF3444">
        <w:rPr>
          <w:lang w:val="ru-RU"/>
        </w:rPr>
        <w:t xml:space="preserve"> </w:t>
      </w:r>
      <w:r w:rsidR="00FF3444">
        <w:t>„Обжалване и данъчно-осигурителна практика” („</w:t>
      </w:r>
      <w:r w:rsidR="00FF3444">
        <w:rPr>
          <w:lang w:val="ru-RU"/>
        </w:rPr>
        <w:t>ОДОП</w:t>
      </w:r>
      <w:r w:rsidR="00FF3444">
        <w:rPr>
          <w:lang w:val="en-US"/>
        </w:rPr>
        <w:t>”</w:t>
      </w:r>
      <w:r w:rsidR="00FF3444">
        <w:rPr>
          <w:lang w:val="ru-RU"/>
        </w:rPr>
        <w:t>)</w:t>
      </w:r>
      <w:r w:rsidR="00FF3444" w:rsidRPr="00B27607">
        <w:rPr>
          <w:lang w:val="ru-RU"/>
        </w:rPr>
        <w:t xml:space="preserve"> разгледа жалба по ревизионен акт </w:t>
      </w:r>
      <w:r w:rsidR="00FF3444" w:rsidRPr="00B27607">
        <w:rPr>
          <w:lang w:val="en-US"/>
        </w:rPr>
        <w:t>(</w:t>
      </w:r>
      <w:r w:rsidR="00FF3444" w:rsidRPr="00B27607">
        <w:rPr>
          <w:lang w:val="ru-RU"/>
        </w:rPr>
        <w:t>РА</w:t>
      </w:r>
      <w:r w:rsidR="00FF3444" w:rsidRPr="00B27607">
        <w:rPr>
          <w:lang w:val="en-US"/>
        </w:rPr>
        <w:t>)</w:t>
      </w:r>
      <w:r w:rsidR="00FF3444" w:rsidRPr="00B27607">
        <w:rPr>
          <w:lang w:val="ru-RU"/>
        </w:rPr>
        <w:t xml:space="preserve"> и на основание чл.</w:t>
      </w:r>
      <w:r w:rsidR="00FF3444">
        <w:rPr>
          <w:lang w:val="en-US"/>
        </w:rPr>
        <w:t xml:space="preserve"> </w:t>
      </w:r>
      <w:r w:rsidR="00FF3444" w:rsidRPr="00B27607">
        <w:rPr>
          <w:lang w:val="ru-RU"/>
        </w:rPr>
        <w:t xml:space="preserve">155, </w:t>
      </w:r>
      <w:r w:rsidR="00FF3444">
        <w:rPr>
          <w:lang w:val="en-US"/>
        </w:rPr>
        <w:t xml:space="preserve"> </w:t>
      </w:r>
      <w:r w:rsidR="00FF3444" w:rsidRPr="00B27607">
        <w:rPr>
          <w:lang w:val="ru-RU"/>
        </w:rPr>
        <w:t>ал.</w:t>
      </w:r>
      <w:r w:rsidR="00FF3444">
        <w:rPr>
          <w:lang w:val="en-US"/>
        </w:rPr>
        <w:t xml:space="preserve"> </w:t>
      </w:r>
      <w:r w:rsidR="00FF3444" w:rsidRPr="00B27607">
        <w:rPr>
          <w:lang w:val="ru-RU"/>
        </w:rPr>
        <w:t xml:space="preserve">4 от ДОПК отмени и върне преписката със задължителни указания за издаване на нов РА  и възлагане на повторна ревизия следва ли да се образува повторно ревизионно производство за периодите, за които към момента на  издаване на новата заповед за възлагане на ревизия по решението на компетентния орган, са изтекли 5 или повече години от изтичане на годината, в която е подадена декларация или е следвало да бъде подадена </w:t>
      </w:r>
      <w:r w:rsidR="00FF3444" w:rsidRPr="00B27607">
        <w:rPr>
          <w:lang w:val="en-US"/>
        </w:rPr>
        <w:t>(</w:t>
      </w:r>
      <w:r w:rsidR="00FF3444" w:rsidRPr="00B27607">
        <w:rPr>
          <w:lang w:val="ru-RU"/>
        </w:rPr>
        <w:t>чл.</w:t>
      </w:r>
      <w:r w:rsidR="00FF3444">
        <w:rPr>
          <w:lang w:val="en-US"/>
        </w:rPr>
        <w:t xml:space="preserve"> </w:t>
      </w:r>
      <w:r w:rsidR="00FF3444" w:rsidRPr="00B27607">
        <w:rPr>
          <w:lang w:val="ru-RU"/>
        </w:rPr>
        <w:t>109, ал.</w:t>
      </w:r>
      <w:r w:rsidR="00FF3444">
        <w:rPr>
          <w:lang w:val="en-US"/>
        </w:rPr>
        <w:t xml:space="preserve"> </w:t>
      </w:r>
      <w:r w:rsidR="00FF3444" w:rsidRPr="00B27607">
        <w:rPr>
          <w:lang w:val="ru-RU"/>
        </w:rPr>
        <w:t>1</w:t>
      </w:r>
      <w:r w:rsidR="00FF3444" w:rsidRPr="00B27607">
        <w:rPr>
          <w:lang w:val="en-US"/>
        </w:rPr>
        <w:t xml:space="preserve"> </w:t>
      </w:r>
      <w:r w:rsidR="00FF3444" w:rsidRPr="00B27607">
        <w:rPr>
          <w:lang w:val="ru-RU"/>
        </w:rPr>
        <w:t>ДОПК</w:t>
      </w:r>
      <w:r w:rsidR="00FF3444" w:rsidRPr="00B27607">
        <w:rPr>
          <w:lang w:val="en-US"/>
        </w:rPr>
        <w:t>)</w:t>
      </w:r>
      <w:r w:rsidR="00FF3444">
        <w:rPr>
          <w:lang w:val="ru-RU"/>
        </w:rPr>
        <w:t>:</w:t>
      </w:r>
    </w:p>
    <w:p w:rsidR="00FF3444" w:rsidRPr="00F278E4" w:rsidRDefault="00FF3444" w:rsidP="00FF3444">
      <w:pPr>
        <w:autoSpaceDE w:val="0"/>
        <w:adjustRightInd w:val="0"/>
        <w:ind w:right="109"/>
        <w:jc w:val="both"/>
        <w:rPr>
          <w:b/>
          <w:lang w:val="ru-RU"/>
        </w:rPr>
      </w:pPr>
      <w:r>
        <w:rPr>
          <w:b/>
          <w:lang w:val="ru-RU"/>
        </w:rPr>
        <w:t>а) п</w:t>
      </w:r>
      <w:r w:rsidRPr="00F278E4">
        <w:rPr>
          <w:b/>
          <w:lang w:val="ru-RU"/>
        </w:rPr>
        <w:t>реценката за спазване на срока по чл.</w:t>
      </w:r>
      <w:r>
        <w:rPr>
          <w:b/>
          <w:lang w:val="en-US"/>
        </w:rPr>
        <w:t xml:space="preserve"> </w:t>
      </w:r>
      <w:r w:rsidRPr="00F278E4">
        <w:rPr>
          <w:b/>
          <w:lang w:val="ru-RU"/>
        </w:rPr>
        <w:t xml:space="preserve">109 от ДОПК се извършва към момента на издаване на първата </w:t>
      </w:r>
      <w:r>
        <w:rPr>
          <w:b/>
          <w:lang w:val="ru-RU"/>
        </w:rPr>
        <w:t>заповед за възлагане на ревизия</w:t>
      </w:r>
      <w:r w:rsidRPr="00F278E4">
        <w:rPr>
          <w:b/>
          <w:lang w:val="ru-RU"/>
        </w:rPr>
        <w:t xml:space="preserve">, с която се образува </w:t>
      </w:r>
      <w:r>
        <w:rPr>
          <w:b/>
          <w:lang w:val="ru-RU"/>
        </w:rPr>
        <w:t xml:space="preserve">първото </w:t>
      </w:r>
      <w:r w:rsidRPr="00F278E4">
        <w:rPr>
          <w:b/>
          <w:lang w:val="ru-RU"/>
        </w:rPr>
        <w:t>ревизионно производство</w:t>
      </w:r>
      <w:r>
        <w:rPr>
          <w:b/>
          <w:lang w:val="ru-RU"/>
        </w:rPr>
        <w:t>, независимо че РА е отменен и преписката е върната за нова ревизия</w:t>
      </w:r>
      <w:r w:rsidRPr="00F278E4">
        <w:rPr>
          <w:b/>
          <w:lang w:val="ru-RU"/>
        </w:rPr>
        <w:t>;</w:t>
      </w:r>
    </w:p>
    <w:p w:rsidR="00FF3444" w:rsidRDefault="00FF3444" w:rsidP="00FF3444">
      <w:pPr>
        <w:autoSpaceDE w:val="0"/>
        <w:adjustRightInd w:val="0"/>
        <w:ind w:right="109"/>
        <w:jc w:val="both"/>
        <w:rPr>
          <w:lang w:val="ru-RU"/>
        </w:rPr>
      </w:pPr>
      <w:r>
        <w:rPr>
          <w:lang w:val="ru-RU"/>
        </w:rPr>
        <w:t>б) п</w:t>
      </w:r>
      <w:r w:rsidRPr="00AD3E1E">
        <w:rPr>
          <w:lang w:val="ru-RU"/>
        </w:rPr>
        <w:t>реценката за спазване на срока по чл.</w:t>
      </w:r>
      <w:r>
        <w:rPr>
          <w:lang w:val="en-US"/>
        </w:rPr>
        <w:t xml:space="preserve"> </w:t>
      </w:r>
      <w:r w:rsidRPr="00AD3E1E">
        <w:rPr>
          <w:lang w:val="ru-RU"/>
        </w:rPr>
        <w:t xml:space="preserve">109 от ДОПК се извършва към момента на издаване на </w:t>
      </w:r>
      <w:r>
        <w:rPr>
          <w:lang w:val="ru-RU"/>
        </w:rPr>
        <w:t>заповедтта за възлагане на ревизия</w:t>
      </w:r>
      <w:r w:rsidRPr="00AD3E1E">
        <w:rPr>
          <w:lang w:val="ru-RU"/>
        </w:rPr>
        <w:t xml:space="preserve">, с която се образува </w:t>
      </w:r>
      <w:r>
        <w:rPr>
          <w:lang w:val="ru-RU"/>
        </w:rPr>
        <w:t xml:space="preserve">повторното </w:t>
      </w:r>
      <w:r w:rsidRPr="00AD3E1E">
        <w:rPr>
          <w:lang w:val="ru-RU"/>
        </w:rPr>
        <w:t>ревизионно производство</w:t>
      </w:r>
      <w:r>
        <w:rPr>
          <w:lang w:val="ru-RU"/>
        </w:rPr>
        <w:t>;</w:t>
      </w:r>
    </w:p>
    <w:p w:rsidR="00FF3444" w:rsidRDefault="00FF3444" w:rsidP="00FF3444">
      <w:pPr>
        <w:autoSpaceDE w:val="0"/>
        <w:adjustRightInd w:val="0"/>
        <w:ind w:right="109"/>
        <w:jc w:val="both"/>
        <w:rPr>
          <w:lang w:val="ru-RU"/>
        </w:rPr>
      </w:pPr>
      <w:r>
        <w:rPr>
          <w:lang w:val="ru-RU"/>
        </w:rPr>
        <w:t>в) п</w:t>
      </w:r>
      <w:r w:rsidRPr="00AD3E1E">
        <w:rPr>
          <w:lang w:val="ru-RU"/>
        </w:rPr>
        <w:t>реценката за спазване на срока по чл.</w:t>
      </w:r>
      <w:r>
        <w:rPr>
          <w:lang w:val="en-US"/>
        </w:rPr>
        <w:t xml:space="preserve"> </w:t>
      </w:r>
      <w:r w:rsidRPr="00AD3E1E">
        <w:rPr>
          <w:lang w:val="ru-RU"/>
        </w:rPr>
        <w:t xml:space="preserve">109 от ДОПК се извършва към момента на </w:t>
      </w:r>
      <w:r>
        <w:rPr>
          <w:lang w:val="ru-RU"/>
        </w:rPr>
        <w:t xml:space="preserve">постановяване на решението на Директора на Дирекция </w:t>
      </w:r>
      <w:r>
        <w:t>„О</w:t>
      </w:r>
      <w:r>
        <w:rPr>
          <w:lang w:val="ru-RU"/>
        </w:rPr>
        <w:t>ДОП</w:t>
      </w:r>
      <w:r>
        <w:rPr>
          <w:lang w:val="en-US"/>
        </w:rPr>
        <w:t>”</w:t>
      </w:r>
      <w:r>
        <w:rPr>
          <w:lang w:val="ru-RU"/>
        </w:rPr>
        <w:t>, в което се посочва, че РА се отменя и преписката се връща за възлагане на нова ревизия;</w:t>
      </w:r>
    </w:p>
    <w:p w:rsidR="00FF3444" w:rsidRPr="003A00C8" w:rsidRDefault="00FF3444" w:rsidP="00FF3444">
      <w:pPr>
        <w:autoSpaceDE w:val="0"/>
        <w:adjustRightInd w:val="0"/>
        <w:ind w:right="109"/>
        <w:jc w:val="both"/>
      </w:pPr>
      <w:r>
        <w:rPr>
          <w:lang w:val="ru-RU"/>
        </w:rPr>
        <w:t>г) п</w:t>
      </w:r>
      <w:r w:rsidRPr="00AD3E1E">
        <w:rPr>
          <w:lang w:val="ru-RU"/>
        </w:rPr>
        <w:t>реценката за спазване на срока по чл.</w:t>
      </w:r>
      <w:r>
        <w:rPr>
          <w:lang w:val="en-US"/>
        </w:rPr>
        <w:t xml:space="preserve"> </w:t>
      </w:r>
      <w:r w:rsidRPr="00AD3E1E">
        <w:rPr>
          <w:lang w:val="ru-RU"/>
        </w:rPr>
        <w:t xml:space="preserve">109 от ДОПК се извършва към момента на </w:t>
      </w:r>
      <w:r>
        <w:rPr>
          <w:lang w:val="ru-RU"/>
        </w:rPr>
        <w:t xml:space="preserve">подаване на жалбата срещу РА, който е отменен с решението на Директора на Дирекця </w:t>
      </w:r>
      <w:r>
        <w:t>„О</w:t>
      </w:r>
      <w:r>
        <w:rPr>
          <w:lang w:val="ru-RU"/>
        </w:rPr>
        <w:t>ДОП</w:t>
      </w:r>
      <w:r>
        <w:rPr>
          <w:lang w:val="en-US"/>
        </w:rPr>
        <w:t>”</w:t>
      </w:r>
      <w:r>
        <w:t>.</w:t>
      </w:r>
    </w:p>
    <w:p w:rsidR="00FF3444" w:rsidRDefault="00FF3444" w:rsidP="00FF3444">
      <w:pPr>
        <w:autoSpaceDE w:val="0"/>
        <w:adjustRightInd w:val="0"/>
        <w:ind w:right="109"/>
        <w:jc w:val="both"/>
        <w:rPr>
          <w:lang w:val="ru-RU"/>
        </w:rPr>
      </w:pPr>
    </w:p>
    <w:p w:rsidR="00FF3444" w:rsidRPr="00B27607" w:rsidRDefault="00FF3444" w:rsidP="00FF3444">
      <w:pPr>
        <w:autoSpaceDE w:val="0"/>
        <w:adjustRightInd w:val="0"/>
        <w:ind w:right="109"/>
        <w:jc w:val="both"/>
        <w:rPr>
          <w:b/>
          <w:lang w:val="en-US"/>
        </w:rPr>
      </w:pPr>
      <w:r w:rsidRPr="003A00C8">
        <w:rPr>
          <w:b/>
          <w:highlight w:val="yellow"/>
          <w:lang w:val="ru-RU"/>
        </w:rPr>
        <w:t>Чл. 155, ал. 4 от ДОПК и чл. 109 от ДОПК</w:t>
      </w:r>
    </w:p>
    <w:p w:rsidR="00FF3444" w:rsidRPr="009F4E44" w:rsidRDefault="00FF3444" w:rsidP="00FF3444">
      <w:pPr>
        <w:autoSpaceDE w:val="0"/>
        <w:adjustRightInd w:val="0"/>
        <w:ind w:right="109"/>
        <w:jc w:val="both"/>
        <w:rPr>
          <w:lang w:val="en-US"/>
        </w:rPr>
      </w:pPr>
    </w:p>
    <w:p w:rsidR="00FF3444" w:rsidRPr="00B27607" w:rsidRDefault="00E9535C" w:rsidP="00FF3444">
      <w:pPr>
        <w:jc w:val="both"/>
        <w:rPr>
          <w:lang w:val="ru-RU"/>
        </w:rPr>
      </w:pPr>
      <w:r>
        <w:rPr>
          <w:lang w:val="ru-RU"/>
        </w:rPr>
        <w:t>2</w:t>
      </w:r>
      <w:r w:rsidR="00FF3444" w:rsidRPr="00B27607">
        <w:rPr>
          <w:lang w:val="ru-RU"/>
        </w:rPr>
        <w:t xml:space="preserve">. Какъв следва да бъде срокът за извършане на ревизията, определен със заповедта за възлагане на нова ревизия, въз основа на решение на Директора на Дирекция </w:t>
      </w:r>
      <w:r w:rsidR="00FF3444">
        <w:t>„Обжалване и данъчно-осигурителна практика” („</w:t>
      </w:r>
      <w:r w:rsidR="00FF3444">
        <w:rPr>
          <w:lang w:val="ru-RU"/>
        </w:rPr>
        <w:t>ОДОП</w:t>
      </w:r>
      <w:r w:rsidR="00FF3444">
        <w:rPr>
          <w:lang w:val="en-US"/>
        </w:rPr>
        <w:t>”</w:t>
      </w:r>
      <w:r w:rsidR="00FF3444">
        <w:rPr>
          <w:lang w:val="ru-RU"/>
        </w:rPr>
        <w:t>)</w:t>
      </w:r>
      <w:r w:rsidR="00FF3444">
        <w:t xml:space="preserve">, </w:t>
      </w:r>
      <w:r w:rsidR="00FF3444" w:rsidRPr="00B27607">
        <w:rPr>
          <w:lang w:val="ru-RU"/>
        </w:rPr>
        <w:t xml:space="preserve">с което ревизионен акт </w:t>
      </w:r>
      <w:r w:rsidR="00FF3444" w:rsidRPr="00B27607">
        <w:rPr>
          <w:lang w:val="en-US"/>
        </w:rPr>
        <w:t>(</w:t>
      </w:r>
      <w:r w:rsidR="00FF3444" w:rsidRPr="00B27607">
        <w:rPr>
          <w:lang w:val="ru-RU"/>
        </w:rPr>
        <w:t>РА</w:t>
      </w:r>
      <w:r w:rsidR="00FF3444" w:rsidRPr="00B27607">
        <w:rPr>
          <w:lang w:val="en-US"/>
        </w:rPr>
        <w:t>)</w:t>
      </w:r>
      <w:r w:rsidR="00FF3444" w:rsidRPr="00B27607">
        <w:rPr>
          <w:lang w:val="ru-RU"/>
        </w:rPr>
        <w:t xml:space="preserve"> се отменя и преписката се връща със задължителни указания за извършване на нова ревизия на</w:t>
      </w:r>
      <w:r w:rsidR="00FF3444">
        <w:rPr>
          <w:lang w:val="ru-RU"/>
        </w:rPr>
        <w:t xml:space="preserve"> основание чл.</w:t>
      </w:r>
      <w:r w:rsidR="00FF3444">
        <w:rPr>
          <w:lang w:val="en-US"/>
        </w:rPr>
        <w:t xml:space="preserve"> </w:t>
      </w:r>
      <w:r w:rsidR="00FF3444">
        <w:rPr>
          <w:lang w:val="ru-RU"/>
        </w:rPr>
        <w:t>155, ал.</w:t>
      </w:r>
      <w:r w:rsidR="00FF3444">
        <w:rPr>
          <w:lang w:val="en-US"/>
        </w:rPr>
        <w:t xml:space="preserve"> </w:t>
      </w:r>
      <w:r w:rsidR="00FF3444">
        <w:rPr>
          <w:lang w:val="ru-RU"/>
        </w:rPr>
        <w:t>4 от ДОПК:</w:t>
      </w:r>
    </w:p>
    <w:p w:rsidR="00FF3444" w:rsidRPr="00FE7530" w:rsidRDefault="00FF3444" w:rsidP="00FF3444">
      <w:pPr>
        <w:jc w:val="both"/>
        <w:rPr>
          <w:b/>
          <w:lang w:val="ru-RU"/>
        </w:rPr>
      </w:pPr>
      <w:r>
        <w:rPr>
          <w:b/>
          <w:lang w:val="ru-RU"/>
        </w:rPr>
        <w:t>а)</w:t>
      </w:r>
      <w:r w:rsidRPr="00FE7530">
        <w:rPr>
          <w:b/>
          <w:lang w:val="ru-RU"/>
        </w:rPr>
        <w:t xml:space="preserve"> </w:t>
      </w:r>
      <w:r>
        <w:rPr>
          <w:b/>
          <w:lang w:val="ru-RU"/>
        </w:rPr>
        <w:t>при новата ревизия в</w:t>
      </w:r>
      <w:r w:rsidRPr="00FE7530">
        <w:rPr>
          <w:b/>
          <w:lang w:val="ru-RU"/>
        </w:rPr>
        <w:t xml:space="preserve"> заповед</w:t>
      </w:r>
      <w:r>
        <w:rPr>
          <w:b/>
          <w:lang w:val="ru-RU"/>
        </w:rPr>
        <w:t>та</w:t>
      </w:r>
      <w:r w:rsidRPr="00FE7530">
        <w:rPr>
          <w:b/>
          <w:lang w:val="ru-RU"/>
        </w:rPr>
        <w:t xml:space="preserve"> за възлагане се определя нов срок за извършване на ревизията при съобразяване с разпоредбата на чл.</w:t>
      </w:r>
      <w:r>
        <w:rPr>
          <w:b/>
          <w:lang w:val="en-US"/>
        </w:rPr>
        <w:t xml:space="preserve"> </w:t>
      </w:r>
      <w:r w:rsidRPr="00FE7530">
        <w:rPr>
          <w:b/>
          <w:lang w:val="ru-RU"/>
        </w:rPr>
        <w:t>114 от ДОПК</w:t>
      </w:r>
      <w:r>
        <w:rPr>
          <w:b/>
          <w:lang w:val="ru-RU"/>
        </w:rPr>
        <w:t>, където са уредени общите правила за сроковете за извършване на ревизия;</w:t>
      </w:r>
    </w:p>
    <w:p w:rsidR="00FF3444" w:rsidRDefault="00FF3444" w:rsidP="00FF3444">
      <w:pPr>
        <w:jc w:val="both"/>
        <w:rPr>
          <w:lang w:val="ru-RU"/>
        </w:rPr>
      </w:pPr>
      <w:r>
        <w:rPr>
          <w:lang w:val="ru-RU"/>
        </w:rPr>
        <w:t>б) при новата ревизия в заповедта за възлагане, се посочва срокът, който остава от момента на незаконосъобразното действие, от което висящността на производството се възстановява, до изтичането на крайните срокове по чл.</w:t>
      </w:r>
      <w:r>
        <w:rPr>
          <w:lang w:val="en-US"/>
        </w:rPr>
        <w:t xml:space="preserve"> </w:t>
      </w:r>
      <w:r>
        <w:rPr>
          <w:lang w:val="ru-RU"/>
        </w:rPr>
        <w:t>114, ал.</w:t>
      </w:r>
      <w:r>
        <w:rPr>
          <w:lang w:val="en-US"/>
        </w:rPr>
        <w:t xml:space="preserve"> </w:t>
      </w:r>
      <w:r>
        <w:rPr>
          <w:lang w:val="ru-RU"/>
        </w:rPr>
        <w:t>1 от ДОПК;</w:t>
      </w:r>
    </w:p>
    <w:p w:rsidR="00FF3444" w:rsidRDefault="00FF3444" w:rsidP="00FF3444">
      <w:pPr>
        <w:jc w:val="both"/>
        <w:rPr>
          <w:lang w:val="ru-RU"/>
        </w:rPr>
      </w:pPr>
      <w:r>
        <w:rPr>
          <w:lang w:val="ru-RU"/>
        </w:rPr>
        <w:t>в)</w:t>
      </w:r>
      <w:r w:rsidRPr="00F278E4">
        <w:rPr>
          <w:lang w:val="ru-RU"/>
        </w:rPr>
        <w:t xml:space="preserve"> </w:t>
      </w:r>
      <w:r>
        <w:rPr>
          <w:lang w:val="ru-RU"/>
        </w:rPr>
        <w:t xml:space="preserve">при новата ревизия в заповедта за възлагане, се посочва срокът, който е посочен от директора на съответната Дирекция </w:t>
      </w:r>
      <w:r>
        <w:t>„О</w:t>
      </w:r>
      <w:r>
        <w:rPr>
          <w:lang w:val="ru-RU"/>
        </w:rPr>
        <w:t>ДОП</w:t>
      </w:r>
      <w:r>
        <w:rPr>
          <w:lang w:val="en-US"/>
        </w:rPr>
        <w:t>”</w:t>
      </w:r>
      <w:r>
        <w:t xml:space="preserve">, </w:t>
      </w:r>
      <w:r>
        <w:rPr>
          <w:lang w:val="ru-RU"/>
        </w:rPr>
        <w:t>като този момент изрично се фиксира като дата в неговото решение;</w:t>
      </w:r>
    </w:p>
    <w:p w:rsidR="00FF3444" w:rsidRDefault="00FF3444" w:rsidP="00FF3444">
      <w:pPr>
        <w:jc w:val="both"/>
        <w:rPr>
          <w:lang w:val="ru-RU"/>
        </w:rPr>
      </w:pPr>
      <w:r>
        <w:rPr>
          <w:lang w:val="ru-RU"/>
        </w:rPr>
        <w:t>г) при новата ревизия в заповед</w:t>
      </w:r>
      <w:bookmarkStart w:id="0" w:name="_GoBack"/>
      <w:bookmarkEnd w:id="0"/>
      <w:r>
        <w:rPr>
          <w:lang w:val="ru-RU"/>
        </w:rPr>
        <w:t>та за възлагане, се посочва срокът, който е посочен от Директора на съответната ТД на НАП, като този момент изрично се фиксира като дата с негово решение.</w:t>
      </w:r>
    </w:p>
    <w:p w:rsidR="00FF3444" w:rsidRDefault="00FF3444" w:rsidP="00FF3444">
      <w:pPr>
        <w:jc w:val="both"/>
        <w:rPr>
          <w:lang w:val="ru-RU"/>
        </w:rPr>
      </w:pPr>
    </w:p>
    <w:p w:rsidR="00FF3444" w:rsidRPr="002E72E1" w:rsidRDefault="00FF3444" w:rsidP="00FF3444">
      <w:pPr>
        <w:jc w:val="both"/>
        <w:rPr>
          <w:b/>
          <w:lang w:val="en-US"/>
        </w:rPr>
      </w:pPr>
      <w:r w:rsidRPr="002E72E1">
        <w:rPr>
          <w:b/>
          <w:highlight w:val="yellow"/>
          <w:lang w:val="ru-RU"/>
        </w:rPr>
        <w:t>Чл. 155, ал. 4, във връзка с чл. 114 от ДОПК, във връзка с чл. 113 от ДОПК</w:t>
      </w:r>
    </w:p>
    <w:p w:rsidR="00285BE9" w:rsidRDefault="00285BE9">
      <w:pPr>
        <w:rPr>
          <w:lang w:val="en-US"/>
        </w:rPr>
      </w:pPr>
    </w:p>
    <w:p w:rsidR="00FF3444" w:rsidRPr="00F804B4" w:rsidRDefault="00E9535C" w:rsidP="00FF3444">
      <w:pPr>
        <w:jc w:val="both"/>
      </w:pPr>
      <w:r>
        <w:t>3</w:t>
      </w:r>
      <w:r w:rsidR="00FF3444" w:rsidRPr="00F804B4">
        <w:t>. Жалбата за бавност при забавяне на процедурата по прихващане и възстановяване се разглежда от:</w:t>
      </w:r>
    </w:p>
    <w:p w:rsidR="00FF3444" w:rsidRPr="00DF3198" w:rsidRDefault="00FF3444" w:rsidP="00FF3444">
      <w:pPr>
        <w:tabs>
          <w:tab w:val="num" w:pos="360"/>
        </w:tabs>
        <w:jc w:val="both"/>
      </w:pPr>
      <w:r>
        <w:lastRenderedPageBreak/>
        <w:t>а</w:t>
      </w:r>
      <w:r w:rsidRPr="00DF3198">
        <w:t>) директора на дирекция “Обжалване и данъчно-осигурителна практика - в тридневен срок;</w:t>
      </w:r>
    </w:p>
    <w:p w:rsidR="00FF3444" w:rsidRPr="00DF3198" w:rsidRDefault="00FF3444" w:rsidP="00FF3444">
      <w:pPr>
        <w:tabs>
          <w:tab w:val="num" w:pos="360"/>
        </w:tabs>
        <w:jc w:val="both"/>
      </w:pPr>
      <w:r>
        <w:t>б</w:t>
      </w:r>
      <w:r w:rsidRPr="00DF3198">
        <w:t>) териториалния директор - в седемдневен срок;</w:t>
      </w:r>
    </w:p>
    <w:p w:rsidR="00FF3444" w:rsidRPr="00DF3198" w:rsidRDefault="00FF3444" w:rsidP="00FF3444">
      <w:pPr>
        <w:tabs>
          <w:tab w:val="num" w:pos="360"/>
        </w:tabs>
        <w:jc w:val="both"/>
        <w:rPr>
          <w:b/>
        </w:rPr>
      </w:pPr>
      <w:r>
        <w:rPr>
          <w:b/>
        </w:rPr>
        <w:t>в</w:t>
      </w:r>
      <w:r w:rsidRPr="00DF3198">
        <w:rPr>
          <w:b/>
        </w:rPr>
        <w:t>) териториалния директор - в тридневен срок;</w:t>
      </w:r>
    </w:p>
    <w:p w:rsidR="00FF3444" w:rsidRPr="00DF3198" w:rsidRDefault="00FF3444" w:rsidP="00FF3444">
      <w:pPr>
        <w:tabs>
          <w:tab w:val="num" w:pos="360"/>
        </w:tabs>
        <w:jc w:val="both"/>
      </w:pPr>
      <w:r>
        <w:t>г</w:t>
      </w:r>
      <w:r w:rsidRPr="00DF3198">
        <w:t>) директора на дирекция “Обжалване и данъчно-осигурителна практика” - в седемдневен срок.</w:t>
      </w:r>
    </w:p>
    <w:p w:rsidR="00FF3444" w:rsidRDefault="00FF3444" w:rsidP="00FF3444">
      <w:pPr>
        <w:tabs>
          <w:tab w:val="num" w:pos="360"/>
        </w:tabs>
        <w:jc w:val="both"/>
      </w:pPr>
    </w:p>
    <w:p w:rsidR="00FF3444" w:rsidRPr="00F804B4" w:rsidRDefault="00FF3444" w:rsidP="00FF3444">
      <w:pPr>
        <w:tabs>
          <w:tab w:val="num" w:pos="360"/>
        </w:tabs>
        <w:jc w:val="both"/>
        <w:rPr>
          <w:b/>
        </w:rPr>
      </w:pPr>
      <w:r w:rsidRPr="00F804B4">
        <w:rPr>
          <w:b/>
          <w:highlight w:val="yellow"/>
        </w:rPr>
        <w:t>чл. 132, ал. 2 ДОПК</w:t>
      </w:r>
    </w:p>
    <w:p w:rsidR="00FF3444" w:rsidRDefault="00FF3444">
      <w:pPr>
        <w:rPr>
          <w:lang w:val="en-US"/>
        </w:rPr>
      </w:pPr>
    </w:p>
    <w:p w:rsidR="00FF3444" w:rsidRPr="008E59C0" w:rsidRDefault="00E9535C" w:rsidP="00FF3444">
      <w:pPr>
        <w:tabs>
          <w:tab w:val="num" w:pos="720"/>
        </w:tabs>
        <w:suppressAutoHyphens w:val="0"/>
        <w:autoSpaceDN/>
        <w:jc w:val="both"/>
        <w:textAlignment w:val="auto"/>
      </w:pPr>
      <w:r>
        <w:t>4</w:t>
      </w:r>
      <w:r w:rsidR="00FF3444">
        <w:t xml:space="preserve">. </w:t>
      </w:r>
      <w:r w:rsidR="00FF3444" w:rsidRPr="008E59C0">
        <w:t>Жалбата за бавност при забавяне на процедурата по прихващане и възстановяване се разглежда от:</w:t>
      </w:r>
    </w:p>
    <w:p w:rsidR="00FF3444" w:rsidRDefault="00FF3444" w:rsidP="00FF3444">
      <w:pPr>
        <w:tabs>
          <w:tab w:val="num" w:pos="284"/>
          <w:tab w:val="num" w:pos="360"/>
        </w:tabs>
        <w:jc w:val="both"/>
      </w:pPr>
      <w:r>
        <w:t>а) органа, на който е възложено производството по прихващане и възстановяване - в тридневен срок;</w:t>
      </w:r>
    </w:p>
    <w:p w:rsidR="00FF3444" w:rsidRDefault="00FF3444" w:rsidP="00FF3444">
      <w:pPr>
        <w:tabs>
          <w:tab w:val="num" w:pos="284"/>
          <w:tab w:val="num" w:pos="360"/>
        </w:tabs>
        <w:jc w:val="both"/>
      </w:pPr>
      <w:r>
        <w:t>б) административния съд - в седемдневен срок;</w:t>
      </w:r>
    </w:p>
    <w:p w:rsidR="00FF3444" w:rsidRPr="006F3F1A" w:rsidRDefault="00FF3444" w:rsidP="00FF3444">
      <w:pPr>
        <w:tabs>
          <w:tab w:val="num" w:pos="284"/>
          <w:tab w:val="num" w:pos="360"/>
        </w:tabs>
        <w:jc w:val="both"/>
        <w:rPr>
          <w:b/>
        </w:rPr>
      </w:pPr>
      <w:r>
        <w:rPr>
          <w:b/>
        </w:rPr>
        <w:t>в</w:t>
      </w:r>
      <w:r w:rsidRPr="006F3F1A">
        <w:rPr>
          <w:b/>
        </w:rPr>
        <w:t>) териториалния директор - в тридневен срок;</w:t>
      </w:r>
    </w:p>
    <w:p w:rsidR="00FF3444" w:rsidRDefault="00FF3444" w:rsidP="00FF3444">
      <w:pPr>
        <w:tabs>
          <w:tab w:val="num" w:pos="284"/>
          <w:tab w:val="num" w:pos="360"/>
        </w:tabs>
        <w:jc w:val="both"/>
      </w:pPr>
      <w:r>
        <w:t>г) директора на дирекция “Обжалване и данъчно-осигурителна практика” - в седемдневен срок.</w:t>
      </w:r>
    </w:p>
    <w:p w:rsidR="00FF3444" w:rsidRDefault="00FF3444" w:rsidP="00FF3444">
      <w:pPr>
        <w:tabs>
          <w:tab w:val="num" w:pos="284"/>
          <w:tab w:val="num" w:pos="360"/>
        </w:tabs>
        <w:jc w:val="both"/>
      </w:pPr>
    </w:p>
    <w:p w:rsidR="00FF3444" w:rsidRDefault="00FF3444" w:rsidP="00FF3444">
      <w:pPr>
        <w:rPr>
          <w:b/>
          <w:lang w:val="en-US"/>
        </w:rPr>
      </w:pPr>
      <w:r w:rsidRPr="00AF7BD9">
        <w:rPr>
          <w:b/>
          <w:highlight w:val="yellow"/>
        </w:rPr>
        <w:t>Чл. 132, ал. 2 от ДОПК</w:t>
      </w:r>
    </w:p>
    <w:p w:rsidR="00FF3444" w:rsidRDefault="00FF3444">
      <w:pPr>
        <w:rPr>
          <w:lang w:val="en-US"/>
        </w:rPr>
      </w:pPr>
    </w:p>
    <w:p w:rsidR="00FF3444" w:rsidRPr="009A723E" w:rsidRDefault="00E9535C" w:rsidP="00FF3444">
      <w:pPr>
        <w:tabs>
          <w:tab w:val="num" w:pos="0"/>
        </w:tabs>
        <w:jc w:val="both"/>
      </w:pPr>
      <w:r>
        <w:t>5</w:t>
      </w:r>
      <w:r w:rsidR="00FF3444">
        <w:rPr>
          <w:lang w:val="en-US"/>
        </w:rPr>
        <w:t xml:space="preserve">. </w:t>
      </w:r>
      <w:r w:rsidR="00FF3444" w:rsidRPr="009A723E">
        <w:t xml:space="preserve">На </w:t>
      </w:r>
      <w:proofErr w:type="spellStart"/>
      <w:r w:rsidR="00FF3444" w:rsidRPr="009A723E">
        <w:t>самоосигуряващо</w:t>
      </w:r>
      <w:proofErr w:type="spellEnd"/>
      <w:r w:rsidR="00FF3444" w:rsidRPr="009A723E">
        <w:t xml:space="preserve"> се лице е извършена ревизия, в обхвата на която са включени задължения за данък по Закона за данъците върху доходите на физическите лица (ЗДДФЛ) за периода 01.01.2009-31.12.2010 г. и осигурителни вноски на физическото лице по Кодекса за социалното осигуряване (КСО) и Закона за здравното осигуряване (ЗЗО) за същия период. Ревизията е проведена по реда на чл. 122 от Данъчно-осигурителния процесуален кодекс </w:t>
      </w:r>
      <w:r w:rsidR="00FF3444" w:rsidRPr="002E2C5D">
        <w:rPr>
          <w:lang w:val="en-US"/>
        </w:rPr>
        <w:t>(</w:t>
      </w:r>
      <w:r w:rsidR="00FF3444" w:rsidRPr="009A723E">
        <w:t>ДОПК</w:t>
      </w:r>
      <w:r w:rsidR="00FF3444" w:rsidRPr="002E2C5D">
        <w:rPr>
          <w:lang w:val="en-US"/>
        </w:rPr>
        <w:t>)</w:t>
      </w:r>
      <w:r w:rsidR="00FF3444" w:rsidRPr="009A723E">
        <w:t xml:space="preserve"> (ревизия при особени случаи), тъй като в хода на производството е установено обстоятелство по чл. 122, ал. 1, т. 2 от ДОПК, а именно налице са данни за укрити приходи или доходи. Установена е различна данъчна основа от декларираната от лицето, съответно са установени допълнително данък по ЗДДФЛ и допълнителни осигурителни вноски по КСО и ЗЗО върху определения по реда на чл. 124а, във връзка с чл. 122 от ДОПК по-голям осигурителен доход (установяване на задължения за задължителни осигурителни вноски при особени случаи). Правилно ли са установени допълнителните задължения за осигурителни вноски върху установения по-голям осигурителен доход в резултат на укритите доходи на </w:t>
      </w:r>
      <w:proofErr w:type="spellStart"/>
      <w:r w:rsidR="00FF3444" w:rsidRPr="009A723E">
        <w:t>самоосигуряващия</w:t>
      </w:r>
      <w:proofErr w:type="spellEnd"/>
      <w:r w:rsidR="00FF3444" w:rsidRPr="009A723E">
        <w:t xml:space="preserve"> се:</w:t>
      </w:r>
    </w:p>
    <w:p w:rsidR="00FF3444" w:rsidRPr="009A723E" w:rsidRDefault="00FF3444" w:rsidP="00FF3444">
      <w:pPr>
        <w:pStyle w:val="ListParagraph"/>
        <w:tabs>
          <w:tab w:val="num" w:pos="284"/>
        </w:tabs>
        <w:ind w:left="0"/>
        <w:jc w:val="both"/>
      </w:pPr>
      <w:r w:rsidRPr="009A723E">
        <w:t xml:space="preserve">а) не, тъй като не е доказано, че укритите доходи са от трудова дейност по чл. 4, ал. 3 от КСО на </w:t>
      </w:r>
      <w:proofErr w:type="spellStart"/>
      <w:r w:rsidRPr="009A723E">
        <w:t>самоосигуряващия</w:t>
      </w:r>
      <w:proofErr w:type="spellEnd"/>
      <w:r w:rsidRPr="009A723E">
        <w:t xml:space="preserve"> се, за да бъде приложен чл. 124а от ДОПК, ако такава беше доказана, задълженията за осигурителни вноски щяха да са правилно установени;</w:t>
      </w:r>
    </w:p>
    <w:p w:rsidR="00FF3444" w:rsidRPr="009A723E" w:rsidRDefault="00FF3444" w:rsidP="00FF3444">
      <w:pPr>
        <w:pStyle w:val="ListParagraph"/>
        <w:tabs>
          <w:tab w:val="num" w:pos="284"/>
        </w:tabs>
        <w:ind w:left="0"/>
        <w:jc w:val="both"/>
        <w:rPr>
          <w:b/>
        </w:rPr>
      </w:pPr>
      <w:r w:rsidRPr="009A723E">
        <w:rPr>
          <w:b/>
        </w:rPr>
        <w:t>б) не, тъй като е недопустимо установяването на осигурителни вноски по реда на чл. 124а от ДОПК за ревизирания период;</w:t>
      </w:r>
    </w:p>
    <w:p w:rsidR="00FF3444" w:rsidRPr="009A723E" w:rsidRDefault="00FF3444" w:rsidP="00FF3444">
      <w:pPr>
        <w:pStyle w:val="ListParagraph"/>
        <w:tabs>
          <w:tab w:val="num" w:pos="284"/>
        </w:tabs>
        <w:ind w:left="0"/>
        <w:jc w:val="both"/>
      </w:pPr>
      <w:r w:rsidRPr="009A723E">
        <w:t>в) да, тъй като след като е установено обстоятелство по чл. 122, ал. 1, т. 2 от ДОПК, безспорно е приложим реда на чл. 124а от ДОПК;</w:t>
      </w:r>
    </w:p>
    <w:p w:rsidR="00FF3444" w:rsidRPr="009A723E" w:rsidRDefault="00FF3444" w:rsidP="00FF3444">
      <w:pPr>
        <w:pStyle w:val="ListParagraph"/>
        <w:tabs>
          <w:tab w:val="num" w:pos="284"/>
        </w:tabs>
        <w:ind w:left="0"/>
        <w:jc w:val="both"/>
      </w:pPr>
      <w:r>
        <w:t>г</w:t>
      </w:r>
      <w:r w:rsidRPr="009A723E">
        <w:t xml:space="preserve">) да, тъй като след като е установено обстоятелство по чл. 122, ал. 1, т. 2 от ДОПК и лицето е </w:t>
      </w:r>
      <w:proofErr w:type="spellStart"/>
      <w:r w:rsidRPr="009A723E">
        <w:t>самоосигуряващо</w:t>
      </w:r>
      <w:proofErr w:type="spellEnd"/>
      <w:r w:rsidRPr="009A723E">
        <w:t xml:space="preserve"> се, безспорно е приложим реда на чл. 124а от ДОПК.</w:t>
      </w:r>
    </w:p>
    <w:p w:rsidR="00FF3444" w:rsidRPr="009A723E" w:rsidRDefault="00FF3444" w:rsidP="00FF3444">
      <w:pPr>
        <w:pStyle w:val="ListParagraph"/>
        <w:tabs>
          <w:tab w:val="num" w:pos="284"/>
        </w:tabs>
        <w:ind w:left="0"/>
        <w:jc w:val="both"/>
      </w:pPr>
    </w:p>
    <w:p w:rsidR="00FF3444" w:rsidRDefault="00FF3444" w:rsidP="00FF3444">
      <w:pPr>
        <w:pStyle w:val="ListParagraph"/>
        <w:tabs>
          <w:tab w:val="num" w:pos="284"/>
        </w:tabs>
        <w:ind w:left="0"/>
        <w:jc w:val="both"/>
      </w:pPr>
      <w:r w:rsidRPr="009A723E">
        <w:rPr>
          <w:b/>
          <w:highlight w:val="yellow"/>
        </w:rPr>
        <w:t>Чл. 124а от ДОПК</w:t>
      </w:r>
      <w:r w:rsidRPr="009A723E">
        <w:rPr>
          <w:highlight w:val="yellow"/>
        </w:rPr>
        <w:t xml:space="preserve"> (Нов - ДВ, бр. 14 от 2011 г., в сила от 15.02.2011 г.), Тълкувателно решение № 1 на ВАС от 18.05.2016 г. по тълкувателно дело № 3 от 2015 г. - Разпоредбите на чл. 122 – 124 ДОПК относно установяване на </w:t>
      </w:r>
      <w:proofErr w:type="spellStart"/>
      <w:r w:rsidRPr="009A723E">
        <w:rPr>
          <w:highlight w:val="yellow"/>
        </w:rPr>
        <w:t>дължимост</w:t>
      </w:r>
      <w:proofErr w:type="spellEnd"/>
      <w:r w:rsidRPr="009A723E">
        <w:rPr>
          <w:highlight w:val="yellow"/>
        </w:rPr>
        <w:t xml:space="preserve"> на задължителни осигурителни вноски са неприложими за периода преди създаването на чл. 124а ДОПК – ДВ, бр. 14/2011 г., в сила от 15.02.2011 г.</w:t>
      </w:r>
    </w:p>
    <w:p w:rsidR="00FF3444" w:rsidRPr="00505DC9" w:rsidRDefault="00FF3444" w:rsidP="00FF3444">
      <w:pPr>
        <w:jc w:val="both"/>
        <w:textAlignment w:val="center"/>
        <w:rPr>
          <w:b/>
        </w:rPr>
      </w:pPr>
    </w:p>
    <w:p w:rsidR="004E79EF" w:rsidRDefault="00E9535C" w:rsidP="004E79EF">
      <w:pPr>
        <w:jc w:val="both"/>
      </w:pPr>
      <w:r>
        <w:t>6</w:t>
      </w:r>
      <w:r w:rsidR="004E79EF">
        <w:t xml:space="preserve">. </w:t>
      </w:r>
      <w:proofErr w:type="spellStart"/>
      <w:r w:rsidR="004E79EF">
        <w:rPr>
          <w:lang w:val="en-US"/>
        </w:rPr>
        <w:t>При</w:t>
      </w:r>
      <w:proofErr w:type="spellEnd"/>
      <w:r w:rsidR="004E79EF">
        <w:rPr>
          <w:lang w:val="en-US"/>
        </w:rPr>
        <w:t xml:space="preserve"> </w:t>
      </w:r>
      <w:proofErr w:type="spellStart"/>
      <w:r w:rsidR="004E79EF">
        <w:rPr>
          <w:lang w:val="en-US"/>
        </w:rPr>
        <w:t>определяне</w:t>
      </w:r>
      <w:proofErr w:type="spellEnd"/>
      <w:r w:rsidR="004E79EF">
        <w:rPr>
          <w:lang w:val="en-US"/>
        </w:rPr>
        <w:t xml:space="preserve"> </w:t>
      </w:r>
      <w:proofErr w:type="spellStart"/>
      <w:r w:rsidR="004E79EF">
        <w:rPr>
          <w:lang w:val="en-US"/>
        </w:rPr>
        <w:t>на</w:t>
      </w:r>
      <w:proofErr w:type="spellEnd"/>
      <w:r w:rsidR="004E79EF">
        <w:rPr>
          <w:lang w:val="en-US"/>
        </w:rPr>
        <w:t xml:space="preserve"> </w:t>
      </w:r>
      <w:proofErr w:type="spellStart"/>
      <w:r w:rsidR="004E79EF">
        <w:rPr>
          <w:lang w:val="en-US"/>
        </w:rPr>
        <w:t>данъчния</w:t>
      </w:r>
      <w:proofErr w:type="spellEnd"/>
      <w:r w:rsidR="004E79EF">
        <w:rPr>
          <w:lang w:val="en-US"/>
        </w:rPr>
        <w:t xml:space="preserve"> </w:t>
      </w:r>
      <w:proofErr w:type="spellStart"/>
      <w:r w:rsidR="004E79EF">
        <w:rPr>
          <w:lang w:val="en-US"/>
        </w:rPr>
        <w:t>финансов</w:t>
      </w:r>
      <w:proofErr w:type="spellEnd"/>
      <w:r w:rsidR="004E79EF">
        <w:rPr>
          <w:lang w:val="en-US"/>
        </w:rPr>
        <w:t xml:space="preserve"> </w:t>
      </w:r>
      <w:proofErr w:type="spellStart"/>
      <w:r w:rsidR="004E79EF">
        <w:rPr>
          <w:lang w:val="en-US"/>
        </w:rPr>
        <w:t>резултат</w:t>
      </w:r>
      <w:proofErr w:type="spellEnd"/>
      <w:r w:rsidR="004E79EF">
        <w:rPr>
          <w:lang w:val="en-US"/>
        </w:rPr>
        <w:t xml:space="preserve">, </w:t>
      </w:r>
      <w:proofErr w:type="spellStart"/>
      <w:r w:rsidR="004E79EF">
        <w:rPr>
          <w:lang w:val="en-US"/>
        </w:rPr>
        <w:t>счетоводния</w:t>
      </w:r>
      <w:proofErr w:type="spellEnd"/>
      <w:r w:rsidR="004E79EF">
        <w:t>т</w:t>
      </w:r>
      <w:r w:rsidR="004E79EF">
        <w:rPr>
          <w:lang w:val="en-US"/>
        </w:rPr>
        <w:t xml:space="preserve"> </w:t>
      </w:r>
      <w:proofErr w:type="spellStart"/>
      <w:r w:rsidR="004E79EF">
        <w:rPr>
          <w:lang w:val="en-US"/>
        </w:rPr>
        <w:t>финансов</w:t>
      </w:r>
      <w:proofErr w:type="spellEnd"/>
      <w:r w:rsidR="004E79EF">
        <w:rPr>
          <w:lang w:val="en-US"/>
        </w:rPr>
        <w:t xml:space="preserve"> </w:t>
      </w:r>
      <w:proofErr w:type="spellStart"/>
      <w:r w:rsidR="004E79EF">
        <w:rPr>
          <w:lang w:val="en-US"/>
        </w:rPr>
        <w:t>резултат</w:t>
      </w:r>
      <w:proofErr w:type="spellEnd"/>
      <w:r w:rsidR="004E79EF">
        <w:rPr>
          <w:lang w:val="en-US"/>
        </w:rPr>
        <w:t xml:space="preserve"> </w:t>
      </w:r>
      <w:proofErr w:type="spellStart"/>
      <w:r w:rsidR="004E79EF">
        <w:rPr>
          <w:lang w:val="en-US"/>
        </w:rPr>
        <w:t>се</w:t>
      </w:r>
      <w:proofErr w:type="spellEnd"/>
      <w:r w:rsidR="004E79EF">
        <w:rPr>
          <w:lang w:val="en-US"/>
        </w:rPr>
        <w:t xml:space="preserve"> </w:t>
      </w:r>
      <w:proofErr w:type="spellStart"/>
      <w:r w:rsidR="004E79EF">
        <w:rPr>
          <w:lang w:val="en-US"/>
        </w:rPr>
        <w:t>увеличава</w:t>
      </w:r>
      <w:proofErr w:type="spellEnd"/>
      <w:r w:rsidR="004E79EF">
        <w:rPr>
          <w:lang w:val="en-US"/>
        </w:rPr>
        <w:t xml:space="preserve"> </w:t>
      </w:r>
      <w:proofErr w:type="spellStart"/>
      <w:r w:rsidR="004E79EF">
        <w:rPr>
          <w:lang w:val="en-US"/>
        </w:rPr>
        <w:t>със</w:t>
      </w:r>
      <w:proofErr w:type="spellEnd"/>
      <w:r w:rsidR="004E79EF">
        <w:rPr>
          <w:lang w:val="en-US"/>
        </w:rPr>
        <w:t xml:space="preserve"> </w:t>
      </w:r>
      <w:proofErr w:type="spellStart"/>
      <w:r w:rsidR="004E79EF">
        <w:rPr>
          <w:lang w:val="en-US"/>
        </w:rPr>
        <w:t>сумата</w:t>
      </w:r>
      <w:proofErr w:type="spellEnd"/>
      <w:r w:rsidR="004E79EF">
        <w:rPr>
          <w:lang w:val="en-US"/>
        </w:rPr>
        <w:t xml:space="preserve"> </w:t>
      </w:r>
      <w:proofErr w:type="spellStart"/>
      <w:r w:rsidR="004E79EF">
        <w:rPr>
          <w:lang w:val="en-US"/>
        </w:rPr>
        <w:t>на</w:t>
      </w:r>
      <w:proofErr w:type="spellEnd"/>
      <w:r w:rsidR="004E79EF">
        <w:rPr>
          <w:lang w:val="en-US"/>
        </w:rPr>
        <w:t xml:space="preserve"> </w:t>
      </w:r>
      <w:proofErr w:type="spellStart"/>
      <w:r w:rsidR="004E79EF">
        <w:rPr>
          <w:lang w:val="en-US"/>
        </w:rPr>
        <w:t>приспаднатия</w:t>
      </w:r>
      <w:proofErr w:type="spellEnd"/>
      <w:r w:rsidR="004E79EF">
        <w:rPr>
          <w:lang w:val="en-US"/>
        </w:rPr>
        <w:t xml:space="preserve"> </w:t>
      </w:r>
      <w:proofErr w:type="spellStart"/>
      <w:r w:rsidR="004E79EF">
        <w:rPr>
          <w:lang w:val="en-US"/>
        </w:rPr>
        <w:t>от</w:t>
      </w:r>
      <w:proofErr w:type="spellEnd"/>
      <w:r w:rsidR="004E79EF">
        <w:rPr>
          <w:lang w:val="en-US"/>
        </w:rPr>
        <w:t xml:space="preserve"> </w:t>
      </w:r>
      <w:proofErr w:type="spellStart"/>
      <w:r w:rsidR="004E79EF">
        <w:rPr>
          <w:lang w:val="en-US"/>
        </w:rPr>
        <w:t>данъчно</w:t>
      </w:r>
      <w:proofErr w:type="spellEnd"/>
      <w:r w:rsidR="004E79EF">
        <w:rPr>
          <w:lang w:val="en-US"/>
        </w:rPr>
        <w:t xml:space="preserve"> </w:t>
      </w:r>
      <w:proofErr w:type="spellStart"/>
      <w:r w:rsidR="004E79EF">
        <w:rPr>
          <w:lang w:val="en-US"/>
        </w:rPr>
        <w:t>задълженото</w:t>
      </w:r>
      <w:proofErr w:type="spellEnd"/>
      <w:r w:rsidR="004E79EF">
        <w:rPr>
          <w:lang w:val="en-US"/>
        </w:rPr>
        <w:t xml:space="preserve"> </w:t>
      </w:r>
      <w:proofErr w:type="spellStart"/>
      <w:r w:rsidR="004E79EF">
        <w:rPr>
          <w:lang w:val="en-US"/>
        </w:rPr>
        <w:t>лице</w:t>
      </w:r>
      <w:proofErr w:type="spellEnd"/>
      <w:r w:rsidR="004E79EF">
        <w:rPr>
          <w:lang w:val="en-US"/>
        </w:rPr>
        <w:t xml:space="preserve"> </w:t>
      </w:r>
      <w:proofErr w:type="spellStart"/>
      <w:r w:rsidR="004E79EF">
        <w:rPr>
          <w:lang w:val="en-US"/>
        </w:rPr>
        <w:t>данъчен</w:t>
      </w:r>
      <w:proofErr w:type="spellEnd"/>
      <w:r w:rsidR="004E79EF">
        <w:rPr>
          <w:lang w:val="en-US"/>
        </w:rPr>
        <w:t xml:space="preserve"> </w:t>
      </w:r>
      <w:proofErr w:type="spellStart"/>
      <w:r w:rsidR="004E79EF">
        <w:rPr>
          <w:lang w:val="en-US"/>
        </w:rPr>
        <w:t>кредит</w:t>
      </w:r>
      <w:proofErr w:type="spellEnd"/>
      <w:r w:rsidR="004E79EF">
        <w:rPr>
          <w:lang w:val="en-US"/>
        </w:rPr>
        <w:t xml:space="preserve"> </w:t>
      </w:r>
      <w:proofErr w:type="spellStart"/>
      <w:r w:rsidR="004E79EF">
        <w:rPr>
          <w:lang w:val="en-US"/>
        </w:rPr>
        <w:t>за</w:t>
      </w:r>
      <w:proofErr w:type="spellEnd"/>
      <w:r w:rsidR="004E79EF">
        <w:rPr>
          <w:lang w:val="en-US"/>
        </w:rPr>
        <w:t xml:space="preserve"> </w:t>
      </w:r>
      <w:proofErr w:type="spellStart"/>
      <w:r w:rsidR="004E79EF">
        <w:rPr>
          <w:lang w:val="en-US"/>
        </w:rPr>
        <w:t>наличните</w:t>
      </w:r>
      <w:proofErr w:type="spellEnd"/>
      <w:r w:rsidR="004E79EF">
        <w:rPr>
          <w:lang w:val="en-US"/>
        </w:rPr>
        <w:t xml:space="preserve"> </w:t>
      </w:r>
      <w:proofErr w:type="spellStart"/>
      <w:r w:rsidR="004E79EF">
        <w:rPr>
          <w:lang w:val="en-US"/>
        </w:rPr>
        <w:t>активи</w:t>
      </w:r>
      <w:proofErr w:type="spellEnd"/>
      <w:r w:rsidR="004E79EF">
        <w:rPr>
          <w:lang w:val="en-US"/>
        </w:rPr>
        <w:t xml:space="preserve"> </w:t>
      </w:r>
      <w:proofErr w:type="spellStart"/>
      <w:r w:rsidR="004E79EF">
        <w:rPr>
          <w:lang w:val="en-US"/>
        </w:rPr>
        <w:t>към</w:t>
      </w:r>
      <w:proofErr w:type="spellEnd"/>
      <w:r w:rsidR="004E79EF">
        <w:rPr>
          <w:lang w:val="en-US"/>
        </w:rPr>
        <w:t xml:space="preserve"> </w:t>
      </w:r>
      <w:proofErr w:type="spellStart"/>
      <w:r w:rsidR="004E79EF">
        <w:rPr>
          <w:lang w:val="en-US"/>
        </w:rPr>
        <w:t>датата</w:t>
      </w:r>
      <w:proofErr w:type="spellEnd"/>
      <w:r w:rsidR="004E79EF">
        <w:rPr>
          <w:lang w:val="en-US"/>
        </w:rPr>
        <w:t xml:space="preserve"> </w:t>
      </w:r>
      <w:proofErr w:type="spellStart"/>
      <w:r w:rsidR="004E79EF">
        <w:rPr>
          <w:lang w:val="en-US"/>
        </w:rPr>
        <w:t>на</w:t>
      </w:r>
      <w:proofErr w:type="spellEnd"/>
      <w:r w:rsidR="004E79EF">
        <w:rPr>
          <w:lang w:val="en-US"/>
        </w:rPr>
        <w:t xml:space="preserve"> </w:t>
      </w:r>
      <w:proofErr w:type="spellStart"/>
      <w:r w:rsidR="004E79EF">
        <w:rPr>
          <w:lang w:val="en-US"/>
        </w:rPr>
        <w:t>регистрацията</w:t>
      </w:r>
      <w:proofErr w:type="spellEnd"/>
      <w:r w:rsidR="004E79EF">
        <w:rPr>
          <w:lang w:val="en-US"/>
        </w:rPr>
        <w:t xml:space="preserve"> </w:t>
      </w:r>
      <w:r w:rsidR="004E79EF">
        <w:t xml:space="preserve">по ЗДДС </w:t>
      </w:r>
      <w:proofErr w:type="spellStart"/>
      <w:r w:rsidR="004E79EF">
        <w:rPr>
          <w:lang w:val="en-US"/>
        </w:rPr>
        <w:t>когато</w:t>
      </w:r>
      <w:proofErr w:type="spellEnd"/>
      <w:r w:rsidR="004E79EF">
        <w:rPr>
          <w:lang w:val="en-US"/>
        </w:rPr>
        <w:t>:</w:t>
      </w:r>
    </w:p>
    <w:p w:rsidR="004E79EF" w:rsidRDefault="004E79EF" w:rsidP="004E79EF">
      <w:pPr>
        <w:jc w:val="both"/>
        <w:rPr>
          <w:lang w:val="en-US"/>
        </w:rPr>
      </w:pPr>
      <w:r>
        <w:rPr>
          <w:lang w:val="en-US"/>
        </w:rPr>
        <w:t xml:space="preserve">а) </w:t>
      </w:r>
      <w:proofErr w:type="spellStart"/>
      <w:r>
        <w:rPr>
          <w:lang w:val="en-US"/>
        </w:rPr>
        <w:t>данък</w:t>
      </w:r>
      <w:r>
        <w:t>ът</w:t>
      </w:r>
      <w:proofErr w:type="spellEnd"/>
      <w:r>
        <w:rPr>
          <w:lang w:val="en-US"/>
        </w:rPr>
        <w:t xml:space="preserve"> </w:t>
      </w:r>
      <w:proofErr w:type="spellStart"/>
      <w:r>
        <w:rPr>
          <w:lang w:val="en-US"/>
        </w:rPr>
        <w:t>върху</w:t>
      </w:r>
      <w:proofErr w:type="spellEnd"/>
      <w:r>
        <w:rPr>
          <w:lang w:val="en-US"/>
        </w:rPr>
        <w:t xml:space="preserve"> </w:t>
      </w:r>
      <w:proofErr w:type="spellStart"/>
      <w:r>
        <w:rPr>
          <w:lang w:val="en-US"/>
        </w:rPr>
        <w:t>добавената</w:t>
      </w:r>
      <w:proofErr w:type="spellEnd"/>
      <w:r>
        <w:rPr>
          <w:lang w:val="en-US"/>
        </w:rPr>
        <w:t xml:space="preserve"> </w:t>
      </w:r>
      <w:proofErr w:type="spellStart"/>
      <w:r>
        <w:rPr>
          <w:lang w:val="en-US"/>
        </w:rPr>
        <w:t>стойност</w:t>
      </w:r>
      <w:proofErr w:type="spellEnd"/>
      <w:r>
        <w:rPr>
          <w:lang w:val="en-US"/>
        </w:rPr>
        <w:t xml:space="preserve"> </w:t>
      </w:r>
      <w:proofErr w:type="spellStart"/>
      <w:r>
        <w:rPr>
          <w:lang w:val="en-US"/>
        </w:rPr>
        <w:t>не</w:t>
      </w:r>
      <w:proofErr w:type="spellEnd"/>
      <w:r>
        <w:rPr>
          <w:lang w:val="en-US"/>
        </w:rPr>
        <w:t xml:space="preserve"> е </w:t>
      </w:r>
      <w:proofErr w:type="spellStart"/>
      <w:r>
        <w:rPr>
          <w:lang w:val="en-US"/>
        </w:rPr>
        <w:t>включен</w:t>
      </w:r>
      <w:proofErr w:type="spellEnd"/>
      <w:r>
        <w:rPr>
          <w:lang w:val="en-US"/>
        </w:rPr>
        <w:t xml:space="preserve"> в </w:t>
      </w:r>
      <w:proofErr w:type="spellStart"/>
      <w:r>
        <w:rPr>
          <w:lang w:val="en-US"/>
        </w:rPr>
        <w:t>историческата</w:t>
      </w:r>
      <w:proofErr w:type="spellEnd"/>
      <w:r>
        <w:rPr>
          <w:lang w:val="en-US"/>
        </w:rPr>
        <w:t xml:space="preserve"> </w:t>
      </w:r>
      <w:proofErr w:type="spellStart"/>
      <w:r>
        <w:rPr>
          <w:lang w:val="en-US"/>
        </w:rPr>
        <w:t>цена</w:t>
      </w:r>
      <w:proofErr w:type="spellEnd"/>
      <w:r>
        <w:rPr>
          <w:lang w:val="en-US"/>
        </w:rPr>
        <w:t xml:space="preserve"> </w:t>
      </w:r>
      <w:proofErr w:type="spellStart"/>
      <w:r>
        <w:rPr>
          <w:lang w:val="en-US"/>
        </w:rPr>
        <w:t>на</w:t>
      </w:r>
      <w:proofErr w:type="spellEnd"/>
      <w:r>
        <w:rPr>
          <w:lang w:val="en-US"/>
        </w:rPr>
        <w:t xml:space="preserve"> </w:t>
      </w:r>
      <w:proofErr w:type="spellStart"/>
      <w:r>
        <w:rPr>
          <w:lang w:val="en-US"/>
        </w:rPr>
        <w:t>актива</w:t>
      </w:r>
      <w:proofErr w:type="spellEnd"/>
      <w:r>
        <w:rPr>
          <w:lang w:val="en-US"/>
        </w:rPr>
        <w:t>;</w:t>
      </w:r>
    </w:p>
    <w:p w:rsidR="004E79EF" w:rsidRPr="00912736" w:rsidRDefault="004E79EF" w:rsidP="004E79EF">
      <w:pPr>
        <w:jc w:val="both"/>
      </w:pPr>
      <w:r>
        <w:rPr>
          <w:b/>
          <w:lang w:val="en-US"/>
        </w:rPr>
        <w:t xml:space="preserve">б) </w:t>
      </w:r>
      <w:proofErr w:type="spellStart"/>
      <w:r>
        <w:rPr>
          <w:b/>
          <w:lang w:val="en-US"/>
        </w:rPr>
        <w:t>не</w:t>
      </w:r>
      <w:proofErr w:type="spellEnd"/>
      <w:r>
        <w:rPr>
          <w:b/>
          <w:lang w:val="en-US"/>
        </w:rPr>
        <w:t xml:space="preserve"> </w:t>
      </w:r>
      <w:proofErr w:type="spellStart"/>
      <w:r>
        <w:rPr>
          <w:b/>
          <w:lang w:val="en-US"/>
        </w:rPr>
        <w:t>са</w:t>
      </w:r>
      <w:proofErr w:type="spellEnd"/>
      <w:r>
        <w:rPr>
          <w:b/>
          <w:lang w:val="en-US"/>
        </w:rPr>
        <w:t xml:space="preserve"> </w:t>
      </w:r>
      <w:proofErr w:type="spellStart"/>
      <w:r>
        <w:rPr>
          <w:b/>
          <w:lang w:val="en-US"/>
        </w:rPr>
        <w:t>отчетени</w:t>
      </w:r>
      <w:proofErr w:type="spellEnd"/>
      <w:r>
        <w:rPr>
          <w:b/>
          <w:lang w:val="en-US"/>
        </w:rPr>
        <w:t xml:space="preserve"> </w:t>
      </w:r>
      <w:proofErr w:type="spellStart"/>
      <w:r>
        <w:rPr>
          <w:b/>
          <w:lang w:val="en-US"/>
        </w:rPr>
        <w:t>счетоводни</w:t>
      </w:r>
      <w:proofErr w:type="spellEnd"/>
      <w:r>
        <w:rPr>
          <w:b/>
          <w:lang w:val="en-US"/>
        </w:rPr>
        <w:t xml:space="preserve"> </w:t>
      </w:r>
      <w:proofErr w:type="spellStart"/>
      <w:r>
        <w:rPr>
          <w:b/>
          <w:lang w:val="en-US"/>
        </w:rPr>
        <w:t>приходи</w:t>
      </w:r>
      <w:proofErr w:type="spellEnd"/>
      <w:r>
        <w:rPr>
          <w:b/>
          <w:lang w:val="en-US"/>
        </w:rPr>
        <w:t xml:space="preserve"> </w:t>
      </w:r>
      <w:proofErr w:type="spellStart"/>
      <w:r>
        <w:rPr>
          <w:b/>
          <w:lang w:val="en-US"/>
        </w:rPr>
        <w:t>по</w:t>
      </w:r>
      <w:proofErr w:type="spellEnd"/>
      <w:r>
        <w:rPr>
          <w:b/>
          <w:lang w:val="en-US"/>
        </w:rPr>
        <w:t xml:space="preserve"> </w:t>
      </w:r>
      <w:proofErr w:type="spellStart"/>
      <w:r>
        <w:rPr>
          <w:b/>
          <w:lang w:val="en-US"/>
        </w:rPr>
        <w:t>повод</w:t>
      </w:r>
      <w:proofErr w:type="spellEnd"/>
      <w:r>
        <w:rPr>
          <w:b/>
          <w:lang w:val="en-US"/>
        </w:rPr>
        <w:t xml:space="preserve"> </w:t>
      </w:r>
      <w:proofErr w:type="spellStart"/>
      <w:r>
        <w:rPr>
          <w:b/>
          <w:lang w:val="en-US"/>
        </w:rPr>
        <w:t>приспаднатия</w:t>
      </w:r>
      <w:proofErr w:type="spellEnd"/>
      <w:r>
        <w:rPr>
          <w:b/>
          <w:lang w:val="en-US"/>
        </w:rPr>
        <w:t xml:space="preserve"> </w:t>
      </w:r>
      <w:proofErr w:type="spellStart"/>
      <w:r>
        <w:rPr>
          <w:b/>
          <w:lang w:val="en-US"/>
        </w:rPr>
        <w:t>данъчен</w:t>
      </w:r>
      <w:proofErr w:type="spellEnd"/>
      <w:r>
        <w:rPr>
          <w:b/>
          <w:lang w:val="en-US"/>
        </w:rPr>
        <w:t xml:space="preserve"> </w:t>
      </w:r>
      <w:proofErr w:type="spellStart"/>
      <w:r>
        <w:rPr>
          <w:b/>
          <w:lang w:val="en-US"/>
        </w:rPr>
        <w:t>кредит</w:t>
      </w:r>
      <w:proofErr w:type="spellEnd"/>
      <w:r>
        <w:rPr>
          <w:b/>
          <w:lang w:val="en-US"/>
        </w:rPr>
        <w:t xml:space="preserve">;  </w:t>
      </w:r>
    </w:p>
    <w:p w:rsidR="004E79EF" w:rsidRDefault="004E79EF" w:rsidP="004E79EF">
      <w:pPr>
        <w:jc w:val="both"/>
        <w:rPr>
          <w:lang w:val="en-US"/>
        </w:rPr>
      </w:pPr>
      <w:r>
        <w:rPr>
          <w:lang w:val="en-US"/>
        </w:rPr>
        <w:t xml:space="preserve">в) </w:t>
      </w:r>
      <w:proofErr w:type="spellStart"/>
      <w:r>
        <w:rPr>
          <w:lang w:val="en-US"/>
        </w:rPr>
        <w:t>активът</w:t>
      </w:r>
      <w:proofErr w:type="spellEnd"/>
      <w:r>
        <w:rPr>
          <w:lang w:val="en-US"/>
        </w:rPr>
        <w:t xml:space="preserve"> </w:t>
      </w:r>
      <w:proofErr w:type="spellStart"/>
      <w:r>
        <w:rPr>
          <w:lang w:val="en-US"/>
        </w:rPr>
        <w:t>не</w:t>
      </w:r>
      <w:proofErr w:type="spellEnd"/>
      <w:r>
        <w:rPr>
          <w:lang w:val="en-US"/>
        </w:rPr>
        <w:t xml:space="preserve"> е </w:t>
      </w:r>
      <w:proofErr w:type="spellStart"/>
      <w:r>
        <w:rPr>
          <w:lang w:val="en-US"/>
        </w:rPr>
        <w:t>данъчен</w:t>
      </w:r>
      <w:proofErr w:type="spellEnd"/>
      <w:r>
        <w:rPr>
          <w:lang w:val="en-US"/>
        </w:rPr>
        <w:t xml:space="preserve"> </w:t>
      </w:r>
      <w:proofErr w:type="spellStart"/>
      <w:r>
        <w:rPr>
          <w:lang w:val="en-US"/>
        </w:rPr>
        <w:t>амортизируем</w:t>
      </w:r>
      <w:proofErr w:type="spellEnd"/>
      <w:r>
        <w:rPr>
          <w:lang w:val="en-US"/>
        </w:rPr>
        <w:t xml:space="preserve"> </w:t>
      </w:r>
      <w:proofErr w:type="spellStart"/>
      <w:r>
        <w:rPr>
          <w:lang w:val="en-US"/>
        </w:rPr>
        <w:t>актив</w:t>
      </w:r>
      <w:proofErr w:type="spellEnd"/>
      <w:r>
        <w:rPr>
          <w:lang w:val="en-US"/>
        </w:rPr>
        <w:t xml:space="preserve"> и </w:t>
      </w:r>
      <w:proofErr w:type="spellStart"/>
      <w:r>
        <w:rPr>
          <w:lang w:val="en-US"/>
        </w:rPr>
        <w:t>същият</w:t>
      </w:r>
      <w:proofErr w:type="spellEnd"/>
      <w:r>
        <w:rPr>
          <w:lang w:val="en-US"/>
        </w:rPr>
        <w:t xml:space="preserve"> е </w:t>
      </w:r>
      <w:proofErr w:type="spellStart"/>
      <w:r>
        <w:rPr>
          <w:lang w:val="en-US"/>
        </w:rPr>
        <w:t>отписан</w:t>
      </w:r>
      <w:proofErr w:type="spellEnd"/>
      <w:r>
        <w:rPr>
          <w:lang w:val="en-US"/>
        </w:rPr>
        <w:t xml:space="preserve"> в </w:t>
      </w:r>
      <w:proofErr w:type="spellStart"/>
      <w:r>
        <w:rPr>
          <w:lang w:val="en-US"/>
        </w:rPr>
        <w:t>годината</w:t>
      </w:r>
      <w:proofErr w:type="spellEnd"/>
      <w:r>
        <w:rPr>
          <w:lang w:val="en-US"/>
        </w:rPr>
        <w:t xml:space="preserve"> </w:t>
      </w:r>
      <w:proofErr w:type="spellStart"/>
      <w:r>
        <w:rPr>
          <w:lang w:val="en-US"/>
        </w:rPr>
        <w:t>на</w:t>
      </w:r>
      <w:proofErr w:type="spellEnd"/>
      <w:r>
        <w:rPr>
          <w:lang w:val="en-US"/>
        </w:rPr>
        <w:t xml:space="preserve"> </w:t>
      </w:r>
      <w:proofErr w:type="spellStart"/>
      <w:r>
        <w:rPr>
          <w:lang w:val="en-US"/>
        </w:rPr>
        <w:t>регистрацията</w:t>
      </w:r>
      <w:proofErr w:type="spellEnd"/>
      <w:r>
        <w:t xml:space="preserve"> по ЗДДС</w:t>
      </w:r>
      <w:r>
        <w:rPr>
          <w:lang w:val="en-US"/>
        </w:rPr>
        <w:t>;</w:t>
      </w:r>
    </w:p>
    <w:p w:rsidR="004E79EF" w:rsidRDefault="004E79EF" w:rsidP="004E79EF">
      <w:pPr>
        <w:jc w:val="both"/>
      </w:pPr>
      <w:r>
        <w:rPr>
          <w:lang w:val="en-US"/>
        </w:rPr>
        <w:t xml:space="preserve">г) </w:t>
      </w:r>
      <w:r>
        <w:t>нито един от горните отговори не е верен.</w:t>
      </w:r>
      <w:r>
        <w:rPr>
          <w:lang w:val="en-US"/>
        </w:rPr>
        <w:tab/>
      </w:r>
    </w:p>
    <w:p w:rsidR="004E79EF" w:rsidRDefault="004E79EF" w:rsidP="004E79EF">
      <w:pPr>
        <w:jc w:val="right"/>
      </w:pPr>
    </w:p>
    <w:p w:rsidR="004E79EF" w:rsidRPr="00251F3F" w:rsidRDefault="004E79EF" w:rsidP="004E79EF">
      <w:pPr>
        <w:jc w:val="both"/>
      </w:pPr>
      <w:proofErr w:type="spellStart"/>
      <w:r>
        <w:rPr>
          <w:b/>
          <w:shd w:val="clear" w:color="auto" w:fill="FFFF00"/>
          <w:lang w:val="en-US"/>
        </w:rPr>
        <w:t>чл</w:t>
      </w:r>
      <w:proofErr w:type="spellEnd"/>
      <w:r>
        <w:rPr>
          <w:b/>
          <w:shd w:val="clear" w:color="auto" w:fill="FFFF00"/>
          <w:lang w:val="en-US"/>
        </w:rPr>
        <w:t xml:space="preserve">. 47, </w:t>
      </w:r>
      <w:proofErr w:type="spellStart"/>
      <w:r>
        <w:rPr>
          <w:b/>
          <w:shd w:val="clear" w:color="auto" w:fill="FFFF00"/>
          <w:lang w:val="en-US"/>
        </w:rPr>
        <w:t>ал</w:t>
      </w:r>
      <w:proofErr w:type="spellEnd"/>
      <w:r>
        <w:rPr>
          <w:b/>
          <w:shd w:val="clear" w:color="auto" w:fill="FFFF00"/>
          <w:lang w:val="en-US"/>
        </w:rPr>
        <w:t>.</w:t>
      </w:r>
      <w:r>
        <w:rPr>
          <w:b/>
          <w:shd w:val="clear" w:color="auto" w:fill="FFFF00"/>
        </w:rPr>
        <w:t xml:space="preserve"> </w:t>
      </w:r>
      <w:r>
        <w:rPr>
          <w:b/>
          <w:shd w:val="clear" w:color="auto" w:fill="FFFF00"/>
          <w:lang w:val="en-US"/>
        </w:rPr>
        <w:t>1</w:t>
      </w:r>
      <w:r>
        <w:rPr>
          <w:b/>
          <w:shd w:val="clear" w:color="auto" w:fill="FFFF00"/>
        </w:rPr>
        <w:t xml:space="preserve"> от ЗКПО</w:t>
      </w:r>
    </w:p>
    <w:p w:rsidR="004E79EF" w:rsidRPr="00B82AD6" w:rsidRDefault="004E79EF" w:rsidP="004E79EF">
      <w:pPr>
        <w:jc w:val="both"/>
      </w:pPr>
      <w:r>
        <w:rPr>
          <w:lang w:val="en-US"/>
        </w:rPr>
        <w:tab/>
      </w:r>
      <w:r>
        <w:rPr>
          <w:lang w:val="en-US"/>
        </w:rPr>
        <w:tab/>
      </w:r>
    </w:p>
    <w:p w:rsidR="004E79EF" w:rsidRDefault="00E9535C" w:rsidP="004E79EF">
      <w:pPr>
        <w:widowControl w:val="0"/>
        <w:autoSpaceDE w:val="0"/>
        <w:jc w:val="both"/>
      </w:pPr>
      <w:r>
        <w:t>7</w:t>
      </w:r>
      <w:r w:rsidR="004E79EF">
        <w:t xml:space="preserve">. За предприятия, прилагащи Международните счетоводни стандарти, приети от Европейския съюз (МСС), начисляването на данъчни амортизации: </w:t>
      </w:r>
    </w:p>
    <w:p w:rsidR="004E79EF" w:rsidRDefault="004E79EF" w:rsidP="004E79EF">
      <w:pPr>
        <w:jc w:val="both"/>
        <w:rPr>
          <w:bCs/>
        </w:rPr>
      </w:pPr>
      <w:r>
        <w:rPr>
          <w:bCs/>
        </w:rPr>
        <w:t>а) не се преустановява, защото МСС не допускат спиране на амортизирането при преустановяване оперативното използване на актива и в ЗКПО няма специално правило;</w:t>
      </w:r>
    </w:p>
    <w:p w:rsidR="004E79EF" w:rsidRDefault="004E79EF" w:rsidP="004E79EF">
      <w:pPr>
        <w:jc w:val="both"/>
      </w:pPr>
      <w:r w:rsidRPr="000F11A3">
        <w:rPr>
          <w:bCs/>
        </w:rPr>
        <w:t>б)</w:t>
      </w:r>
      <w:r>
        <w:rPr>
          <w:b/>
          <w:bCs/>
        </w:rPr>
        <w:t> </w:t>
      </w:r>
      <w:r w:rsidRPr="000F11A3">
        <w:rPr>
          <w:bCs/>
        </w:rPr>
        <w:t xml:space="preserve">се преустановява, ако активът не се използва </w:t>
      </w:r>
      <w:r>
        <w:rPr>
          <w:bCs/>
        </w:rPr>
        <w:t xml:space="preserve">повече от </w:t>
      </w:r>
      <w:r w:rsidRPr="000F11A3">
        <w:rPr>
          <w:bCs/>
        </w:rPr>
        <w:t xml:space="preserve">12 месеца, като преустановяването става от началото на месеца </w:t>
      </w:r>
      <w:r>
        <w:rPr>
          <w:bCs/>
        </w:rPr>
        <w:t>през</w:t>
      </w:r>
      <w:r w:rsidRPr="000F11A3">
        <w:rPr>
          <w:bCs/>
        </w:rPr>
        <w:t xml:space="preserve"> който изтичат 12 месеца от момента, в който е преустановено използването на актива;</w:t>
      </w:r>
      <w:r>
        <w:rPr>
          <w:b/>
          <w:bCs/>
        </w:rPr>
        <w:t xml:space="preserve"> </w:t>
      </w:r>
    </w:p>
    <w:p w:rsidR="004E79EF" w:rsidRDefault="004E79EF" w:rsidP="004E79EF">
      <w:pPr>
        <w:jc w:val="both"/>
        <w:rPr>
          <w:bCs/>
        </w:rPr>
      </w:pPr>
      <w:r>
        <w:rPr>
          <w:bCs/>
        </w:rPr>
        <w:t>в) се преустановява в момента на преустановяване оперативното използване на актива;</w:t>
      </w:r>
    </w:p>
    <w:p w:rsidR="004E79EF" w:rsidRDefault="004E79EF" w:rsidP="004E79EF">
      <w:pPr>
        <w:jc w:val="both"/>
        <w:rPr>
          <w:bCs/>
        </w:rPr>
      </w:pPr>
      <w:r w:rsidRPr="000F11A3">
        <w:rPr>
          <w:b/>
          <w:bCs/>
        </w:rPr>
        <w:t>г)</w:t>
      </w:r>
      <w:r>
        <w:rPr>
          <w:bCs/>
        </w:rPr>
        <w:t> </w:t>
      </w:r>
      <w:r>
        <w:rPr>
          <w:b/>
          <w:bCs/>
        </w:rPr>
        <w:t>се преустановява, ако активът не се използва повече от 12 месеца, като преустановяването става от началото на месеца, следващ месеца през който изтичат 12 месеца от момента, в който е преустановено използването на актива</w:t>
      </w:r>
      <w:r>
        <w:rPr>
          <w:bCs/>
        </w:rPr>
        <w:t>.</w:t>
      </w:r>
    </w:p>
    <w:p w:rsidR="004E79EF" w:rsidRDefault="004E79EF" w:rsidP="004E79EF">
      <w:pPr>
        <w:jc w:val="both"/>
        <w:rPr>
          <w:bCs/>
        </w:rPr>
      </w:pPr>
    </w:p>
    <w:p w:rsidR="004E79EF" w:rsidRDefault="004E79EF" w:rsidP="004E79EF">
      <w:pPr>
        <w:jc w:val="both"/>
        <w:rPr>
          <w:bCs/>
        </w:rPr>
      </w:pPr>
      <w:r>
        <w:rPr>
          <w:b/>
          <w:bCs/>
          <w:shd w:val="clear" w:color="auto" w:fill="FFFF00"/>
        </w:rPr>
        <w:t>чл. 59, ал. 1 от ЗКПО</w:t>
      </w:r>
    </w:p>
    <w:p w:rsidR="00FF3444" w:rsidRDefault="00FF3444">
      <w:pPr>
        <w:rPr>
          <w:lang w:val="en-US"/>
        </w:rPr>
      </w:pPr>
    </w:p>
    <w:p w:rsidR="004E79EF" w:rsidRDefault="00E9535C" w:rsidP="004E79EF">
      <w:pPr>
        <w:jc w:val="both"/>
      </w:pPr>
      <w:r>
        <w:t>8</w:t>
      </w:r>
      <w:r w:rsidR="004E79EF">
        <w:t>. </w:t>
      </w:r>
      <w:r w:rsidR="004E79EF">
        <w:rPr>
          <w:lang w:val="ru-RU"/>
        </w:rPr>
        <w:t xml:space="preserve">Режимът на слабата капитализация не се прилага в случаите, когато: </w:t>
      </w:r>
    </w:p>
    <w:p w:rsidR="004E79EF" w:rsidRDefault="004E79EF" w:rsidP="004E79EF">
      <w:pPr>
        <w:jc w:val="both"/>
      </w:pPr>
      <w:r>
        <w:rPr>
          <w:lang w:val="ru-RU"/>
        </w:rPr>
        <w:t>а</w:t>
      </w:r>
      <w:r>
        <w:rPr>
          <w:lang w:val="en-US"/>
        </w:rPr>
        <w:t>)</w:t>
      </w:r>
      <w:r>
        <w:rPr>
          <w:lang w:val="ru-RU"/>
        </w:rPr>
        <w:t xml:space="preserve"> три пъти собственият капитал към 31 декември на текущата година превишава привлечения капитал към 31 декември на текущата година;</w:t>
      </w:r>
    </w:p>
    <w:p w:rsidR="004E79EF" w:rsidRDefault="004E79EF" w:rsidP="004E79EF">
      <w:pPr>
        <w:jc w:val="both"/>
      </w:pPr>
      <w:r w:rsidRPr="00164DC7">
        <w:rPr>
          <w:lang w:val="ru-RU"/>
        </w:rPr>
        <w:t>б</w:t>
      </w:r>
      <w:r w:rsidRPr="00164DC7">
        <w:rPr>
          <w:lang w:val="en-US"/>
        </w:rPr>
        <w:t>)</w:t>
      </w:r>
      <w:r>
        <w:rPr>
          <w:b/>
          <w:lang w:val="ru-RU"/>
        </w:rPr>
        <w:t xml:space="preserve"> </w:t>
      </w:r>
      <w:r w:rsidRPr="00164DC7">
        <w:rPr>
          <w:lang w:val="ru-RU"/>
        </w:rPr>
        <w:t xml:space="preserve">50 на сто от сбора от собствения капитал към 1 януари на текущата година и собствения капитал към 31 декември на текущата година умножен по 3 </w:t>
      </w:r>
      <w:r>
        <w:rPr>
          <w:lang w:val="ru-RU"/>
        </w:rPr>
        <w:t>е равен на</w:t>
      </w:r>
      <w:r w:rsidRPr="00164DC7">
        <w:rPr>
          <w:lang w:val="ru-RU"/>
        </w:rPr>
        <w:t xml:space="preserve"> 50 на сто от сбора от привлечения капитал към 1 януари на текущата година и привлечения капитал към 31 декември на текущата година;</w:t>
      </w:r>
      <w:r>
        <w:rPr>
          <w:b/>
          <w:lang w:val="ru-RU"/>
        </w:rPr>
        <w:t xml:space="preserve"> </w:t>
      </w:r>
    </w:p>
    <w:p w:rsidR="004E79EF" w:rsidRDefault="004E79EF" w:rsidP="004E79EF">
      <w:pPr>
        <w:jc w:val="both"/>
        <w:rPr>
          <w:lang w:val="ru-RU"/>
        </w:rPr>
      </w:pPr>
      <w:r>
        <w:rPr>
          <w:lang w:val="ru-RU"/>
        </w:rPr>
        <w:t>в</w:t>
      </w:r>
      <w:r>
        <w:rPr>
          <w:lang w:val="en-US"/>
        </w:rPr>
        <w:t>)</w:t>
      </w:r>
      <w:r>
        <w:rPr>
          <w:lang w:val="ru-RU"/>
        </w:rPr>
        <w:t xml:space="preserve"> </w:t>
      </w:r>
      <w:r w:rsidRPr="008D0D12">
        <w:rPr>
          <w:lang w:val="ru-RU"/>
        </w:rPr>
        <w:t>50 на сто от сбора от собствения капитал към 1 януари на текущата година и собствения капитал към 31 декември на текущата година умножен по 3 превишава 50 на сто от сбора от привлечения капитал към 1 януари на текущата година и привлечения капитал към 31 декември на текущата година</w:t>
      </w:r>
      <w:r>
        <w:rPr>
          <w:lang w:val="ru-RU"/>
        </w:rPr>
        <w:t>;</w:t>
      </w:r>
    </w:p>
    <w:p w:rsidR="004E79EF" w:rsidRDefault="004E79EF" w:rsidP="004E79EF">
      <w:pPr>
        <w:jc w:val="both"/>
        <w:rPr>
          <w:b/>
        </w:rPr>
      </w:pPr>
      <w:r w:rsidRPr="00164DC7">
        <w:rPr>
          <w:b/>
          <w:lang w:val="ru-RU"/>
        </w:rPr>
        <w:t xml:space="preserve">г) </w:t>
      </w:r>
      <w:r>
        <w:rPr>
          <w:b/>
        </w:rPr>
        <w:t>„</w:t>
      </w:r>
      <w:r w:rsidRPr="00164DC7">
        <w:rPr>
          <w:b/>
          <w:lang w:val="ru-RU"/>
        </w:rPr>
        <w:t>б</w:t>
      </w:r>
      <w:r w:rsidRPr="00164DC7">
        <w:rPr>
          <w:b/>
          <w:lang w:val="en-US"/>
        </w:rPr>
        <w:t>"</w:t>
      </w:r>
      <w:r w:rsidRPr="00164DC7">
        <w:rPr>
          <w:b/>
        </w:rPr>
        <w:t xml:space="preserve"> и „в“.</w:t>
      </w:r>
    </w:p>
    <w:p w:rsidR="004E79EF" w:rsidRDefault="004E79EF" w:rsidP="004E79EF">
      <w:pPr>
        <w:jc w:val="both"/>
        <w:rPr>
          <w:b/>
        </w:rPr>
      </w:pPr>
    </w:p>
    <w:p w:rsidR="004E79EF" w:rsidRPr="00164DC7" w:rsidRDefault="004E79EF" w:rsidP="004E79EF">
      <w:pPr>
        <w:jc w:val="both"/>
        <w:rPr>
          <w:b/>
        </w:rPr>
      </w:pPr>
      <w:r w:rsidRPr="007367E0">
        <w:rPr>
          <w:b/>
          <w:shd w:val="clear" w:color="auto" w:fill="FFFF00"/>
          <w:lang w:val="ru-RU"/>
        </w:rPr>
        <w:t xml:space="preserve"> чл.</w:t>
      </w:r>
      <w:r>
        <w:rPr>
          <w:b/>
          <w:shd w:val="clear" w:color="auto" w:fill="FFFF00"/>
          <w:lang w:val="en-US"/>
        </w:rPr>
        <w:t xml:space="preserve"> </w:t>
      </w:r>
      <w:r w:rsidRPr="007367E0">
        <w:rPr>
          <w:b/>
          <w:shd w:val="clear" w:color="auto" w:fill="FFFF00"/>
          <w:lang w:val="ru-RU"/>
        </w:rPr>
        <w:t>43, ал.</w:t>
      </w:r>
      <w:r>
        <w:rPr>
          <w:b/>
          <w:shd w:val="clear" w:color="auto" w:fill="FFFF00"/>
          <w:lang w:val="ru-RU"/>
        </w:rPr>
        <w:t xml:space="preserve"> </w:t>
      </w:r>
      <w:r w:rsidRPr="007367E0">
        <w:rPr>
          <w:b/>
          <w:shd w:val="clear" w:color="auto" w:fill="FFFF00"/>
          <w:lang w:val="ru-RU"/>
        </w:rPr>
        <w:t>6</w:t>
      </w:r>
      <w:r>
        <w:rPr>
          <w:b/>
          <w:shd w:val="clear" w:color="auto" w:fill="FFFF00"/>
          <w:lang w:val="ru-RU"/>
        </w:rPr>
        <w:t xml:space="preserve"> от ЗКПО</w:t>
      </w:r>
    </w:p>
    <w:p w:rsidR="004E79EF" w:rsidRDefault="004E79EF">
      <w:pPr>
        <w:rPr>
          <w:lang w:val="en-US"/>
        </w:rPr>
      </w:pPr>
    </w:p>
    <w:p w:rsidR="004E79EF" w:rsidRPr="00623253" w:rsidRDefault="00E9535C" w:rsidP="004E79EF">
      <w:pPr>
        <w:shd w:val="clear" w:color="auto" w:fill="FFFFFF"/>
        <w:ind w:right="7"/>
        <w:jc w:val="both"/>
      </w:pPr>
      <w:r>
        <w:t>9</w:t>
      </w:r>
      <w:r w:rsidR="004E79EF" w:rsidRPr="00623253">
        <w:t>. Към датата на вписване на прекратяването в търговския регистър, за ООД, в ликвидация възникват следните задължения:</w:t>
      </w:r>
    </w:p>
    <w:p w:rsidR="004E79EF" w:rsidRPr="00AB1770" w:rsidRDefault="004E79EF" w:rsidP="004E79EF">
      <w:pPr>
        <w:shd w:val="clear" w:color="auto" w:fill="FFFFFF"/>
        <w:ind w:right="7"/>
        <w:jc w:val="both"/>
        <w:rPr>
          <w:b/>
        </w:rPr>
      </w:pPr>
      <w:r w:rsidRPr="00AB1770">
        <w:rPr>
          <w:b/>
        </w:rPr>
        <w:t>а) определя се дължимия корпоративен данък към датата на вписване на прекратяването; дължимия корпоративен данък се декларира и внася в 30-дневен срок от вписване на прекратяването;</w:t>
      </w:r>
    </w:p>
    <w:p w:rsidR="004E79EF" w:rsidRPr="00AB1770" w:rsidRDefault="004E79EF" w:rsidP="004E79EF">
      <w:pPr>
        <w:shd w:val="clear" w:color="auto" w:fill="FFFFFF"/>
        <w:ind w:right="7"/>
        <w:jc w:val="both"/>
      </w:pPr>
      <w:r w:rsidRPr="00AB1770">
        <w:t xml:space="preserve">б) определя се дължимия корпоративен данък към датата на вписване на прекратяването; дължимия корпоративен данък се декларира и внася в 30-дневен срок </w:t>
      </w:r>
      <w:r w:rsidRPr="00AB1770">
        <w:lastRenderedPageBreak/>
        <w:t>от вписване на прекратяването;</w:t>
      </w:r>
      <w:r>
        <w:t xml:space="preserve"> подава се годишен отчет за дейността, изготвен към датата на вписване на прекратяването;</w:t>
      </w:r>
    </w:p>
    <w:p w:rsidR="004E79EF" w:rsidRPr="00AB1770" w:rsidRDefault="004E79EF" w:rsidP="004E79EF">
      <w:pPr>
        <w:shd w:val="clear" w:color="auto" w:fill="FFFFFF"/>
        <w:ind w:right="7"/>
        <w:jc w:val="both"/>
      </w:pPr>
      <w:r w:rsidRPr="00AB1770">
        <w:t>в) определя се дължимия корпоративен данък към датата на вписване на прекратяването; дължимия корпоративен данък се декларира и внася</w:t>
      </w:r>
      <w:r>
        <w:t xml:space="preserve"> на датата на </w:t>
      </w:r>
      <w:r w:rsidRPr="00AB1770">
        <w:t>вписване на прекратяването;</w:t>
      </w:r>
    </w:p>
    <w:p w:rsidR="004E79EF" w:rsidRPr="00623253" w:rsidRDefault="004E79EF" w:rsidP="004E79EF">
      <w:pPr>
        <w:shd w:val="clear" w:color="auto" w:fill="FFFFFF"/>
        <w:ind w:right="7"/>
        <w:jc w:val="both"/>
      </w:pPr>
      <w:r w:rsidRPr="00623253">
        <w:t xml:space="preserve">г) </w:t>
      </w:r>
      <w:r w:rsidRPr="00AB1770">
        <w:t>определя се дължимия корпоративен данък към датата на вписване на прекратяването; дължимия корпоративен данък се внася</w:t>
      </w:r>
      <w:r>
        <w:t xml:space="preserve"> в 30-дневен срок от вписване на прекратяването, като няма задължение за деклариране на дължимия данък.</w:t>
      </w:r>
    </w:p>
    <w:p w:rsidR="004E79EF" w:rsidRPr="00623253" w:rsidRDefault="004E79EF" w:rsidP="004E79EF">
      <w:pPr>
        <w:pStyle w:val="ListParagraph"/>
        <w:tabs>
          <w:tab w:val="left" w:pos="2219"/>
        </w:tabs>
        <w:ind w:left="0"/>
        <w:jc w:val="both"/>
      </w:pPr>
      <w:r>
        <w:tab/>
      </w:r>
    </w:p>
    <w:p w:rsidR="004E79EF" w:rsidRPr="002F11E3" w:rsidRDefault="004E79EF" w:rsidP="004E79EF">
      <w:pPr>
        <w:jc w:val="both"/>
      </w:pPr>
      <w:r w:rsidRPr="00D97E40">
        <w:rPr>
          <w:b/>
          <w:highlight w:val="yellow"/>
        </w:rPr>
        <w:t>чл. 159 и чл. 160 от ЗКПО</w:t>
      </w:r>
    </w:p>
    <w:p w:rsidR="004E79EF" w:rsidRDefault="004E79EF">
      <w:pPr>
        <w:rPr>
          <w:lang w:val="en-US"/>
        </w:rPr>
      </w:pPr>
    </w:p>
    <w:p w:rsidR="004E79EF" w:rsidRPr="005569A0" w:rsidRDefault="00E9535C" w:rsidP="004E79EF">
      <w:pPr>
        <w:jc w:val="both"/>
        <w:rPr>
          <w:color w:val="000000"/>
        </w:rPr>
      </w:pPr>
      <w:r>
        <w:t>10</w:t>
      </w:r>
      <w:r w:rsidR="004E79EF">
        <w:t xml:space="preserve">. </w:t>
      </w:r>
      <w:r w:rsidR="004E79EF" w:rsidRPr="005569A0">
        <w:t xml:space="preserve">Работодател всеки месец извършва следните разходи за осигуряване на </w:t>
      </w:r>
      <w:r w:rsidR="004E79EF" w:rsidRPr="005569A0">
        <w:rPr>
          <w:color w:val="000000"/>
        </w:rPr>
        <w:t>придобивки на всеки един от своите работници:</w:t>
      </w:r>
    </w:p>
    <w:p w:rsidR="004E79EF" w:rsidRPr="005569A0" w:rsidRDefault="004E79EF" w:rsidP="004E79EF">
      <w:pPr>
        <w:widowControl w:val="0"/>
        <w:numPr>
          <w:ilvl w:val="0"/>
          <w:numId w:val="1"/>
        </w:numPr>
        <w:suppressAutoHyphens w:val="0"/>
        <w:autoSpaceDE w:val="0"/>
        <w:adjustRightInd w:val="0"/>
        <w:jc w:val="both"/>
        <w:textAlignment w:val="auto"/>
        <w:rPr>
          <w:color w:val="000000"/>
        </w:rPr>
      </w:pPr>
      <w:r w:rsidRPr="005569A0">
        <w:rPr>
          <w:color w:val="000000"/>
        </w:rPr>
        <w:t>разходи в размер на 80 лева за ваучер</w:t>
      </w:r>
      <w:r>
        <w:rPr>
          <w:color w:val="000000"/>
        </w:rPr>
        <w:t>и</w:t>
      </w:r>
      <w:r w:rsidRPr="005569A0">
        <w:rPr>
          <w:color w:val="000000"/>
        </w:rPr>
        <w:t xml:space="preserve"> за храна</w:t>
      </w:r>
      <w:r>
        <w:rPr>
          <w:color w:val="000000"/>
        </w:rPr>
        <w:t>;</w:t>
      </w:r>
      <w:r w:rsidRPr="005569A0">
        <w:rPr>
          <w:color w:val="000000"/>
        </w:rPr>
        <w:t xml:space="preserve"> </w:t>
      </w:r>
    </w:p>
    <w:p w:rsidR="004E79EF" w:rsidRPr="005569A0" w:rsidRDefault="004E79EF" w:rsidP="004E79EF">
      <w:pPr>
        <w:widowControl w:val="0"/>
        <w:numPr>
          <w:ilvl w:val="0"/>
          <w:numId w:val="1"/>
        </w:numPr>
        <w:suppressAutoHyphens w:val="0"/>
        <w:autoSpaceDE w:val="0"/>
        <w:adjustRightInd w:val="0"/>
        <w:jc w:val="both"/>
        <w:textAlignment w:val="auto"/>
        <w:rPr>
          <w:color w:val="000000"/>
        </w:rPr>
      </w:pPr>
      <w:r w:rsidRPr="005569A0">
        <w:t xml:space="preserve">разходи в размер на 50 лева за конкретно определени по обем и цени </w:t>
      </w:r>
      <w:r w:rsidRPr="005569A0">
        <w:rPr>
          <w:color w:val="000000"/>
        </w:rPr>
        <w:t>медицински услуги  по сключен от работодателя договор с изпълнител на медицинска помощ</w:t>
      </w:r>
      <w:r>
        <w:rPr>
          <w:color w:val="000000"/>
        </w:rPr>
        <w:t>;</w:t>
      </w:r>
      <w:r w:rsidRPr="005569A0">
        <w:rPr>
          <w:color w:val="000000"/>
        </w:rPr>
        <w:t xml:space="preserve"> </w:t>
      </w:r>
    </w:p>
    <w:p w:rsidR="004E79EF" w:rsidRPr="005569A0" w:rsidRDefault="004E79EF" w:rsidP="004E79EF">
      <w:pPr>
        <w:widowControl w:val="0"/>
        <w:numPr>
          <w:ilvl w:val="0"/>
          <w:numId w:val="1"/>
        </w:numPr>
        <w:suppressAutoHyphens w:val="0"/>
        <w:autoSpaceDE w:val="0"/>
        <w:adjustRightInd w:val="0"/>
        <w:jc w:val="both"/>
        <w:textAlignment w:val="auto"/>
        <w:rPr>
          <w:color w:val="000000"/>
        </w:rPr>
      </w:pPr>
      <w:r w:rsidRPr="005569A0">
        <w:rPr>
          <w:color w:val="000000"/>
        </w:rPr>
        <w:t>разходи в размер на 40 лева за карта за градски транспорт от местоживеенето до местоработата</w:t>
      </w:r>
      <w:r>
        <w:rPr>
          <w:color w:val="000000"/>
        </w:rPr>
        <w:t>.</w:t>
      </w:r>
    </w:p>
    <w:p w:rsidR="004E79EF" w:rsidRPr="005569A0" w:rsidRDefault="004E79EF" w:rsidP="004E79EF">
      <w:pPr>
        <w:jc w:val="both"/>
        <w:rPr>
          <w:color w:val="000000"/>
        </w:rPr>
      </w:pPr>
      <w:r w:rsidRPr="005569A0">
        <w:rPr>
          <w:color w:val="000000"/>
        </w:rPr>
        <w:t>Какъв е размерът на разходите, за всеки един от работниците, който е освободен от облагане с данък върху разходите за данъчна година Х, в случай че работодателят е започнал да осигурява тези придобивки от месец март на година Х, не е осигурявал други придобивки и условията за предоставяне на социални разходи в натура са изпълнени:</w:t>
      </w:r>
    </w:p>
    <w:p w:rsidR="004E79EF" w:rsidRPr="005569A0" w:rsidRDefault="004E79EF" w:rsidP="004E79EF">
      <w:pPr>
        <w:jc w:val="both"/>
        <w:rPr>
          <w:color w:val="000000"/>
        </w:rPr>
      </w:pPr>
      <w:r>
        <w:rPr>
          <w:color w:val="000000"/>
        </w:rPr>
        <w:t xml:space="preserve">а) </w:t>
      </w:r>
      <w:r w:rsidRPr="005569A0">
        <w:rPr>
          <w:color w:val="000000"/>
        </w:rPr>
        <w:t>1</w:t>
      </w:r>
      <w:r>
        <w:rPr>
          <w:color w:val="000000"/>
        </w:rPr>
        <w:t xml:space="preserve"> </w:t>
      </w:r>
      <w:r w:rsidRPr="005569A0">
        <w:rPr>
          <w:color w:val="000000"/>
        </w:rPr>
        <w:t>700 лева</w:t>
      </w:r>
      <w:r>
        <w:rPr>
          <w:color w:val="000000"/>
        </w:rPr>
        <w:t>;</w:t>
      </w:r>
    </w:p>
    <w:p w:rsidR="004E79EF" w:rsidRPr="005569A0" w:rsidRDefault="004E79EF" w:rsidP="004E79EF">
      <w:pPr>
        <w:jc w:val="both"/>
        <w:rPr>
          <w:color w:val="000000"/>
        </w:rPr>
      </w:pPr>
      <w:r>
        <w:rPr>
          <w:color w:val="000000"/>
        </w:rPr>
        <w:t xml:space="preserve">б) </w:t>
      </w:r>
      <w:r w:rsidRPr="005569A0">
        <w:rPr>
          <w:color w:val="000000"/>
        </w:rPr>
        <w:t>1</w:t>
      </w:r>
      <w:r>
        <w:rPr>
          <w:color w:val="000000"/>
        </w:rPr>
        <w:t xml:space="preserve"> </w:t>
      </w:r>
      <w:r w:rsidRPr="005569A0">
        <w:rPr>
          <w:color w:val="000000"/>
        </w:rPr>
        <w:t>500 лева</w:t>
      </w:r>
      <w:r>
        <w:rPr>
          <w:color w:val="000000"/>
        </w:rPr>
        <w:t>;</w:t>
      </w:r>
    </w:p>
    <w:p w:rsidR="004E79EF" w:rsidRDefault="004E79EF" w:rsidP="004E79EF">
      <w:pPr>
        <w:jc w:val="both"/>
        <w:rPr>
          <w:b/>
          <w:color w:val="000000"/>
        </w:rPr>
      </w:pPr>
      <w:r>
        <w:rPr>
          <w:b/>
          <w:color w:val="000000"/>
        </w:rPr>
        <w:t>в</w:t>
      </w:r>
      <w:r w:rsidRPr="005569A0">
        <w:rPr>
          <w:b/>
          <w:color w:val="000000"/>
        </w:rPr>
        <w:t>) 1</w:t>
      </w:r>
      <w:r>
        <w:rPr>
          <w:b/>
          <w:color w:val="000000"/>
        </w:rPr>
        <w:t xml:space="preserve"> </w:t>
      </w:r>
      <w:r w:rsidRPr="005569A0">
        <w:rPr>
          <w:b/>
          <w:color w:val="000000"/>
        </w:rPr>
        <w:t>000 лева</w:t>
      </w:r>
      <w:r>
        <w:rPr>
          <w:b/>
          <w:color w:val="000000"/>
        </w:rPr>
        <w:t>;</w:t>
      </w:r>
    </w:p>
    <w:p w:rsidR="004E79EF" w:rsidRPr="005569A0" w:rsidRDefault="004E79EF" w:rsidP="004E79EF">
      <w:pPr>
        <w:jc w:val="both"/>
        <w:rPr>
          <w:color w:val="000000"/>
        </w:rPr>
      </w:pPr>
      <w:r>
        <w:rPr>
          <w:color w:val="000000"/>
        </w:rPr>
        <w:t>г</w:t>
      </w:r>
      <w:r w:rsidRPr="005569A0">
        <w:rPr>
          <w:color w:val="000000"/>
        </w:rPr>
        <w:t>) нито едно от посочените</w:t>
      </w:r>
      <w:r>
        <w:rPr>
          <w:color w:val="000000"/>
        </w:rPr>
        <w:t>.</w:t>
      </w:r>
    </w:p>
    <w:p w:rsidR="004E79EF" w:rsidRDefault="004E79EF" w:rsidP="004E79EF">
      <w:pPr>
        <w:pStyle w:val="ListParagraph"/>
        <w:ind w:left="0"/>
        <w:jc w:val="both"/>
      </w:pPr>
    </w:p>
    <w:p w:rsidR="004E79EF" w:rsidRPr="005569A0" w:rsidRDefault="004E79EF" w:rsidP="004E79EF">
      <w:pPr>
        <w:jc w:val="both"/>
        <w:rPr>
          <w:b/>
          <w:color w:val="000000"/>
        </w:rPr>
      </w:pPr>
      <w:r>
        <w:rPr>
          <w:b/>
          <w:color w:val="000000"/>
          <w:highlight w:val="yellow"/>
        </w:rPr>
        <w:t>чл. 204, чл. 208; чл. 209;</w:t>
      </w:r>
      <w:r w:rsidRPr="00742362">
        <w:rPr>
          <w:b/>
          <w:color w:val="000000"/>
          <w:highlight w:val="yellow"/>
        </w:rPr>
        <w:t xml:space="preserve"> чл. 210 от ЗКПО</w:t>
      </w:r>
    </w:p>
    <w:p w:rsidR="004E79EF" w:rsidRDefault="004E79EF">
      <w:pPr>
        <w:rPr>
          <w:lang w:val="en-US"/>
        </w:rPr>
      </w:pPr>
    </w:p>
    <w:p w:rsidR="004E79EF" w:rsidRPr="0057583D" w:rsidRDefault="00E9535C" w:rsidP="004E79EF">
      <w:pPr>
        <w:pStyle w:val="BodyText"/>
      </w:pPr>
      <w:r>
        <w:t>11</w:t>
      </w:r>
      <w:r w:rsidR="004E79EF">
        <w:t xml:space="preserve">. </w:t>
      </w:r>
      <w:r w:rsidR="004E79EF" w:rsidRPr="0057583D">
        <w:t xml:space="preserve">Дружество има </w:t>
      </w:r>
      <w:proofErr w:type="spellStart"/>
      <w:r w:rsidR="004E79EF" w:rsidRPr="0057583D">
        <w:t>несъбрани</w:t>
      </w:r>
      <w:proofErr w:type="spellEnd"/>
      <w:r w:rsidR="004E79EF" w:rsidRPr="0057583D">
        <w:t xml:space="preserve"> вземания с 5-годишен </w:t>
      </w:r>
      <w:proofErr w:type="spellStart"/>
      <w:r w:rsidR="004E79EF" w:rsidRPr="0057583D">
        <w:t>давностен</w:t>
      </w:r>
      <w:proofErr w:type="spellEnd"/>
      <w:r w:rsidR="004E79EF" w:rsidRPr="0057583D">
        <w:t xml:space="preserve"> срок, които са станали изискуеми през месец декември Х10 г. През месец февруари Х15 г. тези вземания </w:t>
      </w:r>
      <w:r w:rsidR="004E79EF" w:rsidRPr="0057583D">
        <w:rPr>
          <w:lang w:val="en-US"/>
        </w:rPr>
        <w:t>(</w:t>
      </w:r>
      <w:r w:rsidR="004E79EF" w:rsidRPr="0057583D">
        <w:t>които не са били обезценени</w:t>
      </w:r>
      <w:r w:rsidR="004E79EF" w:rsidRPr="0057583D">
        <w:rPr>
          <w:lang w:val="en-US"/>
        </w:rPr>
        <w:t>)</w:t>
      </w:r>
      <w:r w:rsidR="004E79EF" w:rsidRPr="0057583D">
        <w:t xml:space="preserve"> са прехвърлени възмездно (</w:t>
      </w:r>
      <w:proofErr w:type="spellStart"/>
      <w:r w:rsidR="004E79EF" w:rsidRPr="0057583D">
        <w:t>цедирани</w:t>
      </w:r>
      <w:proofErr w:type="spellEnd"/>
      <w:r w:rsidR="004E79EF" w:rsidRPr="0057583D">
        <w:t xml:space="preserve">) на друго дружество с отбив от номиналната стойност на вземанията. Дружеството, което придобива вземанията също не може да ги събере до края на Х15 г. и ги отписва. Какво е данъчното третиране на отчетения от </w:t>
      </w:r>
      <w:proofErr w:type="spellStart"/>
      <w:r w:rsidR="004E79EF" w:rsidRPr="0057583D">
        <w:t>цедента</w:t>
      </w:r>
      <w:proofErr w:type="spellEnd"/>
      <w:r w:rsidR="004E79EF" w:rsidRPr="0057583D">
        <w:t xml:space="preserve"> и от </w:t>
      </w:r>
      <w:proofErr w:type="spellStart"/>
      <w:r w:rsidR="004E79EF" w:rsidRPr="0057583D">
        <w:t>цесионера</w:t>
      </w:r>
      <w:proofErr w:type="spellEnd"/>
      <w:r w:rsidR="004E79EF" w:rsidRPr="0057583D">
        <w:t xml:space="preserve"> счетоводен разход при отписване на вземанията през Х15 г.:</w:t>
      </w:r>
    </w:p>
    <w:p w:rsidR="004E79EF" w:rsidRPr="0057583D" w:rsidRDefault="004E79EF" w:rsidP="004E79EF">
      <w:pPr>
        <w:pStyle w:val="BodyText"/>
        <w:rPr>
          <w:b/>
        </w:rPr>
      </w:pPr>
      <w:r w:rsidRPr="0057583D">
        <w:rPr>
          <w:b/>
        </w:rPr>
        <w:t xml:space="preserve">а) признава се за данъчни цели и при </w:t>
      </w:r>
      <w:proofErr w:type="spellStart"/>
      <w:r w:rsidRPr="0057583D">
        <w:rPr>
          <w:b/>
        </w:rPr>
        <w:t>цедента</w:t>
      </w:r>
      <w:proofErr w:type="spellEnd"/>
      <w:r w:rsidRPr="0057583D">
        <w:rPr>
          <w:b/>
        </w:rPr>
        <w:t xml:space="preserve">, и при </w:t>
      </w:r>
      <w:proofErr w:type="spellStart"/>
      <w:r w:rsidRPr="0057583D">
        <w:rPr>
          <w:b/>
        </w:rPr>
        <w:t>цесионера</w:t>
      </w:r>
      <w:proofErr w:type="spellEnd"/>
      <w:r w:rsidRPr="0057583D">
        <w:rPr>
          <w:b/>
        </w:rPr>
        <w:t>;</w:t>
      </w:r>
    </w:p>
    <w:p w:rsidR="004E79EF" w:rsidRPr="0057583D" w:rsidRDefault="004E79EF" w:rsidP="004E79EF">
      <w:pPr>
        <w:pStyle w:val="BodyText"/>
      </w:pPr>
      <w:r w:rsidRPr="0057583D">
        <w:t xml:space="preserve">б) не се признава за данъчни цели както при </w:t>
      </w:r>
      <w:proofErr w:type="spellStart"/>
      <w:r w:rsidRPr="0057583D">
        <w:t>цедента</w:t>
      </w:r>
      <w:proofErr w:type="spellEnd"/>
      <w:r w:rsidRPr="0057583D">
        <w:t xml:space="preserve">, така и при </w:t>
      </w:r>
      <w:proofErr w:type="spellStart"/>
      <w:r w:rsidRPr="0057583D">
        <w:t>цесионера</w:t>
      </w:r>
      <w:proofErr w:type="spellEnd"/>
      <w:r w:rsidRPr="0057583D">
        <w:t>;</w:t>
      </w:r>
    </w:p>
    <w:p w:rsidR="004E79EF" w:rsidRPr="0057583D" w:rsidRDefault="004E79EF" w:rsidP="004E79EF">
      <w:pPr>
        <w:pStyle w:val="BodyText"/>
      </w:pPr>
      <w:r w:rsidRPr="0057583D">
        <w:t xml:space="preserve">в) при </w:t>
      </w:r>
      <w:proofErr w:type="spellStart"/>
      <w:r w:rsidRPr="0057583D">
        <w:t>цедента</w:t>
      </w:r>
      <w:proofErr w:type="spellEnd"/>
      <w:r w:rsidRPr="0057583D">
        <w:t xml:space="preserve"> не се признава за данъчни цели, а при </w:t>
      </w:r>
      <w:proofErr w:type="spellStart"/>
      <w:r w:rsidRPr="0057583D">
        <w:t>цесионера</w:t>
      </w:r>
      <w:proofErr w:type="spellEnd"/>
      <w:r w:rsidRPr="0057583D">
        <w:t xml:space="preserve"> се признава;</w:t>
      </w:r>
    </w:p>
    <w:p w:rsidR="004E79EF" w:rsidRPr="0057583D" w:rsidRDefault="004E79EF" w:rsidP="004E79EF">
      <w:pPr>
        <w:pStyle w:val="BodyText"/>
        <w:rPr>
          <w:b/>
        </w:rPr>
      </w:pPr>
      <w:r w:rsidRPr="0057583D">
        <w:t xml:space="preserve">г) при </w:t>
      </w:r>
      <w:proofErr w:type="spellStart"/>
      <w:r w:rsidRPr="0057583D">
        <w:t>цедента</w:t>
      </w:r>
      <w:proofErr w:type="spellEnd"/>
      <w:r w:rsidRPr="0057583D">
        <w:t xml:space="preserve"> се признава за данъчни цели, а при </w:t>
      </w:r>
      <w:proofErr w:type="spellStart"/>
      <w:r w:rsidRPr="0057583D">
        <w:t>цесионера</w:t>
      </w:r>
      <w:proofErr w:type="spellEnd"/>
      <w:r w:rsidRPr="0057583D">
        <w:t xml:space="preserve"> не се признава.</w:t>
      </w:r>
    </w:p>
    <w:p w:rsidR="004E79EF" w:rsidRDefault="004E79EF" w:rsidP="004E79EF">
      <w:pPr>
        <w:pStyle w:val="BodyText"/>
        <w:rPr>
          <w:sz w:val="26"/>
        </w:rPr>
      </w:pPr>
    </w:p>
    <w:p w:rsidR="004E79EF" w:rsidRPr="0055042F" w:rsidRDefault="004E79EF" w:rsidP="004E79EF">
      <w:pPr>
        <w:pStyle w:val="BodyText"/>
        <w:rPr>
          <w:b/>
          <w:highlight w:val="yellow"/>
        </w:rPr>
      </w:pPr>
      <w:r w:rsidRPr="0055042F">
        <w:rPr>
          <w:b/>
          <w:highlight w:val="yellow"/>
        </w:rPr>
        <w:t xml:space="preserve">чл. 37, ал. 1, т. 1 (за </w:t>
      </w:r>
      <w:proofErr w:type="spellStart"/>
      <w:r w:rsidRPr="0055042F">
        <w:rPr>
          <w:b/>
          <w:highlight w:val="yellow"/>
        </w:rPr>
        <w:t>цесионера</w:t>
      </w:r>
      <w:proofErr w:type="spellEnd"/>
      <w:r w:rsidRPr="0055042F">
        <w:rPr>
          <w:b/>
          <w:highlight w:val="yellow"/>
        </w:rPr>
        <w:t xml:space="preserve">) и т. 2 (за </w:t>
      </w:r>
      <w:proofErr w:type="spellStart"/>
      <w:r w:rsidRPr="0055042F">
        <w:rPr>
          <w:b/>
          <w:highlight w:val="yellow"/>
        </w:rPr>
        <w:t>цедента</w:t>
      </w:r>
      <w:proofErr w:type="spellEnd"/>
      <w:r w:rsidRPr="0055042F">
        <w:rPr>
          <w:b/>
          <w:highlight w:val="yellow"/>
        </w:rPr>
        <w:t>)</w:t>
      </w:r>
      <w:r>
        <w:rPr>
          <w:b/>
          <w:highlight w:val="yellow"/>
        </w:rPr>
        <w:t xml:space="preserve"> от ЗКПО</w:t>
      </w:r>
    </w:p>
    <w:p w:rsidR="004E79EF" w:rsidRDefault="004E79EF">
      <w:pPr>
        <w:rPr>
          <w:lang w:val="en-US"/>
        </w:rPr>
      </w:pPr>
    </w:p>
    <w:p w:rsidR="004E79EF" w:rsidRPr="00403D00" w:rsidRDefault="00E9535C" w:rsidP="004E79EF">
      <w:pPr>
        <w:pStyle w:val="BodyText"/>
      </w:pPr>
      <w:r>
        <w:t>12</w:t>
      </w:r>
      <w:r w:rsidR="004E79EF">
        <w:t xml:space="preserve">. </w:t>
      </w:r>
      <w:r w:rsidR="004E79EF" w:rsidRPr="00403D00">
        <w:t>Акционерно дружество се преобразува в дружество с ограничена отговорност. Колко данъчни декларации трябва да бъдат подадени в този случай за годината на преобразуването, от чие име и за какъв данъчен период:</w:t>
      </w:r>
    </w:p>
    <w:p w:rsidR="004E79EF" w:rsidRDefault="004E79EF" w:rsidP="004E79EF">
      <w:pPr>
        <w:pStyle w:val="BodyText"/>
        <w:rPr>
          <w:b/>
        </w:rPr>
      </w:pPr>
      <w:r w:rsidRPr="00B33F76">
        <w:rPr>
          <w:b/>
        </w:rPr>
        <w:t xml:space="preserve">а) трябва да бъде подадена една годишна данъчна декларация от името на дружеството с ограничена отговорност, в която следва да бъде отразен данъчния </w:t>
      </w:r>
      <w:r w:rsidRPr="00B33F76">
        <w:rPr>
          <w:b/>
        </w:rPr>
        <w:lastRenderedPageBreak/>
        <w:t xml:space="preserve">финансов резултат за годината на преобразуването както за периода след преобразуването, така и за периода преди него; </w:t>
      </w:r>
    </w:p>
    <w:p w:rsidR="004E79EF" w:rsidRDefault="004E79EF" w:rsidP="004E79EF">
      <w:pPr>
        <w:pStyle w:val="BodyText"/>
        <w:rPr>
          <w:b/>
        </w:rPr>
      </w:pPr>
      <w:r w:rsidRPr="00B33F76">
        <w:t>б) трябва да бъдат подадени две годишни данъчни декларации за годината на преобразуването: една от името на дружеството с ограничена отговорност, в която следва да бъде посочен данъчния</w:t>
      </w:r>
      <w:r>
        <w:t xml:space="preserve">т </w:t>
      </w:r>
      <w:r w:rsidRPr="00B33F76">
        <w:t xml:space="preserve">финансов резултат за периода от датата на вписване на преобразуването в търговския регистър до 31 декември на годината на преобразуването; втората годишна данъчна декларация също се подава от дружеството с ограничена отговорност, но се отразява по партидата на преобразуващото се акционерно дружество, като в нея следва да бъде посочен данъчният финансов резултат за периода от 1 януари на годината на преобразуването до датата на вписване на преобразуването в търговския регистър; </w:t>
      </w:r>
    </w:p>
    <w:p w:rsidR="004E79EF" w:rsidRDefault="004E79EF" w:rsidP="004E79EF">
      <w:pPr>
        <w:pStyle w:val="BodyText"/>
        <w:rPr>
          <w:b/>
        </w:rPr>
      </w:pPr>
      <w:r w:rsidRPr="00B33F76">
        <w:t>в) трябва да бъде подадена една годишна данъчна декларация за годината на преобразуването от името на дружеството с ограничена отговорност, в която следва да бъде отразен данъчния</w:t>
      </w:r>
      <w:r>
        <w:t xml:space="preserve">т </w:t>
      </w:r>
      <w:r w:rsidRPr="00B33F76">
        <w:t>финансов резултат за периода от датата на вписване на преобразуването в търговския регистър до 31 декември на същата година</w:t>
      </w:r>
      <w:r>
        <w:t>;</w:t>
      </w:r>
      <w:r w:rsidRPr="00B33F76">
        <w:t xml:space="preserve"> </w:t>
      </w:r>
    </w:p>
    <w:p w:rsidR="004E79EF" w:rsidRPr="004907FF" w:rsidRDefault="004E79EF" w:rsidP="004E79EF">
      <w:pPr>
        <w:pStyle w:val="BodyText"/>
        <w:rPr>
          <w:b/>
        </w:rPr>
      </w:pPr>
      <w:r w:rsidRPr="00B33F76">
        <w:t>г) трябва да бъдат подадени две данъчни декларации: една от името на получаващото дружество с ограничена отговорност, в която е отразен данъчният финансов резултат на  преобразуващото се акционерно дружество за периода от началото на годината до датата на вписване на преобразуването в търговския регистър, която се подава в 30-дневен срок от дата на вписване на преобразуването; една годишна данъчна декларация от името на дружеството с ограничена отговорност за периода от датата вписване на преобразуването в търговския регистър до 31 декември на годината на преобразуването.</w:t>
      </w:r>
    </w:p>
    <w:p w:rsidR="004E79EF" w:rsidRDefault="004E79EF" w:rsidP="004E79EF">
      <w:pPr>
        <w:pStyle w:val="BodyText"/>
        <w:ind w:firstLine="708"/>
      </w:pPr>
    </w:p>
    <w:p w:rsidR="004E79EF" w:rsidRPr="00B33F76" w:rsidRDefault="004E79EF" w:rsidP="004E79EF">
      <w:pPr>
        <w:pStyle w:val="BodyText"/>
        <w:rPr>
          <w:b/>
        </w:rPr>
      </w:pPr>
      <w:r w:rsidRPr="00E4756A">
        <w:rPr>
          <w:b/>
          <w:highlight w:val="yellow"/>
        </w:rPr>
        <w:t>чл. 116 от ЗКПО</w:t>
      </w:r>
    </w:p>
    <w:p w:rsidR="004E79EF" w:rsidRDefault="004E79EF">
      <w:pPr>
        <w:rPr>
          <w:lang w:val="en-US"/>
        </w:rPr>
      </w:pPr>
    </w:p>
    <w:p w:rsidR="004E79EF" w:rsidRPr="00403D00" w:rsidRDefault="00E9535C" w:rsidP="004E79EF">
      <w:pPr>
        <w:pStyle w:val="BodyText"/>
      </w:pPr>
      <w:r>
        <w:t>13</w:t>
      </w:r>
      <w:r w:rsidR="004E79EF">
        <w:t xml:space="preserve">. </w:t>
      </w:r>
      <w:r w:rsidR="004E79EF" w:rsidRPr="00403D00">
        <w:t>Данъчно задължено лице, чиято обичайна дейност е извършването на консултантски услуги, е реализирало за пред</w:t>
      </w:r>
      <w:r w:rsidR="004E79EF" w:rsidRPr="00403D00">
        <w:softHyphen/>
        <w:t>ход</w:t>
      </w:r>
      <w:r w:rsidR="004E79EF" w:rsidRPr="00403D00">
        <w:softHyphen/>
        <w:t>на</w:t>
      </w:r>
      <w:r w:rsidR="004E79EF" w:rsidRPr="00403D00">
        <w:softHyphen/>
        <w:t>та Х1 г. об</w:t>
      </w:r>
      <w:r w:rsidR="004E79EF" w:rsidRPr="00403D00">
        <w:softHyphen/>
        <w:t>що при</w:t>
      </w:r>
      <w:r w:rsidR="004E79EF" w:rsidRPr="00403D00">
        <w:softHyphen/>
        <w:t>хо</w:t>
      </w:r>
      <w:r w:rsidR="004E79EF" w:rsidRPr="00403D00">
        <w:softHyphen/>
        <w:t>ди в раз</w:t>
      </w:r>
      <w:r w:rsidR="004E79EF" w:rsidRPr="00403D00">
        <w:softHyphen/>
        <w:t>мер на 4 200 000 лв., представляващи при</w:t>
      </w:r>
      <w:r w:rsidR="004E79EF" w:rsidRPr="00403D00">
        <w:softHyphen/>
        <w:t>хо</w:t>
      </w:r>
      <w:r w:rsidR="004E79EF" w:rsidRPr="00403D00">
        <w:softHyphen/>
        <w:t>ди от про</w:t>
      </w:r>
      <w:r w:rsidR="004E79EF" w:rsidRPr="00403D00">
        <w:softHyphen/>
        <w:t>даж</w:t>
      </w:r>
      <w:r w:rsidR="004E79EF" w:rsidRPr="00403D00">
        <w:softHyphen/>
        <w:t>би на услуги – 2 900 000 лв., при</w:t>
      </w:r>
      <w:r w:rsidR="004E79EF" w:rsidRPr="00403D00">
        <w:softHyphen/>
        <w:t>хо</w:t>
      </w:r>
      <w:r w:rsidR="004E79EF" w:rsidRPr="00403D00">
        <w:softHyphen/>
        <w:t>ди от фи</w:t>
      </w:r>
      <w:r w:rsidR="004E79EF" w:rsidRPr="00403D00">
        <w:softHyphen/>
        <w:t>нан</w:t>
      </w:r>
      <w:r w:rsidR="004E79EF" w:rsidRPr="00403D00">
        <w:softHyphen/>
        <w:t>си</w:t>
      </w:r>
      <w:r w:rsidR="004E79EF" w:rsidRPr="00403D00">
        <w:softHyphen/>
        <w:t>ра</w:t>
      </w:r>
      <w:r w:rsidR="004E79EF" w:rsidRPr="00403D00">
        <w:softHyphen/>
        <w:t>ния – 100 000 лв., приходи от лих</w:t>
      </w:r>
      <w:r w:rsidR="004E79EF" w:rsidRPr="00403D00">
        <w:softHyphen/>
        <w:t>ви – 200 000 лв. и при</w:t>
      </w:r>
      <w:r w:rsidR="004E79EF" w:rsidRPr="00403D00">
        <w:softHyphen/>
        <w:t>хо</w:t>
      </w:r>
      <w:r w:rsidR="004E79EF" w:rsidRPr="00403D00">
        <w:softHyphen/>
        <w:t xml:space="preserve">ди от продажба на дълготраен материален актив – 1 000 </w:t>
      </w:r>
      <w:proofErr w:type="spellStart"/>
      <w:r w:rsidR="004E79EF" w:rsidRPr="00403D00">
        <w:t>000</w:t>
      </w:r>
      <w:proofErr w:type="spellEnd"/>
      <w:r w:rsidR="004E79EF" w:rsidRPr="00403D00">
        <w:t xml:space="preserve"> лв. Какъв е видът на авансовите вноски, които следва да извършва </w:t>
      </w:r>
      <w:proofErr w:type="spellStart"/>
      <w:r w:rsidR="004E79EF" w:rsidRPr="00403D00">
        <w:t>данъчнозадълженото</w:t>
      </w:r>
      <w:proofErr w:type="spellEnd"/>
      <w:r w:rsidR="004E79EF" w:rsidRPr="00403D00">
        <w:t xml:space="preserve"> лице през Х2 г:</w:t>
      </w:r>
    </w:p>
    <w:p w:rsidR="004E79EF" w:rsidRPr="00403D00" w:rsidRDefault="004E79EF" w:rsidP="004E79EF">
      <w:pPr>
        <w:pStyle w:val="BodyText"/>
        <w:rPr>
          <w:b/>
        </w:rPr>
      </w:pPr>
      <w:r w:rsidRPr="00403D00">
        <w:t>а) месечни авансови вноски;</w:t>
      </w:r>
    </w:p>
    <w:p w:rsidR="004E79EF" w:rsidRPr="00403D00" w:rsidRDefault="004E79EF" w:rsidP="004E79EF">
      <w:pPr>
        <w:pStyle w:val="BodyText"/>
        <w:rPr>
          <w:b/>
        </w:rPr>
      </w:pPr>
      <w:r w:rsidRPr="00403D00">
        <w:rPr>
          <w:b/>
        </w:rPr>
        <w:t>б) тримесечни авансови вноски;</w:t>
      </w:r>
    </w:p>
    <w:p w:rsidR="004E79EF" w:rsidRPr="00403D00" w:rsidRDefault="004E79EF" w:rsidP="004E79EF">
      <w:pPr>
        <w:pStyle w:val="BodyText"/>
        <w:rPr>
          <w:b/>
        </w:rPr>
      </w:pPr>
      <w:r w:rsidRPr="00403D00">
        <w:t xml:space="preserve">в) месечни или тримесечни авансови вноски по избор на </w:t>
      </w:r>
      <w:proofErr w:type="spellStart"/>
      <w:r w:rsidRPr="00403D00">
        <w:t>данъчнозадълженото</w:t>
      </w:r>
      <w:proofErr w:type="spellEnd"/>
      <w:r w:rsidRPr="00403D00">
        <w:t xml:space="preserve"> лице;</w:t>
      </w:r>
    </w:p>
    <w:p w:rsidR="004E79EF" w:rsidRPr="00403D00" w:rsidRDefault="004E79EF" w:rsidP="004E79EF">
      <w:pPr>
        <w:pStyle w:val="BodyText"/>
      </w:pPr>
      <w:r w:rsidRPr="00403D00">
        <w:t>г) не следва да прави авансови вноски.</w:t>
      </w:r>
    </w:p>
    <w:p w:rsidR="004E79EF" w:rsidRDefault="004E79EF" w:rsidP="004E79EF">
      <w:pPr>
        <w:pStyle w:val="BodyText"/>
        <w:rPr>
          <w:b/>
          <w:highlight w:val="yellow"/>
        </w:rPr>
      </w:pPr>
    </w:p>
    <w:p w:rsidR="004E79EF" w:rsidRPr="00F50D30" w:rsidRDefault="004E79EF" w:rsidP="004E79EF">
      <w:pPr>
        <w:pStyle w:val="BodyText"/>
        <w:rPr>
          <w:b/>
          <w:highlight w:val="yellow"/>
        </w:rPr>
      </w:pPr>
      <w:r w:rsidRPr="00F50D30">
        <w:rPr>
          <w:b/>
          <w:highlight w:val="yellow"/>
        </w:rPr>
        <w:t>чл. 84</w:t>
      </w:r>
      <w:r>
        <w:rPr>
          <w:b/>
          <w:highlight w:val="yellow"/>
        </w:rPr>
        <w:t xml:space="preserve">; </w:t>
      </w:r>
      <w:r w:rsidRPr="00F50D30">
        <w:rPr>
          <w:b/>
          <w:highlight w:val="yellow"/>
        </w:rPr>
        <w:t>чл. 85</w:t>
      </w:r>
      <w:r>
        <w:rPr>
          <w:b/>
          <w:highlight w:val="yellow"/>
        </w:rPr>
        <w:t>; § 1, т. 49 от ДР на ЗКПО</w:t>
      </w:r>
    </w:p>
    <w:p w:rsidR="004E79EF" w:rsidRDefault="004E79EF">
      <w:pPr>
        <w:rPr>
          <w:lang w:val="en-US"/>
        </w:rPr>
      </w:pPr>
    </w:p>
    <w:p w:rsidR="004E79EF" w:rsidRPr="00403D00" w:rsidRDefault="00E9535C" w:rsidP="004E79EF">
      <w:pPr>
        <w:pStyle w:val="BodyText"/>
      </w:pPr>
      <w:r>
        <w:t>14</w:t>
      </w:r>
      <w:r w:rsidR="004E79EF">
        <w:t xml:space="preserve">. </w:t>
      </w:r>
      <w:r w:rsidR="004E79EF" w:rsidRPr="00403D00">
        <w:t xml:space="preserve">На общо събрание на служителите, проведено съгласно чл. 293 от Кодекса на труда </w:t>
      </w:r>
      <w:r w:rsidR="004E79EF" w:rsidRPr="00403D00">
        <w:rPr>
          <w:lang w:val="en-US"/>
        </w:rPr>
        <w:t>(</w:t>
      </w:r>
      <w:r w:rsidR="004E79EF" w:rsidRPr="00403D00">
        <w:t>КТ</w:t>
      </w:r>
      <w:r w:rsidR="004E79EF" w:rsidRPr="00403D00">
        <w:rPr>
          <w:lang w:val="en-US"/>
        </w:rPr>
        <w:t>)</w:t>
      </w:r>
      <w:r w:rsidR="004E79EF" w:rsidRPr="00403D00">
        <w:t xml:space="preserve">, във връзка с изпълнение на социална програма за подпомагане на служителите е взето решение да се раздадат талони за зареждане на гориво от верига бензиностанции на всеки служител в размер на 60 лв. месечно, с които всеки служител ще може да зарежда гориво. Прието е талони да се предоставят освен на служителите и на единия от съдружниците, който е и управител, но не и на другите двама съдружници, които не са в трудови или облигационни отношения с дружеството. Дружеството закупува талоните от веригата бензиностанции и ги раздава на служителите в началото на всеки месец. Какво е данъчното третиране по реда на Закона за корпоративното подоходно облагане </w:t>
      </w:r>
      <w:r w:rsidR="004E79EF" w:rsidRPr="00403D00">
        <w:rPr>
          <w:lang w:val="en-US"/>
        </w:rPr>
        <w:t>(</w:t>
      </w:r>
      <w:r w:rsidR="004E79EF" w:rsidRPr="00403D00">
        <w:t>ЗКПО</w:t>
      </w:r>
      <w:r w:rsidR="004E79EF" w:rsidRPr="00403D00">
        <w:rPr>
          <w:lang w:val="en-US"/>
        </w:rPr>
        <w:t>)</w:t>
      </w:r>
      <w:r w:rsidR="004E79EF" w:rsidRPr="00403D00">
        <w:t xml:space="preserve"> на счетоводните разходи за предоставяните талони за гориво:</w:t>
      </w:r>
    </w:p>
    <w:p w:rsidR="004E79EF" w:rsidRDefault="004E79EF" w:rsidP="004E79EF">
      <w:pPr>
        <w:pStyle w:val="BodyText"/>
        <w:rPr>
          <w:b/>
        </w:rPr>
      </w:pPr>
      <w:r w:rsidRPr="00BB5C77">
        <w:rPr>
          <w:b/>
        </w:rPr>
        <w:lastRenderedPageBreak/>
        <w:t xml:space="preserve">а) </w:t>
      </w:r>
      <w:r>
        <w:rPr>
          <w:b/>
        </w:rPr>
        <w:t>разходите представляват социални разходи в натура по смисъла на ЗКПО и подлежат на облагане с данък върху разходите по реда на същия закон</w:t>
      </w:r>
      <w:r w:rsidRPr="00BB5C77">
        <w:rPr>
          <w:b/>
        </w:rPr>
        <w:t>;</w:t>
      </w:r>
    </w:p>
    <w:p w:rsidR="004E79EF" w:rsidRDefault="004E79EF" w:rsidP="004E79EF">
      <w:pPr>
        <w:pStyle w:val="BodyText"/>
        <w:rPr>
          <w:b/>
        </w:rPr>
      </w:pPr>
      <w:r w:rsidRPr="00BD13C6">
        <w:t xml:space="preserve">б) </w:t>
      </w:r>
      <w:r w:rsidRPr="008F35DC">
        <w:t xml:space="preserve">разходите представляват социални разходи в </w:t>
      </w:r>
      <w:r>
        <w:t xml:space="preserve">пари и не подлежат на </w:t>
      </w:r>
      <w:r w:rsidRPr="008F35DC">
        <w:t xml:space="preserve">облагане с данък върху разходите по реда на </w:t>
      </w:r>
      <w:r>
        <w:t>ЗКПО</w:t>
      </w:r>
      <w:r w:rsidRPr="008F35DC">
        <w:t>;</w:t>
      </w:r>
    </w:p>
    <w:p w:rsidR="004E79EF" w:rsidRDefault="004E79EF" w:rsidP="004E79EF">
      <w:pPr>
        <w:pStyle w:val="BodyText"/>
      </w:pPr>
      <w:r w:rsidRPr="00BD13C6">
        <w:t xml:space="preserve">в) </w:t>
      </w:r>
      <w:r>
        <w:t>разходите не представляват социални разходи, защото не са общодостъпни</w:t>
      </w:r>
      <w:r w:rsidRPr="00BD13C6">
        <w:t>;</w:t>
      </w:r>
    </w:p>
    <w:p w:rsidR="004E79EF" w:rsidRPr="003B678D" w:rsidRDefault="004E79EF" w:rsidP="004E79EF">
      <w:pPr>
        <w:pStyle w:val="BodyText"/>
        <w:rPr>
          <w:b/>
        </w:rPr>
      </w:pPr>
      <w:r w:rsidRPr="006B23D7">
        <w:t xml:space="preserve">г) </w:t>
      </w:r>
      <w:r>
        <w:t xml:space="preserve">разходите представляват разходи в натура по смисъла на ЗКПО и не подлежат на облагане с данък върху разходите по реда на същия закон. </w:t>
      </w:r>
    </w:p>
    <w:p w:rsidR="004E79EF" w:rsidRDefault="004E79EF" w:rsidP="004E79EF">
      <w:pPr>
        <w:pStyle w:val="BodyText"/>
        <w:ind w:firstLine="708"/>
      </w:pPr>
    </w:p>
    <w:p w:rsidR="004E79EF" w:rsidRPr="006B23D7" w:rsidRDefault="004E79EF" w:rsidP="004E79EF">
      <w:pPr>
        <w:pStyle w:val="BodyText"/>
        <w:rPr>
          <w:b/>
        </w:rPr>
      </w:pPr>
      <w:r>
        <w:rPr>
          <w:b/>
          <w:highlight w:val="yellow"/>
        </w:rPr>
        <w:t>чл. 204, ал. 1, т. 2;</w:t>
      </w:r>
      <w:r w:rsidRPr="00730879">
        <w:rPr>
          <w:b/>
          <w:highlight w:val="yellow"/>
        </w:rPr>
        <w:t xml:space="preserve"> § 1, т. 34 от ДР на ЗКПО</w:t>
      </w:r>
    </w:p>
    <w:p w:rsidR="004E79EF" w:rsidRDefault="004E79EF">
      <w:pPr>
        <w:rPr>
          <w:lang w:val="en-US"/>
        </w:rPr>
      </w:pPr>
    </w:p>
    <w:p w:rsidR="004E79EF" w:rsidRDefault="00E9535C" w:rsidP="004E79EF">
      <w:pPr>
        <w:jc w:val="both"/>
      </w:pPr>
      <w:r>
        <w:t>15</w:t>
      </w:r>
      <w:r w:rsidR="004E79EF">
        <w:t>. За данъчния период (календарната година) дружество отчита положителен счетоводен финансов резултат (счетоводна печалба) от 50 000 лв. и положителен данъчен финансов резултат (данъчна печалба) от 430 000 лв. През данъчния период, данъчно задълженото лице е направило и отчело разходи за дарения от 40 000 лв., както следва:</w:t>
      </w:r>
    </w:p>
    <w:p w:rsidR="004E79EF" w:rsidRDefault="004E79EF" w:rsidP="004E79EF">
      <w:pPr>
        <w:pStyle w:val="ListParagraph"/>
        <w:numPr>
          <w:ilvl w:val="0"/>
          <w:numId w:val="2"/>
        </w:numPr>
        <w:suppressAutoHyphens/>
        <w:autoSpaceDN w:val="0"/>
        <w:jc w:val="both"/>
        <w:textAlignment w:val="baseline"/>
      </w:pPr>
      <w:r>
        <w:t>10 000 лв. – в полза на Българския червен кръст;</w:t>
      </w:r>
    </w:p>
    <w:p w:rsidR="004E79EF" w:rsidRDefault="004E79EF" w:rsidP="004E79EF">
      <w:pPr>
        <w:pStyle w:val="ListParagraph"/>
        <w:numPr>
          <w:ilvl w:val="0"/>
          <w:numId w:val="2"/>
        </w:numPr>
        <w:suppressAutoHyphens/>
        <w:autoSpaceDN w:val="0"/>
        <w:jc w:val="both"/>
        <w:textAlignment w:val="baseline"/>
      </w:pPr>
      <w:r>
        <w:t>10 000 лв. – в полза на бюджетно предприятие по смисъла на Закона за счетоводството;</w:t>
      </w:r>
    </w:p>
    <w:p w:rsidR="004E79EF" w:rsidRDefault="004E79EF" w:rsidP="004E79EF">
      <w:pPr>
        <w:pStyle w:val="ListParagraph"/>
        <w:numPr>
          <w:ilvl w:val="0"/>
          <w:numId w:val="2"/>
        </w:numPr>
        <w:suppressAutoHyphens/>
        <w:autoSpaceDN w:val="0"/>
        <w:jc w:val="both"/>
        <w:textAlignment w:val="baseline"/>
      </w:pPr>
      <w:r>
        <w:t xml:space="preserve">20 000 лв. – в полза на фонд „Енергийна ефективност и </w:t>
      </w:r>
      <w:proofErr w:type="spellStart"/>
      <w:r>
        <w:t>възобновяеми</w:t>
      </w:r>
      <w:proofErr w:type="spellEnd"/>
      <w:r>
        <w:t xml:space="preserve"> източници”.</w:t>
      </w:r>
    </w:p>
    <w:p w:rsidR="004E79EF" w:rsidRDefault="004E79EF" w:rsidP="004E79EF">
      <w:pPr>
        <w:jc w:val="both"/>
      </w:pPr>
      <w:r>
        <w:t>Какъв е размерът на данъчно признатите разходи за дарения за данъчния период:</w:t>
      </w:r>
    </w:p>
    <w:p w:rsidR="004E79EF" w:rsidRDefault="004E79EF" w:rsidP="004E79EF">
      <w:pPr>
        <w:jc w:val="both"/>
      </w:pPr>
      <w:r>
        <w:t>а) признават се до 10 % от положителния счетоводен финансов резултат за всеки един от посочените получатели, но общо не повече от 65 % от счетоводната печалба (50 000 лв. * 65 % = 32 500 лв.), тоест – общо 15 000 лв. (3 * 5 000 лв.);</w:t>
      </w:r>
    </w:p>
    <w:p w:rsidR="004E79EF" w:rsidRDefault="004E79EF" w:rsidP="004E79EF">
      <w:pPr>
        <w:jc w:val="both"/>
      </w:pPr>
      <w:r>
        <w:rPr>
          <w:b/>
        </w:rPr>
        <w:t xml:space="preserve">б) признават се общо до 10 % от положителния счетоводен финансов резултат, тоест общо 5 000 лв. (50 000 * 10 %);  </w:t>
      </w:r>
    </w:p>
    <w:p w:rsidR="004E79EF" w:rsidRDefault="004E79EF" w:rsidP="004E79EF">
      <w:pPr>
        <w:jc w:val="both"/>
      </w:pPr>
      <w:r>
        <w:t>в) признават се общо до 10 % от положителния данъчен финансов резултат, тоест целият размер на  разходите за дарения – 40 000 лв. (ограничението е до 43 000 лв. -430 000 * 10 %);</w:t>
      </w:r>
    </w:p>
    <w:p w:rsidR="004E79EF" w:rsidRDefault="004E79EF" w:rsidP="004E79EF">
      <w:pPr>
        <w:jc w:val="both"/>
      </w:pPr>
      <w:r>
        <w:t xml:space="preserve">г) за първите две надарени лица общо до 10 % от положителния счетоводен финансов резултат (5 000 лв.), а за фонд „Енергийна ефективност и </w:t>
      </w:r>
      <w:proofErr w:type="spellStart"/>
      <w:r>
        <w:t>възобновяеми</w:t>
      </w:r>
      <w:proofErr w:type="spellEnd"/>
      <w:r>
        <w:t xml:space="preserve"> източници” до 50 % от  положителния счетоводен финансов резултат (цялото дарение от 20 000 лв.),</w:t>
      </w:r>
      <w:r w:rsidRPr="00AE2D4E">
        <w:t xml:space="preserve"> </w:t>
      </w:r>
      <w:r>
        <w:t>но общо не повече от 65 % от счетоводната печалба (50 000 лв. * 65 % = 32 500 лв.), тоест – данъчно признати са общо 25 000 лв.</w:t>
      </w:r>
    </w:p>
    <w:p w:rsidR="004E79EF" w:rsidRDefault="004E79EF" w:rsidP="004E79EF">
      <w:pPr>
        <w:jc w:val="right"/>
        <w:rPr>
          <w:lang w:val="en-US"/>
        </w:rPr>
      </w:pPr>
    </w:p>
    <w:p w:rsidR="004E79EF" w:rsidRPr="0025023F" w:rsidRDefault="004E79EF" w:rsidP="004E79EF">
      <w:pPr>
        <w:rPr>
          <w:lang w:val="en-US"/>
        </w:rPr>
      </w:pPr>
      <w:r>
        <w:rPr>
          <w:b/>
          <w:shd w:val="clear" w:color="auto" w:fill="FFFF00"/>
        </w:rPr>
        <w:t>чл. 31, ал. 1 от ЗКПО</w:t>
      </w:r>
    </w:p>
    <w:p w:rsidR="004E79EF" w:rsidRDefault="004E79EF">
      <w:pPr>
        <w:rPr>
          <w:lang w:val="en-US"/>
        </w:rPr>
      </w:pPr>
    </w:p>
    <w:p w:rsidR="004E79EF" w:rsidRDefault="00E9535C" w:rsidP="004E79EF">
      <w:pPr>
        <w:suppressAutoHyphens w:val="0"/>
        <w:jc w:val="both"/>
        <w:textAlignment w:val="auto"/>
      </w:pPr>
      <w:r>
        <w:t>16</w:t>
      </w:r>
      <w:r w:rsidR="004E79EF">
        <w:t xml:space="preserve">. През Х2 г. в дружество са </w:t>
      </w:r>
      <w:proofErr w:type="spellStart"/>
      <w:r w:rsidR="004E79EF">
        <w:t>доначислени</w:t>
      </w:r>
      <w:proofErr w:type="spellEnd"/>
      <w:r w:rsidR="004E79EF">
        <w:t xml:space="preserve"> социални и здравни осигуровки за м. IX, X, XI и XII Х0 г. в размер на 150 000 лв. Тези разходи за Х0 г. са отчетени през Х2 г. съгласно допустимия алтернативен подход на СС 8 (дружеството прилага НСС). Декларираните от дружеството данъчни финансови резултати за Х0 г. и Х1 г. са както следва:</w:t>
      </w:r>
    </w:p>
    <w:p w:rsidR="004E79EF" w:rsidRPr="00C967B8" w:rsidRDefault="004E79EF" w:rsidP="004E79EF">
      <w:pPr>
        <w:pStyle w:val="ListParagraph"/>
        <w:numPr>
          <w:ilvl w:val="0"/>
          <w:numId w:val="3"/>
        </w:numPr>
        <w:autoSpaceDN w:val="0"/>
        <w:jc w:val="both"/>
      </w:pPr>
      <w:r w:rsidRPr="00C967B8">
        <w:t>За Х0 г. – данъчна загуба в размер на 50 000 лв.;</w:t>
      </w:r>
    </w:p>
    <w:p w:rsidR="004E79EF" w:rsidRPr="00C967B8" w:rsidRDefault="004E79EF" w:rsidP="004E79EF">
      <w:pPr>
        <w:pStyle w:val="ListParagraph"/>
        <w:numPr>
          <w:ilvl w:val="0"/>
          <w:numId w:val="3"/>
        </w:numPr>
        <w:autoSpaceDN w:val="0"/>
        <w:jc w:val="both"/>
      </w:pPr>
      <w:r w:rsidRPr="00C967B8">
        <w:t>За Х1 г. – данъчната печалба преди пренасяне на загубата от Х0 г. е в размер на 300 000 лв., а след приспадане на тази загуба – 250 000 лв.</w:t>
      </w:r>
    </w:p>
    <w:p w:rsidR="004E79EF" w:rsidRDefault="004E79EF" w:rsidP="004E79EF">
      <w:pPr>
        <w:suppressAutoHyphens w:val="0"/>
        <w:jc w:val="both"/>
        <w:textAlignment w:val="auto"/>
      </w:pPr>
      <w:r>
        <w:t>Какъв е редът за данъчно третиране в описания случай:</w:t>
      </w:r>
    </w:p>
    <w:p w:rsidR="004E79EF" w:rsidRDefault="004E79EF" w:rsidP="004E79EF">
      <w:pPr>
        <w:suppressAutoHyphens w:val="0"/>
        <w:jc w:val="both"/>
        <w:textAlignment w:val="auto"/>
      </w:pPr>
      <w:r>
        <w:t xml:space="preserve">а) 1) извършва се увеличение на счетоводния финансов резултат за Х2 г. със 150 000 лв.; 2) увеличението на данъчната загуба в размер на 150 000 лв. за Х0 година се пренася в рамките на оставащите 4 години от 5 – годишния срок (от Х2 г., когато е </w:t>
      </w:r>
      <w:r>
        <w:lastRenderedPageBreak/>
        <w:t>открита грешката, до Х5 г., когато изтича 5 – годишния срок за пренасяне на загуби от Х0 г.); 3) уведомява се писмено компетентния орган по приходите;</w:t>
      </w:r>
    </w:p>
    <w:p w:rsidR="004E79EF" w:rsidRPr="00B13F7A" w:rsidRDefault="004E79EF" w:rsidP="004E79EF">
      <w:pPr>
        <w:suppressAutoHyphens w:val="0"/>
        <w:jc w:val="both"/>
        <w:textAlignment w:val="auto"/>
      </w:pPr>
      <w:r w:rsidRPr="00B13F7A">
        <w:t>б) 1) извършва се увеличение на счетоводния финансов резултат за Х2 г. със 150 000 лв.</w:t>
      </w:r>
      <w:r>
        <w:rPr>
          <w:lang w:val="en-US"/>
        </w:rPr>
        <w:t>;</w:t>
      </w:r>
      <w:r w:rsidRPr="00B13F7A">
        <w:t xml:space="preserve"> 2) данъчния финансов резултат за Х0 г. се коригира в намаление със 150 000 лв., в резултат на което се увеличава данъчната загуба до 200 000 лв.; 3) увеличението на данъчната загуба в размер на 150 000 лв. се пренася в рамките на 5 – годишния срок от възникването му (Х1 г. – Х5 г.), в резултат на което се коригира в намаление данъчният финансов в резултат за Х1 г. и след корекцията същият е данъчна печалба в размер на 100 000 лв.; 4) коригира се в намаление дължимия корпоративен данък за Х1 г. като корекцията се отразява годишната данъчна декларация за Х2 г.;</w:t>
      </w:r>
    </w:p>
    <w:p w:rsidR="004E79EF" w:rsidRPr="00B13F7A" w:rsidRDefault="004E79EF" w:rsidP="004E79EF">
      <w:pPr>
        <w:suppressAutoHyphens w:val="0"/>
        <w:jc w:val="both"/>
        <w:textAlignment w:val="auto"/>
        <w:rPr>
          <w:b/>
        </w:rPr>
      </w:pPr>
      <w:r w:rsidRPr="00B13F7A">
        <w:rPr>
          <w:b/>
        </w:rPr>
        <w:t>в) 1) извършва се увеличение на счетоводния финансов резултат за Х2 г. със 150 000 лв.; 2) уведомява се писмено компетентния орган по приходите, който предприема действия за промяна на данъчния финансов резултат и задължението за корпоративен данък за Х1 г.;</w:t>
      </w:r>
    </w:p>
    <w:p w:rsidR="004E79EF" w:rsidRDefault="004E79EF" w:rsidP="004E79EF">
      <w:pPr>
        <w:suppressAutoHyphens w:val="0"/>
        <w:jc w:val="both"/>
        <w:textAlignment w:val="auto"/>
      </w:pPr>
      <w:r>
        <w:t xml:space="preserve">г) 1) разходите се третират по общия ред на ЗКПО в годината на отчитането им – Х2 г., защото едва от тази година осигурените лица могат да се ползват от осигурителните си права; 2) уведомява се писмено компетентния орган по приходите. </w:t>
      </w:r>
    </w:p>
    <w:p w:rsidR="004E79EF" w:rsidRDefault="004E79EF" w:rsidP="004E79EF">
      <w:pPr>
        <w:widowControl w:val="0"/>
        <w:suppressAutoHyphens w:val="0"/>
        <w:autoSpaceDE w:val="0"/>
        <w:jc w:val="both"/>
        <w:textAlignment w:val="auto"/>
      </w:pPr>
    </w:p>
    <w:p w:rsidR="004E79EF" w:rsidRPr="002514D9" w:rsidRDefault="004E79EF" w:rsidP="004E79EF">
      <w:pPr>
        <w:suppressAutoHyphens w:val="0"/>
        <w:textAlignment w:val="auto"/>
        <w:rPr>
          <w:b/>
        </w:rPr>
      </w:pPr>
      <w:r w:rsidRPr="002514D9">
        <w:rPr>
          <w:b/>
          <w:highlight w:val="yellow"/>
        </w:rPr>
        <w:t>чл. 75 и чл. 76 от ЗКПО</w:t>
      </w:r>
    </w:p>
    <w:p w:rsidR="004E79EF" w:rsidRDefault="004E79EF" w:rsidP="004E79EF">
      <w:pPr>
        <w:jc w:val="right"/>
      </w:pPr>
    </w:p>
    <w:p w:rsidR="004E79EF" w:rsidRPr="005A6DA1" w:rsidRDefault="00E9535C" w:rsidP="004E79EF">
      <w:pPr>
        <w:jc w:val="both"/>
      </w:pPr>
      <w:r>
        <w:t>17</w:t>
      </w:r>
      <w:r w:rsidR="004E79EF" w:rsidRPr="005A6DA1">
        <w:t xml:space="preserve">. </w:t>
      </w:r>
      <w:proofErr w:type="spellStart"/>
      <w:r w:rsidR="004E79EF" w:rsidRPr="005A6DA1">
        <w:rPr>
          <w:lang w:val="en-US"/>
        </w:rPr>
        <w:t>Данъчно</w:t>
      </w:r>
      <w:proofErr w:type="spellEnd"/>
      <w:r w:rsidR="004E79EF" w:rsidRPr="005A6DA1">
        <w:rPr>
          <w:lang w:val="en-US"/>
        </w:rPr>
        <w:t xml:space="preserve"> </w:t>
      </w:r>
      <w:proofErr w:type="spellStart"/>
      <w:r w:rsidR="004E79EF" w:rsidRPr="005A6DA1">
        <w:rPr>
          <w:lang w:val="en-US"/>
        </w:rPr>
        <w:t>задължено</w:t>
      </w:r>
      <w:proofErr w:type="spellEnd"/>
      <w:r w:rsidR="004E79EF" w:rsidRPr="005A6DA1">
        <w:rPr>
          <w:lang w:val="en-US"/>
        </w:rPr>
        <w:t xml:space="preserve"> </w:t>
      </w:r>
      <w:proofErr w:type="spellStart"/>
      <w:r w:rsidR="004E79EF" w:rsidRPr="005A6DA1">
        <w:rPr>
          <w:lang w:val="en-US"/>
        </w:rPr>
        <w:t>лице</w:t>
      </w:r>
      <w:proofErr w:type="spellEnd"/>
      <w:r w:rsidR="004E79EF" w:rsidRPr="005A6DA1">
        <w:rPr>
          <w:lang w:val="en-US"/>
        </w:rPr>
        <w:t xml:space="preserve">, </w:t>
      </w:r>
      <w:proofErr w:type="spellStart"/>
      <w:r w:rsidR="004E79EF" w:rsidRPr="005A6DA1">
        <w:rPr>
          <w:lang w:val="en-US"/>
        </w:rPr>
        <w:t>което</w:t>
      </w:r>
      <w:proofErr w:type="spellEnd"/>
      <w:r w:rsidR="004E79EF" w:rsidRPr="005A6DA1">
        <w:rPr>
          <w:lang w:val="en-US"/>
        </w:rPr>
        <w:t xml:space="preserve"> е </w:t>
      </w:r>
      <w:proofErr w:type="spellStart"/>
      <w:r w:rsidR="004E79EF" w:rsidRPr="005A6DA1">
        <w:rPr>
          <w:lang w:val="en-US"/>
        </w:rPr>
        <w:t>начислило</w:t>
      </w:r>
      <w:proofErr w:type="spellEnd"/>
      <w:r w:rsidR="004E79EF" w:rsidRPr="005A6DA1">
        <w:rPr>
          <w:lang w:val="en-US"/>
        </w:rPr>
        <w:t xml:space="preserve"> </w:t>
      </w:r>
      <w:proofErr w:type="spellStart"/>
      <w:r w:rsidR="004E79EF" w:rsidRPr="005A6DA1">
        <w:rPr>
          <w:lang w:val="en-US"/>
        </w:rPr>
        <w:t>провизия</w:t>
      </w:r>
      <w:proofErr w:type="spellEnd"/>
      <w:r w:rsidR="004E79EF" w:rsidRPr="005A6DA1">
        <w:rPr>
          <w:lang w:val="en-US"/>
        </w:rPr>
        <w:t xml:space="preserve"> в </w:t>
      </w:r>
      <w:proofErr w:type="spellStart"/>
      <w:r w:rsidR="004E79EF" w:rsidRPr="005A6DA1">
        <w:rPr>
          <w:lang w:val="en-US"/>
        </w:rPr>
        <w:t>размер</w:t>
      </w:r>
      <w:proofErr w:type="spellEnd"/>
      <w:r w:rsidR="004E79EF" w:rsidRPr="005A6DA1">
        <w:rPr>
          <w:lang w:val="en-US"/>
        </w:rPr>
        <w:t xml:space="preserve"> </w:t>
      </w:r>
      <w:proofErr w:type="spellStart"/>
      <w:r w:rsidR="004E79EF" w:rsidRPr="005A6DA1">
        <w:rPr>
          <w:lang w:val="en-US"/>
        </w:rPr>
        <w:t>на</w:t>
      </w:r>
      <w:proofErr w:type="spellEnd"/>
      <w:r w:rsidR="004E79EF" w:rsidRPr="005A6DA1">
        <w:rPr>
          <w:lang w:val="en-US"/>
        </w:rPr>
        <w:t xml:space="preserve"> 1 000 </w:t>
      </w:r>
      <w:proofErr w:type="spellStart"/>
      <w:r w:rsidR="004E79EF" w:rsidRPr="005A6DA1">
        <w:rPr>
          <w:lang w:val="en-US"/>
        </w:rPr>
        <w:t>хил</w:t>
      </w:r>
      <w:proofErr w:type="spellEnd"/>
      <w:r w:rsidR="004E79EF" w:rsidRPr="005A6DA1">
        <w:rPr>
          <w:lang w:val="en-US"/>
        </w:rPr>
        <w:t>.</w:t>
      </w:r>
      <w:r w:rsidR="004E79EF" w:rsidRPr="005A6DA1">
        <w:t xml:space="preserve"> </w:t>
      </w:r>
      <w:proofErr w:type="spellStart"/>
      <w:r w:rsidR="004E79EF" w:rsidRPr="005A6DA1">
        <w:rPr>
          <w:lang w:val="en-US"/>
        </w:rPr>
        <w:t>лв</w:t>
      </w:r>
      <w:proofErr w:type="spellEnd"/>
      <w:r w:rsidR="004E79EF" w:rsidRPr="005A6DA1">
        <w:rPr>
          <w:lang w:val="en-US"/>
        </w:rPr>
        <w:t xml:space="preserve">., </w:t>
      </w:r>
      <w:proofErr w:type="spellStart"/>
      <w:r w:rsidR="004E79EF" w:rsidRPr="005A6DA1">
        <w:rPr>
          <w:lang w:val="en-US"/>
        </w:rPr>
        <w:t>която</w:t>
      </w:r>
      <w:proofErr w:type="spellEnd"/>
      <w:r w:rsidR="004E79EF" w:rsidRPr="005A6DA1">
        <w:rPr>
          <w:lang w:val="en-US"/>
        </w:rPr>
        <w:t xml:space="preserve"> е </w:t>
      </w:r>
      <w:proofErr w:type="spellStart"/>
      <w:r w:rsidR="004E79EF" w:rsidRPr="005A6DA1">
        <w:rPr>
          <w:lang w:val="en-US"/>
        </w:rPr>
        <w:t>включена</w:t>
      </w:r>
      <w:proofErr w:type="spellEnd"/>
      <w:r w:rsidR="004E79EF" w:rsidRPr="005A6DA1">
        <w:rPr>
          <w:lang w:val="en-US"/>
        </w:rPr>
        <w:t xml:space="preserve"> в </w:t>
      </w:r>
      <w:proofErr w:type="spellStart"/>
      <w:r w:rsidR="004E79EF" w:rsidRPr="005A6DA1">
        <w:rPr>
          <w:lang w:val="en-US"/>
        </w:rPr>
        <w:t>историческата</w:t>
      </w:r>
      <w:proofErr w:type="spellEnd"/>
      <w:r w:rsidR="004E79EF" w:rsidRPr="005A6DA1">
        <w:rPr>
          <w:lang w:val="en-US"/>
        </w:rPr>
        <w:t xml:space="preserve"> </w:t>
      </w:r>
      <w:proofErr w:type="spellStart"/>
      <w:r w:rsidR="004E79EF" w:rsidRPr="005A6DA1">
        <w:rPr>
          <w:lang w:val="en-US"/>
        </w:rPr>
        <w:t>цена</w:t>
      </w:r>
      <w:proofErr w:type="spellEnd"/>
      <w:r w:rsidR="004E79EF" w:rsidRPr="005A6DA1">
        <w:rPr>
          <w:lang w:val="en-US"/>
        </w:rPr>
        <w:t xml:space="preserve"> </w:t>
      </w:r>
      <w:proofErr w:type="spellStart"/>
      <w:r w:rsidR="004E79EF" w:rsidRPr="005A6DA1">
        <w:rPr>
          <w:lang w:val="en-US"/>
        </w:rPr>
        <w:t>на</w:t>
      </w:r>
      <w:proofErr w:type="spellEnd"/>
      <w:r w:rsidR="004E79EF" w:rsidRPr="005A6DA1">
        <w:rPr>
          <w:lang w:val="en-US"/>
        </w:rPr>
        <w:t xml:space="preserve"> </w:t>
      </w:r>
      <w:proofErr w:type="spellStart"/>
      <w:r w:rsidR="004E79EF" w:rsidRPr="005A6DA1">
        <w:rPr>
          <w:lang w:val="en-US"/>
        </w:rPr>
        <w:t>амортизируем</w:t>
      </w:r>
      <w:proofErr w:type="spellEnd"/>
      <w:r w:rsidR="004E79EF" w:rsidRPr="005A6DA1">
        <w:rPr>
          <w:lang w:val="en-US"/>
        </w:rPr>
        <w:t xml:space="preserve"> </w:t>
      </w:r>
      <w:proofErr w:type="spellStart"/>
      <w:r w:rsidR="004E79EF" w:rsidRPr="005A6DA1">
        <w:rPr>
          <w:lang w:val="en-US"/>
        </w:rPr>
        <w:t>дълготраен</w:t>
      </w:r>
      <w:proofErr w:type="spellEnd"/>
      <w:r w:rsidR="004E79EF" w:rsidRPr="005A6DA1">
        <w:rPr>
          <w:lang w:val="en-US"/>
        </w:rPr>
        <w:t xml:space="preserve"> </w:t>
      </w:r>
      <w:proofErr w:type="spellStart"/>
      <w:r w:rsidR="004E79EF" w:rsidRPr="005A6DA1">
        <w:rPr>
          <w:lang w:val="en-US"/>
        </w:rPr>
        <w:t>материален</w:t>
      </w:r>
      <w:proofErr w:type="spellEnd"/>
      <w:r w:rsidR="004E79EF" w:rsidRPr="005A6DA1">
        <w:rPr>
          <w:lang w:val="en-US"/>
        </w:rPr>
        <w:t xml:space="preserve"> </w:t>
      </w:r>
      <w:proofErr w:type="spellStart"/>
      <w:r w:rsidR="004E79EF" w:rsidRPr="005A6DA1">
        <w:rPr>
          <w:lang w:val="en-US"/>
        </w:rPr>
        <w:t>актив</w:t>
      </w:r>
      <w:proofErr w:type="spellEnd"/>
      <w:r w:rsidR="004E79EF" w:rsidRPr="005A6DA1">
        <w:rPr>
          <w:lang w:val="en-US"/>
        </w:rPr>
        <w:t xml:space="preserve">, </w:t>
      </w:r>
      <w:proofErr w:type="spellStart"/>
      <w:r w:rsidR="004E79EF" w:rsidRPr="005A6DA1">
        <w:rPr>
          <w:lang w:val="en-US"/>
        </w:rPr>
        <w:t>но</w:t>
      </w:r>
      <w:proofErr w:type="spellEnd"/>
      <w:r w:rsidR="004E79EF" w:rsidRPr="005A6DA1">
        <w:rPr>
          <w:lang w:val="en-US"/>
        </w:rPr>
        <w:t xml:space="preserve"> е </w:t>
      </w:r>
      <w:proofErr w:type="spellStart"/>
      <w:r w:rsidR="004E79EF" w:rsidRPr="005A6DA1">
        <w:rPr>
          <w:lang w:val="en-US"/>
        </w:rPr>
        <w:t>приспадната</w:t>
      </w:r>
      <w:proofErr w:type="spellEnd"/>
      <w:r w:rsidR="004E79EF" w:rsidRPr="005A6DA1">
        <w:rPr>
          <w:lang w:val="en-US"/>
        </w:rPr>
        <w:t xml:space="preserve"> </w:t>
      </w:r>
      <w:proofErr w:type="spellStart"/>
      <w:r w:rsidR="004E79EF" w:rsidRPr="005A6DA1">
        <w:rPr>
          <w:lang w:val="en-US"/>
        </w:rPr>
        <w:t>при</w:t>
      </w:r>
      <w:proofErr w:type="spellEnd"/>
      <w:r w:rsidR="004E79EF" w:rsidRPr="005A6DA1">
        <w:rPr>
          <w:lang w:val="en-US"/>
        </w:rPr>
        <w:t xml:space="preserve"> </w:t>
      </w:r>
      <w:proofErr w:type="spellStart"/>
      <w:r w:rsidR="004E79EF" w:rsidRPr="005A6DA1">
        <w:rPr>
          <w:lang w:val="en-US"/>
        </w:rPr>
        <w:t>определянето</w:t>
      </w:r>
      <w:proofErr w:type="spellEnd"/>
      <w:r w:rsidR="004E79EF" w:rsidRPr="005A6DA1">
        <w:rPr>
          <w:lang w:val="en-US"/>
        </w:rPr>
        <w:t xml:space="preserve"> </w:t>
      </w:r>
      <w:proofErr w:type="spellStart"/>
      <w:r w:rsidR="004E79EF" w:rsidRPr="005A6DA1">
        <w:rPr>
          <w:lang w:val="en-US"/>
        </w:rPr>
        <w:t>на</w:t>
      </w:r>
      <w:proofErr w:type="spellEnd"/>
      <w:r w:rsidR="004E79EF" w:rsidRPr="005A6DA1">
        <w:rPr>
          <w:lang w:val="en-US"/>
        </w:rPr>
        <w:t xml:space="preserve"> </w:t>
      </w:r>
      <w:proofErr w:type="spellStart"/>
      <w:r w:rsidR="004E79EF" w:rsidRPr="005A6DA1">
        <w:rPr>
          <w:lang w:val="en-US"/>
        </w:rPr>
        <w:t>данъчната</w:t>
      </w:r>
      <w:proofErr w:type="spellEnd"/>
      <w:r w:rsidR="004E79EF" w:rsidRPr="005A6DA1">
        <w:rPr>
          <w:lang w:val="en-US"/>
        </w:rPr>
        <w:t xml:space="preserve"> </w:t>
      </w:r>
      <w:proofErr w:type="spellStart"/>
      <w:r w:rsidR="004E79EF" w:rsidRPr="005A6DA1">
        <w:rPr>
          <w:lang w:val="en-US"/>
        </w:rPr>
        <w:t>амортизируема</w:t>
      </w:r>
      <w:proofErr w:type="spellEnd"/>
      <w:r w:rsidR="004E79EF" w:rsidRPr="005A6DA1">
        <w:rPr>
          <w:lang w:val="en-US"/>
        </w:rPr>
        <w:t xml:space="preserve"> </w:t>
      </w:r>
      <w:proofErr w:type="spellStart"/>
      <w:r w:rsidR="004E79EF" w:rsidRPr="005A6DA1">
        <w:rPr>
          <w:lang w:val="en-US"/>
        </w:rPr>
        <w:t>стойност</w:t>
      </w:r>
      <w:proofErr w:type="spellEnd"/>
      <w:r w:rsidR="004E79EF" w:rsidRPr="005A6DA1">
        <w:rPr>
          <w:lang w:val="en-US"/>
        </w:rPr>
        <w:t xml:space="preserve"> </w:t>
      </w:r>
      <w:proofErr w:type="spellStart"/>
      <w:r w:rsidR="004E79EF" w:rsidRPr="005A6DA1">
        <w:rPr>
          <w:lang w:val="en-US"/>
        </w:rPr>
        <w:t>на</w:t>
      </w:r>
      <w:proofErr w:type="spellEnd"/>
      <w:r w:rsidR="004E79EF" w:rsidRPr="005A6DA1">
        <w:rPr>
          <w:lang w:val="en-US"/>
        </w:rPr>
        <w:t xml:space="preserve"> </w:t>
      </w:r>
      <w:proofErr w:type="spellStart"/>
      <w:r w:rsidR="004E79EF" w:rsidRPr="005A6DA1">
        <w:rPr>
          <w:lang w:val="en-US"/>
        </w:rPr>
        <w:t>актива</w:t>
      </w:r>
      <w:proofErr w:type="spellEnd"/>
      <w:r w:rsidR="004E79EF" w:rsidRPr="005A6DA1">
        <w:rPr>
          <w:lang w:val="en-US"/>
        </w:rPr>
        <w:t xml:space="preserve">, е </w:t>
      </w:r>
      <w:proofErr w:type="spellStart"/>
      <w:r w:rsidR="004E79EF" w:rsidRPr="005A6DA1">
        <w:rPr>
          <w:lang w:val="en-US"/>
        </w:rPr>
        <w:t>преустановило</w:t>
      </w:r>
      <w:proofErr w:type="spellEnd"/>
      <w:r w:rsidR="004E79EF" w:rsidRPr="005A6DA1">
        <w:rPr>
          <w:lang w:val="en-US"/>
        </w:rPr>
        <w:t xml:space="preserve"> </w:t>
      </w:r>
      <w:proofErr w:type="spellStart"/>
      <w:r w:rsidR="004E79EF" w:rsidRPr="005A6DA1">
        <w:rPr>
          <w:lang w:val="en-US"/>
        </w:rPr>
        <w:t>изцяло</w:t>
      </w:r>
      <w:proofErr w:type="spellEnd"/>
      <w:r w:rsidR="004E79EF" w:rsidRPr="005A6DA1">
        <w:rPr>
          <w:lang w:val="en-US"/>
        </w:rPr>
        <w:t xml:space="preserve"> </w:t>
      </w:r>
      <w:proofErr w:type="spellStart"/>
      <w:r w:rsidR="004E79EF" w:rsidRPr="005A6DA1">
        <w:rPr>
          <w:lang w:val="en-US"/>
        </w:rPr>
        <w:t>основната</w:t>
      </w:r>
      <w:proofErr w:type="spellEnd"/>
      <w:r w:rsidR="004E79EF" w:rsidRPr="005A6DA1">
        <w:rPr>
          <w:lang w:val="en-US"/>
        </w:rPr>
        <w:t xml:space="preserve"> </w:t>
      </w:r>
      <w:proofErr w:type="spellStart"/>
      <w:r w:rsidR="004E79EF" w:rsidRPr="005A6DA1">
        <w:rPr>
          <w:lang w:val="en-US"/>
        </w:rPr>
        <w:t>си</w:t>
      </w:r>
      <w:proofErr w:type="spellEnd"/>
      <w:r w:rsidR="004E79EF" w:rsidRPr="005A6DA1">
        <w:rPr>
          <w:lang w:val="en-US"/>
        </w:rPr>
        <w:t xml:space="preserve"> </w:t>
      </w:r>
      <w:proofErr w:type="spellStart"/>
      <w:r w:rsidR="004E79EF" w:rsidRPr="005A6DA1">
        <w:rPr>
          <w:lang w:val="en-US"/>
        </w:rPr>
        <w:t>дейност</w:t>
      </w:r>
      <w:proofErr w:type="spellEnd"/>
      <w:r w:rsidR="004E79EF" w:rsidRPr="005A6DA1">
        <w:rPr>
          <w:lang w:val="en-US"/>
        </w:rPr>
        <w:t xml:space="preserve">. </w:t>
      </w:r>
      <w:proofErr w:type="spellStart"/>
      <w:r w:rsidR="004E79EF" w:rsidRPr="005A6DA1">
        <w:rPr>
          <w:lang w:val="en-US"/>
        </w:rPr>
        <w:t>Непризнатата</w:t>
      </w:r>
      <w:proofErr w:type="spellEnd"/>
      <w:r w:rsidR="004E79EF" w:rsidRPr="005A6DA1">
        <w:rPr>
          <w:lang w:val="en-US"/>
        </w:rPr>
        <w:t xml:space="preserve"> </w:t>
      </w:r>
      <w:proofErr w:type="spellStart"/>
      <w:r w:rsidR="004E79EF" w:rsidRPr="005A6DA1">
        <w:rPr>
          <w:lang w:val="en-US"/>
        </w:rPr>
        <w:t>счетоводна</w:t>
      </w:r>
      <w:proofErr w:type="spellEnd"/>
      <w:r w:rsidR="004E79EF" w:rsidRPr="005A6DA1">
        <w:rPr>
          <w:lang w:val="en-US"/>
        </w:rPr>
        <w:t xml:space="preserve"> </w:t>
      </w:r>
      <w:proofErr w:type="spellStart"/>
      <w:r w:rsidR="004E79EF" w:rsidRPr="005A6DA1">
        <w:rPr>
          <w:lang w:val="en-US"/>
        </w:rPr>
        <w:t>амортизация</w:t>
      </w:r>
      <w:proofErr w:type="spellEnd"/>
      <w:r w:rsidR="004E79EF" w:rsidRPr="005A6DA1">
        <w:rPr>
          <w:lang w:val="en-US"/>
        </w:rPr>
        <w:t xml:space="preserve"> </w:t>
      </w:r>
      <w:proofErr w:type="spellStart"/>
      <w:r w:rsidR="004E79EF" w:rsidRPr="005A6DA1">
        <w:rPr>
          <w:lang w:val="en-US"/>
        </w:rPr>
        <w:t>дължаща</w:t>
      </w:r>
      <w:proofErr w:type="spellEnd"/>
      <w:r w:rsidR="004E79EF" w:rsidRPr="005A6DA1">
        <w:rPr>
          <w:lang w:val="en-US"/>
        </w:rPr>
        <w:t xml:space="preserve"> </w:t>
      </w:r>
      <w:proofErr w:type="spellStart"/>
      <w:r w:rsidR="004E79EF" w:rsidRPr="005A6DA1">
        <w:rPr>
          <w:lang w:val="en-US"/>
        </w:rPr>
        <w:t>се</w:t>
      </w:r>
      <w:proofErr w:type="spellEnd"/>
      <w:r w:rsidR="004E79EF" w:rsidRPr="005A6DA1">
        <w:rPr>
          <w:lang w:val="en-US"/>
        </w:rPr>
        <w:t xml:space="preserve"> </w:t>
      </w:r>
      <w:proofErr w:type="spellStart"/>
      <w:r w:rsidR="004E79EF" w:rsidRPr="005A6DA1">
        <w:rPr>
          <w:lang w:val="en-US"/>
        </w:rPr>
        <w:t>на</w:t>
      </w:r>
      <w:proofErr w:type="spellEnd"/>
      <w:r w:rsidR="004E79EF" w:rsidRPr="005A6DA1">
        <w:rPr>
          <w:lang w:val="en-US"/>
        </w:rPr>
        <w:t xml:space="preserve"> </w:t>
      </w:r>
      <w:proofErr w:type="spellStart"/>
      <w:r w:rsidR="004E79EF" w:rsidRPr="005A6DA1">
        <w:rPr>
          <w:lang w:val="en-US"/>
        </w:rPr>
        <w:t>начислената</w:t>
      </w:r>
      <w:proofErr w:type="spellEnd"/>
      <w:r w:rsidR="004E79EF" w:rsidRPr="005A6DA1">
        <w:rPr>
          <w:lang w:val="en-US"/>
        </w:rPr>
        <w:t xml:space="preserve"> </w:t>
      </w:r>
      <w:proofErr w:type="spellStart"/>
      <w:r w:rsidR="004E79EF" w:rsidRPr="005A6DA1">
        <w:rPr>
          <w:lang w:val="en-US"/>
        </w:rPr>
        <w:t>провизия</w:t>
      </w:r>
      <w:proofErr w:type="spellEnd"/>
      <w:r w:rsidR="004E79EF" w:rsidRPr="005A6DA1">
        <w:rPr>
          <w:lang w:val="en-US"/>
        </w:rPr>
        <w:t xml:space="preserve"> е 300 </w:t>
      </w:r>
      <w:proofErr w:type="spellStart"/>
      <w:r w:rsidR="004E79EF" w:rsidRPr="005A6DA1">
        <w:rPr>
          <w:lang w:val="en-US"/>
        </w:rPr>
        <w:t>хил</w:t>
      </w:r>
      <w:proofErr w:type="spellEnd"/>
      <w:r w:rsidR="004E79EF" w:rsidRPr="005A6DA1">
        <w:rPr>
          <w:lang w:val="en-US"/>
        </w:rPr>
        <w:t>.</w:t>
      </w:r>
      <w:r w:rsidR="004E79EF" w:rsidRPr="005A6DA1">
        <w:t xml:space="preserve"> </w:t>
      </w:r>
      <w:proofErr w:type="spellStart"/>
      <w:r w:rsidR="004E79EF" w:rsidRPr="005A6DA1">
        <w:rPr>
          <w:lang w:val="en-US"/>
        </w:rPr>
        <w:t>лв</w:t>
      </w:r>
      <w:proofErr w:type="spellEnd"/>
      <w:r w:rsidR="004E79EF" w:rsidRPr="005A6DA1">
        <w:rPr>
          <w:lang w:val="en-US"/>
        </w:rPr>
        <w:t xml:space="preserve">. </w:t>
      </w:r>
      <w:proofErr w:type="spellStart"/>
      <w:r w:rsidR="004E79EF" w:rsidRPr="005A6DA1">
        <w:rPr>
          <w:lang w:val="en-US"/>
        </w:rPr>
        <w:t>към</w:t>
      </w:r>
      <w:proofErr w:type="spellEnd"/>
      <w:r w:rsidR="004E79EF" w:rsidRPr="005A6DA1">
        <w:rPr>
          <w:lang w:val="en-US"/>
        </w:rPr>
        <w:t xml:space="preserve"> </w:t>
      </w:r>
      <w:proofErr w:type="spellStart"/>
      <w:r w:rsidR="004E79EF" w:rsidRPr="005A6DA1">
        <w:rPr>
          <w:lang w:val="en-US"/>
        </w:rPr>
        <w:t>датата</w:t>
      </w:r>
      <w:proofErr w:type="spellEnd"/>
      <w:r w:rsidR="004E79EF" w:rsidRPr="005A6DA1">
        <w:rPr>
          <w:lang w:val="en-US"/>
        </w:rPr>
        <w:t xml:space="preserve"> </w:t>
      </w:r>
      <w:proofErr w:type="spellStart"/>
      <w:r w:rsidR="004E79EF" w:rsidRPr="005A6DA1">
        <w:rPr>
          <w:lang w:val="en-US"/>
        </w:rPr>
        <w:t>на</w:t>
      </w:r>
      <w:proofErr w:type="spellEnd"/>
      <w:r w:rsidR="004E79EF" w:rsidRPr="005A6DA1">
        <w:rPr>
          <w:lang w:val="en-US"/>
        </w:rPr>
        <w:t xml:space="preserve"> </w:t>
      </w:r>
      <w:proofErr w:type="spellStart"/>
      <w:r w:rsidR="004E79EF" w:rsidRPr="005A6DA1">
        <w:rPr>
          <w:lang w:val="en-US"/>
        </w:rPr>
        <w:t>преустановяването</w:t>
      </w:r>
      <w:proofErr w:type="spellEnd"/>
      <w:r w:rsidR="004E79EF" w:rsidRPr="005A6DA1">
        <w:rPr>
          <w:lang w:val="en-US"/>
        </w:rPr>
        <w:t xml:space="preserve"> </w:t>
      </w:r>
      <w:proofErr w:type="spellStart"/>
      <w:r w:rsidR="004E79EF" w:rsidRPr="005A6DA1">
        <w:rPr>
          <w:lang w:val="en-US"/>
        </w:rPr>
        <w:t>на</w:t>
      </w:r>
      <w:proofErr w:type="spellEnd"/>
      <w:r w:rsidR="004E79EF" w:rsidRPr="005A6DA1">
        <w:rPr>
          <w:lang w:val="en-US"/>
        </w:rPr>
        <w:t xml:space="preserve"> </w:t>
      </w:r>
      <w:proofErr w:type="spellStart"/>
      <w:r w:rsidR="004E79EF" w:rsidRPr="005A6DA1">
        <w:rPr>
          <w:lang w:val="en-US"/>
        </w:rPr>
        <w:t>дейността</w:t>
      </w:r>
      <w:proofErr w:type="spellEnd"/>
      <w:r w:rsidR="004E79EF" w:rsidRPr="005A6DA1">
        <w:rPr>
          <w:lang w:val="en-US"/>
        </w:rPr>
        <w:t>.</w:t>
      </w:r>
      <w:r w:rsidR="004E79EF">
        <w:t xml:space="preserve"> </w:t>
      </w:r>
      <w:r w:rsidR="004E79EF" w:rsidRPr="005A6DA1">
        <w:t>Сборът от д</w:t>
      </w:r>
      <w:proofErr w:type="spellStart"/>
      <w:r w:rsidR="004E79EF" w:rsidRPr="005A6DA1">
        <w:rPr>
          <w:lang w:val="en-US"/>
        </w:rPr>
        <w:t>анъчните</w:t>
      </w:r>
      <w:proofErr w:type="spellEnd"/>
      <w:r w:rsidR="004E79EF" w:rsidRPr="005A6DA1">
        <w:rPr>
          <w:lang w:val="en-US"/>
        </w:rPr>
        <w:t xml:space="preserve"> </w:t>
      </w:r>
      <w:proofErr w:type="spellStart"/>
      <w:r w:rsidR="004E79EF" w:rsidRPr="005A6DA1">
        <w:rPr>
          <w:lang w:val="en-US"/>
        </w:rPr>
        <w:t>финансови</w:t>
      </w:r>
      <w:proofErr w:type="spellEnd"/>
      <w:r w:rsidR="004E79EF" w:rsidRPr="005A6DA1">
        <w:rPr>
          <w:lang w:val="en-US"/>
        </w:rPr>
        <w:t xml:space="preserve"> </w:t>
      </w:r>
      <w:proofErr w:type="spellStart"/>
      <w:r w:rsidR="004E79EF" w:rsidRPr="005A6DA1">
        <w:rPr>
          <w:lang w:val="en-US"/>
        </w:rPr>
        <w:t>резултати</w:t>
      </w:r>
      <w:proofErr w:type="spellEnd"/>
      <w:r w:rsidR="004E79EF" w:rsidRPr="005A6DA1">
        <w:rPr>
          <w:lang w:val="en-US"/>
        </w:rPr>
        <w:t xml:space="preserve"> </w:t>
      </w:r>
      <w:proofErr w:type="spellStart"/>
      <w:r w:rsidR="004E79EF" w:rsidRPr="005A6DA1">
        <w:rPr>
          <w:lang w:val="en-US"/>
        </w:rPr>
        <w:t>за</w:t>
      </w:r>
      <w:proofErr w:type="spellEnd"/>
      <w:r w:rsidR="004E79EF" w:rsidRPr="005A6DA1">
        <w:rPr>
          <w:lang w:val="en-US"/>
        </w:rPr>
        <w:t xml:space="preserve"> </w:t>
      </w:r>
      <w:proofErr w:type="spellStart"/>
      <w:r w:rsidR="004E79EF" w:rsidRPr="005A6DA1">
        <w:rPr>
          <w:lang w:val="en-US"/>
        </w:rPr>
        <w:t>последните</w:t>
      </w:r>
      <w:proofErr w:type="spellEnd"/>
      <w:r w:rsidR="004E79EF" w:rsidRPr="005A6DA1">
        <w:rPr>
          <w:lang w:val="en-US"/>
        </w:rPr>
        <w:t xml:space="preserve"> </w:t>
      </w:r>
      <w:r w:rsidR="004E79EF" w:rsidRPr="005A6DA1">
        <w:t xml:space="preserve">5 години </w:t>
      </w:r>
      <w:r w:rsidR="004E79EF">
        <w:t xml:space="preserve">преди годината на преустановяване на дейността </w:t>
      </w:r>
      <w:r w:rsidR="004E79EF" w:rsidRPr="005A6DA1">
        <w:t xml:space="preserve">е 400 хил. лв., а за последните </w:t>
      </w:r>
      <w:r w:rsidR="004E79EF" w:rsidRPr="005A6DA1">
        <w:rPr>
          <w:lang w:val="en-US"/>
        </w:rPr>
        <w:t xml:space="preserve">10 </w:t>
      </w:r>
      <w:proofErr w:type="spellStart"/>
      <w:r w:rsidR="004E79EF" w:rsidRPr="005A6DA1">
        <w:rPr>
          <w:lang w:val="en-US"/>
        </w:rPr>
        <w:t>години</w:t>
      </w:r>
      <w:proofErr w:type="spellEnd"/>
      <w:r w:rsidR="004E79EF">
        <w:t xml:space="preserve"> преди годината на преустановяване на дейността</w:t>
      </w:r>
      <w:r w:rsidR="004E79EF" w:rsidRPr="005A6DA1">
        <w:rPr>
          <w:lang w:val="en-US"/>
        </w:rPr>
        <w:t xml:space="preserve"> </w:t>
      </w:r>
      <w:r w:rsidR="004E79EF" w:rsidRPr="005A6DA1">
        <w:t>е</w:t>
      </w:r>
      <w:r w:rsidR="004E79EF" w:rsidRPr="005A6DA1">
        <w:rPr>
          <w:lang w:val="en-US"/>
        </w:rPr>
        <w:t xml:space="preserve"> 700 </w:t>
      </w:r>
      <w:proofErr w:type="spellStart"/>
      <w:r w:rsidR="004E79EF" w:rsidRPr="005A6DA1">
        <w:rPr>
          <w:lang w:val="en-US"/>
        </w:rPr>
        <w:t>хил</w:t>
      </w:r>
      <w:proofErr w:type="spellEnd"/>
      <w:r w:rsidR="004E79EF" w:rsidRPr="005A6DA1">
        <w:rPr>
          <w:lang w:val="en-US"/>
        </w:rPr>
        <w:t>.</w:t>
      </w:r>
      <w:r w:rsidR="004E79EF" w:rsidRPr="005A6DA1">
        <w:t xml:space="preserve"> </w:t>
      </w:r>
      <w:proofErr w:type="spellStart"/>
      <w:r w:rsidR="004E79EF" w:rsidRPr="005A6DA1">
        <w:rPr>
          <w:lang w:val="en-US"/>
        </w:rPr>
        <w:t>лв</w:t>
      </w:r>
      <w:proofErr w:type="spellEnd"/>
      <w:r w:rsidR="004E79EF" w:rsidRPr="005A6DA1">
        <w:rPr>
          <w:lang w:val="en-US"/>
        </w:rPr>
        <w:t>.</w:t>
      </w:r>
      <w:r w:rsidR="004E79EF">
        <w:t xml:space="preserve"> </w:t>
      </w:r>
      <w:r w:rsidR="004E79EF" w:rsidRPr="005A6DA1">
        <w:rPr>
          <w:lang w:val="en-US"/>
        </w:rPr>
        <w:t xml:space="preserve">В </w:t>
      </w:r>
      <w:proofErr w:type="spellStart"/>
      <w:r w:rsidR="004E79EF" w:rsidRPr="005A6DA1">
        <w:rPr>
          <w:lang w:val="en-US"/>
        </w:rPr>
        <w:t>годината</w:t>
      </w:r>
      <w:proofErr w:type="spellEnd"/>
      <w:r w:rsidR="004E79EF" w:rsidRPr="005A6DA1">
        <w:rPr>
          <w:lang w:val="en-US"/>
        </w:rPr>
        <w:t xml:space="preserve"> </w:t>
      </w:r>
      <w:proofErr w:type="spellStart"/>
      <w:r w:rsidR="004E79EF" w:rsidRPr="005A6DA1">
        <w:rPr>
          <w:lang w:val="en-US"/>
        </w:rPr>
        <w:t>на</w:t>
      </w:r>
      <w:proofErr w:type="spellEnd"/>
      <w:r w:rsidR="004E79EF" w:rsidRPr="005A6DA1">
        <w:rPr>
          <w:lang w:val="en-US"/>
        </w:rPr>
        <w:t xml:space="preserve"> </w:t>
      </w:r>
      <w:proofErr w:type="spellStart"/>
      <w:r w:rsidR="004E79EF" w:rsidRPr="005A6DA1">
        <w:rPr>
          <w:lang w:val="en-US"/>
        </w:rPr>
        <w:t>преустановяването</w:t>
      </w:r>
      <w:proofErr w:type="spellEnd"/>
      <w:r w:rsidR="004E79EF" w:rsidRPr="005A6DA1">
        <w:rPr>
          <w:lang w:val="en-US"/>
        </w:rPr>
        <w:t xml:space="preserve"> </w:t>
      </w:r>
      <w:proofErr w:type="spellStart"/>
      <w:r w:rsidR="004E79EF" w:rsidRPr="005A6DA1">
        <w:rPr>
          <w:lang w:val="en-US"/>
        </w:rPr>
        <w:t>на</w:t>
      </w:r>
      <w:proofErr w:type="spellEnd"/>
      <w:r w:rsidR="004E79EF" w:rsidRPr="005A6DA1">
        <w:rPr>
          <w:lang w:val="en-US"/>
        </w:rPr>
        <w:t xml:space="preserve"> </w:t>
      </w:r>
      <w:proofErr w:type="spellStart"/>
      <w:r w:rsidR="004E79EF" w:rsidRPr="005A6DA1">
        <w:rPr>
          <w:lang w:val="en-US"/>
        </w:rPr>
        <w:t>основната</w:t>
      </w:r>
      <w:proofErr w:type="spellEnd"/>
      <w:r w:rsidR="004E79EF" w:rsidRPr="005A6DA1">
        <w:rPr>
          <w:lang w:val="en-US"/>
        </w:rPr>
        <w:t xml:space="preserve"> </w:t>
      </w:r>
      <w:proofErr w:type="spellStart"/>
      <w:r w:rsidR="004E79EF" w:rsidRPr="005A6DA1">
        <w:rPr>
          <w:lang w:val="en-US"/>
        </w:rPr>
        <w:t>дейност</w:t>
      </w:r>
      <w:proofErr w:type="spellEnd"/>
      <w:r w:rsidR="004E79EF" w:rsidRPr="005A6DA1">
        <w:rPr>
          <w:lang w:val="en-US"/>
        </w:rPr>
        <w:t xml:space="preserve"> </w:t>
      </w:r>
      <w:proofErr w:type="spellStart"/>
      <w:r w:rsidR="004E79EF" w:rsidRPr="005A6DA1">
        <w:rPr>
          <w:lang w:val="en-US"/>
        </w:rPr>
        <w:t>задължението</w:t>
      </w:r>
      <w:proofErr w:type="spellEnd"/>
      <w:r w:rsidR="004E79EF" w:rsidRPr="005A6DA1">
        <w:rPr>
          <w:lang w:val="en-US"/>
        </w:rPr>
        <w:t xml:space="preserve">, </w:t>
      </w:r>
      <w:proofErr w:type="spellStart"/>
      <w:r w:rsidR="004E79EF" w:rsidRPr="005A6DA1">
        <w:rPr>
          <w:lang w:val="en-US"/>
        </w:rPr>
        <w:t>за</w:t>
      </w:r>
      <w:proofErr w:type="spellEnd"/>
      <w:r w:rsidR="004E79EF" w:rsidRPr="005A6DA1">
        <w:rPr>
          <w:lang w:val="en-US"/>
        </w:rPr>
        <w:t xml:space="preserve"> </w:t>
      </w:r>
      <w:proofErr w:type="spellStart"/>
      <w:r w:rsidR="004E79EF" w:rsidRPr="005A6DA1">
        <w:rPr>
          <w:lang w:val="en-US"/>
        </w:rPr>
        <w:t>което</w:t>
      </w:r>
      <w:proofErr w:type="spellEnd"/>
      <w:r w:rsidR="004E79EF" w:rsidRPr="005A6DA1">
        <w:rPr>
          <w:lang w:val="en-US"/>
        </w:rPr>
        <w:t xml:space="preserve"> е </w:t>
      </w:r>
      <w:proofErr w:type="spellStart"/>
      <w:r w:rsidR="004E79EF" w:rsidRPr="005A6DA1">
        <w:rPr>
          <w:lang w:val="en-US"/>
        </w:rPr>
        <w:t>начислена</w:t>
      </w:r>
      <w:proofErr w:type="spellEnd"/>
      <w:r w:rsidR="004E79EF" w:rsidRPr="005A6DA1">
        <w:rPr>
          <w:lang w:val="en-US"/>
        </w:rPr>
        <w:t xml:space="preserve"> </w:t>
      </w:r>
      <w:proofErr w:type="spellStart"/>
      <w:r w:rsidR="004E79EF" w:rsidRPr="005A6DA1">
        <w:rPr>
          <w:lang w:val="en-US"/>
        </w:rPr>
        <w:t>провизия</w:t>
      </w:r>
      <w:proofErr w:type="spellEnd"/>
      <w:r w:rsidR="004E79EF" w:rsidRPr="005A6DA1">
        <w:rPr>
          <w:lang w:val="en-US"/>
        </w:rPr>
        <w:t xml:space="preserve"> е </w:t>
      </w:r>
      <w:proofErr w:type="spellStart"/>
      <w:r w:rsidR="004E79EF" w:rsidRPr="005A6DA1">
        <w:rPr>
          <w:lang w:val="en-US"/>
        </w:rPr>
        <w:t>погасено</w:t>
      </w:r>
      <w:proofErr w:type="spellEnd"/>
      <w:r w:rsidR="004E79EF" w:rsidRPr="005A6DA1">
        <w:rPr>
          <w:lang w:val="en-US"/>
        </w:rPr>
        <w:t xml:space="preserve"> в </w:t>
      </w:r>
      <w:proofErr w:type="spellStart"/>
      <w:r w:rsidR="004E79EF" w:rsidRPr="005A6DA1">
        <w:rPr>
          <w:lang w:val="en-US"/>
        </w:rPr>
        <w:t>размер</w:t>
      </w:r>
      <w:proofErr w:type="spellEnd"/>
      <w:r w:rsidR="004E79EF" w:rsidRPr="005A6DA1">
        <w:rPr>
          <w:lang w:val="en-US"/>
        </w:rPr>
        <w:t xml:space="preserve"> </w:t>
      </w:r>
      <w:proofErr w:type="spellStart"/>
      <w:r w:rsidR="004E79EF" w:rsidRPr="005A6DA1">
        <w:rPr>
          <w:lang w:val="en-US"/>
        </w:rPr>
        <w:t>на</w:t>
      </w:r>
      <w:proofErr w:type="spellEnd"/>
      <w:r w:rsidR="004E79EF" w:rsidRPr="005A6DA1">
        <w:rPr>
          <w:lang w:val="en-US"/>
        </w:rPr>
        <w:t xml:space="preserve"> 900 </w:t>
      </w:r>
      <w:proofErr w:type="spellStart"/>
      <w:r w:rsidR="004E79EF" w:rsidRPr="005A6DA1">
        <w:rPr>
          <w:lang w:val="en-US"/>
        </w:rPr>
        <w:t>хил</w:t>
      </w:r>
      <w:proofErr w:type="spellEnd"/>
      <w:r w:rsidR="004E79EF" w:rsidRPr="005A6DA1">
        <w:rPr>
          <w:lang w:val="en-US"/>
        </w:rPr>
        <w:t>.</w:t>
      </w:r>
      <w:r w:rsidR="004E79EF" w:rsidRPr="005A6DA1">
        <w:t xml:space="preserve"> </w:t>
      </w:r>
      <w:proofErr w:type="spellStart"/>
      <w:r w:rsidR="004E79EF" w:rsidRPr="005A6DA1">
        <w:rPr>
          <w:lang w:val="en-US"/>
        </w:rPr>
        <w:t>лв</w:t>
      </w:r>
      <w:proofErr w:type="spellEnd"/>
      <w:r w:rsidR="004E79EF" w:rsidRPr="005A6DA1">
        <w:rPr>
          <w:lang w:val="en-US"/>
        </w:rPr>
        <w:t xml:space="preserve">. </w:t>
      </w:r>
      <w:proofErr w:type="spellStart"/>
      <w:r w:rsidR="004E79EF" w:rsidRPr="005A6DA1">
        <w:rPr>
          <w:lang w:val="en-US"/>
        </w:rPr>
        <w:t>Непогасената</w:t>
      </w:r>
      <w:proofErr w:type="spellEnd"/>
      <w:r w:rsidR="004E79EF" w:rsidRPr="005A6DA1">
        <w:rPr>
          <w:lang w:val="en-US"/>
        </w:rPr>
        <w:t xml:space="preserve"> </w:t>
      </w:r>
      <w:proofErr w:type="spellStart"/>
      <w:r w:rsidR="004E79EF" w:rsidRPr="005A6DA1">
        <w:rPr>
          <w:lang w:val="en-US"/>
        </w:rPr>
        <w:t>част</w:t>
      </w:r>
      <w:proofErr w:type="spellEnd"/>
      <w:r w:rsidR="004E79EF" w:rsidRPr="005A6DA1">
        <w:rPr>
          <w:lang w:val="en-US"/>
        </w:rPr>
        <w:t xml:space="preserve"> е в </w:t>
      </w:r>
      <w:proofErr w:type="spellStart"/>
      <w:r w:rsidR="004E79EF" w:rsidRPr="005A6DA1">
        <w:rPr>
          <w:lang w:val="en-US"/>
        </w:rPr>
        <w:t>размер</w:t>
      </w:r>
      <w:proofErr w:type="spellEnd"/>
      <w:r w:rsidR="004E79EF" w:rsidRPr="005A6DA1">
        <w:rPr>
          <w:lang w:val="en-US"/>
        </w:rPr>
        <w:t xml:space="preserve"> </w:t>
      </w:r>
      <w:proofErr w:type="spellStart"/>
      <w:r w:rsidR="004E79EF" w:rsidRPr="005A6DA1">
        <w:rPr>
          <w:lang w:val="en-US"/>
        </w:rPr>
        <w:t>на</w:t>
      </w:r>
      <w:proofErr w:type="spellEnd"/>
      <w:r w:rsidR="004E79EF" w:rsidRPr="005A6DA1">
        <w:rPr>
          <w:lang w:val="en-US"/>
        </w:rPr>
        <w:t xml:space="preserve"> 100 </w:t>
      </w:r>
      <w:proofErr w:type="spellStart"/>
      <w:r w:rsidR="004E79EF" w:rsidRPr="005A6DA1">
        <w:rPr>
          <w:lang w:val="en-US"/>
        </w:rPr>
        <w:t>хил</w:t>
      </w:r>
      <w:proofErr w:type="spellEnd"/>
      <w:r w:rsidR="004E79EF" w:rsidRPr="005A6DA1">
        <w:rPr>
          <w:lang w:val="en-US"/>
        </w:rPr>
        <w:t>.</w:t>
      </w:r>
      <w:r w:rsidR="004E79EF" w:rsidRPr="005A6DA1">
        <w:t xml:space="preserve"> </w:t>
      </w:r>
      <w:proofErr w:type="spellStart"/>
      <w:r w:rsidR="004E79EF" w:rsidRPr="005A6DA1">
        <w:rPr>
          <w:lang w:val="en-US"/>
        </w:rPr>
        <w:t>лв</w:t>
      </w:r>
      <w:proofErr w:type="spellEnd"/>
      <w:r w:rsidR="004E79EF" w:rsidRPr="005A6DA1">
        <w:rPr>
          <w:lang w:val="en-US"/>
        </w:rPr>
        <w:t>.</w:t>
      </w:r>
      <w:r w:rsidR="004E79EF">
        <w:t xml:space="preserve"> </w:t>
      </w:r>
      <w:proofErr w:type="spellStart"/>
      <w:r w:rsidR="004E79EF" w:rsidRPr="005A6DA1">
        <w:rPr>
          <w:lang w:val="en-US"/>
        </w:rPr>
        <w:t>Предприятието</w:t>
      </w:r>
      <w:proofErr w:type="spellEnd"/>
      <w:r w:rsidR="004E79EF" w:rsidRPr="005A6DA1">
        <w:rPr>
          <w:lang w:val="en-US"/>
        </w:rPr>
        <w:t xml:space="preserve"> </w:t>
      </w:r>
      <w:proofErr w:type="spellStart"/>
      <w:r w:rsidR="004E79EF" w:rsidRPr="005A6DA1">
        <w:rPr>
          <w:lang w:val="en-US"/>
        </w:rPr>
        <w:t>има</w:t>
      </w:r>
      <w:proofErr w:type="spellEnd"/>
      <w:r w:rsidR="004E79EF" w:rsidRPr="005A6DA1">
        <w:rPr>
          <w:lang w:val="en-US"/>
        </w:rPr>
        <w:t xml:space="preserve"> </w:t>
      </w:r>
      <w:proofErr w:type="spellStart"/>
      <w:r w:rsidR="004E79EF" w:rsidRPr="005A6DA1">
        <w:rPr>
          <w:lang w:val="en-US"/>
        </w:rPr>
        <w:t>право</w:t>
      </w:r>
      <w:proofErr w:type="spellEnd"/>
      <w:r w:rsidR="004E79EF" w:rsidRPr="005A6DA1">
        <w:rPr>
          <w:lang w:val="en-US"/>
        </w:rPr>
        <w:t xml:space="preserve"> </w:t>
      </w:r>
      <w:proofErr w:type="spellStart"/>
      <w:r w:rsidR="004E79EF" w:rsidRPr="005A6DA1">
        <w:rPr>
          <w:lang w:val="en-US"/>
        </w:rPr>
        <w:t>на</w:t>
      </w:r>
      <w:proofErr w:type="spellEnd"/>
      <w:r w:rsidR="004E79EF" w:rsidRPr="005A6DA1">
        <w:rPr>
          <w:lang w:val="en-US"/>
        </w:rPr>
        <w:t xml:space="preserve"> </w:t>
      </w:r>
      <w:proofErr w:type="spellStart"/>
      <w:r w:rsidR="004E79EF" w:rsidRPr="005A6DA1">
        <w:rPr>
          <w:lang w:val="en-US"/>
        </w:rPr>
        <w:t>възстановяване</w:t>
      </w:r>
      <w:proofErr w:type="spellEnd"/>
      <w:r w:rsidR="004E79EF" w:rsidRPr="005A6DA1">
        <w:rPr>
          <w:lang w:val="en-US"/>
        </w:rPr>
        <w:t xml:space="preserve"> </w:t>
      </w:r>
      <w:proofErr w:type="spellStart"/>
      <w:r w:rsidR="004E79EF" w:rsidRPr="005A6DA1">
        <w:rPr>
          <w:lang w:val="en-US"/>
        </w:rPr>
        <w:t>на</w:t>
      </w:r>
      <w:proofErr w:type="spellEnd"/>
      <w:r w:rsidR="004E79EF" w:rsidRPr="005A6DA1">
        <w:rPr>
          <w:lang w:val="en-US"/>
        </w:rPr>
        <w:t xml:space="preserve"> </w:t>
      </w:r>
      <w:proofErr w:type="spellStart"/>
      <w:r w:rsidR="004E79EF" w:rsidRPr="005A6DA1">
        <w:rPr>
          <w:lang w:val="en-US"/>
        </w:rPr>
        <w:t>надвнесен</w:t>
      </w:r>
      <w:proofErr w:type="spellEnd"/>
      <w:r w:rsidR="004E79EF" w:rsidRPr="005A6DA1">
        <w:rPr>
          <w:lang w:val="en-US"/>
        </w:rPr>
        <w:t xml:space="preserve"> </w:t>
      </w:r>
      <w:r w:rsidR="004E79EF" w:rsidRPr="005A6DA1">
        <w:t xml:space="preserve">корпоративен </w:t>
      </w:r>
      <w:proofErr w:type="spellStart"/>
      <w:r w:rsidR="004E79EF" w:rsidRPr="005A6DA1">
        <w:rPr>
          <w:lang w:val="en-US"/>
        </w:rPr>
        <w:t>данък</w:t>
      </w:r>
      <w:proofErr w:type="spellEnd"/>
      <w:r w:rsidR="004E79EF" w:rsidRPr="005A6DA1">
        <w:rPr>
          <w:lang w:val="en-US"/>
        </w:rPr>
        <w:t xml:space="preserve">, </w:t>
      </w:r>
      <w:proofErr w:type="spellStart"/>
      <w:r w:rsidR="004E79EF" w:rsidRPr="005A6DA1">
        <w:rPr>
          <w:lang w:val="en-US"/>
        </w:rPr>
        <w:t>при</w:t>
      </w:r>
      <w:proofErr w:type="spellEnd"/>
      <w:r w:rsidR="004E79EF" w:rsidRPr="005A6DA1">
        <w:rPr>
          <w:lang w:val="en-US"/>
        </w:rPr>
        <w:t xml:space="preserve"> </w:t>
      </w:r>
      <w:proofErr w:type="spellStart"/>
      <w:r w:rsidR="004E79EF" w:rsidRPr="005A6DA1">
        <w:rPr>
          <w:lang w:val="en-US"/>
        </w:rPr>
        <w:t>данъчна</w:t>
      </w:r>
      <w:proofErr w:type="spellEnd"/>
      <w:r w:rsidR="004E79EF" w:rsidRPr="005A6DA1">
        <w:rPr>
          <w:lang w:val="en-US"/>
        </w:rPr>
        <w:t xml:space="preserve"> </w:t>
      </w:r>
      <w:proofErr w:type="spellStart"/>
      <w:r w:rsidR="004E79EF" w:rsidRPr="005A6DA1">
        <w:rPr>
          <w:lang w:val="en-US"/>
        </w:rPr>
        <w:t>ставка</w:t>
      </w:r>
      <w:proofErr w:type="spellEnd"/>
      <w:r w:rsidR="004E79EF" w:rsidRPr="005A6DA1">
        <w:rPr>
          <w:lang w:val="en-US"/>
        </w:rPr>
        <w:t xml:space="preserve"> 10 </w:t>
      </w:r>
      <w:proofErr w:type="spellStart"/>
      <w:r w:rsidR="004E79EF" w:rsidRPr="005A6DA1">
        <w:rPr>
          <w:lang w:val="en-US"/>
        </w:rPr>
        <w:t>на</w:t>
      </w:r>
      <w:proofErr w:type="spellEnd"/>
      <w:r w:rsidR="004E79EF" w:rsidRPr="005A6DA1">
        <w:rPr>
          <w:lang w:val="en-US"/>
        </w:rPr>
        <w:t xml:space="preserve"> </w:t>
      </w:r>
      <w:proofErr w:type="spellStart"/>
      <w:r w:rsidR="004E79EF" w:rsidRPr="005A6DA1">
        <w:rPr>
          <w:lang w:val="en-US"/>
        </w:rPr>
        <w:t>сто</w:t>
      </w:r>
      <w:proofErr w:type="spellEnd"/>
      <w:r w:rsidR="004E79EF" w:rsidRPr="005A6DA1">
        <w:rPr>
          <w:lang w:val="en-US"/>
        </w:rPr>
        <w:t xml:space="preserve">, в </w:t>
      </w:r>
      <w:proofErr w:type="spellStart"/>
      <w:r w:rsidR="004E79EF" w:rsidRPr="005A6DA1">
        <w:rPr>
          <w:lang w:val="en-US"/>
        </w:rPr>
        <w:t>размер</w:t>
      </w:r>
      <w:proofErr w:type="spellEnd"/>
      <w:r w:rsidR="004E79EF" w:rsidRPr="005A6DA1">
        <w:rPr>
          <w:lang w:val="en-US"/>
        </w:rPr>
        <w:t xml:space="preserve"> </w:t>
      </w:r>
      <w:proofErr w:type="spellStart"/>
      <w:r w:rsidR="004E79EF" w:rsidRPr="005A6DA1">
        <w:rPr>
          <w:lang w:val="en-US"/>
        </w:rPr>
        <w:t>на</w:t>
      </w:r>
      <w:proofErr w:type="spellEnd"/>
      <w:r w:rsidR="004E79EF" w:rsidRPr="005A6DA1">
        <w:rPr>
          <w:lang w:val="en-US"/>
        </w:rPr>
        <w:t>:</w:t>
      </w:r>
    </w:p>
    <w:p w:rsidR="004E79EF" w:rsidRDefault="004E79EF" w:rsidP="004E79EF">
      <w:pPr>
        <w:rPr>
          <w:lang w:val="en-US"/>
        </w:rPr>
      </w:pPr>
      <w:r>
        <w:rPr>
          <w:lang w:val="en-US"/>
        </w:rPr>
        <w:t xml:space="preserve">а)  30 </w:t>
      </w:r>
      <w:proofErr w:type="spellStart"/>
      <w:r>
        <w:rPr>
          <w:lang w:val="en-US"/>
        </w:rPr>
        <w:t>хил</w:t>
      </w:r>
      <w:proofErr w:type="spellEnd"/>
      <w:r>
        <w:rPr>
          <w:lang w:val="en-US"/>
        </w:rPr>
        <w:t xml:space="preserve">. </w:t>
      </w:r>
      <w:proofErr w:type="spellStart"/>
      <w:r>
        <w:rPr>
          <w:lang w:val="en-US"/>
        </w:rPr>
        <w:t>лв</w:t>
      </w:r>
      <w:proofErr w:type="spellEnd"/>
      <w:r>
        <w:rPr>
          <w:lang w:val="en-US"/>
        </w:rPr>
        <w:t>.;</w:t>
      </w:r>
    </w:p>
    <w:p w:rsidR="004E79EF" w:rsidRDefault="004E79EF" w:rsidP="004E79EF">
      <w:pPr>
        <w:rPr>
          <w:lang w:val="en-US"/>
        </w:rPr>
      </w:pPr>
      <w:r>
        <w:rPr>
          <w:lang w:val="en-US"/>
        </w:rPr>
        <w:t xml:space="preserve">б)  40 </w:t>
      </w:r>
      <w:proofErr w:type="spellStart"/>
      <w:r>
        <w:rPr>
          <w:lang w:val="en-US"/>
        </w:rPr>
        <w:t>хил</w:t>
      </w:r>
      <w:proofErr w:type="spellEnd"/>
      <w:r>
        <w:rPr>
          <w:lang w:val="en-US"/>
        </w:rPr>
        <w:t xml:space="preserve">. </w:t>
      </w:r>
      <w:proofErr w:type="spellStart"/>
      <w:r>
        <w:rPr>
          <w:lang w:val="en-US"/>
        </w:rPr>
        <w:t>лв</w:t>
      </w:r>
      <w:proofErr w:type="spellEnd"/>
      <w:r>
        <w:rPr>
          <w:lang w:val="en-US"/>
        </w:rPr>
        <w:t>.;</w:t>
      </w:r>
    </w:p>
    <w:p w:rsidR="004E79EF" w:rsidRDefault="004E79EF" w:rsidP="004E79EF">
      <w:r>
        <w:rPr>
          <w:b/>
          <w:lang w:val="en-US"/>
        </w:rPr>
        <w:t xml:space="preserve">в) 70 </w:t>
      </w:r>
      <w:proofErr w:type="spellStart"/>
      <w:r>
        <w:rPr>
          <w:b/>
          <w:lang w:val="en-US"/>
        </w:rPr>
        <w:t>хил</w:t>
      </w:r>
      <w:proofErr w:type="spellEnd"/>
      <w:r>
        <w:rPr>
          <w:b/>
          <w:lang w:val="en-US"/>
        </w:rPr>
        <w:t xml:space="preserve">. </w:t>
      </w:r>
      <w:proofErr w:type="spellStart"/>
      <w:r>
        <w:rPr>
          <w:b/>
          <w:lang w:val="en-US"/>
        </w:rPr>
        <w:t>лв</w:t>
      </w:r>
      <w:proofErr w:type="spellEnd"/>
      <w:r>
        <w:rPr>
          <w:b/>
          <w:lang w:val="en-US"/>
        </w:rPr>
        <w:t xml:space="preserve">.; </w:t>
      </w:r>
    </w:p>
    <w:p w:rsidR="004E79EF" w:rsidRDefault="004E79EF" w:rsidP="004E79EF">
      <w:r>
        <w:rPr>
          <w:lang w:val="en-US"/>
        </w:rPr>
        <w:t>г) 90</w:t>
      </w:r>
      <w:r>
        <w:t xml:space="preserve"> хил. </w:t>
      </w:r>
      <w:proofErr w:type="spellStart"/>
      <w:r>
        <w:rPr>
          <w:lang w:val="en-US"/>
        </w:rPr>
        <w:t>лв</w:t>
      </w:r>
      <w:proofErr w:type="spellEnd"/>
      <w:r>
        <w:rPr>
          <w:lang w:val="en-US"/>
        </w:rPr>
        <w:t xml:space="preserve">. </w:t>
      </w:r>
    </w:p>
    <w:p w:rsidR="004E79EF" w:rsidRDefault="004E79EF" w:rsidP="004E79EF">
      <w:pPr>
        <w:rPr>
          <w:b/>
          <w:shd w:val="clear" w:color="auto" w:fill="FFFF00"/>
        </w:rPr>
      </w:pPr>
    </w:p>
    <w:p w:rsidR="004E79EF" w:rsidRPr="002514D9" w:rsidRDefault="004E79EF" w:rsidP="004E79EF">
      <w:pPr>
        <w:rPr>
          <w:b/>
        </w:rPr>
      </w:pPr>
      <w:proofErr w:type="spellStart"/>
      <w:r>
        <w:rPr>
          <w:b/>
          <w:shd w:val="clear" w:color="auto" w:fill="FFFF00"/>
          <w:lang w:val="en-US"/>
        </w:rPr>
        <w:t>чл</w:t>
      </w:r>
      <w:proofErr w:type="spellEnd"/>
      <w:r>
        <w:rPr>
          <w:b/>
          <w:shd w:val="clear" w:color="auto" w:fill="FFFF00"/>
          <w:lang w:val="en-US"/>
        </w:rPr>
        <w:t>.</w:t>
      </w:r>
      <w:r>
        <w:rPr>
          <w:b/>
          <w:shd w:val="clear" w:color="auto" w:fill="FFFF00"/>
        </w:rPr>
        <w:t xml:space="preserve"> </w:t>
      </w:r>
      <w:r>
        <w:rPr>
          <w:b/>
          <w:shd w:val="clear" w:color="auto" w:fill="FFFF00"/>
          <w:lang w:val="en-US"/>
        </w:rPr>
        <w:t xml:space="preserve">40, </w:t>
      </w:r>
      <w:proofErr w:type="spellStart"/>
      <w:r>
        <w:rPr>
          <w:b/>
          <w:shd w:val="clear" w:color="auto" w:fill="FFFF00"/>
          <w:lang w:val="en-US"/>
        </w:rPr>
        <w:t>ал</w:t>
      </w:r>
      <w:proofErr w:type="spellEnd"/>
      <w:r>
        <w:rPr>
          <w:b/>
          <w:shd w:val="clear" w:color="auto" w:fill="FFFF00"/>
          <w:lang w:val="en-US"/>
        </w:rPr>
        <w:t>.</w:t>
      </w:r>
      <w:r>
        <w:rPr>
          <w:b/>
          <w:shd w:val="clear" w:color="auto" w:fill="FFFF00"/>
        </w:rPr>
        <w:t xml:space="preserve"> </w:t>
      </w:r>
      <w:r>
        <w:rPr>
          <w:b/>
          <w:shd w:val="clear" w:color="auto" w:fill="FFFF00"/>
          <w:lang w:val="en-US"/>
        </w:rPr>
        <w:t>2</w:t>
      </w:r>
      <w:r>
        <w:rPr>
          <w:b/>
          <w:shd w:val="clear" w:color="auto" w:fill="FFFF00"/>
        </w:rPr>
        <w:t xml:space="preserve"> от ЗКПО</w:t>
      </w:r>
    </w:p>
    <w:p w:rsidR="004E79EF" w:rsidRDefault="004E79EF" w:rsidP="004E79EF">
      <w:pPr>
        <w:tabs>
          <w:tab w:val="left" w:pos="-851"/>
          <w:tab w:val="left" w:pos="-360"/>
        </w:tabs>
        <w:rPr>
          <w:b/>
          <w:bCs/>
          <w:lang w:val="en-US"/>
        </w:rPr>
      </w:pPr>
    </w:p>
    <w:p w:rsidR="004E79EF" w:rsidRPr="008C6B64" w:rsidRDefault="00E9535C" w:rsidP="004E79EF">
      <w:pPr>
        <w:jc w:val="both"/>
      </w:pPr>
      <w:r>
        <w:t>18</w:t>
      </w:r>
      <w:r w:rsidR="004E79EF" w:rsidRPr="008C6B64">
        <w:t>. При ко</w:t>
      </w:r>
      <w:r w:rsidR="004E79EF">
        <w:t>е</w:t>
      </w:r>
      <w:r w:rsidR="004E79EF" w:rsidRPr="008C6B64">
        <w:t xml:space="preserve"> от следните видове преобразуване</w:t>
      </w:r>
      <w:r w:rsidR="004E79EF">
        <w:t>, в което участват местни юридически лица</w:t>
      </w:r>
      <w:r w:rsidR="004E79EF" w:rsidRPr="008C6B64">
        <w:t xml:space="preserve"> при определяне на данъчния финансов резултат за последния данъчен период, счетоводния финансов резултат се увеличава с печалбата или се намалява със загубата, получена като разлика между пазарната цена на активите и пасивите и счетоводните им стойности към датата на преобразуването:</w:t>
      </w:r>
    </w:p>
    <w:p w:rsidR="004E79EF" w:rsidRPr="008C6B64" w:rsidRDefault="004E79EF" w:rsidP="004E79EF">
      <w:pPr>
        <w:jc w:val="both"/>
      </w:pPr>
      <w:r w:rsidRPr="008C6B64">
        <w:t>а</w:t>
      </w:r>
      <w:r w:rsidRPr="008C6B64">
        <w:rPr>
          <w:lang w:val="en-US"/>
        </w:rPr>
        <w:t>)</w:t>
      </w:r>
      <w:r w:rsidRPr="008C6B64">
        <w:t xml:space="preserve"> разделяне, при което са изпълнени задължително следните условия: всички активи и пасиви на едно преобразуващо се дружество преминават към две или повече съществуващи или новоучредени дружества, като преобразуващото се дружество се прекратява без ликвидация; на акционерите или съдружниците в преобразуващото се дружество се издават акции или дялове от съществуващите или новоучредените дружества;</w:t>
      </w:r>
      <w:r w:rsidRPr="008C6B64">
        <w:rPr>
          <w:b/>
        </w:rPr>
        <w:t xml:space="preserve"> </w:t>
      </w:r>
    </w:p>
    <w:p w:rsidR="004E79EF" w:rsidRPr="008C6B64" w:rsidRDefault="004E79EF" w:rsidP="004E79EF">
      <w:pPr>
        <w:jc w:val="both"/>
      </w:pPr>
      <w:r w:rsidRPr="008C6B64">
        <w:lastRenderedPageBreak/>
        <w:t>б</w:t>
      </w:r>
      <w:r w:rsidRPr="008C6B64">
        <w:rPr>
          <w:lang w:val="en-US"/>
        </w:rPr>
        <w:t>)</w:t>
      </w:r>
      <w:r w:rsidRPr="008C6B64">
        <w:t xml:space="preserve"> сливане, при което са изпълнени задължително следните условия: всички активи и пасиви на две или повече преобразуващи се дружества преминават към новоучредено дружество, като преобразуващите се дружества се прекратяват без ликвидация; на акционерите или съдружниците в преобразуващите се дружества се издават акции или дялове от новоучреденото дружество;</w:t>
      </w:r>
    </w:p>
    <w:p w:rsidR="004E79EF" w:rsidRPr="008C6B64" w:rsidRDefault="004E79EF" w:rsidP="004E79EF">
      <w:pPr>
        <w:jc w:val="both"/>
      </w:pPr>
      <w:r w:rsidRPr="008C6B64">
        <w:t>в</w:t>
      </w:r>
      <w:r w:rsidRPr="008C6B64">
        <w:rPr>
          <w:lang w:val="en-US"/>
        </w:rPr>
        <w:t>)</w:t>
      </w:r>
      <w:r w:rsidRPr="008C6B64">
        <w:t xml:space="preserve"> отделяне, при което са изпълнени задължително следните условия: една или повече от обособените дейности на преобразуващо се дружество преминават към едно или повече съществуващи или новоучредени дружества, като преобразуващото се дружество не се прекратява и запазва поне една обособена дейност; на акционерите или съдружниците в преобразуващото се дружество се издават акции или дялове от съществуващите или новоучредените дружества;</w:t>
      </w:r>
    </w:p>
    <w:p w:rsidR="004E79EF" w:rsidRDefault="004E79EF" w:rsidP="004E79EF">
      <w:pPr>
        <w:jc w:val="both"/>
      </w:pPr>
      <w:r w:rsidRPr="008C6B64">
        <w:rPr>
          <w:b/>
        </w:rPr>
        <w:t>г</w:t>
      </w:r>
      <w:r w:rsidRPr="008C6B64">
        <w:rPr>
          <w:b/>
          <w:lang w:val="en-US"/>
        </w:rPr>
        <w:t>)</w:t>
      </w:r>
      <w:r w:rsidRPr="008C6B64">
        <w:rPr>
          <w:b/>
        </w:rPr>
        <w:t xml:space="preserve"> “а“ и „в“</w:t>
      </w:r>
      <w:r w:rsidRPr="008C6B64">
        <w:t>.</w:t>
      </w:r>
    </w:p>
    <w:p w:rsidR="004E79EF" w:rsidRDefault="004E79EF" w:rsidP="004E79EF">
      <w:pPr>
        <w:jc w:val="both"/>
      </w:pPr>
    </w:p>
    <w:p w:rsidR="004E79EF" w:rsidRDefault="004E79EF" w:rsidP="004E79EF">
      <w:pPr>
        <w:jc w:val="both"/>
        <w:rPr>
          <w:b/>
          <w:shd w:val="clear" w:color="auto" w:fill="FFFF00"/>
          <w:lang w:val="en-US"/>
        </w:rPr>
      </w:pPr>
      <w:r w:rsidRPr="008C6B64">
        <w:rPr>
          <w:b/>
          <w:shd w:val="clear" w:color="auto" w:fill="FFFF00"/>
        </w:rPr>
        <w:t xml:space="preserve"> чл.</w:t>
      </w:r>
      <w:r>
        <w:rPr>
          <w:b/>
          <w:shd w:val="clear" w:color="auto" w:fill="FFFF00"/>
        </w:rPr>
        <w:t xml:space="preserve"> </w:t>
      </w:r>
      <w:r w:rsidRPr="008C6B64">
        <w:rPr>
          <w:b/>
          <w:shd w:val="clear" w:color="auto" w:fill="FFFF00"/>
        </w:rPr>
        <w:t>115, ал.</w:t>
      </w:r>
      <w:r>
        <w:rPr>
          <w:b/>
          <w:shd w:val="clear" w:color="auto" w:fill="FFFF00"/>
        </w:rPr>
        <w:t xml:space="preserve"> </w:t>
      </w:r>
      <w:r w:rsidRPr="008C6B64">
        <w:rPr>
          <w:b/>
          <w:shd w:val="clear" w:color="auto" w:fill="FFFF00"/>
        </w:rPr>
        <w:t>3 и 4, чл.</w:t>
      </w:r>
      <w:r>
        <w:rPr>
          <w:b/>
          <w:shd w:val="clear" w:color="auto" w:fill="FFFF00"/>
        </w:rPr>
        <w:t xml:space="preserve"> </w:t>
      </w:r>
      <w:r w:rsidRPr="008C6B64">
        <w:rPr>
          <w:b/>
          <w:shd w:val="clear" w:color="auto" w:fill="FFFF00"/>
        </w:rPr>
        <w:t>128, т.</w:t>
      </w:r>
      <w:r>
        <w:rPr>
          <w:b/>
          <w:shd w:val="clear" w:color="auto" w:fill="FFFF00"/>
        </w:rPr>
        <w:t xml:space="preserve"> </w:t>
      </w:r>
      <w:r w:rsidRPr="008C6B64">
        <w:rPr>
          <w:b/>
          <w:shd w:val="clear" w:color="auto" w:fill="FFFF00"/>
        </w:rPr>
        <w:t>2, чл. 129, т.</w:t>
      </w:r>
      <w:r>
        <w:rPr>
          <w:b/>
          <w:shd w:val="clear" w:color="auto" w:fill="FFFF00"/>
        </w:rPr>
        <w:t xml:space="preserve"> </w:t>
      </w:r>
      <w:r w:rsidRPr="008C6B64">
        <w:rPr>
          <w:b/>
          <w:shd w:val="clear" w:color="auto" w:fill="FFFF00"/>
        </w:rPr>
        <w:t>2</w:t>
      </w:r>
      <w:r>
        <w:rPr>
          <w:b/>
          <w:shd w:val="clear" w:color="auto" w:fill="FFFF00"/>
        </w:rPr>
        <w:t xml:space="preserve"> от ЗКПО</w:t>
      </w:r>
    </w:p>
    <w:p w:rsidR="0089200B" w:rsidRDefault="0089200B" w:rsidP="004E79EF">
      <w:pPr>
        <w:jc w:val="both"/>
        <w:rPr>
          <w:b/>
          <w:shd w:val="clear" w:color="auto" w:fill="FFFF00"/>
          <w:lang w:val="en-US"/>
        </w:rPr>
      </w:pPr>
    </w:p>
    <w:p w:rsidR="0089200B" w:rsidRPr="00477508" w:rsidRDefault="00E9535C" w:rsidP="0089200B">
      <w:pPr>
        <w:pStyle w:val="BodyText"/>
        <w:rPr>
          <w:bCs/>
          <w:lang w:eastAsia="bg-BG"/>
        </w:rPr>
      </w:pPr>
      <w:r>
        <w:t>19</w:t>
      </w:r>
      <w:r w:rsidR="0089200B" w:rsidRPr="00477508">
        <w:t xml:space="preserve">. </w:t>
      </w:r>
      <w:r w:rsidR="0089200B" w:rsidRPr="00477508">
        <w:rPr>
          <w:bCs/>
          <w:lang w:eastAsia="bg-BG"/>
        </w:rPr>
        <w:t xml:space="preserve">Дружество от </w:t>
      </w:r>
      <w:r w:rsidR="0089200B">
        <w:rPr>
          <w:bCs/>
          <w:lang w:eastAsia="bg-BG"/>
        </w:rPr>
        <w:t>Германия, местно за данъчни цели на Германия</w:t>
      </w:r>
      <w:r w:rsidR="0089200B" w:rsidRPr="00477508">
        <w:rPr>
          <w:bCs/>
          <w:lang w:eastAsia="bg-BG"/>
        </w:rPr>
        <w:t xml:space="preserve"> </w:t>
      </w:r>
      <w:r w:rsidR="0089200B">
        <w:rPr>
          <w:bCs/>
          <w:lang w:eastAsia="bg-BG"/>
        </w:rPr>
        <w:t xml:space="preserve">притежава участие от 20 % от </w:t>
      </w:r>
      <w:r w:rsidR="0089200B" w:rsidRPr="00477508">
        <w:rPr>
          <w:bCs/>
          <w:lang w:eastAsia="bg-BG"/>
        </w:rPr>
        <w:t xml:space="preserve">капитала на българско дружество. С договор за заем от 27.07.Х14 г. </w:t>
      </w:r>
      <w:r w:rsidR="0089200B">
        <w:rPr>
          <w:bCs/>
          <w:lang w:eastAsia="bg-BG"/>
        </w:rPr>
        <w:t>немското дружество предоставя заем на българското дружество</w:t>
      </w:r>
      <w:r w:rsidR="0089200B" w:rsidRPr="00477508">
        <w:rPr>
          <w:bCs/>
          <w:lang w:eastAsia="bg-BG"/>
        </w:rPr>
        <w:t>. Целта е закупуване на дялове от друго българско дружество,</w:t>
      </w:r>
      <w:r w:rsidR="0089200B" w:rsidRPr="00477508">
        <w:rPr>
          <w:rFonts w:eastAsiaTheme="minorHAnsi"/>
          <w:bCs/>
          <w:lang w:eastAsia="bg-BG"/>
        </w:rPr>
        <w:t xml:space="preserve"> </w:t>
      </w:r>
      <w:r w:rsidR="0089200B" w:rsidRPr="00477508">
        <w:rPr>
          <w:bCs/>
          <w:lang w:eastAsia="bg-BG"/>
        </w:rPr>
        <w:t xml:space="preserve">както и за покупка на оборудване и машини, необходими за дейността на </w:t>
      </w:r>
      <w:proofErr w:type="spellStart"/>
      <w:r w:rsidR="0089200B" w:rsidRPr="00477508">
        <w:rPr>
          <w:bCs/>
          <w:lang w:eastAsia="bg-BG"/>
        </w:rPr>
        <w:t>новопридобитото</w:t>
      </w:r>
      <w:proofErr w:type="spellEnd"/>
      <w:r w:rsidR="0089200B" w:rsidRPr="00477508">
        <w:rPr>
          <w:bCs/>
          <w:lang w:eastAsia="bg-BG"/>
        </w:rPr>
        <w:t xml:space="preserve"> дружество. В договора е предвидено, че предоставената сума е безлихвена. </w:t>
      </w:r>
      <w:r w:rsidR="0089200B">
        <w:rPr>
          <w:bCs/>
          <w:lang w:eastAsia="bg-BG"/>
        </w:rPr>
        <w:t xml:space="preserve">Българското дружество прилага Националните счетоводни стандарти </w:t>
      </w:r>
      <w:r w:rsidR="0089200B">
        <w:rPr>
          <w:bCs/>
          <w:lang w:val="en-US" w:eastAsia="bg-BG"/>
        </w:rPr>
        <w:t>(</w:t>
      </w:r>
      <w:r w:rsidR="0089200B">
        <w:rPr>
          <w:bCs/>
          <w:lang w:eastAsia="bg-BG"/>
        </w:rPr>
        <w:t>НСС</w:t>
      </w:r>
      <w:r w:rsidR="0089200B">
        <w:rPr>
          <w:bCs/>
          <w:lang w:val="en-US" w:eastAsia="bg-BG"/>
        </w:rPr>
        <w:t>)</w:t>
      </w:r>
      <w:r w:rsidR="0089200B">
        <w:rPr>
          <w:bCs/>
          <w:lang w:eastAsia="bg-BG"/>
        </w:rPr>
        <w:t xml:space="preserve">. Какво е данъчното третиране </w:t>
      </w:r>
      <w:r w:rsidR="0089200B" w:rsidRPr="00477508">
        <w:rPr>
          <w:bCs/>
          <w:lang w:eastAsia="bg-BG"/>
        </w:rPr>
        <w:t xml:space="preserve">при </w:t>
      </w:r>
      <w:proofErr w:type="spellStart"/>
      <w:r w:rsidR="0089200B" w:rsidRPr="00477508">
        <w:rPr>
          <w:bCs/>
          <w:lang w:eastAsia="bg-BG"/>
        </w:rPr>
        <w:t>заемополучателя</w:t>
      </w:r>
      <w:proofErr w:type="spellEnd"/>
      <w:r w:rsidR="0089200B" w:rsidRPr="00477508">
        <w:rPr>
          <w:bCs/>
          <w:lang w:eastAsia="bg-BG"/>
        </w:rPr>
        <w:t xml:space="preserve"> </w:t>
      </w:r>
      <w:r w:rsidR="0089200B">
        <w:rPr>
          <w:bCs/>
          <w:lang w:eastAsia="bg-BG"/>
        </w:rPr>
        <w:t>в описаната хипотеза при равни други условия:</w:t>
      </w:r>
    </w:p>
    <w:p w:rsidR="0089200B" w:rsidRPr="005D1A35" w:rsidRDefault="0089200B" w:rsidP="0089200B">
      <w:pPr>
        <w:pStyle w:val="BodyText"/>
        <w:rPr>
          <w:b/>
        </w:rPr>
      </w:pPr>
      <w:r w:rsidRPr="005D1A35">
        <w:rPr>
          <w:b/>
        </w:rPr>
        <w:t xml:space="preserve">а) следва да бъде </w:t>
      </w:r>
      <w:r w:rsidRPr="005D1A35">
        <w:rPr>
          <w:b/>
          <w:bCs/>
        </w:rPr>
        <w:t xml:space="preserve">определена пазарна лихва и със същата да бъдат извършени корекции на данъчната основа за определяне на данък при източника на </w:t>
      </w:r>
      <w:r>
        <w:rPr>
          <w:b/>
          <w:bCs/>
        </w:rPr>
        <w:t>германското</w:t>
      </w:r>
      <w:r w:rsidRPr="005D1A35">
        <w:rPr>
          <w:b/>
          <w:bCs/>
        </w:rPr>
        <w:t xml:space="preserve"> дружество (определя се доход в размер на пазарната лихва), с определената пазарна лихва се извършва намаление на счетоводния финансов резултат на българското дружество, като пазарната лихва не участва в регулиране на слабата капитализация</w:t>
      </w:r>
      <w:r w:rsidRPr="005D1A35">
        <w:rPr>
          <w:b/>
        </w:rPr>
        <w:t>;</w:t>
      </w:r>
    </w:p>
    <w:p w:rsidR="0089200B" w:rsidRPr="005D1A35" w:rsidRDefault="0089200B" w:rsidP="0089200B">
      <w:pPr>
        <w:pStyle w:val="BodyText"/>
      </w:pPr>
      <w:r w:rsidRPr="005D1A35">
        <w:t xml:space="preserve">б) следва да бъде </w:t>
      </w:r>
      <w:r w:rsidRPr="005D1A35">
        <w:rPr>
          <w:bCs/>
        </w:rPr>
        <w:t xml:space="preserve">определена пазарна лихва и със същата да бъде извършена корекция на данъчната основа за определяне на данък при източника на </w:t>
      </w:r>
      <w:r>
        <w:rPr>
          <w:bCs/>
        </w:rPr>
        <w:t>германското</w:t>
      </w:r>
      <w:r w:rsidRPr="005D1A35">
        <w:rPr>
          <w:bCs/>
        </w:rPr>
        <w:t xml:space="preserve"> дружество (определя се доход в размер на пазарната лихва), не се извършва корекция на счетоводния финансов резултат</w:t>
      </w:r>
      <w:r w:rsidRPr="005D1A35">
        <w:t>;</w:t>
      </w:r>
    </w:p>
    <w:p w:rsidR="0089200B" w:rsidRPr="005D1A35" w:rsidRDefault="0089200B" w:rsidP="0089200B">
      <w:pPr>
        <w:pStyle w:val="BodyText"/>
      </w:pPr>
      <w:r w:rsidRPr="005D1A35">
        <w:t xml:space="preserve">в) следва да бъде </w:t>
      </w:r>
      <w:r w:rsidRPr="005D1A35">
        <w:rPr>
          <w:bCs/>
        </w:rPr>
        <w:t xml:space="preserve">определена пазарна лихва и със същата да бъдат извършени корекции на данъчната основа за определяне на данък при източника на </w:t>
      </w:r>
      <w:r>
        <w:rPr>
          <w:bCs/>
        </w:rPr>
        <w:t>германското</w:t>
      </w:r>
      <w:r w:rsidRPr="005D1A35">
        <w:rPr>
          <w:bCs/>
        </w:rPr>
        <w:t xml:space="preserve"> дружество (определя се доход в размер на пазарната лихва), с определената пазарна лихва се извършва намаление на счетоводния финансов резултат на българското дружество, като пазарната лихва участва в регулиране на слабата капитализация</w:t>
      </w:r>
      <w:r w:rsidRPr="005D1A35">
        <w:t>;</w:t>
      </w:r>
    </w:p>
    <w:p w:rsidR="0089200B" w:rsidRPr="005D1A35" w:rsidRDefault="0089200B" w:rsidP="0089200B">
      <w:pPr>
        <w:pStyle w:val="BodyText"/>
      </w:pPr>
      <w:r w:rsidRPr="005D1A35">
        <w:t xml:space="preserve">г) следва да бъде </w:t>
      </w:r>
      <w:r w:rsidRPr="005D1A35">
        <w:rPr>
          <w:bCs/>
        </w:rPr>
        <w:t>определена пазарна лихва и със същата се извършва намаление на счетоводния финансов резултат на българското дружество, като пазарната лихва не участва в регулиране на слабата капитализация, не се извършва корекция на данъчната основа за определяне на данък при източника.</w:t>
      </w:r>
    </w:p>
    <w:p w:rsidR="0089200B" w:rsidRDefault="0089200B" w:rsidP="0089200B">
      <w:pPr>
        <w:pStyle w:val="BodyText"/>
        <w:ind w:firstLine="708"/>
        <w:rPr>
          <w:b/>
        </w:rPr>
      </w:pPr>
    </w:p>
    <w:p w:rsidR="0089200B" w:rsidRPr="005D1A35" w:rsidRDefault="0089200B" w:rsidP="0089200B">
      <w:pPr>
        <w:pStyle w:val="BodyText"/>
        <w:rPr>
          <w:b/>
        </w:rPr>
      </w:pPr>
      <w:r w:rsidRPr="002B30D7">
        <w:rPr>
          <w:b/>
          <w:highlight w:val="yellow"/>
        </w:rPr>
        <w:t>чл. 15; чл. 16, ал. 2, т. 3 от ЗКПО</w:t>
      </w:r>
    </w:p>
    <w:p w:rsidR="0089200B" w:rsidRDefault="0089200B" w:rsidP="004E79EF">
      <w:pPr>
        <w:jc w:val="both"/>
        <w:rPr>
          <w:lang w:val="en-US"/>
        </w:rPr>
      </w:pPr>
    </w:p>
    <w:p w:rsidR="0089200B" w:rsidRPr="005D1A35" w:rsidRDefault="00E9535C" w:rsidP="0089200B">
      <w:pPr>
        <w:jc w:val="both"/>
      </w:pPr>
      <w:r>
        <w:t>20</w:t>
      </w:r>
      <w:r w:rsidR="0089200B">
        <w:t xml:space="preserve">. </w:t>
      </w:r>
      <w:r w:rsidR="0089200B" w:rsidRPr="005D1A35">
        <w:t xml:space="preserve">В края на Х2 г. дружеството признава разходи за провизии в размер на 100 000 лв. във връзка със спорове за рекламации от клиент на дружеството. Клиентът е заплашил, че ще заведе съдебен иск, ако исканията му не бъдат удовлетворени. Адвокатите на дружеството се опасяват, че дружеството най-вероятно ще загуби евентуално съдебно дело. През Х3 г. дружеството извършва голяма </w:t>
      </w:r>
      <w:proofErr w:type="spellStart"/>
      <w:r w:rsidR="0089200B" w:rsidRPr="005D1A35">
        <w:t>обезценка</w:t>
      </w:r>
      <w:proofErr w:type="spellEnd"/>
      <w:r w:rsidR="0089200B" w:rsidRPr="005D1A35">
        <w:t xml:space="preserve"> на стоки от артикул, който е в </w:t>
      </w:r>
      <w:r w:rsidR="0089200B" w:rsidRPr="005D1A35">
        <w:lastRenderedPageBreak/>
        <w:t xml:space="preserve">края на жизнения си цикъл и за който търсенето спада по-бързо от очакването. Отчетната стойност на въпросните стоки е намалена от 500 000 лв. на 300 000 лв. В средата на Х4 г. е постигнато </w:t>
      </w:r>
      <w:proofErr w:type="spellStart"/>
      <w:r w:rsidR="0089200B" w:rsidRPr="005D1A35">
        <w:t>извънсъдебно</w:t>
      </w:r>
      <w:proofErr w:type="spellEnd"/>
      <w:r w:rsidR="0089200B" w:rsidRPr="005D1A35">
        <w:t xml:space="preserve"> споразумение с въпросния клиент, като страните са се разбрали за това, че вместо дружеството да изплаща обезщетението в пари, то ще предостави на клиента половината от обезценените стоки.</w:t>
      </w:r>
      <w:r w:rsidR="0089200B">
        <w:t xml:space="preserve"> За година Х4 г. няма други извършвани сделки с материални запаси.</w:t>
      </w:r>
      <w:r w:rsidR="0089200B" w:rsidRPr="005D1A35">
        <w:t xml:space="preserve">  Посочете преобразуванията в </w:t>
      </w:r>
      <w:r w:rsidR="0089200B">
        <w:t>годишната данъчна декларация</w:t>
      </w:r>
      <w:r w:rsidR="0089200B" w:rsidRPr="005D1A35">
        <w:t xml:space="preserve"> по ЗКПО за Х4 г.</w:t>
      </w:r>
      <w:r w:rsidR="0089200B">
        <w:t>:</w:t>
      </w:r>
    </w:p>
    <w:p w:rsidR="0089200B" w:rsidRPr="005D1A35" w:rsidRDefault="0089200B" w:rsidP="0089200B">
      <w:pPr>
        <w:jc w:val="both"/>
      </w:pPr>
      <w:r>
        <w:t>а</w:t>
      </w:r>
      <w:r w:rsidRPr="005D1A35">
        <w:t xml:space="preserve">) </w:t>
      </w:r>
      <w:r>
        <w:t>н</w:t>
      </w:r>
      <w:r w:rsidRPr="005D1A35">
        <w:t>амаление в размер на 100 000 лв.</w:t>
      </w:r>
      <w:r>
        <w:t>;</w:t>
      </w:r>
    </w:p>
    <w:p w:rsidR="0089200B" w:rsidRDefault="0089200B" w:rsidP="0089200B">
      <w:pPr>
        <w:jc w:val="both"/>
        <w:rPr>
          <w:b/>
        </w:rPr>
      </w:pPr>
      <w:r>
        <w:rPr>
          <w:b/>
        </w:rPr>
        <w:t>б</w:t>
      </w:r>
      <w:r w:rsidRPr="005D1A35">
        <w:rPr>
          <w:b/>
        </w:rPr>
        <w:t xml:space="preserve">) </w:t>
      </w:r>
      <w:r>
        <w:rPr>
          <w:b/>
        </w:rPr>
        <w:t>н</w:t>
      </w:r>
      <w:r w:rsidRPr="005D1A35">
        <w:rPr>
          <w:b/>
        </w:rPr>
        <w:t>амаление в размер на 200 000 лв.</w:t>
      </w:r>
      <w:r>
        <w:rPr>
          <w:b/>
        </w:rPr>
        <w:t>;</w:t>
      </w:r>
    </w:p>
    <w:p w:rsidR="0089200B" w:rsidRPr="005D1A35" w:rsidRDefault="0089200B" w:rsidP="0089200B">
      <w:pPr>
        <w:jc w:val="both"/>
      </w:pPr>
      <w:r>
        <w:t>в</w:t>
      </w:r>
      <w:r w:rsidRPr="005D1A35">
        <w:t xml:space="preserve">) </w:t>
      </w:r>
      <w:r>
        <w:t>н</w:t>
      </w:r>
      <w:r w:rsidRPr="005D1A35">
        <w:t>амаление в размер на 240 000 лв.</w:t>
      </w:r>
      <w:r>
        <w:t>;</w:t>
      </w:r>
    </w:p>
    <w:p w:rsidR="0089200B" w:rsidRDefault="0089200B" w:rsidP="0089200B">
      <w:pPr>
        <w:jc w:val="both"/>
      </w:pPr>
      <w:r>
        <w:t>г</w:t>
      </w:r>
      <w:r w:rsidRPr="005D1A35">
        <w:t xml:space="preserve">) </w:t>
      </w:r>
      <w:r>
        <w:t>н</w:t>
      </w:r>
      <w:r w:rsidRPr="005D1A35">
        <w:t>амаление в размер на 300 000 лв.</w:t>
      </w:r>
    </w:p>
    <w:p w:rsidR="0089200B" w:rsidRDefault="0089200B" w:rsidP="0089200B">
      <w:pPr>
        <w:jc w:val="both"/>
      </w:pPr>
    </w:p>
    <w:p w:rsidR="0089200B" w:rsidRPr="005D1A35" w:rsidRDefault="0089200B" w:rsidP="0089200B">
      <w:pPr>
        <w:jc w:val="both"/>
      </w:pPr>
      <w:r>
        <w:rPr>
          <w:b/>
          <w:highlight w:val="yellow"/>
        </w:rPr>
        <w:t>чл. 34;</w:t>
      </w:r>
      <w:r w:rsidRPr="00C07970">
        <w:rPr>
          <w:b/>
          <w:highlight w:val="yellow"/>
        </w:rPr>
        <w:t xml:space="preserve"> чл. 35 и чл. 38 от ЗКПО</w:t>
      </w:r>
    </w:p>
    <w:p w:rsidR="0089200B" w:rsidRPr="005D1A35" w:rsidRDefault="0089200B" w:rsidP="0089200B">
      <w:pPr>
        <w:jc w:val="both"/>
      </w:pPr>
    </w:p>
    <w:p w:rsidR="00C54023" w:rsidRPr="00602122" w:rsidRDefault="00E9535C" w:rsidP="00C54023">
      <w:pPr>
        <w:shd w:val="clear" w:color="auto" w:fill="FFFFFF"/>
        <w:jc w:val="both"/>
      </w:pPr>
      <w:r>
        <w:t>2</w:t>
      </w:r>
      <w:r w:rsidR="00C54023">
        <w:t xml:space="preserve">1. </w:t>
      </w:r>
      <w:r w:rsidR="00C54023" w:rsidRPr="00602122">
        <w:t>За данъчно задължено по ЗКПО лице са налице следните показатели:</w:t>
      </w:r>
    </w:p>
    <w:p w:rsidR="00C54023" w:rsidRPr="00602122" w:rsidRDefault="00C54023" w:rsidP="00C54023">
      <w:pPr>
        <w:numPr>
          <w:ilvl w:val="0"/>
          <w:numId w:val="5"/>
        </w:numPr>
        <w:shd w:val="clear" w:color="auto" w:fill="FFFFFF"/>
        <w:suppressAutoHyphens w:val="0"/>
        <w:autoSpaceDN/>
        <w:contextualSpacing/>
        <w:jc w:val="both"/>
        <w:textAlignment w:val="auto"/>
      </w:pPr>
      <w:r w:rsidRPr="00602122">
        <w:t>За Х12 г. е реализирана данъчна загуба в размер на 8 000 лв.</w:t>
      </w:r>
      <w:r>
        <w:t>;</w:t>
      </w:r>
    </w:p>
    <w:p w:rsidR="00C54023" w:rsidRPr="00602122" w:rsidRDefault="00C54023" w:rsidP="00C54023">
      <w:pPr>
        <w:numPr>
          <w:ilvl w:val="0"/>
          <w:numId w:val="5"/>
        </w:numPr>
        <w:shd w:val="clear" w:color="auto" w:fill="FFFFFF"/>
        <w:suppressAutoHyphens w:val="0"/>
        <w:autoSpaceDN/>
        <w:contextualSpacing/>
        <w:jc w:val="both"/>
        <w:textAlignment w:val="auto"/>
      </w:pPr>
      <w:r w:rsidRPr="00602122">
        <w:t>За Х13 г. е реализиран положителен данъчен финансов резултат преди приспадане на данъчна загуба в размер на 1 000 лв.</w:t>
      </w:r>
      <w:r>
        <w:t>;</w:t>
      </w:r>
      <w:r w:rsidRPr="00602122">
        <w:t xml:space="preserve"> </w:t>
      </w:r>
    </w:p>
    <w:p w:rsidR="00C54023" w:rsidRPr="00602122" w:rsidRDefault="00C54023" w:rsidP="00C54023">
      <w:pPr>
        <w:numPr>
          <w:ilvl w:val="0"/>
          <w:numId w:val="5"/>
        </w:numPr>
        <w:shd w:val="clear" w:color="auto" w:fill="FFFFFF"/>
        <w:suppressAutoHyphens w:val="0"/>
        <w:autoSpaceDN/>
        <w:contextualSpacing/>
        <w:jc w:val="both"/>
        <w:textAlignment w:val="auto"/>
      </w:pPr>
      <w:r w:rsidRPr="00602122">
        <w:t>За Х14 г. е реализиран положителен данъчен финансов резултат преди приспадане на данъчна загуба в размер на 5 000 лв.</w:t>
      </w:r>
    </w:p>
    <w:p w:rsidR="00C54023" w:rsidRPr="00602122" w:rsidRDefault="00C54023" w:rsidP="00C54023">
      <w:pPr>
        <w:shd w:val="clear" w:color="auto" w:fill="FFFFFF"/>
        <w:contextualSpacing/>
        <w:jc w:val="both"/>
      </w:pPr>
      <w:r w:rsidRPr="00602122">
        <w:t>В годишната данъчна декларация (ГДД</w:t>
      </w:r>
      <w:r>
        <w:t>)</w:t>
      </w:r>
      <w:r w:rsidRPr="00602122">
        <w:t xml:space="preserve"> по чл. 92 от ЗКПО за Х13 г. дружеството е намалило счетоводния си финансов резултат със загуба от Х12 г. в размер на 1 000 лв. В ГДД по чл. 92 от ЗКПО за Х14 г. дружеството не е намалило счетоводния си финансов резултат със загуби от минали години. През Х15 г. се извършва ревизия на дружеството за Х12 г., Х13 г. и Х14 г., като размерът на загубата за Х12 г. е потвърден, т.е. същата е в размер на 8 000 лв. При допускането, че при ревизията не са установени други обстоятелства, налагащи преобразуване на счетоводния финансов резултат, (извън наличието на загуба от Х12 г.), какъв е размерът на данъчния финансов резултат за Х13 г. и    Х14 г., който следва да бъде определен от органа по приходите:</w:t>
      </w:r>
    </w:p>
    <w:p w:rsidR="00C54023" w:rsidRPr="00307B67" w:rsidRDefault="00C54023" w:rsidP="00C54023">
      <w:pPr>
        <w:pStyle w:val="BodyText"/>
      </w:pPr>
      <w:r w:rsidRPr="00307B67">
        <w:t xml:space="preserve">а) за </w:t>
      </w:r>
      <w:r>
        <w:t>Х</w:t>
      </w:r>
      <w:r w:rsidRPr="00307B67">
        <w:t xml:space="preserve">13 г. – 0 лв.; за </w:t>
      </w:r>
      <w:r>
        <w:t>Х</w:t>
      </w:r>
      <w:r w:rsidRPr="00307B67">
        <w:t>14 г. – 5 000 лв.;</w:t>
      </w:r>
    </w:p>
    <w:p w:rsidR="00C54023" w:rsidRPr="00307B67" w:rsidRDefault="00C54023" w:rsidP="00C54023">
      <w:pPr>
        <w:pStyle w:val="BodyText"/>
      </w:pPr>
      <w:r w:rsidRPr="00307B67">
        <w:t xml:space="preserve">б) за </w:t>
      </w:r>
      <w:r>
        <w:t>Х</w:t>
      </w:r>
      <w:r w:rsidRPr="00307B67">
        <w:t xml:space="preserve">13 г. – 1 000 лв.; за </w:t>
      </w:r>
      <w:r>
        <w:t>Х</w:t>
      </w:r>
      <w:r w:rsidRPr="00307B67">
        <w:t>14 г. – 5 000 лв.;</w:t>
      </w:r>
    </w:p>
    <w:p w:rsidR="00C54023" w:rsidRPr="00307B67" w:rsidRDefault="00C54023" w:rsidP="00C54023">
      <w:pPr>
        <w:pStyle w:val="BodyText"/>
        <w:rPr>
          <w:b/>
        </w:rPr>
      </w:pPr>
      <w:r w:rsidRPr="00307B67">
        <w:rPr>
          <w:b/>
        </w:rPr>
        <w:t xml:space="preserve">в) за </w:t>
      </w:r>
      <w:r>
        <w:rPr>
          <w:b/>
        </w:rPr>
        <w:t>Х</w:t>
      </w:r>
      <w:r w:rsidRPr="00307B67">
        <w:rPr>
          <w:b/>
        </w:rPr>
        <w:t xml:space="preserve">13 г. – 0 лв.; за </w:t>
      </w:r>
      <w:r>
        <w:rPr>
          <w:b/>
        </w:rPr>
        <w:t>Х</w:t>
      </w:r>
      <w:r w:rsidRPr="00307B67">
        <w:rPr>
          <w:b/>
        </w:rPr>
        <w:t xml:space="preserve">14 г. – 0 лв.; </w:t>
      </w:r>
    </w:p>
    <w:p w:rsidR="00C54023" w:rsidRDefault="00C54023" w:rsidP="00C54023">
      <w:pPr>
        <w:pStyle w:val="BodyText"/>
      </w:pPr>
      <w:r w:rsidRPr="00307B67">
        <w:t>г) нито едно от гореизброените.</w:t>
      </w:r>
    </w:p>
    <w:p w:rsidR="00C54023" w:rsidRDefault="00C54023" w:rsidP="00C54023">
      <w:pPr>
        <w:pStyle w:val="BodyText"/>
        <w:ind w:firstLine="708"/>
      </w:pPr>
    </w:p>
    <w:p w:rsidR="00C54023" w:rsidRPr="00307B67" w:rsidRDefault="00C54023" w:rsidP="00C54023">
      <w:pPr>
        <w:pStyle w:val="BodyText"/>
      </w:pPr>
      <w:r w:rsidRPr="00602122">
        <w:rPr>
          <w:b/>
          <w:highlight w:val="yellow"/>
        </w:rPr>
        <w:t>чл. 70, ал. 1 и 2; чл. 71; чл. 81 от ЗКПО</w:t>
      </w:r>
    </w:p>
    <w:p w:rsidR="00C54023" w:rsidRDefault="00C54023" w:rsidP="00C54023">
      <w:pPr>
        <w:jc w:val="both"/>
        <w:rPr>
          <w:b/>
        </w:rPr>
      </w:pPr>
    </w:p>
    <w:p w:rsidR="00C54023" w:rsidRPr="000C5E8A" w:rsidRDefault="00E9535C" w:rsidP="00C54023">
      <w:pPr>
        <w:jc w:val="both"/>
      </w:pPr>
      <w:r>
        <w:t>2</w:t>
      </w:r>
      <w:r w:rsidR="00C54023">
        <w:t xml:space="preserve">2. </w:t>
      </w:r>
      <w:r w:rsidR="00C54023" w:rsidRPr="000C5E8A">
        <w:t xml:space="preserve">Акциите на българско </w:t>
      </w:r>
      <w:r w:rsidR="00C54023">
        <w:t>д</w:t>
      </w:r>
      <w:r w:rsidR="00C54023" w:rsidRPr="000C5E8A">
        <w:t xml:space="preserve">ружество </w:t>
      </w:r>
      <w:r w:rsidR="00C54023">
        <w:t>„</w:t>
      </w:r>
      <w:r w:rsidR="00C54023" w:rsidRPr="000C5E8A">
        <w:t>А</w:t>
      </w:r>
      <w:r w:rsidR="00C54023">
        <w:t>“</w:t>
      </w:r>
      <w:r w:rsidR="00C54023" w:rsidRPr="000C5E8A">
        <w:t xml:space="preserve"> се притежават 40 на сто от германско</w:t>
      </w:r>
      <w:r w:rsidR="00C54023">
        <w:t xml:space="preserve"> дружество</w:t>
      </w:r>
      <w:r w:rsidR="00C54023" w:rsidRPr="000C5E8A">
        <w:t xml:space="preserve"> и 30 на сто от австралийско дружеств</w:t>
      </w:r>
      <w:r w:rsidR="00C54023">
        <w:t>о</w:t>
      </w:r>
      <w:r w:rsidR="00C54023" w:rsidRPr="000C5E8A">
        <w:t>, останалите 30 на сто се притеж</w:t>
      </w:r>
      <w:r w:rsidR="00C54023">
        <w:t xml:space="preserve">ават от </w:t>
      </w:r>
      <w:proofErr w:type="spellStart"/>
      <w:r w:rsidR="00C54023">
        <w:t>миноритарни</w:t>
      </w:r>
      <w:proofErr w:type="spellEnd"/>
      <w:r w:rsidR="00C54023">
        <w:t xml:space="preserve"> акционери. </w:t>
      </w:r>
      <w:r w:rsidR="00C54023" w:rsidRPr="000C5E8A">
        <w:t xml:space="preserve">Акциите на </w:t>
      </w:r>
      <w:r w:rsidR="00C54023">
        <w:t>д</w:t>
      </w:r>
      <w:r w:rsidR="00C54023" w:rsidRPr="000C5E8A">
        <w:t xml:space="preserve">ружество </w:t>
      </w:r>
      <w:r w:rsidR="00C54023">
        <w:t>„</w:t>
      </w:r>
      <w:r w:rsidR="00C54023" w:rsidRPr="000C5E8A">
        <w:t>А</w:t>
      </w:r>
      <w:r w:rsidR="00C54023">
        <w:t>“</w:t>
      </w:r>
      <w:r w:rsidR="00C54023" w:rsidRPr="000C5E8A">
        <w:t xml:space="preserve"> се котират на Лондонската фондова борса (</w:t>
      </w:r>
      <w:r w:rsidR="00C54023">
        <w:t>признат регулиран пазар, призната фондова борса</w:t>
      </w:r>
      <w:r w:rsidR="00C54023" w:rsidRPr="000C5E8A">
        <w:t xml:space="preserve">).  Немското и австралийското дружество продават своите акции в </w:t>
      </w:r>
      <w:r w:rsidR="00C54023">
        <w:t>д</w:t>
      </w:r>
      <w:r w:rsidR="00C54023" w:rsidRPr="000C5E8A">
        <w:t xml:space="preserve">ружество </w:t>
      </w:r>
      <w:r w:rsidR="00C54023">
        <w:t>„</w:t>
      </w:r>
      <w:r w:rsidR="00C54023" w:rsidRPr="000C5E8A">
        <w:t>А</w:t>
      </w:r>
      <w:r w:rsidR="00C54023">
        <w:t>“</w:t>
      </w:r>
      <w:r w:rsidR="00C54023" w:rsidRPr="000C5E8A">
        <w:t xml:space="preserve"> на </w:t>
      </w:r>
      <w:r w:rsidR="00C54023">
        <w:t>австрийско</w:t>
      </w:r>
      <w:r w:rsidR="00C54023" w:rsidRPr="000C5E8A">
        <w:t xml:space="preserve"> дружества при условията на </w:t>
      </w:r>
      <w:proofErr w:type="spellStart"/>
      <w:r w:rsidR="00C54023" w:rsidRPr="000C5E8A">
        <w:t>търгово</w:t>
      </w:r>
      <w:proofErr w:type="spellEnd"/>
      <w:r w:rsidR="00C54023" w:rsidRPr="000C5E8A">
        <w:t xml:space="preserve"> предлагане на Лондонската </w:t>
      </w:r>
      <w:r w:rsidR="00C54023">
        <w:t xml:space="preserve">фондова </w:t>
      </w:r>
      <w:r w:rsidR="00C54023" w:rsidRPr="000C5E8A">
        <w:t>борса.</w:t>
      </w:r>
      <w:r w:rsidR="00C54023">
        <w:t xml:space="preserve"> </w:t>
      </w:r>
      <w:r w:rsidR="00C54023" w:rsidRPr="000C5E8A">
        <w:t xml:space="preserve">България няма действаща </w:t>
      </w:r>
      <w:r w:rsidR="00C54023">
        <w:t>спогодба за избягване на двойното данъчно облагане (</w:t>
      </w:r>
      <w:r w:rsidR="00C54023" w:rsidRPr="000C5E8A">
        <w:t>СИДДО</w:t>
      </w:r>
      <w:r w:rsidR="00C54023">
        <w:t>)</w:t>
      </w:r>
      <w:r w:rsidR="00C54023" w:rsidRPr="000C5E8A">
        <w:t xml:space="preserve"> с Австралия, докато има такива и с </w:t>
      </w:r>
      <w:r w:rsidR="00C54023">
        <w:t>Германия</w:t>
      </w:r>
      <w:r w:rsidR="00C54023" w:rsidRPr="000C5E8A">
        <w:t xml:space="preserve"> и с </w:t>
      </w:r>
      <w:r w:rsidR="00C54023">
        <w:t>Австрия</w:t>
      </w:r>
      <w:r w:rsidR="00C54023" w:rsidRPr="000C5E8A">
        <w:t xml:space="preserve">, според които печалбите от продажба на акции, които се търгуват на призната фондова борса са освободени от данък при източника. </w:t>
      </w:r>
      <w:r w:rsidR="00C54023">
        <w:t xml:space="preserve">Всички участващи дружества са местни за данъчни цели на своите държави. </w:t>
      </w:r>
      <w:r w:rsidR="00C54023" w:rsidRPr="000C5E8A">
        <w:t>Какви са данъчните последици:</w:t>
      </w:r>
    </w:p>
    <w:p w:rsidR="00C54023" w:rsidRDefault="00C54023" w:rsidP="00C54023">
      <w:pPr>
        <w:jc w:val="both"/>
      </w:pPr>
      <w:r w:rsidRPr="000C5E8A">
        <w:t xml:space="preserve">а) </w:t>
      </w:r>
      <w:r>
        <w:t>г</w:t>
      </w:r>
      <w:r w:rsidRPr="000C5E8A">
        <w:t xml:space="preserve">ерманското дружество не дължи данък при източника, а дружеството от Австралия </w:t>
      </w:r>
      <w:r>
        <w:t>дължи</w:t>
      </w:r>
      <w:r w:rsidRPr="000C5E8A">
        <w:t xml:space="preserve"> 10 на сто данък при източника</w:t>
      </w:r>
      <w:r>
        <w:t xml:space="preserve"> по реда на ЗКПО, като данъкът се удържа от австрийското дружество;</w:t>
      </w:r>
    </w:p>
    <w:p w:rsidR="00C54023" w:rsidRPr="004D1E72" w:rsidRDefault="00C54023" w:rsidP="00C54023">
      <w:pPr>
        <w:jc w:val="both"/>
      </w:pPr>
      <w:r w:rsidRPr="004D1E72">
        <w:lastRenderedPageBreak/>
        <w:t xml:space="preserve">б) и германското и австралийското дружество дължат </w:t>
      </w:r>
      <w:r>
        <w:t xml:space="preserve">10 на сто </w:t>
      </w:r>
      <w:r w:rsidRPr="004D1E72">
        <w:t>данък при източника</w:t>
      </w:r>
      <w:r>
        <w:t xml:space="preserve"> по реда на ЗКПО</w:t>
      </w:r>
      <w:r w:rsidRPr="004D1E72">
        <w:t>;</w:t>
      </w:r>
    </w:p>
    <w:p w:rsidR="00C54023" w:rsidRPr="000C5E8A" w:rsidRDefault="00C54023" w:rsidP="00C54023">
      <w:pPr>
        <w:jc w:val="both"/>
      </w:pPr>
      <w:r w:rsidRPr="000C5E8A">
        <w:t xml:space="preserve">в) </w:t>
      </w:r>
      <w:r>
        <w:t>г</w:t>
      </w:r>
      <w:r w:rsidRPr="000C5E8A">
        <w:t xml:space="preserve">ерманското дружество не дължи данък при източника, а дружеството от Австралия </w:t>
      </w:r>
      <w:r>
        <w:t>дължи</w:t>
      </w:r>
      <w:r w:rsidRPr="000C5E8A">
        <w:t xml:space="preserve"> 10 на сто данък при източника</w:t>
      </w:r>
      <w:r>
        <w:t xml:space="preserve"> по реда на ЗКПО, като данъкът се удържа от австралийското дружество;</w:t>
      </w:r>
    </w:p>
    <w:p w:rsidR="00C54023" w:rsidRPr="000C5E8A" w:rsidRDefault="00C54023" w:rsidP="00C54023">
      <w:pPr>
        <w:jc w:val="both"/>
        <w:rPr>
          <w:b/>
        </w:rPr>
      </w:pPr>
      <w:r w:rsidRPr="000C5E8A">
        <w:rPr>
          <w:b/>
        </w:rPr>
        <w:t xml:space="preserve">г) </w:t>
      </w:r>
      <w:r>
        <w:rPr>
          <w:b/>
        </w:rPr>
        <w:t>и</w:t>
      </w:r>
      <w:r w:rsidRPr="000C5E8A">
        <w:rPr>
          <w:b/>
        </w:rPr>
        <w:t xml:space="preserve"> германското </w:t>
      </w:r>
      <w:r>
        <w:rPr>
          <w:b/>
        </w:rPr>
        <w:t>и австралийското дружество</w:t>
      </w:r>
      <w:r w:rsidRPr="000C5E8A">
        <w:rPr>
          <w:b/>
        </w:rPr>
        <w:t xml:space="preserve"> не дължат данък при източника</w:t>
      </w:r>
      <w:r>
        <w:rPr>
          <w:b/>
        </w:rPr>
        <w:t xml:space="preserve"> по реда на ЗКПО</w:t>
      </w:r>
      <w:r w:rsidRPr="000C5E8A">
        <w:rPr>
          <w:b/>
        </w:rPr>
        <w:t xml:space="preserve">. </w:t>
      </w:r>
    </w:p>
    <w:p w:rsidR="00C54023" w:rsidRDefault="00C54023" w:rsidP="00C54023">
      <w:pPr>
        <w:jc w:val="both"/>
        <w:rPr>
          <w:i/>
        </w:rPr>
      </w:pPr>
    </w:p>
    <w:p w:rsidR="00C54023" w:rsidRDefault="00C54023" w:rsidP="00C54023">
      <w:pPr>
        <w:jc w:val="both"/>
        <w:rPr>
          <w:b/>
        </w:rPr>
      </w:pPr>
      <w:r w:rsidRPr="000C5E8A">
        <w:rPr>
          <w:b/>
          <w:highlight w:val="yellow"/>
        </w:rPr>
        <w:t>чл. 196 и §</w:t>
      </w:r>
      <w:r>
        <w:rPr>
          <w:b/>
          <w:highlight w:val="yellow"/>
        </w:rPr>
        <w:t xml:space="preserve"> 1, т. 21, б. „г“</w:t>
      </w:r>
      <w:r w:rsidRPr="000C5E8A">
        <w:rPr>
          <w:b/>
          <w:highlight w:val="yellow"/>
        </w:rPr>
        <w:t xml:space="preserve"> </w:t>
      </w:r>
      <w:r>
        <w:rPr>
          <w:b/>
          <w:highlight w:val="yellow"/>
        </w:rPr>
        <w:t>от ДР на ЗКПО</w:t>
      </w:r>
    </w:p>
    <w:p w:rsidR="00C54023" w:rsidRDefault="00C54023" w:rsidP="00C54023">
      <w:pPr>
        <w:jc w:val="both"/>
        <w:rPr>
          <w:b/>
          <w:lang w:val="en-US"/>
        </w:rPr>
      </w:pPr>
    </w:p>
    <w:p w:rsidR="00C54023" w:rsidRPr="009A4981" w:rsidRDefault="00E9535C" w:rsidP="00C54023">
      <w:pPr>
        <w:pStyle w:val="BodyText"/>
      </w:pPr>
      <w:r>
        <w:t>2</w:t>
      </w:r>
      <w:r w:rsidR="00C54023">
        <w:t xml:space="preserve">3. </w:t>
      </w:r>
      <w:r w:rsidR="00C54023" w:rsidRPr="009A4981">
        <w:t>През Х15 г. е установено, че през Х14 г. данъчно задължено по ЗКПО лице:</w:t>
      </w:r>
    </w:p>
    <w:p w:rsidR="00C54023" w:rsidRPr="009A4981" w:rsidRDefault="00C54023" w:rsidP="00C54023">
      <w:pPr>
        <w:pStyle w:val="BodyText"/>
        <w:ind w:firstLine="708"/>
      </w:pPr>
      <w:r w:rsidRPr="009A4981">
        <w:t>а) е пропуснало осчетоводяване на разход в размер на 5 000 лв. по договор за наем на недвижим имот, отдаден от местно физическо лице; сумата не е изплатена на наемодателя;</w:t>
      </w:r>
    </w:p>
    <w:p w:rsidR="00C54023" w:rsidRPr="009A4981" w:rsidRDefault="00C54023" w:rsidP="00C54023">
      <w:pPr>
        <w:pStyle w:val="BodyText"/>
        <w:ind w:firstLine="708"/>
      </w:pPr>
      <w:r w:rsidRPr="009A4981">
        <w:t>б) е отчело разход по граждански договор с местно физическо лице в размер на 3 000 лв., които не са изплатени към 31.12.Х14 г., но не е преобразуван счетоводният финансов резултат с тази сума.</w:t>
      </w:r>
    </w:p>
    <w:p w:rsidR="00C54023" w:rsidRPr="009A4981" w:rsidRDefault="00C54023" w:rsidP="00C54023">
      <w:pPr>
        <w:pStyle w:val="BodyText"/>
      </w:pPr>
      <w:r w:rsidRPr="009A4981">
        <w:t>За Х14 г. предприятието е декларирало данъчна печалба в размер на 20 000 лв.</w:t>
      </w:r>
    </w:p>
    <w:p w:rsidR="00C54023" w:rsidRPr="009A4981" w:rsidRDefault="00C54023" w:rsidP="00C54023">
      <w:pPr>
        <w:pStyle w:val="BodyText"/>
        <w:numPr>
          <w:ilvl w:val="0"/>
          <w:numId w:val="6"/>
        </w:numPr>
        <w:ind w:left="1134" w:hanging="426"/>
      </w:pPr>
      <w:r w:rsidRPr="009A4981">
        <w:t>Какъв би бил размерът на данъчния финансов резултат (ДФР) за Х14 г., ако грешките не бяха допуснати?</w:t>
      </w:r>
    </w:p>
    <w:p w:rsidR="00C54023" w:rsidRPr="009A4981" w:rsidRDefault="00C54023" w:rsidP="00C54023">
      <w:pPr>
        <w:pStyle w:val="BodyText"/>
        <w:numPr>
          <w:ilvl w:val="0"/>
          <w:numId w:val="6"/>
        </w:numPr>
        <w:ind w:left="1134" w:hanging="426"/>
      </w:pPr>
      <w:r w:rsidRPr="009A4981">
        <w:t>Следва ли при откриване на грешките през Х15 г. данъчно задълженото лице да уведоми Националната агенция за приходите</w:t>
      </w:r>
      <w:r>
        <w:t>:</w:t>
      </w:r>
    </w:p>
    <w:p w:rsidR="00C54023" w:rsidRPr="009A4981" w:rsidRDefault="00C54023" w:rsidP="00C54023">
      <w:pPr>
        <w:pStyle w:val="BodyText"/>
        <w:rPr>
          <w:sz w:val="26"/>
        </w:rPr>
      </w:pPr>
      <w:r w:rsidRPr="009A4981">
        <w:t>а</w:t>
      </w:r>
      <w:r w:rsidRPr="009A4981">
        <w:rPr>
          <w:sz w:val="26"/>
        </w:rPr>
        <w:t xml:space="preserve">) </w:t>
      </w:r>
      <w:r w:rsidRPr="009A4981">
        <w:rPr>
          <w:sz w:val="26"/>
        </w:rPr>
        <w:tab/>
        <w:t xml:space="preserve">1) ДФР -  12 000 лв.; </w:t>
      </w:r>
    </w:p>
    <w:p w:rsidR="00C54023" w:rsidRPr="009A4981" w:rsidRDefault="00C54023" w:rsidP="00C54023">
      <w:pPr>
        <w:pStyle w:val="BodyText"/>
        <w:ind w:left="708"/>
        <w:rPr>
          <w:sz w:val="26"/>
        </w:rPr>
      </w:pPr>
      <w:r w:rsidRPr="009A4981">
        <w:rPr>
          <w:sz w:val="26"/>
        </w:rPr>
        <w:t>2) Да;</w:t>
      </w:r>
    </w:p>
    <w:p w:rsidR="00C54023" w:rsidRPr="009A4981" w:rsidRDefault="00C54023" w:rsidP="00C54023">
      <w:pPr>
        <w:pStyle w:val="BodyText"/>
        <w:rPr>
          <w:sz w:val="26"/>
        </w:rPr>
      </w:pPr>
      <w:r w:rsidRPr="009A4981">
        <w:rPr>
          <w:sz w:val="26"/>
        </w:rPr>
        <w:t xml:space="preserve">б) </w:t>
      </w:r>
      <w:r w:rsidRPr="009A4981">
        <w:rPr>
          <w:sz w:val="26"/>
        </w:rPr>
        <w:tab/>
        <w:t xml:space="preserve">1) ДФР -  20 000 лв.; </w:t>
      </w:r>
    </w:p>
    <w:p w:rsidR="00C54023" w:rsidRPr="009A4981" w:rsidRDefault="00C54023" w:rsidP="00C54023">
      <w:pPr>
        <w:pStyle w:val="BodyText"/>
        <w:ind w:left="708"/>
        <w:rPr>
          <w:sz w:val="26"/>
        </w:rPr>
      </w:pPr>
      <w:r w:rsidRPr="009A4981">
        <w:rPr>
          <w:sz w:val="26"/>
        </w:rPr>
        <w:t>2) Не;</w:t>
      </w:r>
    </w:p>
    <w:p w:rsidR="00C54023" w:rsidRPr="009A4981" w:rsidRDefault="00C54023" w:rsidP="00C54023">
      <w:pPr>
        <w:pStyle w:val="BodyText"/>
        <w:rPr>
          <w:b/>
          <w:sz w:val="26"/>
        </w:rPr>
      </w:pPr>
      <w:r w:rsidRPr="009A4981">
        <w:rPr>
          <w:b/>
          <w:sz w:val="26"/>
        </w:rPr>
        <w:t xml:space="preserve">в) </w:t>
      </w:r>
      <w:r w:rsidRPr="009A4981">
        <w:rPr>
          <w:b/>
          <w:sz w:val="26"/>
        </w:rPr>
        <w:tab/>
        <w:t xml:space="preserve">1) ДФР -  23 000 лв.; </w:t>
      </w:r>
    </w:p>
    <w:p w:rsidR="00C54023" w:rsidRPr="009A4981" w:rsidRDefault="00C54023" w:rsidP="00C54023">
      <w:pPr>
        <w:pStyle w:val="BodyText"/>
        <w:ind w:left="708"/>
        <w:rPr>
          <w:b/>
          <w:sz w:val="26"/>
        </w:rPr>
      </w:pPr>
      <w:r w:rsidRPr="009A4981">
        <w:rPr>
          <w:b/>
          <w:sz w:val="26"/>
        </w:rPr>
        <w:t>2) Да;</w:t>
      </w:r>
    </w:p>
    <w:p w:rsidR="00C54023" w:rsidRPr="009A4981" w:rsidRDefault="00C54023" w:rsidP="00C54023">
      <w:pPr>
        <w:pStyle w:val="BodyText"/>
        <w:rPr>
          <w:sz w:val="26"/>
        </w:rPr>
      </w:pPr>
      <w:r w:rsidRPr="009A4981">
        <w:rPr>
          <w:sz w:val="26"/>
        </w:rPr>
        <w:t xml:space="preserve">г) </w:t>
      </w:r>
      <w:r w:rsidRPr="009A4981">
        <w:rPr>
          <w:sz w:val="26"/>
        </w:rPr>
        <w:tab/>
        <w:t xml:space="preserve">1) ДФР -  18 000 лв.; </w:t>
      </w:r>
    </w:p>
    <w:p w:rsidR="00C54023" w:rsidRDefault="00C54023" w:rsidP="00C54023">
      <w:pPr>
        <w:pStyle w:val="BodyText"/>
        <w:ind w:left="708"/>
        <w:rPr>
          <w:sz w:val="26"/>
        </w:rPr>
      </w:pPr>
      <w:r w:rsidRPr="009A4981">
        <w:rPr>
          <w:sz w:val="26"/>
        </w:rPr>
        <w:t>2) Да.</w:t>
      </w:r>
    </w:p>
    <w:p w:rsidR="00C54023" w:rsidRDefault="00C54023" w:rsidP="00C54023">
      <w:pPr>
        <w:pStyle w:val="BodyText"/>
        <w:ind w:left="708"/>
        <w:rPr>
          <w:sz w:val="26"/>
        </w:rPr>
      </w:pPr>
    </w:p>
    <w:p w:rsidR="00C54023" w:rsidRDefault="00C54023" w:rsidP="00C54023">
      <w:pPr>
        <w:pStyle w:val="BodyText"/>
        <w:rPr>
          <w:b/>
          <w:sz w:val="26"/>
        </w:rPr>
      </w:pPr>
      <w:r>
        <w:rPr>
          <w:b/>
          <w:sz w:val="26"/>
          <w:highlight w:val="yellow"/>
        </w:rPr>
        <w:t>чл. 42, ал. 1; чл. 75, ал. 1, 3 и 5; чл. 79 от ЗКПО</w:t>
      </w:r>
    </w:p>
    <w:p w:rsidR="00C54023" w:rsidRDefault="00C54023" w:rsidP="00C54023">
      <w:pPr>
        <w:shd w:val="clear" w:color="auto" w:fill="FFFFFF"/>
        <w:jc w:val="both"/>
      </w:pPr>
    </w:p>
    <w:p w:rsidR="00C54023" w:rsidRPr="00A34A66" w:rsidRDefault="00E9535C" w:rsidP="00C54023">
      <w:pPr>
        <w:shd w:val="clear" w:color="auto" w:fill="FFFFFF"/>
        <w:jc w:val="both"/>
      </w:pPr>
      <w:r>
        <w:t>2</w:t>
      </w:r>
      <w:r w:rsidR="00C54023">
        <w:t xml:space="preserve">4. </w:t>
      </w:r>
      <w:r w:rsidR="00C54023" w:rsidRPr="00A34A66">
        <w:t>За данъчно задължено по ЗКПО лице са налице следните показатели:</w:t>
      </w:r>
    </w:p>
    <w:p w:rsidR="00C54023" w:rsidRPr="00A34A66" w:rsidRDefault="00C54023" w:rsidP="00C54023">
      <w:pPr>
        <w:numPr>
          <w:ilvl w:val="0"/>
          <w:numId w:val="4"/>
        </w:numPr>
        <w:shd w:val="clear" w:color="auto" w:fill="FFFFFF"/>
        <w:suppressAutoHyphens w:val="0"/>
        <w:autoSpaceDN/>
        <w:contextualSpacing/>
        <w:jc w:val="both"/>
        <w:textAlignment w:val="auto"/>
      </w:pPr>
      <w:r w:rsidRPr="00A34A66">
        <w:t>За Х12 г. е реализирана данъчна загуба в размер на 4 000 лв.</w:t>
      </w:r>
      <w:r>
        <w:rPr>
          <w:lang w:val="en-US"/>
        </w:rPr>
        <w:t>;</w:t>
      </w:r>
    </w:p>
    <w:p w:rsidR="00C54023" w:rsidRPr="00A34A66" w:rsidRDefault="00C54023" w:rsidP="00C54023">
      <w:pPr>
        <w:numPr>
          <w:ilvl w:val="0"/>
          <w:numId w:val="4"/>
        </w:numPr>
        <w:shd w:val="clear" w:color="auto" w:fill="FFFFFF"/>
        <w:suppressAutoHyphens w:val="0"/>
        <w:autoSpaceDN/>
        <w:contextualSpacing/>
        <w:jc w:val="both"/>
        <w:textAlignment w:val="auto"/>
      </w:pPr>
      <w:r w:rsidRPr="00A34A66">
        <w:t>За Х13 г. е реализирана данъчна загуба в размер на 3 000 лв.</w:t>
      </w:r>
      <w:r>
        <w:rPr>
          <w:lang w:val="en-US"/>
        </w:rPr>
        <w:t>;</w:t>
      </w:r>
    </w:p>
    <w:p w:rsidR="00C54023" w:rsidRPr="00A34A66" w:rsidRDefault="00C54023" w:rsidP="00C54023">
      <w:pPr>
        <w:numPr>
          <w:ilvl w:val="0"/>
          <w:numId w:val="4"/>
        </w:numPr>
        <w:shd w:val="clear" w:color="auto" w:fill="FFFFFF"/>
        <w:suppressAutoHyphens w:val="0"/>
        <w:autoSpaceDN/>
        <w:contextualSpacing/>
        <w:jc w:val="both"/>
        <w:textAlignment w:val="auto"/>
      </w:pPr>
      <w:r w:rsidRPr="00A34A66">
        <w:t xml:space="preserve">За Х14 г. е реализиран положителен данъчен финансов резултат преди приспадане на данъчна загуба в размер на </w:t>
      </w:r>
      <w:r>
        <w:t>5</w:t>
      </w:r>
      <w:r w:rsidRPr="00A34A66">
        <w:t xml:space="preserve"> </w:t>
      </w:r>
      <w:r>
        <w:t>3</w:t>
      </w:r>
      <w:r w:rsidRPr="00A34A66">
        <w:t>00 лв.</w:t>
      </w:r>
      <w:r>
        <w:rPr>
          <w:lang w:val="en-US"/>
        </w:rPr>
        <w:t>;</w:t>
      </w:r>
      <w:r w:rsidRPr="00A34A66">
        <w:t xml:space="preserve"> </w:t>
      </w:r>
    </w:p>
    <w:p w:rsidR="00C54023" w:rsidRPr="00A34A66" w:rsidRDefault="00C54023" w:rsidP="00C54023">
      <w:pPr>
        <w:numPr>
          <w:ilvl w:val="0"/>
          <w:numId w:val="4"/>
        </w:numPr>
        <w:shd w:val="clear" w:color="auto" w:fill="FFFFFF"/>
        <w:suppressAutoHyphens w:val="0"/>
        <w:autoSpaceDN/>
        <w:contextualSpacing/>
        <w:jc w:val="both"/>
        <w:textAlignment w:val="auto"/>
      </w:pPr>
      <w:r w:rsidRPr="00A34A66">
        <w:t xml:space="preserve">За Х15 г. е реализиран положителен данъчен финансов резултат преди приспадане на данъчна загуба в размер на 2 000 лв. </w:t>
      </w:r>
    </w:p>
    <w:p w:rsidR="00C54023" w:rsidRPr="00A34A66" w:rsidRDefault="00C54023" w:rsidP="00C54023">
      <w:pPr>
        <w:shd w:val="clear" w:color="auto" w:fill="FFFFFF"/>
        <w:contextualSpacing/>
        <w:jc w:val="both"/>
      </w:pPr>
      <w:r w:rsidRPr="00A34A66">
        <w:t xml:space="preserve">В </w:t>
      </w:r>
      <w:r>
        <w:t>годишната данъчна декларация (</w:t>
      </w:r>
      <w:r w:rsidRPr="00A34A66">
        <w:t>ГДД</w:t>
      </w:r>
      <w:r>
        <w:t>)</w:t>
      </w:r>
      <w:r w:rsidRPr="00A34A66">
        <w:t xml:space="preserve"> по чл. 92 от ЗКПО за Х14 г. дружеството не е намалило счетоводния си финансов резултат </w:t>
      </w:r>
      <w:r>
        <w:t>с данъчна загуба</w:t>
      </w:r>
      <w:r w:rsidRPr="00A34A66">
        <w:t xml:space="preserve"> от минали години. </w:t>
      </w:r>
      <w:r>
        <w:t>Какъв размер на данъчната загуба има право да приспадне данъчно задълженото лице в</w:t>
      </w:r>
      <w:r w:rsidRPr="00A34A66">
        <w:t xml:space="preserve">  ГДД по чл. 92 от ЗКПО за Х15 г.:</w:t>
      </w:r>
    </w:p>
    <w:p w:rsidR="00C54023" w:rsidRPr="00A34A66" w:rsidRDefault="00C54023" w:rsidP="00C54023">
      <w:pPr>
        <w:pStyle w:val="BodyText"/>
        <w:rPr>
          <w:b/>
        </w:rPr>
      </w:pPr>
      <w:r w:rsidRPr="00A34A66">
        <w:rPr>
          <w:b/>
        </w:rPr>
        <w:t xml:space="preserve">а) </w:t>
      </w:r>
      <w:r>
        <w:rPr>
          <w:b/>
        </w:rPr>
        <w:t>0 лв.</w:t>
      </w:r>
      <w:r w:rsidRPr="00A34A66">
        <w:rPr>
          <w:b/>
        </w:rPr>
        <w:t>;</w:t>
      </w:r>
    </w:p>
    <w:p w:rsidR="00C54023" w:rsidRPr="00A34A66" w:rsidRDefault="00C54023" w:rsidP="00C54023">
      <w:pPr>
        <w:pStyle w:val="BodyText"/>
      </w:pPr>
      <w:r w:rsidRPr="00A34A66">
        <w:t xml:space="preserve">б) </w:t>
      </w:r>
      <w:r>
        <w:t>1 300 лв.</w:t>
      </w:r>
      <w:r w:rsidRPr="00A34A66">
        <w:t>;</w:t>
      </w:r>
    </w:p>
    <w:p w:rsidR="00C54023" w:rsidRPr="005642C2" w:rsidRDefault="00C54023" w:rsidP="00C54023">
      <w:pPr>
        <w:pStyle w:val="BodyText"/>
      </w:pPr>
      <w:r w:rsidRPr="005642C2">
        <w:t xml:space="preserve">в) </w:t>
      </w:r>
      <w:r>
        <w:t>1 700 лв.</w:t>
      </w:r>
      <w:r w:rsidRPr="005642C2">
        <w:t xml:space="preserve">; </w:t>
      </w:r>
    </w:p>
    <w:p w:rsidR="00C54023" w:rsidRPr="00307B67" w:rsidRDefault="00C54023" w:rsidP="00C54023">
      <w:pPr>
        <w:pStyle w:val="BodyText"/>
      </w:pPr>
      <w:r w:rsidRPr="005642C2">
        <w:t xml:space="preserve">г) </w:t>
      </w:r>
      <w:r>
        <w:t>2 000 лв</w:t>
      </w:r>
      <w:r w:rsidRPr="005642C2">
        <w:t>.</w:t>
      </w:r>
    </w:p>
    <w:p w:rsidR="00C54023" w:rsidRDefault="00C54023" w:rsidP="00C54023">
      <w:pPr>
        <w:pStyle w:val="BodyText"/>
        <w:ind w:left="708"/>
        <w:rPr>
          <w:sz w:val="26"/>
        </w:rPr>
      </w:pPr>
    </w:p>
    <w:p w:rsidR="00C54023" w:rsidRDefault="00C54023" w:rsidP="00C54023">
      <w:pPr>
        <w:pStyle w:val="BodyText"/>
        <w:rPr>
          <w:b/>
          <w:highlight w:val="yellow"/>
        </w:rPr>
      </w:pPr>
      <w:r>
        <w:rPr>
          <w:b/>
          <w:highlight w:val="yellow"/>
        </w:rPr>
        <w:lastRenderedPageBreak/>
        <w:t>чл. 70, ал. 1 и 2 от ЗКПО</w:t>
      </w:r>
    </w:p>
    <w:p w:rsidR="00C54023" w:rsidRDefault="00C54023" w:rsidP="00C54023">
      <w:pPr>
        <w:jc w:val="both"/>
        <w:rPr>
          <w:b/>
        </w:rPr>
      </w:pPr>
    </w:p>
    <w:p w:rsidR="00C54023" w:rsidRPr="002611E0" w:rsidRDefault="00E9535C" w:rsidP="00C54023">
      <w:pPr>
        <w:pStyle w:val="BodyText"/>
      </w:pPr>
      <w:r>
        <w:t>2</w:t>
      </w:r>
      <w:r w:rsidR="00C54023">
        <w:t>5</w:t>
      </w:r>
      <w:r w:rsidR="00C54023" w:rsidRPr="002611E0">
        <w:t>. През м. ап</w:t>
      </w:r>
      <w:r w:rsidR="00C54023" w:rsidRPr="002611E0">
        <w:softHyphen/>
        <w:t xml:space="preserve">рил Х12 г. на данъчно задължено по ЗКПО лице </w:t>
      </w:r>
      <w:r w:rsidR="00C54023">
        <w:t>е из</w:t>
      </w:r>
      <w:r w:rsidR="00C54023">
        <w:softHyphen/>
        <w:t>да</w:t>
      </w:r>
      <w:r w:rsidR="00C54023">
        <w:softHyphen/>
        <w:t xml:space="preserve">ден </w:t>
      </w:r>
      <w:r w:rsidR="00C54023" w:rsidRPr="002611E0">
        <w:t>ре</w:t>
      </w:r>
      <w:r w:rsidR="00C54023" w:rsidRPr="002611E0">
        <w:softHyphen/>
        <w:t>ви</w:t>
      </w:r>
      <w:r w:rsidR="00C54023" w:rsidRPr="002611E0">
        <w:softHyphen/>
        <w:t>зи</w:t>
      </w:r>
      <w:r w:rsidR="00C54023" w:rsidRPr="002611E0">
        <w:softHyphen/>
        <w:t>о</w:t>
      </w:r>
      <w:r w:rsidR="00C54023" w:rsidRPr="002611E0">
        <w:softHyphen/>
        <w:t>нен акт, ус</w:t>
      </w:r>
      <w:r w:rsidR="00C54023" w:rsidRPr="002611E0">
        <w:softHyphen/>
        <w:t>та</w:t>
      </w:r>
      <w:r w:rsidR="00C54023" w:rsidRPr="002611E0">
        <w:softHyphen/>
        <w:t>но</w:t>
      </w:r>
      <w:r w:rsidR="00C54023" w:rsidRPr="002611E0">
        <w:softHyphen/>
        <w:t>вя</w:t>
      </w:r>
      <w:r w:rsidR="00C54023" w:rsidRPr="002611E0">
        <w:softHyphen/>
        <w:t>ващ до</w:t>
      </w:r>
      <w:r w:rsidR="00C54023" w:rsidRPr="002611E0">
        <w:softHyphen/>
        <w:t>пъл</w:t>
      </w:r>
      <w:r w:rsidR="00C54023" w:rsidRPr="002611E0">
        <w:softHyphen/>
        <w:t>ни</w:t>
      </w:r>
      <w:r w:rsidR="00C54023" w:rsidRPr="002611E0">
        <w:softHyphen/>
        <w:t>те</w:t>
      </w:r>
      <w:r w:rsidR="00C54023" w:rsidRPr="002611E0">
        <w:softHyphen/>
        <w:t>лен кор</w:t>
      </w:r>
      <w:r w:rsidR="00C54023" w:rsidRPr="002611E0">
        <w:softHyphen/>
        <w:t>по</w:t>
      </w:r>
      <w:r w:rsidR="00C54023" w:rsidRPr="002611E0">
        <w:softHyphen/>
        <w:t>ра</w:t>
      </w:r>
      <w:r w:rsidR="00C54023" w:rsidRPr="002611E0">
        <w:softHyphen/>
        <w:t>ти</w:t>
      </w:r>
      <w:r w:rsidR="00C54023" w:rsidRPr="002611E0">
        <w:softHyphen/>
        <w:t>вен да</w:t>
      </w:r>
      <w:r w:rsidR="00C54023" w:rsidRPr="002611E0">
        <w:softHyphen/>
        <w:t>нък. В 14-днев</w:t>
      </w:r>
      <w:r w:rsidR="00C54023" w:rsidRPr="002611E0">
        <w:softHyphen/>
        <w:t>ния срок за доб</w:t>
      </w:r>
      <w:r w:rsidR="00C54023" w:rsidRPr="002611E0">
        <w:softHyphen/>
        <w:t>ро</w:t>
      </w:r>
      <w:r w:rsidR="00C54023" w:rsidRPr="002611E0">
        <w:softHyphen/>
        <w:t>вол</w:t>
      </w:r>
      <w:r w:rsidR="00C54023" w:rsidRPr="002611E0">
        <w:softHyphen/>
        <w:t xml:space="preserve">но </w:t>
      </w:r>
      <w:r w:rsidR="00C54023">
        <w:t xml:space="preserve">        </w:t>
      </w:r>
      <w:r w:rsidR="00C54023" w:rsidRPr="002611E0">
        <w:t>по</w:t>
      </w:r>
      <w:r w:rsidR="00C54023" w:rsidRPr="002611E0">
        <w:softHyphen/>
        <w:t>га</w:t>
      </w:r>
      <w:r w:rsidR="00C54023" w:rsidRPr="002611E0">
        <w:softHyphen/>
        <w:t>ся</w:t>
      </w:r>
      <w:r w:rsidR="00C54023" w:rsidRPr="002611E0">
        <w:softHyphen/>
        <w:t>ва</w:t>
      </w:r>
      <w:r w:rsidR="00C54023" w:rsidRPr="002611E0">
        <w:softHyphen/>
        <w:t>не, лице</w:t>
      </w:r>
      <w:r w:rsidR="00C54023" w:rsidRPr="002611E0">
        <w:softHyphen/>
        <w:t>то е внес</w:t>
      </w:r>
      <w:r w:rsidR="00C54023" w:rsidRPr="002611E0">
        <w:softHyphen/>
        <w:t xml:space="preserve">ло </w:t>
      </w:r>
      <w:r w:rsidR="00C54023">
        <w:t>в бю</w:t>
      </w:r>
      <w:r w:rsidR="00C54023">
        <w:softHyphen/>
        <w:t>д</w:t>
      </w:r>
      <w:r w:rsidR="00C54023">
        <w:softHyphen/>
        <w:t>же</w:t>
      </w:r>
      <w:r w:rsidR="00C54023">
        <w:softHyphen/>
        <w:t>та пъл</w:t>
      </w:r>
      <w:r w:rsidR="00C54023">
        <w:softHyphen/>
        <w:t>ния раз</w:t>
      </w:r>
      <w:r w:rsidR="00C54023">
        <w:softHyphen/>
        <w:t xml:space="preserve">мер на </w:t>
      </w:r>
      <w:r w:rsidR="00C54023" w:rsidRPr="002611E0">
        <w:t>да</w:t>
      </w:r>
      <w:r w:rsidR="00C54023" w:rsidRPr="002611E0">
        <w:softHyphen/>
        <w:t>нъ</w:t>
      </w:r>
      <w:r w:rsidR="00C54023" w:rsidRPr="002611E0">
        <w:softHyphen/>
        <w:t>ка, ка</w:t>
      </w:r>
      <w:r w:rsidR="00C54023" w:rsidRPr="002611E0">
        <w:softHyphen/>
        <w:t>то ед</w:t>
      </w:r>
      <w:r w:rsidR="00C54023" w:rsidRPr="002611E0">
        <w:softHyphen/>
        <w:t>нов</w:t>
      </w:r>
      <w:r w:rsidR="00C54023" w:rsidRPr="002611E0">
        <w:softHyphen/>
        <w:t>ре</w:t>
      </w:r>
      <w:r w:rsidR="00C54023" w:rsidRPr="002611E0">
        <w:softHyphen/>
        <w:t>мен</w:t>
      </w:r>
      <w:r w:rsidR="00C54023" w:rsidRPr="002611E0">
        <w:softHyphen/>
        <w:t xml:space="preserve">но с </w:t>
      </w:r>
      <w:r w:rsidR="00C54023">
        <w:t xml:space="preserve">  </w:t>
      </w:r>
      <w:r w:rsidR="00C54023" w:rsidRPr="002611E0">
        <w:t>то</w:t>
      </w:r>
      <w:r w:rsidR="00C54023" w:rsidRPr="002611E0">
        <w:softHyphen/>
        <w:t>ва е пред</w:t>
      </w:r>
      <w:r w:rsidR="00C54023" w:rsidRPr="002611E0">
        <w:softHyphen/>
        <w:t>п</w:t>
      </w:r>
      <w:r w:rsidR="00C54023" w:rsidRPr="002611E0">
        <w:softHyphen/>
        <w:t>ри</w:t>
      </w:r>
      <w:r w:rsidR="00C54023" w:rsidRPr="002611E0">
        <w:softHyphen/>
        <w:t>е</w:t>
      </w:r>
      <w:r w:rsidR="00C54023" w:rsidRPr="002611E0">
        <w:softHyphen/>
        <w:t>ло дейс</w:t>
      </w:r>
      <w:r w:rsidR="00C54023" w:rsidRPr="002611E0">
        <w:softHyphen/>
        <w:t>т</w:t>
      </w:r>
      <w:r w:rsidR="00C54023" w:rsidRPr="002611E0">
        <w:softHyphen/>
        <w:t>вия по об</w:t>
      </w:r>
      <w:r w:rsidR="00C54023" w:rsidRPr="002611E0">
        <w:softHyphen/>
        <w:t>жал</w:t>
      </w:r>
      <w:r w:rsidR="00C54023" w:rsidRPr="002611E0">
        <w:softHyphen/>
        <w:t>ва</w:t>
      </w:r>
      <w:r w:rsidR="00C54023" w:rsidRPr="002611E0">
        <w:softHyphen/>
        <w:t>не</w:t>
      </w:r>
      <w:r w:rsidR="00C54023" w:rsidRPr="002611E0">
        <w:softHyphen/>
        <w:t>то му. През м. сеп</w:t>
      </w:r>
      <w:r w:rsidR="00C54023" w:rsidRPr="002611E0">
        <w:softHyphen/>
        <w:t>тем</w:t>
      </w:r>
      <w:r w:rsidR="00C54023" w:rsidRPr="002611E0">
        <w:softHyphen/>
        <w:t>в</w:t>
      </w:r>
      <w:r w:rsidR="00C54023" w:rsidRPr="002611E0">
        <w:softHyphen/>
        <w:t>ри Х15 г. е пос</w:t>
      </w:r>
      <w:r w:rsidR="00C54023" w:rsidRPr="002611E0">
        <w:softHyphen/>
        <w:t>та</w:t>
      </w:r>
      <w:r w:rsidR="00C54023" w:rsidRPr="002611E0">
        <w:softHyphen/>
        <w:t>но</w:t>
      </w:r>
      <w:r w:rsidR="00C54023" w:rsidRPr="002611E0">
        <w:softHyphen/>
        <w:t>ве</w:t>
      </w:r>
      <w:r w:rsidR="00C54023" w:rsidRPr="002611E0">
        <w:softHyphen/>
        <w:t>но ре</w:t>
      </w:r>
      <w:r w:rsidR="00C54023" w:rsidRPr="002611E0">
        <w:softHyphen/>
        <w:t>ше</w:t>
      </w:r>
      <w:r w:rsidR="00C54023" w:rsidRPr="002611E0">
        <w:softHyphen/>
        <w:t>ние на ВАС, по си</w:t>
      </w:r>
      <w:r w:rsidR="00C54023" w:rsidRPr="002611E0">
        <w:softHyphen/>
        <w:t>ла</w:t>
      </w:r>
      <w:r w:rsidR="00C54023" w:rsidRPr="002611E0">
        <w:softHyphen/>
        <w:t>та на ко</w:t>
      </w:r>
      <w:r w:rsidR="00C54023" w:rsidRPr="002611E0">
        <w:softHyphen/>
        <w:t>е</w:t>
      </w:r>
      <w:r w:rsidR="00C54023" w:rsidRPr="002611E0">
        <w:softHyphen/>
        <w:t>то ре</w:t>
      </w:r>
      <w:r w:rsidR="00C54023" w:rsidRPr="002611E0">
        <w:softHyphen/>
        <w:t>ви</w:t>
      </w:r>
      <w:r w:rsidR="00C54023" w:rsidRPr="002611E0">
        <w:softHyphen/>
        <w:t>зи</w:t>
      </w:r>
      <w:r w:rsidR="00C54023" w:rsidRPr="002611E0">
        <w:softHyphen/>
        <w:t>он</w:t>
      </w:r>
      <w:r w:rsidR="00C54023" w:rsidRPr="002611E0">
        <w:softHyphen/>
        <w:t>ният акт е обя</w:t>
      </w:r>
      <w:r w:rsidR="00C54023" w:rsidRPr="002611E0">
        <w:softHyphen/>
        <w:t>вен за не</w:t>
      </w:r>
      <w:r w:rsidR="00C54023" w:rsidRPr="002611E0">
        <w:softHyphen/>
        <w:t>за</w:t>
      </w:r>
      <w:r w:rsidR="00C54023" w:rsidRPr="002611E0">
        <w:softHyphen/>
        <w:t>ко</w:t>
      </w:r>
      <w:r w:rsidR="00C54023" w:rsidRPr="002611E0">
        <w:softHyphen/>
        <w:t>но</w:t>
      </w:r>
      <w:r w:rsidR="00C54023" w:rsidRPr="002611E0">
        <w:softHyphen/>
        <w:t>съ</w:t>
      </w:r>
      <w:r w:rsidR="00C54023" w:rsidRPr="002611E0">
        <w:softHyphen/>
        <w:t>об</w:t>
      </w:r>
      <w:r w:rsidR="00C54023" w:rsidRPr="002611E0">
        <w:softHyphen/>
        <w:t>ра</w:t>
      </w:r>
      <w:r w:rsidR="00C54023" w:rsidRPr="002611E0">
        <w:softHyphen/>
        <w:t>зен и е от</w:t>
      </w:r>
      <w:r w:rsidR="00C54023" w:rsidRPr="002611E0">
        <w:softHyphen/>
        <w:t>ме</w:t>
      </w:r>
      <w:r w:rsidR="00C54023" w:rsidRPr="002611E0">
        <w:softHyphen/>
        <w:t>нен. Въз ос</w:t>
      </w:r>
      <w:r w:rsidR="00C54023" w:rsidRPr="002611E0">
        <w:softHyphen/>
        <w:t>но</w:t>
      </w:r>
      <w:r w:rsidR="00C54023" w:rsidRPr="002611E0">
        <w:softHyphen/>
        <w:t>ва на ис</w:t>
      </w:r>
      <w:r w:rsidR="00C54023" w:rsidRPr="002611E0">
        <w:softHyphen/>
        <w:t>ка</w:t>
      </w:r>
      <w:r w:rsidR="00C54023" w:rsidRPr="002611E0">
        <w:softHyphen/>
        <w:t>не по чл. 129 от ДОПК през м. де</w:t>
      </w:r>
      <w:r w:rsidR="00C54023" w:rsidRPr="002611E0">
        <w:softHyphen/>
        <w:t>кем</w:t>
      </w:r>
      <w:r w:rsidR="00C54023" w:rsidRPr="002611E0">
        <w:softHyphen/>
        <w:t>в</w:t>
      </w:r>
      <w:r w:rsidR="00C54023" w:rsidRPr="002611E0">
        <w:softHyphen/>
        <w:t>ри Х15 г. ор</w:t>
      </w:r>
      <w:r w:rsidR="00C54023" w:rsidRPr="002611E0">
        <w:softHyphen/>
        <w:t>га</w:t>
      </w:r>
      <w:r w:rsidR="00C54023" w:rsidRPr="002611E0">
        <w:softHyphen/>
        <w:t>ни</w:t>
      </w:r>
      <w:r w:rsidR="00C54023" w:rsidRPr="002611E0">
        <w:softHyphen/>
        <w:t>те на НАП въз</w:t>
      </w:r>
      <w:r w:rsidR="00C54023" w:rsidRPr="002611E0">
        <w:softHyphen/>
        <w:t>с</w:t>
      </w:r>
      <w:r w:rsidR="00C54023" w:rsidRPr="002611E0">
        <w:softHyphen/>
        <w:t>та</w:t>
      </w:r>
      <w:r w:rsidR="00C54023" w:rsidRPr="002611E0">
        <w:softHyphen/>
        <w:t>но</w:t>
      </w:r>
      <w:r w:rsidR="00C54023" w:rsidRPr="002611E0">
        <w:softHyphen/>
        <w:t>вя</w:t>
      </w:r>
      <w:r w:rsidR="00C54023" w:rsidRPr="002611E0">
        <w:softHyphen/>
        <w:t>ват на дру</w:t>
      </w:r>
      <w:r w:rsidR="00C54023" w:rsidRPr="002611E0">
        <w:softHyphen/>
        <w:t>жес</w:t>
      </w:r>
      <w:r w:rsidR="00C54023" w:rsidRPr="002611E0">
        <w:softHyphen/>
        <w:t>т</w:t>
      </w:r>
      <w:r w:rsidR="00C54023" w:rsidRPr="002611E0">
        <w:softHyphen/>
        <w:t xml:space="preserve">вото </w:t>
      </w:r>
      <w:proofErr w:type="spellStart"/>
      <w:r w:rsidR="00C54023" w:rsidRPr="002611E0">
        <w:t>не</w:t>
      </w:r>
      <w:r w:rsidR="00C54023" w:rsidRPr="002611E0">
        <w:softHyphen/>
        <w:t>дъл</w:t>
      </w:r>
      <w:r w:rsidR="00C54023" w:rsidRPr="002611E0">
        <w:softHyphen/>
        <w:t>жи</w:t>
      </w:r>
      <w:r w:rsidR="00C54023" w:rsidRPr="002611E0">
        <w:softHyphen/>
        <w:t>мо</w:t>
      </w:r>
      <w:proofErr w:type="spellEnd"/>
      <w:r w:rsidR="00C54023" w:rsidRPr="002611E0">
        <w:t xml:space="preserve"> вне</w:t>
      </w:r>
      <w:r w:rsidR="00C54023" w:rsidRPr="002611E0">
        <w:softHyphen/>
        <w:t>се</w:t>
      </w:r>
      <w:r w:rsidR="00C54023" w:rsidRPr="002611E0">
        <w:softHyphen/>
        <w:t>ния кор</w:t>
      </w:r>
      <w:r w:rsidR="00C54023" w:rsidRPr="002611E0">
        <w:softHyphen/>
        <w:t>по</w:t>
      </w:r>
      <w:r w:rsidR="00C54023" w:rsidRPr="002611E0">
        <w:softHyphen/>
        <w:t>ра</w:t>
      </w:r>
      <w:r w:rsidR="00C54023" w:rsidRPr="002611E0">
        <w:softHyphen/>
        <w:t>ти</w:t>
      </w:r>
      <w:r w:rsidR="00C54023" w:rsidRPr="002611E0">
        <w:softHyphen/>
        <w:t>вен да</w:t>
      </w:r>
      <w:r w:rsidR="00C54023" w:rsidRPr="002611E0">
        <w:softHyphen/>
        <w:t>нък, вед</w:t>
      </w:r>
      <w:r w:rsidR="00C54023" w:rsidRPr="002611E0">
        <w:softHyphen/>
        <w:t>но със за</w:t>
      </w:r>
      <w:r w:rsidR="00C54023" w:rsidRPr="002611E0">
        <w:softHyphen/>
        <w:t>кон</w:t>
      </w:r>
      <w:r w:rsidR="00C54023" w:rsidRPr="002611E0">
        <w:softHyphen/>
        <w:t>на</w:t>
      </w:r>
      <w:r w:rsidR="00C54023" w:rsidRPr="002611E0">
        <w:softHyphen/>
        <w:t>та лих</w:t>
      </w:r>
      <w:r w:rsidR="00C54023" w:rsidRPr="002611E0">
        <w:softHyphen/>
        <w:t>ва от вна</w:t>
      </w:r>
      <w:r w:rsidR="00C54023" w:rsidRPr="002611E0">
        <w:softHyphen/>
        <w:t>ся</w:t>
      </w:r>
      <w:r w:rsidR="00C54023" w:rsidRPr="002611E0">
        <w:softHyphen/>
        <w:t>не</w:t>
      </w:r>
      <w:r w:rsidR="00C54023" w:rsidRPr="002611E0">
        <w:softHyphen/>
        <w:t>то му през ап</w:t>
      </w:r>
      <w:r w:rsidR="00C54023" w:rsidRPr="002611E0">
        <w:softHyphen/>
        <w:t>рил Х12 г. до нас</w:t>
      </w:r>
      <w:r w:rsidR="00C54023" w:rsidRPr="002611E0">
        <w:softHyphen/>
        <w:t>то</w:t>
      </w:r>
      <w:r w:rsidR="00C54023" w:rsidRPr="002611E0">
        <w:softHyphen/>
        <w:t>я</w:t>
      </w:r>
      <w:r w:rsidR="00C54023" w:rsidRPr="002611E0">
        <w:softHyphen/>
        <w:t>щия мо</w:t>
      </w:r>
      <w:r w:rsidR="00C54023" w:rsidRPr="002611E0">
        <w:softHyphen/>
        <w:t>мент. Мо</w:t>
      </w:r>
      <w:r w:rsidR="00C54023" w:rsidRPr="002611E0">
        <w:softHyphen/>
        <w:t>же ли възстановеният да</w:t>
      </w:r>
      <w:r w:rsidR="00C54023" w:rsidRPr="002611E0">
        <w:softHyphen/>
        <w:t>нък и за</w:t>
      </w:r>
      <w:r w:rsidR="00C54023" w:rsidRPr="002611E0">
        <w:softHyphen/>
        <w:t>кон</w:t>
      </w:r>
      <w:r w:rsidR="00C54023" w:rsidRPr="002611E0">
        <w:softHyphen/>
        <w:t>на лих</w:t>
      </w:r>
      <w:r w:rsidR="00C54023" w:rsidRPr="002611E0">
        <w:softHyphen/>
        <w:t>ва за не</w:t>
      </w:r>
      <w:r w:rsidR="00C54023" w:rsidRPr="002611E0">
        <w:softHyphen/>
        <w:t>го да бъ</w:t>
      </w:r>
      <w:r w:rsidR="00C54023" w:rsidRPr="002611E0">
        <w:softHyphen/>
        <w:t>дат по</w:t>
      </w:r>
      <w:r w:rsidR="00C54023" w:rsidRPr="002611E0">
        <w:softHyphen/>
        <w:t>со</w:t>
      </w:r>
      <w:r w:rsidR="00C54023" w:rsidRPr="002611E0">
        <w:softHyphen/>
        <w:t>чени в на</w:t>
      </w:r>
      <w:r w:rsidR="00C54023" w:rsidRPr="002611E0">
        <w:softHyphen/>
        <w:t>ма</w:t>
      </w:r>
      <w:r w:rsidR="00C54023" w:rsidRPr="002611E0">
        <w:softHyphen/>
        <w:t>ле</w:t>
      </w:r>
      <w:r w:rsidR="00C54023" w:rsidRPr="002611E0">
        <w:softHyphen/>
        <w:t>ние на счетоводния финансов резултат за Х15 г.</w:t>
      </w:r>
      <w:r w:rsidR="00C54023">
        <w:t xml:space="preserve"> по реда на ЗКПО</w:t>
      </w:r>
      <w:r w:rsidR="00C54023" w:rsidRPr="002611E0">
        <w:t>:</w:t>
      </w:r>
    </w:p>
    <w:p w:rsidR="00C54023" w:rsidRPr="000266F7" w:rsidRDefault="00C54023" w:rsidP="00C54023">
      <w:pPr>
        <w:pStyle w:val="BodyText"/>
        <w:rPr>
          <w:b/>
        </w:rPr>
      </w:pPr>
      <w:r w:rsidRPr="000266F7">
        <w:rPr>
          <w:b/>
        </w:rPr>
        <w:t>а) не – за корпоративния данък;</w:t>
      </w:r>
      <w:r w:rsidRPr="00B53E77">
        <w:rPr>
          <w:b/>
        </w:rPr>
        <w:t xml:space="preserve"> </w:t>
      </w:r>
      <w:r w:rsidRPr="000266F7">
        <w:rPr>
          <w:b/>
        </w:rPr>
        <w:t>да – за лихвата;</w:t>
      </w:r>
    </w:p>
    <w:p w:rsidR="00C54023" w:rsidRPr="000266F7" w:rsidRDefault="00C54023" w:rsidP="00C54023">
      <w:pPr>
        <w:pStyle w:val="BodyText"/>
      </w:pPr>
      <w:r w:rsidRPr="000266F7">
        <w:t xml:space="preserve">б) да </w:t>
      </w:r>
      <w:r w:rsidRPr="000266F7">
        <w:rPr>
          <w:b/>
        </w:rPr>
        <w:t xml:space="preserve">– </w:t>
      </w:r>
      <w:r w:rsidRPr="000266F7">
        <w:t>за корпоративния данък;</w:t>
      </w:r>
      <w:r w:rsidRPr="000266F7">
        <w:rPr>
          <w:b/>
        </w:rPr>
        <w:t xml:space="preserve"> </w:t>
      </w:r>
      <w:r w:rsidRPr="000266F7">
        <w:t>не – за лихвата;</w:t>
      </w:r>
    </w:p>
    <w:p w:rsidR="00C54023" w:rsidRPr="000266F7" w:rsidRDefault="00C54023" w:rsidP="00C54023">
      <w:pPr>
        <w:pStyle w:val="BodyText"/>
      </w:pPr>
      <w:r w:rsidRPr="000266F7">
        <w:t xml:space="preserve">в) да </w:t>
      </w:r>
      <w:r w:rsidRPr="000266F7">
        <w:rPr>
          <w:b/>
        </w:rPr>
        <w:t xml:space="preserve">– </w:t>
      </w:r>
      <w:r w:rsidRPr="000266F7">
        <w:t>за корпоративния данък;</w:t>
      </w:r>
      <w:r w:rsidRPr="000266F7">
        <w:rPr>
          <w:b/>
        </w:rPr>
        <w:t xml:space="preserve"> </w:t>
      </w:r>
      <w:r>
        <w:t>да</w:t>
      </w:r>
      <w:r w:rsidRPr="000266F7">
        <w:t xml:space="preserve"> – за лихвата;</w:t>
      </w:r>
    </w:p>
    <w:p w:rsidR="00C54023" w:rsidRPr="00307B67" w:rsidRDefault="00C54023" w:rsidP="00C54023">
      <w:pPr>
        <w:pStyle w:val="BodyText"/>
      </w:pPr>
      <w:r w:rsidRPr="000266F7">
        <w:t xml:space="preserve">г) </w:t>
      </w:r>
      <w:r>
        <w:t>не</w:t>
      </w:r>
      <w:r w:rsidRPr="000266F7">
        <w:t xml:space="preserve"> </w:t>
      </w:r>
      <w:r w:rsidRPr="000266F7">
        <w:rPr>
          <w:b/>
        </w:rPr>
        <w:t xml:space="preserve">– </w:t>
      </w:r>
      <w:r w:rsidRPr="000266F7">
        <w:t>за корпоративния данък;</w:t>
      </w:r>
      <w:r w:rsidRPr="000266F7">
        <w:rPr>
          <w:b/>
        </w:rPr>
        <w:t xml:space="preserve"> </w:t>
      </w:r>
      <w:r>
        <w:t>не – за лихвата.</w:t>
      </w:r>
    </w:p>
    <w:p w:rsidR="00C54023" w:rsidRDefault="00C54023" w:rsidP="00C54023">
      <w:pPr>
        <w:pStyle w:val="BodyText"/>
        <w:rPr>
          <w:b/>
        </w:rPr>
      </w:pPr>
    </w:p>
    <w:p w:rsidR="00C54023" w:rsidRPr="000266F7" w:rsidRDefault="00C54023" w:rsidP="00C54023">
      <w:pPr>
        <w:pStyle w:val="BodyText"/>
        <w:rPr>
          <w:b/>
        </w:rPr>
      </w:pPr>
      <w:r w:rsidRPr="002611E0">
        <w:rPr>
          <w:b/>
          <w:highlight w:val="yellow"/>
        </w:rPr>
        <w:t>чл. 27, ал. 1, т. 3; чл. 77 от ЗКПО КД не следва да се отразява като счетоводен приход и съответно за него не се прилага чл. 27</w:t>
      </w:r>
    </w:p>
    <w:p w:rsidR="00C54023" w:rsidRDefault="00C54023" w:rsidP="00C54023">
      <w:pPr>
        <w:jc w:val="both"/>
        <w:rPr>
          <w:b/>
        </w:rPr>
      </w:pPr>
    </w:p>
    <w:p w:rsidR="00C54023" w:rsidRPr="00252F77" w:rsidRDefault="00D1363F" w:rsidP="00C54023">
      <w:pPr>
        <w:jc w:val="both"/>
      </w:pPr>
      <w:r>
        <w:t>2</w:t>
      </w:r>
      <w:r w:rsidR="00C54023">
        <w:t xml:space="preserve">6. Дружество </w:t>
      </w:r>
      <w:r w:rsidR="00C54023" w:rsidRPr="00252F77">
        <w:t xml:space="preserve">„А“ ООД </w:t>
      </w:r>
      <w:r w:rsidR="00C54023">
        <w:t xml:space="preserve">търгува с горива и материали. </w:t>
      </w:r>
      <w:r w:rsidR="00C54023" w:rsidRPr="00252F77">
        <w:t xml:space="preserve">Дружеството притежава лек автомобил, който се използва от управителя. На 30.06.Х15 г. </w:t>
      </w:r>
      <w:r w:rsidR="00C54023">
        <w:t xml:space="preserve">в търговския  </w:t>
      </w:r>
      <w:r w:rsidR="00C54023" w:rsidRPr="00252F77">
        <w:t>регистър е вписано</w:t>
      </w:r>
      <w:r w:rsidR="00C54023" w:rsidRPr="00252F77">
        <w:rPr>
          <w:lang w:val="en-US"/>
        </w:rPr>
        <w:t xml:space="preserve"> </w:t>
      </w:r>
      <w:r w:rsidR="00C54023" w:rsidRPr="00252F77">
        <w:t xml:space="preserve">вливане, при което всички активи и пасиви на „А“ ООД преминават към „Б“ АД, като „А“ ООД се прекратява без ликвидация, а на собствениците му се издават акции от приемащото </w:t>
      </w:r>
      <w:r w:rsidR="00C54023">
        <w:t xml:space="preserve">дружество </w:t>
      </w:r>
      <w:r w:rsidR="00C54023" w:rsidRPr="00252F77">
        <w:t xml:space="preserve">„Б“ АД. Какво е данъчното </w:t>
      </w:r>
      <w:r w:rsidR="00C54023">
        <w:t>третиране на лекият автомобил</w:t>
      </w:r>
      <w:r w:rsidR="00C54023" w:rsidRPr="00252F77">
        <w:t xml:space="preserve"> </w:t>
      </w:r>
      <w:r w:rsidR="00C54023">
        <w:t>при</w:t>
      </w:r>
      <w:r w:rsidR="00C54023" w:rsidRPr="00252F77">
        <w:t xml:space="preserve"> „А“ ООД по реда на ЗКПО в описания случай:</w:t>
      </w:r>
    </w:p>
    <w:p w:rsidR="00C54023" w:rsidRPr="00252F77" w:rsidRDefault="00C54023" w:rsidP="00C54023">
      <w:pPr>
        <w:jc w:val="both"/>
      </w:pPr>
      <w:r>
        <w:t>а</w:t>
      </w:r>
      <w:r w:rsidRPr="00252F77">
        <w:t xml:space="preserve">) </w:t>
      </w:r>
      <w:r>
        <w:t>к</w:t>
      </w:r>
      <w:r w:rsidRPr="00252F77">
        <w:t xml:space="preserve">ъм 30.06.Х15 г. лекият автомобил се счита за реализиран по пазарни цени и се отписва. Счетоводният финансов резултат се увеличава с печалбата и се намалява със загубата, получена като разлика между пазарната цена на лекият автомобил и счетоводната му </w:t>
      </w:r>
      <w:r>
        <w:t xml:space="preserve">балансова </w:t>
      </w:r>
      <w:r w:rsidRPr="00252F77">
        <w:t>стойност към 3</w:t>
      </w:r>
      <w:r>
        <w:t>0.06.Х</w:t>
      </w:r>
      <w:r w:rsidRPr="00252F77">
        <w:t>15</w:t>
      </w:r>
      <w:r>
        <w:t xml:space="preserve"> </w:t>
      </w:r>
      <w:r w:rsidRPr="00252F77">
        <w:t>г., като не се  извършва увеличение със счетоводната балансова стойност и намаление с данъчната стойност на автомобила</w:t>
      </w:r>
      <w:r>
        <w:t>;</w:t>
      </w:r>
    </w:p>
    <w:p w:rsidR="00C54023" w:rsidRPr="00252F77" w:rsidRDefault="00C54023" w:rsidP="00C54023">
      <w:pPr>
        <w:jc w:val="both"/>
      </w:pPr>
      <w:r>
        <w:t>б</w:t>
      </w:r>
      <w:r w:rsidRPr="00252F77">
        <w:t>)</w:t>
      </w:r>
      <w:r>
        <w:t xml:space="preserve"> к</w:t>
      </w:r>
      <w:r w:rsidRPr="00252F77">
        <w:t xml:space="preserve">ъм 30.06.Х15 г. лекият автомобил се счита за реализиран по пазарни цени и се отписва. Счетоводният финансов резултат се увеличава с печалбата и се намалява със загубата, получена като разлика между пазарната цена на лекият автомобил и счетоводната му </w:t>
      </w:r>
      <w:r>
        <w:t xml:space="preserve">балансова </w:t>
      </w:r>
      <w:r w:rsidRPr="00252F77">
        <w:t>стойност към 3</w:t>
      </w:r>
      <w:r>
        <w:t>0.06.Х</w:t>
      </w:r>
      <w:r w:rsidRPr="00252F77">
        <w:t>15</w:t>
      </w:r>
      <w:r>
        <w:rPr>
          <w:lang w:val="en-US"/>
        </w:rPr>
        <w:t xml:space="preserve"> </w:t>
      </w:r>
      <w:r w:rsidRPr="00252F77">
        <w:t>г., като се  извършва увеличение със счетоводната балансова</w:t>
      </w:r>
      <w:r>
        <w:t xml:space="preserve"> </w:t>
      </w:r>
      <w:r w:rsidRPr="00252F77">
        <w:t>стойност и намаление с данъчната ст</w:t>
      </w:r>
      <w:r>
        <w:t>ойност на автомобила;</w:t>
      </w:r>
    </w:p>
    <w:p w:rsidR="00C54023" w:rsidRPr="00252F77" w:rsidRDefault="00C54023" w:rsidP="00C54023">
      <w:pPr>
        <w:jc w:val="both"/>
        <w:rPr>
          <w:b/>
        </w:rPr>
      </w:pPr>
      <w:r w:rsidRPr="00252F77">
        <w:rPr>
          <w:b/>
        </w:rPr>
        <w:t xml:space="preserve">в) </w:t>
      </w:r>
      <w:r>
        <w:rPr>
          <w:b/>
        </w:rPr>
        <w:t>към 30.06.Х</w:t>
      </w:r>
      <w:r w:rsidRPr="00252F77">
        <w:rPr>
          <w:b/>
        </w:rPr>
        <w:t>15</w:t>
      </w:r>
      <w:r>
        <w:rPr>
          <w:b/>
        </w:rPr>
        <w:t xml:space="preserve"> </w:t>
      </w:r>
      <w:r w:rsidRPr="00252F77">
        <w:rPr>
          <w:b/>
        </w:rPr>
        <w:t xml:space="preserve">г. </w:t>
      </w:r>
      <w:r>
        <w:rPr>
          <w:b/>
        </w:rPr>
        <w:t>в</w:t>
      </w:r>
      <w:r w:rsidRPr="00252F77">
        <w:rPr>
          <w:b/>
        </w:rPr>
        <w:t xml:space="preserve">ъзникналите счетоводни печалби или загуби при отписване на лекият автомобил към </w:t>
      </w:r>
      <w:r>
        <w:rPr>
          <w:b/>
        </w:rPr>
        <w:t xml:space="preserve">30.06.Х15 г. </w:t>
      </w:r>
      <w:r w:rsidRPr="00252F77">
        <w:rPr>
          <w:b/>
        </w:rPr>
        <w:t>не се признават за данъчни цели, като не се  извършва увеличение</w:t>
      </w:r>
      <w:r>
        <w:rPr>
          <w:b/>
        </w:rPr>
        <w:t xml:space="preserve"> на счетоводният финансов резултат</w:t>
      </w:r>
      <w:r w:rsidRPr="00252F77">
        <w:rPr>
          <w:b/>
        </w:rPr>
        <w:t xml:space="preserve"> със счетоводната балансова стойност и намаление с данъчната стойност на автомобила;</w:t>
      </w:r>
    </w:p>
    <w:p w:rsidR="00C54023" w:rsidRPr="00252F77" w:rsidRDefault="00C54023" w:rsidP="00C54023">
      <w:pPr>
        <w:jc w:val="both"/>
      </w:pPr>
      <w:r w:rsidRPr="000521A9">
        <w:t>г) към 30.06.Х15</w:t>
      </w:r>
      <w:r>
        <w:t xml:space="preserve"> </w:t>
      </w:r>
      <w:r w:rsidRPr="000521A9">
        <w:t>г. възникналите счетоводни печалби или загуби при отписване на лекият автомобил към 30.06</w:t>
      </w:r>
      <w:r>
        <w:t>.</w:t>
      </w:r>
      <w:r w:rsidRPr="000521A9">
        <w:t>Х15</w:t>
      </w:r>
      <w:r>
        <w:t xml:space="preserve"> </w:t>
      </w:r>
      <w:r w:rsidRPr="000521A9">
        <w:t>г</w:t>
      </w:r>
      <w:r w:rsidRPr="00252F77">
        <w:t xml:space="preserve">. се признават за данъчни цели, като се  извършва увеличение </w:t>
      </w:r>
      <w:r>
        <w:t xml:space="preserve">на счетоводният финансов резултат </w:t>
      </w:r>
      <w:r w:rsidRPr="00252F77">
        <w:t>със счетоводната балансова  стойност и намаление с данъчната стойност на автомобила</w:t>
      </w:r>
      <w:r>
        <w:t>.</w:t>
      </w:r>
    </w:p>
    <w:p w:rsidR="00C54023" w:rsidRDefault="00C54023" w:rsidP="00C54023">
      <w:pPr>
        <w:jc w:val="both"/>
        <w:rPr>
          <w:b/>
        </w:rPr>
      </w:pPr>
    </w:p>
    <w:p w:rsidR="00C54023" w:rsidRPr="00252F77" w:rsidRDefault="00C54023" w:rsidP="00C54023">
      <w:pPr>
        <w:jc w:val="both"/>
        <w:rPr>
          <w:b/>
        </w:rPr>
      </w:pPr>
      <w:r w:rsidRPr="00252F77">
        <w:rPr>
          <w:b/>
          <w:highlight w:val="yellow"/>
        </w:rPr>
        <w:t xml:space="preserve">чл. 115, ал. 1 и ал. 2 от ЗКПО във </w:t>
      </w:r>
      <w:proofErr w:type="spellStart"/>
      <w:r w:rsidRPr="00252F77">
        <w:rPr>
          <w:b/>
          <w:highlight w:val="yellow"/>
        </w:rPr>
        <w:t>вр</w:t>
      </w:r>
      <w:proofErr w:type="spellEnd"/>
      <w:r w:rsidRPr="00252F77">
        <w:rPr>
          <w:b/>
          <w:highlight w:val="yellow"/>
        </w:rPr>
        <w:t>. чл. 66, ал. 3, т. 4 от с.з.</w:t>
      </w:r>
    </w:p>
    <w:p w:rsidR="0089200B" w:rsidRDefault="0089200B" w:rsidP="004E79EF">
      <w:pPr>
        <w:jc w:val="both"/>
        <w:rPr>
          <w:lang w:val="en-US"/>
        </w:rPr>
      </w:pPr>
    </w:p>
    <w:p w:rsidR="00C54023" w:rsidRPr="008A72A7" w:rsidRDefault="00D1363F" w:rsidP="00C54023">
      <w:pPr>
        <w:pStyle w:val="BodyText"/>
      </w:pPr>
      <w:r>
        <w:t>27</w:t>
      </w:r>
      <w:r w:rsidR="00C54023">
        <w:t xml:space="preserve">. </w:t>
      </w:r>
      <w:r w:rsidR="00C54023" w:rsidRPr="008A72A7">
        <w:t>За българско данъчно задължено лице са налице следните данни:</w:t>
      </w:r>
    </w:p>
    <w:p w:rsidR="00C54023" w:rsidRPr="008A72A7" w:rsidRDefault="00C54023" w:rsidP="00C54023">
      <w:pPr>
        <w:pStyle w:val="BodyText"/>
        <w:ind w:firstLine="709"/>
      </w:pPr>
      <w:r w:rsidRPr="008A72A7">
        <w:t>1. за Х12 г. е реализирана данъчна загуба в размер на 5 000 лв.;</w:t>
      </w:r>
    </w:p>
    <w:p w:rsidR="00C54023" w:rsidRPr="008A72A7" w:rsidRDefault="00C54023" w:rsidP="00C54023">
      <w:pPr>
        <w:pStyle w:val="BodyText"/>
        <w:ind w:firstLine="708"/>
      </w:pPr>
      <w:r w:rsidRPr="008A72A7">
        <w:t>2. за Х13 г. е реализирана данъчна загуба в размер на 3 000 лв.;</w:t>
      </w:r>
    </w:p>
    <w:p w:rsidR="00C54023" w:rsidRPr="008A72A7" w:rsidRDefault="00C54023" w:rsidP="00C54023">
      <w:pPr>
        <w:pStyle w:val="BodyText"/>
        <w:ind w:firstLine="708"/>
      </w:pPr>
      <w:r w:rsidRPr="008A72A7">
        <w:lastRenderedPageBreak/>
        <w:t>3.</w:t>
      </w:r>
      <w:r>
        <w:t xml:space="preserve"> </w:t>
      </w:r>
      <w:r w:rsidRPr="008A72A7">
        <w:t xml:space="preserve">за Х14 г. е реализиран положителен данъчен финансов резултат преди приспадане на данъчна загуба в размер на 4 000 лв.; </w:t>
      </w:r>
    </w:p>
    <w:p w:rsidR="00C54023" w:rsidRPr="008A72A7" w:rsidRDefault="00C54023" w:rsidP="00C54023">
      <w:pPr>
        <w:pStyle w:val="BodyText"/>
        <w:ind w:firstLine="708"/>
      </w:pPr>
      <w:r w:rsidRPr="008A72A7">
        <w:t>4.</w:t>
      </w:r>
      <w:r>
        <w:t xml:space="preserve"> </w:t>
      </w:r>
      <w:r w:rsidRPr="008A72A7">
        <w:t xml:space="preserve">за Х15 г. е реализиран положителен данъчен финансов резултат преди приспадане на данъчна загуба в размер на 2 000 лв.; </w:t>
      </w:r>
    </w:p>
    <w:p w:rsidR="00C54023" w:rsidRPr="008A72A7" w:rsidRDefault="00C54023" w:rsidP="00C54023">
      <w:pPr>
        <w:pStyle w:val="BodyText"/>
        <w:ind w:firstLine="708"/>
      </w:pPr>
      <w:r w:rsidRPr="008A72A7">
        <w:t xml:space="preserve">5. в годишната данъчна декларация (ГДД) по чл. 92 от Закона за корпоративното подоходно облагане (ЗКПО) за Х14 г. дружеството не е намалило положителния си данъчен финансов резултат преди приспадане на данъчната загуба с данъчната загубата от Х12 г. В  ГДД по чл. 92 от ЗКПО за Х15 г. дружеството е намалило положителния си данъчен финансов резултат преди приспадане на данъчната загуба с данъчна загуба в размер на 2 000 лв. </w:t>
      </w:r>
    </w:p>
    <w:p w:rsidR="00C54023" w:rsidRPr="008A72A7" w:rsidRDefault="00C54023" w:rsidP="00C54023">
      <w:pPr>
        <w:pStyle w:val="BodyText"/>
      </w:pPr>
      <w:r w:rsidRPr="008A72A7">
        <w:t>Какъв е размерът на данъчната загуба, който дружеството има право да приспада при определяне на данъчния финансов резултат за следващи години след Х15 г.:</w:t>
      </w:r>
    </w:p>
    <w:p w:rsidR="00C54023" w:rsidRPr="008A72A7" w:rsidRDefault="00C54023" w:rsidP="00C54023">
      <w:pPr>
        <w:pStyle w:val="BodyText"/>
        <w:rPr>
          <w:b/>
        </w:rPr>
      </w:pPr>
      <w:r w:rsidRPr="008A72A7">
        <w:t>а) 0 лв.;</w:t>
      </w:r>
    </w:p>
    <w:p w:rsidR="00C54023" w:rsidRPr="008A72A7" w:rsidRDefault="00C54023" w:rsidP="00C54023">
      <w:pPr>
        <w:pStyle w:val="BodyText"/>
        <w:rPr>
          <w:b/>
        </w:rPr>
      </w:pPr>
      <w:r w:rsidRPr="008A72A7">
        <w:rPr>
          <w:b/>
        </w:rPr>
        <w:t>б) 1 000 лв.;</w:t>
      </w:r>
    </w:p>
    <w:p w:rsidR="00C54023" w:rsidRPr="008A72A7" w:rsidRDefault="00C54023" w:rsidP="00C54023">
      <w:pPr>
        <w:pStyle w:val="BodyText"/>
        <w:rPr>
          <w:b/>
        </w:rPr>
      </w:pPr>
      <w:r w:rsidRPr="008A72A7">
        <w:t>в) 2 000 лв.;</w:t>
      </w:r>
    </w:p>
    <w:p w:rsidR="00C54023" w:rsidRPr="008A72A7" w:rsidRDefault="00C54023" w:rsidP="00C54023">
      <w:pPr>
        <w:pStyle w:val="BodyText"/>
        <w:rPr>
          <w:b/>
        </w:rPr>
      </w:pPr>
      <w:r w:rsidRPr="008A72A7">
        <w:t xml:space="preserve">г) 6 000 лв. </w:t>
      </w:r>
    </w:p>
    <w:p w:rsidR="00C54023" w:rsidRPr="00A015CC" w:rsidRDefault="00C54023" w:rsidP="00C54023">
      <w:pPr>
        <w:pStyle w:val="BodyText"/>
        <w:ind w:firstLine="708"/>
        <w:rPr>
          <w:highlight w:val="yellow"/>
        </w:rPr>
      </w:pPr>
    </w:p>
    <w:p w:rsidR="00C54023" w:rsidRPr="002A470E" w:rsidRDefault="00C54023" w:rsidP="00C54023">
      <w:pPr>
        <w:pStyle w:val="BodyText"/>
        <w:rPr>
          <w:b/>
        </w:rPr>
      </w:pPr>
      <w:r w:rsidRPr="00A015CC">
        <w:rPr>
          <w:b/>
          <w:highlight w:val="yellow"/>
        </w:rPr>
        <w:t>чл. 70, ал. 2; чл. 71 от ЗКПО</w:t>
      </w:r>
    </w:p>
    <w:p w:rsidR="00C54023" w:rsidRDefault="00C54023" w:rsidP="004E79EF">
      <w:pPr>
        <w:jc w:val="both"/>
        <w:rPr>
          <w:lang w:val="en-US"/>
        </w:rPr>
      </w:pPr>
    </w:p>
    <w:p w:rsidR="00C54023" w:rsidRPr="00057DBD" w:rsidRDefault="00D1363F" w:rsidP="00C54023">
      <w:pPr>
        <w:pStyle w:val="BodyText"/>
      </w:pPr>
      <w:r>
        <w:t>28</w:t>
      </w:r>
      <w:r w:rsidR="00C54023">
        <w:t xml:space="preserve">. </w:t>
      </w:r>
      <w:r w:rsidR="00C54023" w:rsidRPr="00057DBD">
        <w:t>Българско дружество „Х“ извършва дейност по отдаване на автомобили под наем, използвайки чуждестранна търговска марка. Различни български дружества, част от които са и клиенти на „Х“, наемат автомобили и в други страни от дружества, извършващи подобна дейност отново под същата търговска марка. „Х“ не е свързано лице със съответните чуждестранни дружества. България няма сключени спогодби за избягване на двойното данъчно облагане със съответните държави, на които чуждестранните лица наемодатели са местни за данъчни цели. За оказаните услуги чуждестранните дружества издават фактури на българските дружества. Въпросните български дружества извършват плащанията по сметката на дружеството „Х“, което впоследствие превежда дължимите суми на чуждестранните дружества-наемодатели. Как се третира за целите на облагане с данък, удържан при източника</w:t>
      </w:r>
      <w:r w:rsidR="00C54023">
        <w:t xml:space="preserve"> по реда на Закона за корпоративното подоходно облагане</w:t>
      </w:r>
      <w:r w:rsidR="00C54023" w:rsidRPr="00057DBD">
        <w:t>, начислените разходи към дружествата в чужбина във връзка с използването на автомобили под наем, по които плащанията към чуждестранните дружества са извършени чрез сметка на българското дружество „Х“:</w:t>
      </w:r>
    </w:p>
    <w:p w:rsidR="00C54023" w:rsidRPr="00057DBD" w:rsidRDefault="00C54023" w:rsidP="00C54023">
      <w:pPr>
        <w:pStyle w:val="BodyText"/>
        <w:rPr>
          <w:lang w:eastAsia="bg-BG"/>
        </w:rPr>
      </w:pPr>
      <w:r w:rsidRPr="00057DBD">
        <w:rPr>
          <w:lang w:eastAsia="bg-BG"/>
        </w:rPr>
        <w:t>а) чуждестранните лица реализират доходи от технически услуги, които подлежат на облагане с данък при източника;</w:t>
      </w:r>
    </w:p>
    <w:p w:rsidR="00C54023" w:rsidRPr="00057DBD" w:rsidRDefault="00C54023" w:rsidP="00C54023">
      <w:pPr>
        <w:pStyle w:val="BodyText"/>
        <w:rPr>
          <w:lang w:eastAsia="bg-BG"/>
        </w:rPr>
      </w:pPr>
      <w:r w:rsidRPr="00057DBD">
        <w:rPr>
          <w:lang w:eastAsia="bg-BG"/>
        </w:rPr>
        <w:t xml:space="preserve">б) тъй като платецът на доходите е различен от </w:t>
      </w:r>
      <w:proofErr w:type="spellStart"/>
      <w:r w:rsidRPr="00057DBD">
        <w:rPr>
          <w:lang w:eastAsia="bg-BG"/>
        </w:rPr>
        <w:t>ползвателите</w:t>
      </w:r>
      <w:proofErr w:type="spellEnd"/>
      <w:r w:rsidRPr="00057DBD">
        <w:rPr>
          <w:lang w:eastAsia="bg-BG"/>
        </w:rPr>
        <w:t xml:space="preserve"> на услугите, чуждестранните лица са задължени сами да облагат с данък при източника  получените от тях доходи;</w:t>
      </w:r>
    </w:p>
    <w:p w:rsidR="00C54023" w:rsidRPr="00057DBD" w:rsidRDefault="00C54023" w:rsidP="00C54023">
      <w:pPr>
        <w:pStyle w:val="BodyText"/>
        <w:rPr>
          <w:lang w:eastAsia="bg-BG"/>
        </w:rPr>
      </w:pPr>
      <w:r w:rsidRPr="00057DBD">
        <w:rPr>
          <w:lang w:eastAsia="bg-BG"/>
        </w:rPr>
        <w:t>в) чуждестранните лица реализират доходи, които не подлежат на облагане с данък при източника;</w:t>
      </w:r>
    </w:p>
    <w:p w:rsidR="00C54023" w:rsidRPr="00057DBD" w:rsidRDefault="00C54023" w:rsidP="00C54023">
      <w:pPr>
        <w:pStyle w:val="BodyText"/>
        <w:rPr>
          <w:b/>
        </w:rPr>
      </w:pPr>
      <w:r>
        <w:rPr>
          <w:b/>
          <w:lang w:eastAsia="bg-BG"/>
        </w:rPr>
        <w:t xml:space="preserve">г) </w:t>
      </w:r>
      <w:r w:rsidRPr="00057DBD">
        <w:rPr>
          <w:b/>
          <w:lang w:eastAsia="bg-BG"/>
        </w:rPr>
        <w:t xml:space="preserve">чуждестранните лица реализират доходи от авторски и </w:t>
      </w:r>
      <w:proofErr w:type="spellStart"/>
      <w:r w:rsidRPr="00057DBD">
        <w:rPr>
          <w:b/>
          <w:lang w:eastAsia="bg-BG"/>
        </w:rPr>
        <w:t>лицензионни</w:t>
      </w:r>
      <w:proofErr w:type="spellEnd"/>
      <w:r w:rsidRPr="00057DBD">
        <w:rPr>
          <w:b/>
          <w:lang w:eastAsia="bg-BG"/>
        </w:rPr>
        <w:t xml:space="preserve"> възнаграждения, които подлежат на облагане с данък при източника.</w:t>
      </w:r>
    </w:p>
    <w:p w:rsidR="00C54023" w:rsidRDefault="00C54023" w:rsidP="00C54023">
      <w:pPr>
        <w:ind w:firstLine="720"/>
        <w:jc w:val="both"/>
        <w:rPr>
          <w:b/>
        </w:rPr>
      </w:pPr>
    </w:p>
    <w:p w:rsidR="00C54023" w:rsidRDefault="00C54023" w:rsidP="00C54023">
      <w:pPr>
        <w:tabs>
          <w:tab w:val="left" w:pos="284"/>
        </w:tabs>
        <w:jc w:val="both"/>
        <w:rPr>
          <w:b/>
        </w:rPr>
      </w:pPr>
      <w:r w:rsidRPr="007B183F">
        <w:rPr>
          <w:b/>
          <w:highlight w:val="yellow"/>
        </w:rPr>
        <w:t>чл. 12, ал. 5, т. 3</w:t>
      </w:r>
      <w:r>
        <w:rPr>
          <w:b/>
          <w:highlight w:val="yellow"/>
        </w:rPr>
        <w:t>;</w:t>
      </w:r>
      <w:r w:rsidRPr="007B183F">
        <w:rPr>
          <w:b/>
          <w:highlight w:val="yellow"/>
        </w:rPr>
        <w:t xml:space="preserve"> § 1, т. 8 от ДР на ЗКПО</w:t>
      </w:r>
    </w:p>
    <w:p w:rsidR="00C54023" w:rsidRDefault="00C54023" w:rsidP="00C54023">
      <w:pPr>
        <w:jc w:val="both"/>
      </w:pPr>
    </w:p>
    <w:p w:rsidR="00C54023" w:rsidRPr="00057DBD" w:rsidRDefault="00D1363F" w:rsidP="00C54023">
      <w:pPr>
        <w:pStyle w:val="BodyText"/>
      </w:pPr>
      <w:r>
        <w:t>29</w:t>
      </w:r>
      <w:r w:rsidR="00C54023">
        <w:t xml:space="preserve">. </w:t>
      </w:r>
      <w:r w:rsidR="00C54023" w:rsidRPr="00057DBD">
        <w:t>През Х0 г. данъчно задължено търговско дружество е допуснало счетоводна грешка като не е осчетоводило разходи за провизии за задължения</w:t>
      </w:r>
      <w:r w:rsidR="00DC4BC8">
        <w:t xml:space="preserve"> в размер на 70 000 лв. През </w:t>
      </w:r>
      <w:r w:rsidR="00C54023">
        <w:t xml:space="preserve">Х1 </w:t>
      </w:r>
      <w:r w:rsidR="00C54023" w:rsidRPr="00057DBD">
        <w:t xml:space="preserve">г. грешката е открита и коригирана съгласно изискванията на счетоводното законодателство чрез корекция на салдото на </w:t>
      </w:r>
      <w:proofErr w:type="spellStart"/>
      <w:r w:rsidR="00C54023" w:rsidRPr="00057DBD">
        <w:t>неразпределената</w:t>
      </w:r>
      <w:proofErr w:type="spellEnd"/>
      <w:r w:rsidR="00C54023" w:rsidRPr="00057DBD">
        <w:t xml:space="preserve"> печалба от минали години. През Х1 г. предприятието е погасило изцяло задължението, за което е </w:t>
      </w:r>
      <w:r w:rsidR="00C54023" w:rsidRPr="00057DBD">
        <w:lastRenderedPageBreak/>
        <w:t xml:space="preserve">създадена </w:t>
      </w:r>
      <w:proofErr w:type="spellStart"/>
      <w:r w:rsidR="00C54023" w:rsidRPr="00057DBD">
        <w:t>провизията</w:t>
      </w:r>
      <w:proofErr w:type="spellEnd"/>
      <w:r w:rsidR="00C54023" w:rsidRPr="00057DBD">
        <w:t>.  Кой от следните варианти за данъчно третиране през Х1 г. е приложим по отношение на допуснатата счетоводна грешка:</w:t>
      </w:r>
    </w:p>
    <w:p w:rsidR="00C54023" w:rsidRPr="00057DBD" w:rsidRDefault="00C54023" w:rsidP="00C54023">
      <w:pPr>
        <w:pStyle w:val="BodyText"/>
        <w:rPr>
          <w:b/>
        </w:rPr>
      </w:pPr>
      <w:r w:rsidRPr="00057DBD">
        <w:t xml:space="preserve">а) корпоративният данък за Х0 г. се намалява със 7 000 лв., като сумата представлява </w:t>
      </w:r>
      <w:proofErr w:type="spellStart"/>
      <w:r w:rsidRPr="00057DBD">
        <w:t>недължимо</w:t>
      </w:r>
      <w:proofErr w:type="spellEnd"/>
      <w:r w:rsidRPr="00057DBD">
        <w:t xml:space="preserve"> внесен данък и данъчно задълженото лице има право да поиска възстановяване на данъка;</w:t>
      </w:r>
    </w:p>
    <w:p w:rsidR="00C54023" w:rsidRPr="00057DBD" w:rsidRDefault="00C54023" w:rsidP="00C54023">
      <w:pPr>
        <w:pStyle w:val="BodyText"/>
        <w:rPr>
          <w:b/>
        </w:rPr>
      </w:pPr>
      <w:r w:rsidRPr="00057DBD">
        <w:t xml:space="preserve">б) не се извършва данъчно преобразуване на счетоводния финансов резултат както за Х0 г., така и за Х1 г., съответно не се подава уведомление до Националната агенция за приходите </w:t>
      </w:r>
      <w:r w:rsidRPr="00057DBD">
        <w:rPr>
          <w:lang w:val="en-US"/>
        </w:rPr>
        <w:t>(</w:t>
      </w:r>
      <w:r w:rsidRPr="00057DBD">
        <w:t>НАП</w:t>
      </w:r>
      <w:r w:rsidRPr="00057DBD">
        <w:rPr>
          <w:lang w:val="en-US"/>
        </w:rPr>
        <w:t>)</w:t>
      </w:r>
      <w:r w:rsidRPr="00057DBD">
        <w:t>;</w:t>
      </w:r>
    </w:p>
    <w:p w:rsidR="00C54023" w:rsidRPr="00057DBD" w:rsidRDefault="00C54023" w:rsidP="00C54023">
      <w:pPr>
        <w:pStyle w:val="BodyText"/>
        <w:rPr>
          <w:b/>
        </w:rPr>
      </w:pPr>
      <w:r w:rsidRPr="00057DBD">
        <w:rPr>
          <w:b/>
        </w:rPr>
        <w:t>в) извършва се увеличение на счетоводния финансов резултат за Х0 г. със 70 000 лв.; извършва се намаление на счетоводния финансов резултат за Х0 г. със 70 000 лв.;</w:t>
      </w:r>
      <w:r w:rsidRPr="00057DBD">
        <w:rPr>
          <w:b/>
          <w:lang w:val="en-US"/>
        </w:rPr>
        <w:t xml:space="preserve"> </w:t>
      </w:r>
      <w:r w:rsidRPr="00057DBD">
        <w:rPr>
          <w:b/>
        </w:rPr>
        <w:t xml:space="preserve">извършва се намаление на счетоводния финансов резултат за Х1 г. със 70 000 лв. за целите на определяне на данъчния финансов резултат; не се подава уведомление до </w:t>
      </w:r>
      <w:r w:rsidRPr="00057DBD">
        <w:rPr>
          <w:b/>
          <w:lang w:val="en-US"/>
        </w:rPr>
        <w:t>(</w:t>
      </w:r>
      <w:r w:rsidRPr="00057DBD">
        <w:rPr>
          <w:b/>
        </w:rPr>
        <w:t>НАП</w:t>
      </w:r>
      <w:r w:rsidRPr="00057DBD">
        <w:rPr>
          <w:b/>
          <w:lang w:val="en-US"/>
        </w:rPr>
        <w:t>)</w:t>
      </w:r>
      <w:r w:rsidRPr="00057DBD">
        <w:rPr>
          <w:b/>
        </w:rPr>
        <w:t>;</w:t>
      </w:r>
    </w:p>
    <w:p w:rsidR="00C54023" w:rsidRPr="00057DBD" w:rsidRDefault="00C54023" w:rsidP="00C54023">
      <w:pPr>
        <w:pStyle w:val="BodyText"/>
        <w:rPr>
          <w:b/>
        </w:rPr>
      </w:pPr>
      <w:r w:rsidRPr="00057DBD">
        <w:t xml:space="preserve">г) не се извършва данъчно преобразуване на счетоводния финансов резултат за Х0 г.; извършва се намаление на счетоводния финансов резултат за Х1 г. със 70 000 лв. за целите на определяне на данъчния финансов резултат; не се подава уведомление до </w:t>
      </w:r>
      <w:r w:rsidRPr="00057DBD">
        <w:rPr>
          <w:lang w:val="en-US"/>
        </w:rPr>
        <w:t>(</w:t>
      </w:r>
      <w:r w:rsidRPr="00057DBD">
        <w:t>НАП</w:t>
      </w:r>
      <w:r w:rsidRPr="00057DBD">
        <w:rPr>
          <w:lang w:val="en-US"/>
        </w:rPr>
        <w:t>)</w:t>
      </w:r>
      <w:r w:rsidRPr="00057DBD">
        <w:t>.</w:t>
      </w:r>
    </w:p>
    <w:p w:rsidR="00C54023" w:rsidRDefault="00C54023" w:rsidP="00C54023">
      <w:pPr>
        <w:pStyle w:val="BodyText"/>
        <w:ind w:firstLine="708"/>
        <w:rPr>
          <w:b/>
        </w:rPr>
      </w:pPr>
    </w:p>
    <w:p w:rsidR="00C54023" w:rsidRDefault="00C54023" w:rsidP="00C54023">
      <w:pPr>
        <w:jc w:val="both"/>
        <w:rPr>
          <w:b/>
        </w:rPr>
      </w:pPr>
      <w:r w:rsidRPr="001F4CB7">
        <w:rPr>
          <w:b/>
          <w:highlight w:val="yellow"/>
        </w:rPr>
        <w:t xml:space="preserve">чл. 75, ал. </w:t>
      </w:r>
      <w:r w:rsidR="001F4CB7" w:rsidRPr="001F4CB7">
        <w:rPr>
          <w:b/>
          <w:highlight w:val="yellow"/>
          <w:lang w:val="en-US"/>
        </w:rPr>
        <w:t xml:space="preserve">1, 3 </w:t>
      </w:r>
      <w:r w:rsidR="001F4CB7" w:rsidRPr="001F4CB7">
        <w:rPr>
          <w:b/>
          <w:highlight w:val="yellow"/>
        </w:rPr>
        <w:t xml:space="preserve">и </w:t>
      </w:r>
      <w:r w:rsidRPr="001F4CB7">
        <w:rPr>
          <w:b/>
          <w:highlight w:val="yellow"/>
        </w:rPr>
        <w:t>5 от ЗКПО</w:t>
      </w:r>
      <w:r w:rsidR="001F4CB7" w:rsidRPr="001F4CB7">
        <w:rPr>
          <w:b/>
          <w:highlight w:val="yellow"/>
        </w:rPr>
        <w:t>, във връзка с чл. 18, ал. 1 от ЗКПО</w:t>
      </w:r>
    </w:p>
    <w:p w:rsidR="00DC4BC8" w:rsidRDefault="00DC4BC8" w:rsidP="00C54023">
      <w:pPr>
        <w:jc w:val="both"/>
        <w:rPr>
          <w:b/>
        </w:rPr>
      </w:pPr>
    </w:p>
    <w:p w:rsidR="00DC4BC8" w:rsidRPr="00026C9C" w:rsidRDefault="00D1363F" w:rsidP="00DC4BC8">
      <w:pPr>
        <w:pStyle w:val="BodyText"/>
      </w:pPr>
      <w:r>
        <w:t>30</w:t>
      </w:r>
      <w:r w:rsidR="00DC4BC8">
        <w:t xml:space="preserve">. </w:t>
      </w:r>
      <w:r w:rsidR="00DC4BC8" w:rsidRPr="00026C9C">
        <w:t>През Х1 г. чуждестранно юридическо лице от държава</w:t>
      </w:r>
      <w:r w:rsidR="00DC4BC8" w:rsidRPr="00026C9C">
        <w:rPr>
          <w:lang w:val="en-US"/>
        </w:rPr>
        <w:t xml:space="preserve"> </w:t>
      </w:r>
      <w:r w:rsidR="00DC4BC8" w:rsidRPr="00026C9C">
        <w:t xml:space="preserve">членка на Европейския съюз е получило доходи от източник в Република България от продажба на дялове в българско дружество, закупени от друго чуждестранно юридическо лице, както и доходи от отдаване под наем на недвижимо имущество, намиращо се на територията на България. Платецът на дохода е удържал и внесъл данък при източника за доходите от наем, а за доходите от продажба на дялове данъкът при източника е внесен от получателя на дохода. Чуждестранното юридическо лице е избрало да </w:t>
      </w:r>
      <w:proofErr w:type="spellStart"/>
      <w:r w:rsidR="00DC4BC8" w:rsidRPr="00026C9C">
        <w:t>преизчисли</w:t>
      </w:r>
      <w:proofErr w:type="spellEnd"/>
      <w:r w:rsidR="00DC4BC8" w:rsidRPr="00026C9C">
        <w:t xml:space="preserve"> данъка при източника. Как следва да процедира чуждестранното лице в описания случай:</w:t>
      </w:r>
    </w:p>
    <w:p w:rsidR="00DC4BC8" w:rsidRPr="00026C9C" w:rsidRDefault="00DC4BC8" w:rsidP="00DC4BC8">
      <w:pPr>
        <w:pStyle w:val="BodyText"/>
        <w:rPr>
          <w:b/>
        </w:rPr>
      </w:pPr>
      <w:r w:rsidRPr="00026C9C">
        <w:t xml:space="preserve">а) следва да </w:t>
      </w:r>
      <w:proofErr w:type="spellStart"/>
      <w:r w:rsidRPr="00026C9C">
        <w:t>преизчисли</w:t>
      </w:r>
      <w:proofErr w:type="spellEnd"/>
      <w:r w:rsidRPr="00026C9C">
        <w:t xml:space="preserve"> данъка при източника както за доходите от продажба на дялове, така и за доходите от наем на недвижимо имущество и да подаде данъчна декларация за преизчисляване в срок до 31.12.Х1 г.;</w:t>
      </w:r>
    </w:p>
    <w:p w:rsidR="00DC4BC8" w:rsidRPr="00026C9C" w:rsidRDefault="00DC4BC8" w:rsidP="00DC4BC8">
      <w:pPr>
        <w:pStyle w:val="BodyText"/>
        <w:rPr>
          <w:b/>
        </w:rPr>
      </w:pPr>
      <w:r w:rsidRPr="00026C9C">
        <w:t xml:space="preserve">б) може да </w:t>
      </w:r>
      <w:proofErr w:type="spellStart"/>
      <w:r w:rsidRPr="00026C9C">
        <w:t>преизчисли</w:t>
      </w:r>
      <w:proofErr w:type="spellEnd"/>
      <w:r w:rsidRPr="00026C9C">
        <w:t xml:space="preserve"> данъка при източника или само за доходите от продажба на дялове или само за доходите от наем на недвижимо имущество и да подаде данъчна декларация за преизчисляване в срок до 31.12.Х1 г.;</w:t>
      </w:r>
    </w:p>
    <w:p w:rsidR="00DC4BC8" w:rsidRPr="00026C9C" w:rsidRDefault="00DC4BC8" w:rsidP="00DC4BC8">
      <w:pPr>
        <w:pStyle w:val="BodyText"/>
        <w:rPr>
          <w:b/>
        </w:rPr>
      </w:pPr>
      <w:r w:rsidRPr="00026C9C">
        <w:t xml:space="preserve">в) следва да </w:t>
      </w:r>
      <w:proofErr w:type="spellStart"/>
      <w:r w:rsidRPr="00026C9C">
        <w:t>преизчисли</w:t>
      </w:r>
      <w:proofErr w:type="spellEnd"/>
      <w:r w:rsidRPr="00026C9C">
        <w:t xml:space="preserve"> данъка при източника само за доходите от наем, защото за този вид доход данъкът при източника се определя върху брутния размер на дохода и следва да подаде данъчна декларация за преизчисляване в срок до 31.12.Х2 г.;</w:t>
      </w:r>
    </w:p>
    <w:p w:rsidR="00DC4BC8" w:rsidRPr="00026C9C" w:rsidRDefault="00DC4BC8" w:rsidP="00DC4BC8">
      <w:pPr>
        <w:pStyle w:val="BodyText"/>
        <w:rPr>
          <w:b/>
        </w:rPr>
      </w:pPr>
      <w:r w:rsidRPr="00026C9C">
        <w:rPr>
          <w:b/>
        </w:rPr>
        <w:t>г) нито едно от гореизброените.</w:t>
      </w:r>
    </w:p>
    <w:p w:rsidR="00DC4BC8" w:rsidRDefault="00DC4BC8" w:rsidP="00DC4BC8">
      <w:pPr>
        <w:pStyle w:val="BodyText"/>
        <w:ind w:firstLine="708"/>
        <w:rPr>
          <w:b/>
        </w:rPr>
      </w:pPr>
    </w:p>
    <w:p w:rsidR="00DC4BC8" w:rsidRPr="006E778E" w:rsidRDefault="00DC4BC8" w:rsidP="00DC4BC8">
      <w:pPr>
        <w:pStyle w:val="BodyText"/>
        <w:rPr>
          <w:b/>
        </w:rPr>
      </w:pPr>
      <w:r w:rsidRPr="00787EEA">
        <w:rPr>
          <w:b/>
          <w:highlight w:val="yellow"/>
        </w:rPr>
        <w:t xml:space="preserve">чл. 202а, ал. 1 и </w:t>
      </w:r>
      <w:r w:rsidRPr="006E778E">
        <w:rPr>
          <w:b/>
          <w:highlight w:val="yellow"/>
        </w:rPr>
        <w:t>4</w:t>
      </w:r>
      <w:r w:rsidRPr="006E778E">
        <w:rPr>
          <w:b/>
          <w:highlight w:val="yellow"/>
          <w:lang w:val="en-US"/>
        </w:rPr>
        <w:t xml:space="preserve"> </w:t>
      </w:r>
      <w:r w:rsidRPr="006E778E">
        <w:rPr>
          <w:b/>
          <w:highlight w:val="yellow"/>
        </w:rPr>
        <w:t>от ЗКПО</w:t>
      </w:r>
    </w:p>
    <w:p w:rsidR="00DC4BC8" w:rsidRDefault="00DC4BC8" w:rsidP="00C54023">
      <w:pPr>
        <w:jc w:val="both"/>
        <w:rPr>
          <w:b/>
        </w:rPr>
      </w:pPr>
    </w:p>
    <w:p w:rsidR="00DC4BC8" w:rsidRPr="00026C9C" w:rsidRDefault="00D1363F" w:rsidP="00DC4BC8">
      <w:pPr>
        <w:pStyle w:val="BodyText"/>
      </w:pPr>
      <w:r>
        <w:t>31</w:t>
      </w:r>
      <w:r w:rsidR="00DC4BC8">
        <w:t xml:space="preserve">. </w:t>
      </w:r>
      <w:r w:rsidR="00DC4BC8" w:rsidRPr="00026C9C">
        <w:t>Кое от следните твърдения при прилагането на ЗКПО не е вярно при равни други условия:</w:t>
      </w:r>
    </w:p>
    <w:p w:rsidR="00DC4BC8" w:rsidRDefault="00DC4BC8" w:rsidP="00DC4BC8">
      <w:pPr>
        <w:pStyle w:val="BodyText"/>
        <w:rPr>
          <w:b/>
        </w:rPr>
      </w:pPr>
      <w:r>
        <w:t>а) разходи за предоставяне на придобивки в натура, които са обвързани с постигнатите от наетите лица резултати, не са социални разходи</w:t>
      </w:r>
      <w:r w:rsidRPr="00BD13C6">
        <w:t>;</w:t>
      </w:r>
    </w:p>
    <w:p w:rsidR="00DC4BC8" w:rsidRDefault="00DC4BC8" w:rsidP="00DC4BC8">
      <w:pPr>
        <w:pStyle w:val="BodyText"/>
        <w:rPr>
          <w:b/>
        </w:rPr>
      </w:pPr>
      <w:r w:rsidRPr="00276E8E">
        <w:rPr>
          <w:b/>
        </w:rPr>
        <w:t xml:space="preserve">б) изискването за общодостъпност на социалните разходи не се смята за изпълнено, ако на всяко от наетите лица е предоставена възможност да избере една от няколко вида социални придобивки, защото за да се смятат за </w:t>
      </w:r>
      <w:r w:rsidRPr="00276E8E">
        <w:rPr>
          <w:b/>
        </w:rPr>
        <w:lastRenderedPageBreak/>
        <w:t>общодостъпни  социалните придобивки трябва да са еднакви за всички</w:t>
      </w:r>
      <w:r>
        <w:rPr>
          <w:b/>
        </w:rPr>
        <w:t xml:space="preserve"> наети лица;</w:t>
      </w:r>
    </w:p>
    <w:p w:rsidR="00DC4BC8" w:rsidRDefault="00DC4BC8" w:rsidP="00DC4BC8">
      <w:pPr>
        <w:pStyle w:val="BodyText"/>
        <w:rPr>
          <w:b/>
        </w:rPr>
      </w:pPr>
      <w:r w:rsidRPr="00BD13C6">
        <w:t xml:space="preserve">в) </w:t>
      </w:r>
      <w:r>
        <w:t xml:space="preserve">не подлежат на облагане с данък върху социалните разходи разходите за застраховка „Живот” и разходите за доброволно осигуряване, когато за всяко наето лице е предвидена сума, </w:t>
      </w:r>
      <w:proofErr w:type="spellStart"/>
      <w:r>
        <w:t>непревишаваща</w:t>
      </w:r>
      <w:proofErr w:type="spellEnd"/>
      <w:r>
        <w:t xml:space="preserve"> 60 лв. месечно за всяка от придобивките и данъчно задълженото лице няма подлежащи на принудително изпълнение публични задължения към момента на извършване на разходите;</w:t>
      </w:r>
    </w:p>
    <w:p w:rsidR="00DC4BC8" w:rsidRPr="003B678D" w:rsidRDefault="00DC4BC8" w:rsidP="00DC4BC8">
      <w:pPr>
        <w:pStyle w:val="BodyText"/>
        <w:rPr>
          <w:b/>
        </w:rPr>
      </w:pPr>
      <w:r w:rsidRPr="00641668">
        <w:t xml:space="preserve">г) </w:t>
      </w:r>
      <w:r>
        <w:t>нито едно от гореизброените.</w:t>
      </w:r>
    </w:p>
    <w:p w:rsidR="00DC4BC8" w:rsidRDefault="00DC4BC8" w:rsidP="00DC4BC8">
      <w:pPr>
        <w:pStyle w:val="BodyText"/>
        <w:ind w:firstLine="708"/>
        <w:rPr>
          <w:b/>
        </w:rPr>
      </w:pPr>
    </w:p>
    <w:p w:rsidR="00DC4BC8" w:rsidRDefault="00DC4BC8" w:rsidP="00DC4BC8">
      <w:pPr>
        <w:pStyle w:val="BodyText"/>
        <w:rPr>
          <w:b/>
        </w:rPr>
      </w:pPr>
      <w:r>
        <w:rPr>
          <w:b/>
          <w:highlight w:val="yellow"/>
        </w:rPr>
        <w:t xml:space="preserve">чл. 204, ал. 1, т. 2, б. "а"; чл. 208; </w:t>
      </w:r>
      <w:r w:rsidRPr="007A728C">
        <w:rPr>
          <w:b/>
          <w:highlight w:val="yellow"/>
        </w:rPr>
        <w:t>§ 1, т. 34 от ДР на ЗКПО</w:t>
      </w:r>
    </w:p>
    <w:p w:rsidR="00DC4BC8" w:rsidRDefault="00DC4BC8" w:rsidP="00DC4BC8">
      <w:pPr>
        <w:pStyle w:val="BodyText"/>
        <w:rPr>
          <w:b/>
        </w:rPr>
      </w:pPr>
    </w:p>
    <w:p w:rsidR="00A8057E" w:rsidRPr="00026C9C" w:rsidRDefault="00D1363F" w:rsidP="00A8057E">
      <w:pPr>
        <w:pStyle w:val="BodyText"/>
      </w:pPr>
      <w:r>
        <w:t>32</w:t>
      </w:r>
      <w:r w:rsidR="00A8057E">
        <w:t xml:space="preserve">. </w:t>
      </w:r>
      <w:r w:rsidR="00A8057E" w:rsidRPr="00026C9C">
        <w:t>„Х“ ЕАД е мес</w:t>
      </w:r>
      <w:r w:rsidR="00A8057E" w:rsidRPr="00026C9C">
        <w:softHyphen/>
        <w:t>т</w:t>
      </w:r>
      <w:r w:rsidR="00A8057E" w:rsidRPr="00026C9C">
        <w:softHyphen/>
        <w:t>но за Бъл</w:t>
      </w:r>
      <w:r w:rsidR="00A8057E" w:rsidRPr="00026C9C">
        <w:softHyphen/>
        <w:t>га</w:t>
      </w:r>
      <w:r w:rsidR="00A8057E" w:rsidRPr="00026C9C">
        <w:softHyphen/>
        <w:t>рия юри</w:t>
      </w:r>
      <w:r w:rsidR="00A8057E" w:rsidRPr="00026C9C">
        <w:softHyphen/>
        <w:t>ди</w:t>
      </w:r>
      <w:r w:rsidR="00A8057E" w:rsidRPr="00026C9C">
        <w:softHyphen/>
        <w:t>чес</w:t>
      </w:r>
      <w:r w:rsidR="00A8057E" w:rsidRPr="00026C9C">
        <w:softHyphen/>
        <w:t>ко ли</w:t>
      </w:r>
      <w:r w:rsidR="00A8057E" w:rsidRPr="00026C9C">
        <w:softHyphen/>
        <w:t>це с едноличен собственик на капитала чуж</w:t>
      </w:r>
      <w:r w:rsidR="00A8057E" w:rsidRPr="00026C9C">
        <w:softHyphen/>
        <w:t>дес</w:t>
      </w:r>
      <w:r w:rsidR="00A8057E" w:rsidRPr="00026C9C">
        <w:softHyphen/>
        <w:t>т</w:t>
      </w:r>
      <w:r w:rsidR="00A8057E" w:rsidRPr="00026C9C">
        <w:softHyphen/>
        <w:t>ран</w:t>
      </w:r>
      <w:r w:rsidR="00A8057E" w:rsidRPr="00026C9C">
        <w:softHyphen/>
        <w:t>но юри</w:t>
      </w:r>
      <w:r w:rsidR="00A8057E" w:rsidRPr="00026C9C">
        <w:softHyphen/>
        <w:t>ди</w:t>
      </w:r>
      <w:r w:rsidR="00A8057E" w:rsidRPr="00026C9C">
        <w:softHyphen/>
        <w:t>чес</w:t>
      </w:r>
      <w:r w:rsidR="00A8057E" w:rsidRPr="00026C9C">
        <w:softHyphen/>
        <w:t>ко ли</w:t>
      </w:r>
      <w:r w:rsidR="00A8057E" w:rsidRPr="00026C9C">
        <w:softHyphen/>
        <w:t>це. През пред</w:t>
      </w:r>
      <w:r w:rsidR="00A8057E" w:rsidRPr="00026C9C">
        <w:softHyphen/>
        <w:t>ход</w:t>
      </w:r>
      <w:r w:rsidR="00A8057E" w:rsidRPr="00026C9C">
        <w:softHyphen/>
        <w:t>ни от</w:t>
      </w:r>
      <w:r w:rsidR="00A8057E" w:rsidRPr="00026C9C">
        <w:softHyphen/>
        <w:t>чет</w:t>
      </w:r>
      <w:r w:rsidR="00A8057E" w:rsidRPr="00026C9C">
        <w:softHyphen/>
        <w:t>ни пе</w:t>
      </w:r>
      <w:r w:rsidR="00A8057E" w:rsidRPr="00026C9C">
        <w:softHyphen/>
        <w:t>ри</w:t>
      </w:r>
      <w:r w:rsidR="00A8057E" w:rsidRPr="00026C9C">
        <w:softHyphen/>
        <w:t>о</w:t>
      </w:r>
      <w:r w:rsidR="00A8057E" w:rsidRPr="00026C9C">
        <w:softHyphen/>
        <w:t>ди „Х“ ЕАД е ре</w:t>
      </w:r>
      <w:r w:rsidR="00A8057E" w:rsidRPr="00026C9C">
        <w:softHyphen/>
        <w:t>а</w:t>
      </w:r>
      <w:r w:rsidR="00A8057E" w:rsidRPr="00026C9C">
        <w:softHyphen/>
        <w:t>ли</w:t>
      </w:r>
      <w:r w:rsidR="00A8057E" w:rsidRPr="00026C9C">
        <w:softHyphen/>
        <w:t>зи</w:t>
      </w:r>
      <w:r w:rsidR="00A8057E" w:rsidRPr="00026C9C">
        <w:softHyphen/>
        <w:t>ра</w:t>
      </w:r>
      <w:r w:rsidR="00A8057E" w:rsidRPr="00026C9C">
        <w:softHyphen/>
        <w:t>ло за</w:t>
      </w:r>
      <w:r w:rsidR="00A8057E" w:rsidRPr="00026C9C">
        <w:softHyphen/>
        <w:t>гу</w:t>
      </w:r>
      <w:r w:rsidR="00A8057E" w:rsidRPr="00026C9C">
        <w:softHyphen/>
        <w:t>би, в ре</w:t>
      </w:r>
      <w:r w:rsidR="00A8057E" w:rsidRPr="00026C9C">
        <w:softHyphen/>
        <w:t>зул</w:t>
      </w:r>
      <w:r w:rsidR="00A8057E" w:rsidRPr="00026C9C">
        <w:softHyphen/>
        <w:t>тат на ко</w:t>
      </w:r>
      <w:r w:rsidR="00A8057E" w:rsidRPr="00026C9C">
        <w:softHyphen/>
        <w:t>е</w:t>
      </w:r>
      <w:r w:rsidR="00A8057E" w:rsidRPr="00026C9C">
        <w:softHyphen/>
        <w:t>то към мо</w:t>
      </w:r>
      <w:r w:rsidR="00A8057E" w:rsidRPr="00026C9C">
        <w:softHyphen/>
        <w:t>мен</w:t>
      </w:r>
      <w:r w:rsidR="00A8057E" w:rsidRPr="00026C9C">
        <w:softHyphen/>
        <w:t>та чис</w:t>
      </w:r>
      <w:r w:rsidR="00A8057E" w:rsidRPr="00026C9C">
        <w:softHyphen/>
        <w:t>та</w:t>
      </w:r>
      <w:r w:rsidR="00A8057E" w:rsidRPr="00026C9C">
        <w:softHyphen/>
        <w:t>та стой</w:t>
      </w:r>
      <w:r w:rsidR="00A8057E" w:rsidRPr="00026C9C">
        <w:softHyphen/>
        <w:t>ност на иму</w:t>
      </w:r>
      <w:r w:rsidR="00A8057E" w:rsidRPr="00026C9C">
        <w:softHyphen/>
        <w:t>щес</w:t>
      </w:r>
      <w:r w:rsidR="00A8057E" w:rsidRPr="00026C9C">
        <w:softHyphen/>
        <w:t>т</w:t>
      </w:r>
      <w:r w:rsidR="00A8057E" w:rsidRPr="00026C9C">
        <w:softHyphen/>
        <w:t>во</w:t>
      </w:r>
      <w:r w:rsidR="00A8057E" w:rsidRPr="00026C9C">
        <w:softHyphen/>
        <w:t>то му е под раз</w:t>
      </w:r>
      <w:r w:rsidR="00A8057E" w:rsidRPr="00026C9C">
        <w:softHyphen/>
        <w:t>ме</w:t>
      </w:r>
      <w:r w:rsidR="00A8057E" w:rsidRPr="00026C9C">
        <w:softHyphen/>
        <w:t>ра на впи</w:t>
      </w:r>
      <w:r w:rsidR="00A8057E" w:rsidRPr="00026C9C">
        <w:softHyphen/>
        <w:t>са</w:t>
      </w:r>
      <w:r w:rsidR="00A8057E" w:rsidRPr="00026C9C">
        <w:softHyphen/>
        <w:t>ния в търговския регистър ос</w:t>
      </w:r>
      <w:r w:rsidR="00A8057E">
        <w:t xml:space="preserve">новен </w:t>
      </w:r>
      <w:r w:rsidR="00A8057E" w:rsidRPr="00026C9C">
        <w:t>ка</w:t>
      </w:r>
      <w:r w:rsidR="00A8057E" w:rsidRPr="00026C9C">
        <w:softHyphen/>
        <w:t>пи</w:t>
      </w:r>
      <w:r w:rsidR="00A8057E" w:rsidRPr="00026C9C">
        <w:softHyphen/>
        <w:t>тал. Съг</w:t>
      </w:r>
      <w:r w:rsidR="00A8057E" w:rsidRPr="00026C9C">
        <w:softHyphen/>
        <w:t>лас</w:t>
      </w:r>
      <w:r w:rsidR="00A8057E" w:rsidRPr="00026C9C">
        <w:softHyphen/>
        <w:t>но чл. 252, ал. 1, т. 5 от Тър</w:t>
      </w:r>
      <w:r w:rsidR="00A8057E" w:rsidRPr="00026C9C">
        <w:softHyphen/>
        <w:t>гов</w:t>
      </w:r>
      <w:r w:rsidR="00A8057E" w:rsidRPr="00026C9C">
        <w:softHyphen/>
        <w:t>с</w:t>
      </w:r>
      <w:r w:rsidR="00A8057E" w:rsidRPr="00026C9C">
        <w:softHyphen/>
        <w:t>кия за</w:t>
      </w:r>
      <w:r w:rsidR="00A8057E">
        <w:softHyphen/>
        <w:t>кон, ко</w:t>
      </w:r>
      <w:r w:rsidR="00A8057E">
        <w:softHyphen/>
        <w:t>га</w:t>
      </w:r>
      <w:r w:rsidR="00A8057E">
        <w:softHyphen/>
        <w:t>то чис</w:t>
      </w:r>
      <w:r w:rsidR="00A8057E">
        <w:softHyphen/>
        <w:t>та</w:t>
      </w:r>
      <w:r w:rsidR="00A8057E">
        <w:softHyphen/>
        <w:t xml:space="preserve">та </w:t>
      </w:r>
      <w:r w:rsidR="00A8057E" w:rsidRPr="00026C9C">
        <w:t>стой</w:t>
      </w:r>
      <w:r w:rsidR="00A8057E" w:rsidRPr="00026C9C">
        <w:softHyphen/>
        <w:t>ност на иму</w:t>
      </w:r>
      <w:r w:rsidR="00A8057E" w:rsidRPr="00026C9C">
        <w:softHyphen/>
        <w:t>щес</w:t>
      </w:r>
      <w:r w:rsidR="00A8057E" w:rsidRPr="00026C9C">
        <w:softHyphen/>
        <w:t>т</w:t>
      </w:r>
      <w:r w:rsidR="00A8057E" w:rsidRPr="00026C9C">
        <w:softHyphen/>
        <w:t>во</w:t>
      </w:r>
      <w:r w:rsidR="00A8057E" w:rsidRPr="00026C9C">
        <w:softHyphen/>
        <w:t>то на дру</w:t>
      </w:r>
      <w:r w:rsidR="00A8057E" w:rsidRPr="00026C9C">
        <w:softHyphen/>
        <w:t>жес</w:t>
      </w:r>
      <w:r w:rsidR="00A8057E" w:rsidRPr="00026C9C">
        <w:softHyphen/>
        <w:t>т</w:t>
      </w:r>
      <w:r w:rsidR="00A8057E" w:rsidRPr="00026C9C">
        <w:softHyphen/>
        <w:t>во</w:t>
      </w:r>
      <w:r w:rsidR="00A8057E" w:rsidRPr="00026C9C">
        <w:softHyphen/>
        <w:t>то спад</w:t>
      </w:r>
      <w:r w:rsidR="00A8057E" w:rsidRPr="00026C9C">
        <w:softHyphen/>
        <w:t>не под ра</w:t>
      </w:r>
      <w:r w:rsidR="00A8057E">
        <w:t>з</w:t>
      </w:r>
      <w:r w:rsidR="00A8057E">
        <w:softHyphen/>
        <w:t>ме</w:t>
      </w:r>
      <w:r w:rsidR="00A8057E">
        <w:softHyphen/>
        <w:t>ра на впи</w:t>
      </w:r>
      <w:r w:rsidR="00A8057E">
        <w:softHyphen/>
        <w:t>са</w:t>
      </w:r>
      <w:r w:rsidR="00A8057E">
        <w:softHyphen/>
        <w:t xml:space="preserve">ния </w:t>
      </w:r>
      <w:r w:rsidR="00A8057E" w:rsidRPr="00026C9C">
        <w:t>ка</w:t>
      </w:r>
      <w:r w:rsidR="00A8057E" w:rsidRPr="00026C9C">
        <w:softHyphen/>
        <w:t>пи</w:t>
      </w:r>
      <w:r w:rsidR="00A8057E" w:rsidRPr="00026C9C">
        <w:softHyphen/>
        <w:t>тал, ако в срок от ед</w:t>
      </w:r>
      <w:r w:rsidR="00A8057E" w:rsidRPr="00026C9C">
        <w:softHyphen/>
        <w:t>на го</w:t>
      </w:r>
      <w:r w:rsidR="00A8057E" w:rsidRPr="00026C9C">
        <w:softHyphen/>
        <w:t>ди</w:t>
      </w:r>
      <w:r w:rsidR="00A8057E" w:rsidRPr="00026C9C">
        <w:softHyphen/>
        <w:t>на об</w:t>
      </w:r>
      <w:r w:rsidR="00A8057E" w:rsidRPr="00026C9C">
        <w:softHyphen/>
        <w:t>що</w:t>
      </w:r>
      <w:r w:rsidR="00A8057E" w:rsidRPr="00026C9C">
        <w:softHyphen/>
        <w:t>то съб</w:t>
      </w:r>
      <w:r w:rsidR="00A8057E" w:rsidRPr="00026C9C">
        <w:softHyphen/>
        <w:t>ра</w:t>
      </w:r>
      <w:r w:rsidR="00A8057E" w:rsidRPr="00026C9C">
        <w:softHyphen/>
        <w:t xml:space="preserve">ние не </w:t>
      </w:r>
      <w:r w:rsidR="00A8057E">
        <w:t>взе</w:t>
      </w:r>
      <w:r w:rsidR="00A8057E">
        <w:softHyphen/>
        <w:t>ме   ре</w:t>
      </w:r>
      <w:r w:rsidR="00A8057E">
        <w:softHyphen/>
        <w:t>ше</w:t>
      </w:r>
      <w:r w:rsidR="00A8057E">
        <w:softHyphen/>
        <w:t xml:space="preserve">ние за </w:t>
      </w:r>
      <w:r w:rsidR="00A8057E" w:rsidRPr="00026C9C">
        <w:t>на</w:t>
      </w:r>
      <w:r w:rsidR="00A8057E" w:rsidRPr="00026C9C">
        <w:softHyphen/>
        <w:t>ма</w:t>
      </w:r>
      <w:r w:rsidR="00A8057E" w:rsidRPr="00026C9C">
        <w:softHyphen/>
        <w:t>ля</w:t>
      </w:r>
      <w:r w:rsidR="00A8057E" w:rsidRPr="00026C9C">
        <w:softHyphen/>
        <w:t>ва</w:t>
      </w:r>
      <w:r w:rsidR="00A8057E" w:rsidRPr="00026C9C">
        <w:softHyphen/>
        <w:t>не на ка</w:t>
      </w:r>
      <w:r w:rsidR="00A8057E" w:rsidRPr="00026C9C">
        <w:softHyphen/>
        <w:t>пи</w:t>
      </w:r>
      <w:r w:rsidR="00A8057E" w:rsidRPr="00026C9C">
        <w:softHyphen/>
        <w:t>та</w:t>
      </w:r>
      <w:r w:rsidR="00A8057E" w:rsidRPr="00026C9C">
        <w:softHyphen/>
        <w:t>ла, за пре</w:t>
      </w:r>
      <w:r w:rsidR="00A8057E" w:rsidRPr="00026C9C">
        <w:softHyphen/>
        <w:t>об</w:t>
      </w:r>
      <w:r w:rsidR="00A8057E" w:rsidRPr="00026C9C">
        <w:softHyphen/>
        <w:t>ра</w:t>
      </w:r>
      <w:r w:rsidR="00A8057E" w:rsidRPr="00026C9C">
        <w:softHyphen/>
        <w:t>зу</w:t>
      </w:r>
      <w:r w:rsidR="00A8057E" w:rsidRPr="00026C9C">
        <w:softHyphen/>
        <w:t>ва</w:t>
      </w:r>
      <w:r w:rsidR="00A8057E" w:rsidRPr="00026C9C">
        <w:softHyphen/>
        <w:t>не или прек</w:t>
      </w:r>
      <w:r w:rsidR="00A8057E" w:rsidRPr="00026C9C">
        <w:softHyphen/>
        <w:t>ра</w:t>
      </w:r>
      <w:r w:rsidR="00A8057E" w:rsidRPr="00026C9C">
        <w:softHyphen/>
        <w:t>тя</w:t>
      </w:r>
      <w:r w:rsidR="00A8057E" w:rsidRPr="00026C9C">
        <w:softHyphen/>
        <w:t>ва</w:t>
      </w:r>
      <w:r w:rsidR="00A8057E" w:rsidRPr="00026C9C">
        <w:softHyphen/>
        <w:t>не, ре</w:t>
      </w:r>
      <w:r w:rsidR="00A8057E" w:rsidRPr="00026C9C">
        <w:softHyphen/>
        <w:t>гис</w:t>
      </w:r>
      <w:r w:rsidR="00A8057E" w:rsidRPr="00026C9C">
        <w:softHyphen/>
        <w:t>т</w:t>
      </w:r>
      <w:r w:rsidR="00A8057E" w:rsidRPr="00026C9C">
        <w:softHyphen/>
        <w:t>ра</w:t>
      </w:r>
      <w:r w:rsidR="00A8057E" w:rsidRPr="00026C9C">
        <w:softHyphen/>
        <w:t>ци</w:t>
      </w:r>
      <w:r w:rsidR="00A8057E" w:rsidRPr="00026C9C">
        <w:softHyphen/>
        <w:t>я</w:t>
      </w:r>
      <w:r w:rsidR="00A8057E" w:rsidRPr="00026C9C">
        <w:softHyphen/>
        <w:t>та на дру</w:t>
      </w:r>
      <w:r w:rsidR="00A8057E" w:rsidRPr="00026C9C">
        <w:softHyphen/>
        <w:t>жес</w:t>
      </w:r>
      <w:r w:rsidR="00A8057E" w:rsidRPr="00026C9C">
        <w:softHyphen/>
        <w:t>т</w:t>
      </w:r>
      <w:r w:rsidR="00A8057E" w:rsidRPr="00026C9C">
        <w:softHyphen/>
        <w:t>во</w:t>
      </w:r>
      <w:r w:rsidR="00A8057E" w:rsidRPr="00026C9C">
        <w:softHyphen/>
        <w:t>то мо</w:t>
      </w:r>
      <w:r w:rsidR="00A8057E" w:rsidRPr="00026C9C">
        <w:softHyphen/>
        <w:t>же да бъ</w:t>
      </w:r>
      <w:r w:rsidR="00A8057E" w:rsidRPr="00026C9C">
        <w:softHyphen/>
        <w:t>де прек</w:t>
      </w:r>
      <w:r w:rsidR="00A8057E" w:rsidRPr="00026C9C">
        <w:softHyphen/>
        <w:t>ра</w:t>
      </w:r>
      <w:r w:rsidR="00A8057E" w:rsidRPr="00026C9C">
        <w:softHyphen/>
        <w:t>те</w:t>
      </w:r>
      <w:r w:rsidR="00A8057E" w:rsidRPr="00026C9C">
        <w:softHyphen/>
        <w:t>на от съ</w:t>
      </w:r>
      <w:r w:rsidR="00A8057E" w:rsidRPr="00026C9C">
        <w:softHyphen/>
        <w:t>да. По</w:t>
      </w:r>
      <w:r w:rsidR="00A8057E" w:rsidRPr="00026C9C">
        <w:softHyphen/>
        <w:t>ра</w:t>
      </w:r>
      <w:r w:rsidR="00A8057E" w:rsidRPr="00026C9C">
        <w:softHyphen/>
        <w:t>ди то</w:t>
      </w:r>
      <w:r w:rsidR="00A8057E" w:rsidRPr="00026C9C">
        <w:softHyphen/>
        <w:t>ва дру</w:t>
      </w:r>
      <w:r w:rsidR="00A8057E" w:rsidRPr="00026C9C">
        <w:softHyphen/>
        <w:t>жес</w:t>
      </w:r>
      <w:r w:rsidR="00A8057E" w:rsidRPr="00026C9C">
        <w:softHyphen/>
        <w:t>т</w:t>
      </w:r>
      <w:r w:rsidR="00A8057E" w:rsidRPr="00026C9C">
        <w:softHyphen/>
        <w:t>во</w:t>
      </w:r>
      <w:r w:rsidR="00A8057E" w:rsidRPr="00026C9C">
        <w:softHyphen/>
        <w:t>то тряб</w:t>
      </w:r>
      <w:r w:rsidR="00A8057E" w:rsidRPr="00026C9C">
        <w:softHyphen/>
        <w:t xml:space="preserve">ва да </w:t>
      </w:r>
      <w:r w:rsidR="00A8057E">
        <w:t xml:space="preserve">     </w:t>
      </w:r>
      <w:r w:rsidR="00A8057E" w:rsidRPr="00026C9C">
        <w:t>пред</w:t>
      </w:r>
      <w:r w:rsidR="00A8057E" w:rsidRPr="00026C9C">
        <w:softHyphen/>
        <w:t>п</w:t>
      </w:r>
      <w:r w:rsidR="00A8057E" w:rsidRPr="00026C9C">
        <w:softHyphen/>
        <w:t>ри</w:t>
      </w:r>
      <w:r w:rsidR="00A8057E" w:rsidRPr="00026C9C">
        <w:softHyphen/>
        <w:t>е</w:t>
      </w:r>
      <w:r w:rsidR="00A8057E" w:rsidRPr="00026C9C">
        <w:softHyphen/>
        <w:t>ме не</w:t>
      </w:r>
      <w:r w:rsidR="00A8057E" w:rsidRPr="00026C9C">
        <w:softHyphen/>
        <w:t>об</w:t>
      </w:r>
      <w:r w:rsidR="00A8057E" w:rsidRPr="00026C9C">
        <w:softHyphen/>
        <w:t>хо</w:t>
      </w:r>
      <w:r w:rsidR="00A8057E" w:rsidRPr="00026C9C">
        <w:softHyphen/>
        <w:t>ди</w:t>
      </w:r>
      <w:r w:rsidR="00A8057E" w:rsidRPr="00026C9C">
        <w:softHyphen/>
        <w:t>ми</w:t>
      </w:r>
      <w:r w:rsidR="00A8057E" w:rsidRPr="00026C9C">
        <w:softHyphen/>
        <w:t>те дейс</w:t>
      </w:r>
      <w:r w:rsidR="00A8057E" w:rsidRPr="00026C9C">
        <w:softHyphen/>
        <w:t>т</w:t>
      </w:r>
      <w:r w:rsidR="00A8057E" w:rsidRPr="00026C9C">
        <w:softHyphen/>
        <w:t>вия, за да спа</w:t>
      </w:r>
      <w:r w:rsidR="00A8057E" w:rsidRPr="00026C9C">
        <w:softHyphen/>
        <w:t>зи за</w:t>
      </w:r>
      <w:r w:rsidR="00A8057E" w:rsidRPr="00026C9C">
        <w:softHyphen/>
        <w:t>ко</w:t>
      </w:r>
      <w:r w:rsidR="00A8057E" w:rsidRPr="00026C9C">
        <w:softHyphen/>
        <w:t>но</w:t>
      </w:r>
      <w:r w:rsidR="00A8057E" w:rsidRPr="00026C9C">
        <w:softHyphen/>
        <w:t>ви</w:t>
      </w:r>
      <w:r w:rsidR="00A8057E" w:rsidRPr="00026C9C">
        <w:softHyphen/>
        <w:t>те изис</w:t>
      </w:r>
      <w:r w:rsidR="00A8057E" w:rsidRPr="00026C9C">
        <w:softHyphen/>
        <w:t>к</w:t>
      </w:r>
      <w:r w:rsidR="00A8057E" w:rsidRPr="00026C9C">
        <w:softHyphen/>
        <w:t>ва</w:t>
      </w:r>
      <w:r w:rsidR="00A8057E" w:rsidRPr="00026C9C">
        <w:softHyphen/>
        <w:t>ния ка</w:t>
      </w:r>
      <w:r w:rsidR="00A8057E" w:rsidRPr="00026C9C">
        <w:softHyphen/>
        <w:t>то ръководството счи</w:t>
      </w:r>
      <w:r w:rsidR="00A8057E" w:rsidRPr="00026C9C">
        <w:softHyphen/>
        <w:t>та</w:t>
      </w:r>
      <w:r w:rsidR="00A8057E" w:rsidRPr="00026C9C">
        <w:softHyphen/>
        <w:t>, че не е це</w:t>
      </w:r>
      <w:r w:rsidR="00A8057E" w:rsidRPr="00026C9C">
        <w:softHyphen/>
        <w:t>ле</w:t>
      </w:r>
      <w:r w:rsidR="00A8057E" w:rsidRPr="00026C9C">
        <w:softHyphen/>
        <w:t>съ</w:t>
      </w:r>
      <w:r w:rsidR="00A8057E" w:rsidRPr="00026C9C">
        <w:softHyphen/>
        <w:t>об</w:t>
      </w:r>
      <w:r w:rsidR="00A8057E" w:rsidRPr="00026C9C">
        <w:softHyphen/>
        <w:t>раз</w:t>
      </w:r>
      <w:r w:rsidR="00A8057E" w:rsidRPr="00026C9C">
        <w:softHyphen/>
        <w:t>но да се прек</w:t>
      </w:r>
      <w:r w:rsidR="00A8057E" w:rsidRPr="00026C9C">
        <w:softHyphen/>
        <w:t>ра</w:t>
      </w:r>
      <w:r w:rsidR="00A8057E" w:rsidRPr="00026C9C">
        <w:softHyphen/>
        <w:t>ти дей</w:t>
      </w:r>
      <w:r w:rsidR="00A8057E" w:rsidRPr="00026C9C">
        <w:softHyphen/>
        <w:t>ност</w:t>
      </w:r>
      <w:r w:rsidR="00A8057E" w:rsidRPr="00026C9C">
        <w:softHyphen/>
        <w:t xml:space="preserve">та му, а         </w:t>
      </w:r>
      <w:r w:rsidR="00A8057E">
        <w:t xml:space="preserve">            </w:t>
      </w:r>
      <w:r w:rsidR="00A8057E" w:rsidRPr="00026C9C">
        <w:t>пре</w:t>
      </w:r>
      <w:r w:rsidR="00A8057E" w:rsidRPr="00026C9C">
        <w:softHyphen/>
        <w:t>об</w:t>
      </w:r>
      <w:r w:rsidR="00A8057E" w:rsidRPr="00026C9C">
        <w:softHyphen/>
        <w:t>ра</w:t>
      </w:r>
      <w:r w:rsidR="00A8057E" w:rsidRPr="00026C9C">
        <w:softHyphen/>
        <w:t>зу</w:t>
      </w:r>
      <w:r w:rsidR="00A8057E" w:rsidRPr="00026C9C">
        <w:softHyphen/>
        <w:t>ва</w:t>
      </w:r>
      <w:r w:rsidR="00A8057E" w:rsidRPr="00026C9C">
        <w:softHyphen/>
        <w:t>не</w:t>
      </w:r>
      <w:r w:rsidR="00A8057E" w:rsidRPr="00026C9C">
        <w:softHyphen/>
        <w:t>то му е прак</w:t>
      </w:r>
      <w:r w:rsidR="00A8057E" w:rsidRPr="00026C9C">
        <w:softHyphen/>
        <w:t>ти</w:t>
      </w:r>
      <w:r w:rsidR="00A8057E" w:rsidRPr="00026C9C">
        <w:softHyphen/>
        <w:t>чес</w:t>
      </w:r>
      <w:r w:rsidR="00A8057E" w:rsidRPr="00026C9C">
        <w:softHyphen/>
        <w:t>ки не</w:t>
      </w:r>
      <w:r w:rsidR="00A8057E" w:rsidRPr="00026C9C">
        <w:softHyphen/>
        <w:t>въз</w:t>
      </w:r>
      <w:r w:rsidR="00A8057E" w:rsidRPr="00026C9C">
        <w:softHyphen/>
        <w:t>мож</w:t>
      </w:r>
      <w:r w:rsidR="00A8057E" w:rsidRPr="00026C9C">
        <w:softHyphen/>
        <w:t>но. За на</w:t>
      </w:r>
      <w:r w:rsidR="00A8057E" w:rsidRPr="00026C9C">
        <w:softHyphen/>
        <w:t>ма</w:t>
      </w:r>
      <w:r w:rsidR="00A8057E" w:rsidRPr="00026C9C">
        <w:softHyphen/>
        <w:t>ле</w:t>
      </w:r>
      <w:r w:rsidR="00A8057E" w:rsidRPr="00026C9C">
        <w:softHyphen/>
        <w:t>ни</w:t>
      </w:r>
      <w:r w:rsidR="00A8057E" w:rsidRPr="00026C9C">
        <w:softHyphen/>
        <w:t>е</w:t>
      </w:r>
      <w:r w:rsidR="00A8057E" w:rsidRPr="00026C9C">
        <w:softHyphen/>
        <w:t>то на ка</w:t>
      </w:r>
      <w:r w:rsidR="00A8057E" w:rsidRPr="00026C9C">
        <w:softHyphen/>
        <w:t>пи</w:t>
      </w:r>
      <w:r w:rsidR="00A8057E" w:rsidRPr="00026C9C">
        <w:softHyphen/>
        <w:t>та</w:t>
      </w:r>
      <w:r w:rsidR="00A8057E" w:rsidRPr="00026C9C">
        <w:softHyphen/>
        <w:t>л</w:t>
      </w:r>
      <w:r w:rsidR="00A8057E">
        <w:t xml:space="preserve">а </w:t>
      </w:r>
      <w:r w:rsidR="00A8057E" w:rsidRPr="00026C9C">
        <w:t>дру</w:t>
      </w:r>
      <w:r w:rsidR="00A8057E" w:rsidRPr="00026C9C">
        <w:softHyphen/>
        <w:t>жес</w:t>
      </w:r>
      <w:r w:rsidR="00A8057E" w:rsidRPr="00026C9C">
        <w:softHyphen/>
        <w:t>т</w:t>
      </w:r>
      <w:r w:rsidR="00A8057E" w:rsidRPr="00026C9C">
        <w:softHyphen/>
        <w:t>во</w:t>
      </w:r>
      <w:r w:rsidR="00A8057E" w:rsidRPr="00026C9C">
        <w:softHyphen/>
        <w:t>то тряб</w:t>
      </w:r>
      <w:r w:rsidR="00A8057E" w:rsidRPr="00026C9C">
        <w:softHyphen/>
        <w:t>ва да из</w:t>
      </w:r>
      <w:r w:rsidR="00A8057E" w:rsidRPr="00026C9C">
        <w:softHyphen/>
        <w:t>пол</w:t>
      </w:r>
      <w:r w:rsidR="00A8057E" w:rsidRPr="00026C9C">
        <w:softHyphen/>
        <w:t>з</w:t>
      </w:r>
      <w:r w:rsidR="00A8057E" w:rsidRPr="00026C9C">
        <w:softHyphen/>
        <w:t>ва как</w:t>
      </w:r>
      <w:r w:rsidR="00A8057E" w:rsidRPr="00026C9C">
        <w:softHyphen/>
        <w:t>то па</w:t>
      </w:r>
      <w:r w:rsidR="00A8057E" w:rsidRPr="00026C9C">
        <w:softHyphen/>
        <w:t>рич</w:t>
      </w:r>
      <w:r w:rsidR="00A8057E" w:rsidRPr="00026C9C">
        <w:softHyphen/>
        <w:t>ни сред</w:t>
      </w:r>
      <w:r w:rsidR="00A8057E" w:rsidRPr="00026C9C">
        <w:softHyphen/>
        <w:t>с</w:t>
      </w:r>
      <w:r w:rsidR="00A8057E" w:rsidRPr="00026C9C">
        <w:softHyphen/>
        <w:t>т</w:t>
      </w:r>
      <w:r w:rsidR="00A8057E" w:rsidRPr="00026C9C">
        <w:softHyphen/>
      </w:r>
      <w:r w:rsidR="00A8057E">
        <w:t>ва, та</w:t>
      </w:r>
      <w:r w:rsidR="00A8057E">
        <w:softHyphen/>
        <w:t xml:space="preserve">ка и </w:t>
      </w:r>
      <w:proofErr w:type="spellStart"/>
      <w:r w:rsidR="00A8057E">
        <w:t>не</w:t>
      </w:r>
      <w:r w:rsidR="00A8057E">
        <w:softHyphen/>
        <w:t>па</w:t>
      </w:r>
      <w:r w:rsidR="00A8057E">
        <w:softHyphen/>
        <w:t>рич</w:t>
      </w:r>
      <w:r w:rsidR="00A8057E">
        <w:softHyphen/>
        <w:t>ни</w:t>
      </w:r>
      <w:proofErr w:type="spellEnd"/>
      <w:r w:rsidR="00A8057E">
        <w:t xml:space="preserve"> </w:t>
      </w:r>
      <w:r w:rsidR="00A8057E" w:rsidRPr="00026C9C">
        <w:t>ак</w:t>
      </w:r>
      <w:r w:rsidR="00A8057E" w:rsidRPr="00026C9C">
        <w:softHyphen/>
        <w:t>ти</w:t>
      </w:r>
      <w:r w:rsidR="00A8057E" w:rsidRPr="00026C9C">
        <w:softHyphen/>
        <w:t>ви, представляващи акции от капитала на дъщерно на „Х“ ЕАД дружество. В пред</w:t>
      </w:r>
      <w:r w:rsidR="00A8057E" w:rsidRPr="00026C9C">
        <w:softHyphen/>
        <w:t>ход</w:t>
      </w:r>
      <w:r w:rsidR="00A8057E" w:rsidRPr="00026C9C">
        <w:softHyphen/>
        <w:t>ни от</w:t>
      </w:r>
      <w:r w:rsidR="00A8057E" w:rsidRPr="00026C9C">
        <w:softHyphen/>
        <w:t>чет</w:t>
      </w:r>
      <w:r w:rsidR="00A8057E" w:rsidRPr="00026C9C">
        <w:softHyphen/>
        <w:t>ни пе</w:t>
      </w:r>
      <w:r w:rsidR="00A8057E" w:rsidRPr="00026C9C">
        <w:softHyphen/>
        <w:t>ри</w:t>
      </w:r>
      <w:r w:rsidR="00A8057E" w:rsidRPr="00026C9C">
        <w:softHyphen/>
        <w:t>о</w:t>
      </w:r>
      <w:r w:rsidR="00A8057E" w:rsidRPr="00026C9C">
        <w:softHyphen/>
        <w:t xml:space="preserve">ди </w:t>
      </w:r>
      <w:r w:rsidR="00A8057E">
        <w:t xml:space="preserve">    </w:t>
      </w:r>
      <w:r w:rsidR="00A8057E" w:rsidRPr="00026C9C">
        <w:t>ре</w:t>
      </w:r>
      <w:r w:rsidR="00A8057E" w:rsidRPr="00026C9C">
        <w:softHyphen/>
        <w:t>гис</w:t>
      </w:r>
      <w:r w:rsidR="00A8057E" w:rsidRPr="00026C9C">
        <w:softHyphen/>
        <w:t>т</w:t>
      </w:r>
      <w:r w:rsidR="00A8057E" w:rsidRPr="00026C9C">
        <w:softHyphen/>
        <w:t>ри</w:t>
      </w:r>
      <w:r w:rsidR="00A8057E" w:rsidRPr="00026C9C">
        <w:softHyphen/>
        <w:t>ра</w:t>
      </w:r>
      <w:r w:rsidR="00A8057E" w:rsidRPr="00026C9C">
        <w:softHyphen/>
        <w:t>ни</w:t>
      </w:r>
      <w:r w:rsidR="00A8057E" w:rsidRPr="00026C9C">
        <w:softHyphen/>
        <w:t>ят при учредяването на „</w:t>
      </w:r>
      <w:r w:rsidR="00A8057E">
        <w:t xml:space="preserve">Х“ ЕАД </w:t>
      </w:r>
      <w:r w:rsidR="00A8057E" w:rsidRPr="00026C9C">
        <w:t>ка</w:t>
      </w:r>
      <w:r w:rsidR="00A8057E" w:rsidRPr="00026C9C">
        <w:softHyphen/>
        <w:t>пи</w:t>
      </w:r>
      <w:r w:rsidR="00A8057E" w:rsidRPr="00026C9C">
        <w:softHyphen/>
        <w:t>тал е бил уве</w:t>
      </w:r>
      <w:r w:rsidR="00A8057E" w:rsidRPr="00026C9C">
        <w:softHyphen/>
        <w:t>ли</w:t>
      </w:r>
      <w:r w:rsidR="00A8057E" w:rsidRPr="00026C9C">
        <w:softHyphen/>
        <w:t>ча</w:t>
      </w:r>
      <w:r w:rsidR="00A8057E" w:rsidRPr="00026C9C">
        <w:softHyphen/>
        <w:t>ван чрез па</w:t>
      </w:r>
      <w:r w:rsidR="00A8057E" w:rsidRPr="00026C9C">
        <w:softHyphen/>
        <w:t>рич</w:t>
      </w:r>
      <w:r w:rsidR="00A8057E" w:rsidRPr="00026C9C">
        <w:softHyphen/>
        <w:t>ни внос</w:t>
      </w:r>
      <w:r w:rsidR="00A8057E" w:rsidRPr="00026C9C">
        <w:softHyphen/>
        <w:t>ки на едноличния соб</w:t>
      </w:r>
      <w:r w:rsidR="00A8057E" w:rsidRPr="00026C9C">
        <w:softHyphen/>
        <w:t>с</w:t>
      </w:r>
      <w:r w:rsidR="00A8057E" w:rsidRPr="00026C9C">
        <w:softHyphen/>
        <w:t>т</w:t>
      </w:r>
      <w:r w:rsidR="00A8057E" w:rsidRPr="00026C9C">
        <w:softHyphen/>
        <w:t>ве</w:t>
      </w:r>
      <w:r w:rsidR="00A8057E" w:rsidRPr="00026C9C">
        <w:softHyphen/>
        <w:t>ни</w:t>
      </w:r>
      <w:r w:rsidR="00A8057E" w:rsidRPr="00026C9C">
        <w:softHyphen/>
        <w:t>к на капитала. За целите на об</w:t>
      </w:r>
      <w:r w:rsidR="00A8057E" w:rsidRPr="00026C9C">
        <w:softHyphen/>
        <w:t>ла</w:t>
      </w:r>
      <w:r w:rsidR="00A8057E" w:rsidRPr="00026C9C">
        <w:softHyphen/>
        <w:t>гане с да</w:t>
      </w:r>
      <w:r w:rsidR="00A8057E" w:rsidRPr="00026C9C">
        <w:softHyphen/>
        <w:t xml:space="preserve">нък при </w:t>
      </w:r>
      <w:r w:rsidR="00A8057E">
        <w:t xml:space="preserve">          </w:t>
      </w:r>
      <w:r w:rsidR="00A8057E" w:rsidRPr="00026C9C">
        <w:t>из</w:t>
      </w:r>
      <w:r w:rsidR="00A8057E" w:rsidRPr="00026C9C">
        <w:softHyphen/>
        <w:t>точ</w:t>
      </w:r>
      <w:r w:rsidR="00A8057E" w:rsidRPr="00026C9C">
        <w:softHyphen/>
        <w:t>ни</w:t>
      </w:r>
      <w:r w:rsidR="00A8057E" w:rsidRPr="00026C9C">
        <w:softHyphen/>
        <w:t xml:space="preserve">ка по реда на Закона за корпоративното подоходно облагане </w:t>
      </w:r>
      <w:r w:rsidR="00A8057E" w:rsidRPr="00026C9C">
        <w:rPr>
          <w:lang w:val="en-US"/>
        </w:rPr>
        <w:t>(</w:t>
      </w:r>
      <w:r w:rsidR="00A8057E" w:rsidRPr="00026C9C">
        <w:t>ЗКПО</w:t>
      </w:r>
      <w:r w:rsidR="00A8057E" w:rsidRPr="00026C9C">
        <w:rPr>
          <w:lang w:val="en-US"/>
        </w:rPr>
        <w:t>)</w:t>
      </w:r>
      <w:r w:rsidR="00A8057E" w:rsidRPr="00026C9C">
        <w:t xml:space="preserve"> к</w:t>
      </w:r>
      <w:r w:rsidR="00A8057E">
        <w:t xml:space="preserve">акво е данъчното третиране на </w:t>
      </w:r>
      <w:r w:rsidR="00A8057E" w:rsidRPr="00026C9C">
        <w:t>па</w:t>
      </w:r>
      <w:r w:rsidR="00A8057E" w:rsidRPr="00026C9C">
        <w:softHyphen/>
        <w:t>рич</w:t>
      </w:r>
      <w:r w:rsidR="00A8057E" w:rsidRPr="00026C9C">
        <w:softHyphen/>
        <w:t>ни</w:t>
      </w:r>
      <w:r w:rsidR="00A8057E" w:rsidRPr="00026C9C">
        <w:softHyphen/>
        <w:t>те пла</w:t>
      </w:r>
      <w:r w:rsidR="00A8057E" w:rsidRPr="00026C9C">
        <w:softHyphen/>
        <w:t>ща</w:t>
      </w:r>
      <w:r w:rsidR="00A8057E" w:rsidRPr="00026C9C">
        <w:softHyphen/>
        <w:t>ния и пла</w:t>
      </w:r>
      <w:r w:rsidR="00A8057E" w:rsidRPr="00026C9C">
        <w:softHyphen/>
        <w:t>ща</w:t>
      </w:r>
      <w:r w:rsidR="00A8057E" w:rsidRPr="00026C9C">
        <w:softHyphen/>
        <w:t>ни</w:t>
      </w:r>
      <w:r w:rsidR="00A8057E" w:rsidRPr="00026C9C">
        <w:softHyphen/>
        <w:t>я</w:t>
      </w:r>
      <w:r w:rsidR="00A8057E" w:rsidRPr="00026C9C">
        <w:softHyphen/>
        <w:t>та в на</w:t>
      </w:r>
      <w:r w:rsidR="00A8057E" w:rsidRPr="00026C9C">
        <w:softHyphen/>
        <w:t>ту</w:t>
      </w:r>
      <w:r w:rsidR="00A8057E" w:rsidRPr="00026C9C">
        <w:softHyphen/>
        <w:t>ра чрез ак</w:t>
      </w:r>
      <w:r w:rsidR="00A8057E" w:rsidRPr="00026C9C">
        <w:softHyphen/>
        <w:t>ции, ко</w:t>
      </w:r>
      <w:r w:rsidR="00A8057E" w:rsidRPr="00026C9C">
        <w:softHyphen/>
        <w:t>и</w:t>
      </w:r>
      <w:r w:rsidR="00A8057E" w:rsidRPr="00026C9C">
        <w:softHyphen/>
        <w:t>то ще се из</w:t>
      </w:r>
      <w:r w:rsidR="00A8057E" w:rsidRPr="00026C9C">
        <w:softHyphen/>
        <w:t>вър</w:t>
      </w:r>
      <w:r w:rsidR="00A8057E" w:rsidRPr="00026C9C">
        <w:softHyphen/>
        <w:t>шат в пол</w:t>
      </w:r>
      <w:r w:rsidR="00A8057E" w:rsidRPr="00026C9C">
        <w:softHyphen/>
        <w:t>за на чуж</w:t>
      </w:r>
      <w:r w:rsidR="00A8057E" w:rsidRPr="00026C9C">
        <w:softHyphen/>
        <w:t>дес</w:t>
      </w:r>
      <w:r w:rsidR="00A8057E" w:rsidRPr="00026C9C">
        <w:softHyphen/>
        <w:t>т</w:t>
      </w:r>
      <w:r w:rsidR="00A8057E" w:rsidRPr="00026C9C">
        <w:softHyphen/>
        <w:t>ран</w:t>
      </w:r>
      <w:r w:rsidR="00A8057E" w:rsidRPr="00026C9C">
        <w:softHyphen/>
        <w:t>но</w:t>
      </w:r>
      <w:r w:rsidR="00A8057E" w:rsidRPr="00026C9C">
        <w:softHyphen/>
        <w:t>то юри</w:t>
      </w:r>
      <w:r w:rsidR="00A8057E" w:rsidRPr="00026C9C">
        <w:softHyphen/>
        <w:t>ди</w:t>
      </w:r>
      <w:r w:rsidR="00A8057E" w:rsidRPr="00026C9C">
        <w:softHyphen/>
        <w:t>чес</w:t>
      </w:r>
      <w:r w:rsidR="00A8057E" w:rsidRPr="00026C9C">
        <w:softHyphen/>
        <w:t>ко ли</w:t>
      </w:r>
      <w:r w:rsidR="00A8057E" w:rsidRPr="00026C9C">
        <w:softHyphen/>
        <w:t>це - едноличен собственик на капитала, в ре</w:t>
      </w:r>
      <w:r w:rsidR="00A8057E" w:rsidRPr="00026C9C">
        <w:softHyphen/>
        <w:t>зул</w:t>
      </w:r>
      <w:r w:rsidR="00A8057E" w:rsidRPr="00026C9C">
        <w:softHyphen/>
        <w:t>тат на на</w:t>
      </w:r>
      <w:r w:rsidR="00A8057E" w:rsidRPr="00026C9C">
        <w:softHyphen/>
        <w:t>ма</w:t>
      </w:r>
      <w:r w:rsidR="00A8057E" w:rsidRPr="00026C9C">
        <w:softHyphen/>
        <w:t>ле</w:t>
      </w:r>
      <w:r w:rsidR="00A8057E" w:rsidRPr="00026C9C">
        <w:softHyphen/>
        <w:t>ни</w:t>
      </w:r>
      <w:r w:rsidR="00A8057E" w:rsidRPr="00026C9C">
        <w:softHyphen/>
        <w:t>е</w:t>
      </w:r>
      <w:r w:rsidR="00A8057E" w:rsidRPr="00026C9C">
        <w:softHyphen/>
        <w:t>то на ка</w:t>
      </w:r>
      <w:r w:rsidR="00A8057E" w:rsidRPr="00026C9C">
        <w:softHyphen/>
        <w:t>пи</w:t>
      </w:r>
      <w:r w:rsidR="00A8057E" w:rsidRPr="00026C9C">
        <w:softHyphen/>
        <w:t>та</w:t>
      </w:r>
      <w:r w:rsidR="00A8057E" w:rsidRPr="00026C9C">
        <w:softHyphen/>
        <w:t>ла:</w:t>
      </w:r>
    </w:p>
    <w:p w:rsidR="00A8057E" w:rsidRDefault="00A8057E" w:rsidP="00A8057E">
      <w:pPr>
        <w:pStyle w:val="BodyText"/>
        <w:rPr>
          <w:b/>
        </w:rPr>
      </w:pPr>
      <w:r>
        <w:t>а) подлежат на облагане с данък при източника, защото са с характер на ликвидационен дял</w:t>
      </w:r>
      <w:r w:rsidRPr="00BD13C6">
        <w:t>;</w:t>
      </w:r>
    </w:p>
    <w:p w:rsidR="00A8057E" w:rsidRDefault="00A8057E" w:rsidP="00A8057E">
      <w:pPr>
        <w:pStyle w:val="BodyText"/>
        <w:rPr>
          <w:b/>
        </w:rPr>
      </w:pPr>
      <w:r w:rsidRPr="004479E6">
        <w:t xml:space="preserve">б) </w:t>
      </w:r>
      <w:r>
        <w:t>подлежат на облагане с данък при източника, защото са с характер на дивидент</w:t>
      </w:r>
      <w:r w:rsidRPr="00BD13C6">
        <w:t>;</w:t>
      </w:r>
    </w:p>
    <w:p w:rsidR="00A8057E" w:rsidRDefault="00A8057E" w:rsidP="00A8057E">
      <w:pPr>
        <w:pStyle w:val="BodyText"/>
        <w:rPr>
          <w:b/>
        </w:rPr>
      </w:pPr>
      <w:r w:rsidRPr="004479E6">
        <w:rPr>
          <w:b/>
        </w:rPr>
        <w:t>в) не</w:t>
      </w:r>
      <w:r>
        <w:rPr>
          <w:b/>
        </w:rPr>
        <w:t xml:space="preserve"> </w:t>
      </w:r>
      <w:r w:rsidRPr="00900C99">
        <w:rPr>
          <w:b/>
        </w:rPr>
        <w:t>подлежат на облагане с данък при източника;</w:t>
      </w:r>
    </w:p>
    <w:p w:rsidR="00A8057E" w:rsidRPr="003B678D" w:rsidRDefault="00A8057E" w:rsidP="00A8057E">
      <w:pPr>
        <w:pStyle w:val="BodyText"/>
        <w:rPr>
          <w:b/>
        </w:rPr>
      </w:pPr>
      <w:r w:rsidRPr="00641668">
        <w:t xml:space="preserve">г) </w:t>
      </w:r>
      <w:r>
        <w:t xml:space="preserve">подлежат на облагане с данък при източника само по отношение на намалението на капитала, за което са използвани </w:t>
      </w:r>
      <w:proofErr w:type="spellStart"/>
      <w:r w:rsidRPr="00900C99">
        <w:t>не</w:t>
      </w:r>
      <w:r w:rsidRPr="00900C99">
        <w:softHyphen/>
        <w:t>па</w:t>
      </w:r>
      <w:r w:rsidRPr="00900C99">
        <w:softHyphen/>
        <w:t>рич</w:t>
      </w:r>
      <w:r w:rsidRPr="00900C99">
        <w:softHyphen/>
        <w:t>ни</w:t>
      </w:r>
      <w:proofErr w:type="spellEnd"/>
      <w:r w:rsidRPr="00900C99">
        <w:t xml:space="preserve"> ак</w:t>
      </w:r>
      <w:r w:rsidRPr="00900C99">
        <w:softHyphen/>
        <w:t>ти</w:t>
      </w:r>
      <w:r w:rsidRPr="00900C99">
        <w:softHyphen/>
        <w:t>ви, пред</w:t>
      </w:r>
      <w:r w:rsidRPr="00900C99">
        <w:softHyphen/>
        <w:t>с</w:t>
      </w:r>
      <w:r w:rsidRPr="00900C99">
        <w:softHyphen/>
        <w:t>тав</w:t>
      </w:r>
      <w:r w:rsidRPr="00900C99">
        <w:softHyphen/>
        <w:t>ля</w:t>
      </w:r>
      <w:r w:rsidRPr="00900C99">
        <w:softHyphen/>
        <w:t>ва</w:t>
      </w:r>
      <w:r w:rsidRPr="00900C99">
        <w:softHyphen/>
        <w:t>щи ак</w:t>
      </w:r>
      <w:r w:rsidRPr="00900C99">
        <w:softHyphen/>
        <w:t>ции в ка</w:t>
      </w:r>
      <w:r w:rsidRPr="00900C99">
        <w:softHyphen/>
        <w:t>пи</w:t>
      </w:r>
      <w:r w:rsidRPr="00900C99">
        <w:softHyphen/>
        <w:t>та</w:t>
      </w:r>
      <w:r w:rsidRPr="00900C99">
        <w:softHyphen/>
        <w:t>ла на дъ</w:t>
      </w:r>
      <w:r w:rsidRPr="00900C99">
        <w:softHyphen/>
        <w:t>щер</w:t>
      </w:r>
      <w:r w:rsidRPr="00900C99">
        <w:softHyphen/>
        <w:t>но</w:t>
      </w:r>
      <w:r>
        <w:t>то на „Х“ ЕАД</w:t>
      </w:r>
      <w:r w:rsidRPr="00900C99">
        <w:t xml:space="preserve"> дру</w:t>
      </w:r>
      <w:r w:rsidRPr="00900C99">
        <w:softHyphen/>
        <w:t>жес</w:t>
      </w:r>
      <w:r w:rsidRPr="00900C99">
        <w:softHyphen/>
        <w:t>т</w:t>
      </w:r>
      <w:r w:rsidRPr="00900C99">
        <w:softHyphen/>
        <w:t>во.</w:t>
      </w:r>
    </w:p>
    <w:p w:rsidR="00A8057E" w:rsidRDefault="00A8057E" w:rsidP="00A8057E">
      <w:pPr>
        <w:pStyle w:val="BodyText"/>
        <w:ind w:firstLine="708"/>
        <w:rPr>
          <w:b/>
        </w:rPr>
      </w:pPr>
    </w:p>
    <w:p w:rsidR="00DC4BC8" w:rsidRDefault="00A8057E" w:rsidP="00A8057E">
      <w:pPr>
        <w:pStyle w:val="BodyText"/>
        <w:rPr>
          <w:b/>
        </w:rPr>
      </w:pPr>
      <w:r w:rsidRPr="00AB0047">
        <w:rPr>
          <w:b/>
          <w:highlight w:val="yellow"/>
        </w:rPr>
        <w:t>чл.</w:t>
      </w:r>
      <w:r>
        <w:rPr>
          <w:b/>
          <w:highlight w:val="yellow"/>
        </w:rPr>
        <w:t xml:space="preserve"> 194, ал. 1, т. 1;</w:t>
      </w:r>
      <w:r w:rsidRPr="00AB0047">
        <w:rPr>
          <w:b/>
          <w:highlight w:val="yellow"/>
        </w:rPr>
        <w:t xml:space="preserve"> § 1, т. 4 от ДР на ЗКПО</w:t>
      </w:r>
    </w:p>
    <w:p w:rsidR="00DC4BC8" w:rsidRDefault="00DC4BC8" w:rsidP="00DC4BC8">
      <w:pPr>
        <w:pStyle w:val="BodyText"/>
        <w:rPr>
          <w:b/>
        </w:rPr>
      </w:pPr>
    </w:p>
    <w:p w:rsidR="001E053B" w:rsidRPr="001C04B1" w:rsidRDefault="00D1363F" w:rsidP="001E053B">
      <w:pPr>
        <w:pStyle w:val="BodyText"/>
        <w:rPr>
          <w:shd w:val="clear" w:color="auto" w:fill="FFFFFF"/>
        </w:rPr>
      </w:pPr>
      <w:r>
        <w:rPr>
          <w:shd w:val="clear" w:color="auto" w:fill="FFFFFF"/>
        </w:rPr>
        <w:t>33</w:t>
      </w:r>
      <w:r w:rsidR="001E053B">
        <w:rPr>
          <w:shd w:val="clear" w:color="auto" w:fill="FFFFFF"/>
        </w:rPr>
        <w:t>. През Х</w:t>
      </w:r>
      <w:r w:rsidR="001E053B" w:rsidRPr="001C04B1">
        <w:rPr>
          <w:shd w:val="clear" w:color="auto" w:fill="FFFFFF"/>
        </w:rPr>
        <w:t xml:space="preserve">16 г. дружество извършва продажба на обезценени през последните три години активи, разходите за </w:t>
      </w:r>
      <w:proofErr w:type="spellStart"/>
      <w:r w:rsidR="001E053B" w:rsidRPr="001C04B1">
        <w:rPr>
          <w:shd w:val="clear" w:color="auto" w:fill="FFFFFF"/>
        </w:rPr>
        <w:t>обезценка</w:t>
      </w:r>
      <w:proofErr w:type="spellEnd"/>
      <w:r w:rsidR="001E053B" w:rsidRPr="001C04B1">
        <w:rPr>
          <w:shd w:val="clear" w:color="auto" w:fill="FFFFFF"/>
        </w:rPr>
        <w:t xml:space="preserve"> на които не са били признати за данъчни цели в годината на счетоводното им отчитане</w:t>
      </w:r>
      <w:r w:rsidR="001E053B">
        <w:rPr>
          <w:shd w:val="clear" w:color="auto" w:fill="FFFFFF"/>
          <w:lang w:val="en-US"/>
        </w:rPr>
        <w:t xml:space="preserve">, </w:t>
      </w:r>
      <w:r w:rsidR="001E053B">
        <w:rPr>
          <w:shd w:val="clear" w:color="auto" w:fill="FFFFFF"/>
        </w:rPr>
        <w:t>както следва</w:t>
      </w:r>
      <w:r w:rsidR="001E053B" w:rsidRPr="001C04B1">
        <w:rPr>
          <w:shd w:val="clear" w:color="auto" w:fill="FFFFFF"/>
        </w:rPr>
        <w:t>:</w:t>
      </w:r>
    </w:p>
    <w:p w:rsidR="001E053B" w:rsidRPr="001C04B1" w:rsidRDefault="001E053B" w:rsidP="001E053B">
      <w:pPr>
        <w:pStyle w:val="BodyText"/>
        <w:numPr>
          <w:ilvl w:val="0"/>
          <w:numId w:val="7"/>
        </w:numPr>
        <w:rPr>
          <w:shd w:val="clear" w:color="auto" w:fill="FFFFFF"/>
        </w:rPr>
      </w:pPr>
      <w:r w:rsidRPr="001C04B1">
        <w:rPr>
          <w:shd w:val="clear" w:color="auto" w:fill="FFFFFF"/>
        </w:rPr>
        <w:t xml:space="preserve">материален запас – непризнат разход за </w:t>
      </w:r>
      <w:proofErr w:type="spellStart"/>
      <w:r w:rsidRPr="001C04B1">
        <w:rPr>
          <w:shd w:val="clear" w:color="auto" w:fill="FFFFFF"/>
        </w:rPr>
        <w:t>обезценка</w:t>
      </w:r>
      <w:proofErr w:type="spellEnd"/>
      <w:r w:rsidRPr="001C04B1">
        <w:rPr>
          <w:shd w:val="clear" w:color="auto" w:fill="FFFFFF"/>
        </w:rPr>
        <w:t xml:space="preserve"> 5 000 лв.;</w:t>
      </w:r>
    </w:p>
    <w:p w:rsidR="001E053B" w:rsidRPr="001C04B1" w:rsidRDefault="001E053B" w:rsidP="001E053B">
      <w:pPr>
        <w:pStyle w:val="BodyText"/>
        <w:numPr>
          <w:ilvl w:val="0"/>
          <w:numId w:val="7"/>
        </w:numPr>
        <w:rPr>
          <w:shd w:val="clear" w:color="auto" w:fill="FFFFFF"/>
        </w:rPr>
      </w:pPr>
      <w:r w:rsidRPr="001C04B1">
        <w:rPr>
          <w:shd w:val="clear" w:color="auto" w:fill="FFFFFF"/>
        </w:rPr>
        <w:t xml:space="preserve">бракуван материален запас, </w:t>
      </w:r>
      <w:r>
        <w:rPr>
          <w:shd w:val="clear" w:color="auto" w:fill="FFFFFF"/>
        </w:rPr>
        <w:t xml:space="preserve">поради промяна на тенденциите на пазара </w:t>
      </w:r>
      <w:r w:rsidRPr="001C04B1">
        <w:rPr>
          <w:shd w:val="clear" w:color="auto" w:fill="FFFFFF"/>
        </w:rPr>
        <w:t xml:space="preserve">- непризнат разход за </w:t>
      </w:r>
      <w:proofErr w:type="spellStart"/>
      <w:r w:rsidRPr="001C04B1">
        <w:rPr>
          <w:shd w:val="clear" w:color="auto" w:fill="FFFFFF"/>
        </w:rPr>
        <w:t>обезценка</w:t>
      </w:r>
      <w:proofErr w:type="spellEnd"/>
      <w:r w:rsidRPr="001C04B1">
        <w:rPr>
          <w:shd w:val="clear" w:color="auto" w:fill="FFFFFF"/>
        </w:rPr>
        <w:t xml:space="preserve"> 3 000 лв.;</w:t>
      </w:r>
    </w:p>
    <w:p w:rsidR="001E053B" w:rsidRPr="001C04B1" w:rsidRDefault="001E053B" w:rsidP="001E053B">
      <w:pPr>
        <w:pStyle w:val="BodyText"/>
        <w:numPr>
          <w:ilvl w:val="0"/>
          <w:numId w:val="7"/>
        </w:numPr>
        <w:rPr>
          <w:shd w:val="clear" w:color="auto" w:fill="FFFFFF"/>
        </w:rPr>
      </w:pPr>
      <w:r>
        <w:rPr>
          <w:shd w:val="clear" w:color="auto" w:fill="FFFFFF"/>
        </w:rPr>
        <w:t>бракуван материален запас в резултат на непреодолима сила</w:t>
      </w:r>
      <w:r w:rsidRPr="001C04B1">
        <w:rPr>
          <w:shd w:val="clear" w:color="auto" w:fill="FFFFFF"/>
        </w:rPr>
        <w:t xml:space="preserve"> - непризнат разход за </w:t>
      </w:r>
      <w:proofErr w:type="spellStart"/>
      <w:r w:rsidRPr="001C04B1">
        <w:rPr>
          <w:shd w:val="clear" w:color="auto" w:fill="FFFFFF"/>
        </w:rPr>
        <w:t>обезценка</w:t>
      </w:r>
      <w:proofErr w:type="spellEnd"/>
      <w:r w:rsidRPr="001C04B1">
        <w:rPr>
          <w:shd w:val="clear" w:color="auto" w:fill="FFFFFF"/>
        </w:rPr>
        <w:t xml:space="preserve"> 1 000 лв.;</w:t>
      </w:r>
    </w:p>
    <w:p w:rsidR="001E053B" w:rsidRPr="001C04B1" w:rsidRDefault="001E053B" w:rsidP="001E053B">
      <w:pPr>
        <w:numPr>
          <w:ilvl w:val="0"/>
          <w:numId w:val="7"/>
        </w:numPr>
        <w:suppressAutoHyphens w:val="0"/>
        <w:autoSpaceDN/>
        <w:jc w:val="both"/>
        <w:textAlignment w:val="auto"/>
        <w:rPr>
          <w:shd w:val="clear" w:color="auto" w:fill="FFFFFF"/>
        </w:rPr>
      </w:pPr>
      <w:r>
        <w:t xml:space="preserve">административната </w:t>
      </w:r>
      <w:r w:rsidRPr="001C04B1">
        <w:t>сграда</w:t>
      </w:r>
      <w:r>
        <w:t>, в която се помещава централния офис на дружеството</w:t>
      </w:r>
      <w:r w:rsidRPr="001C04B1">
        <w:t xml:space="preserve"> -</w:t>
      </w:r>
      <w:r w:rsidRPr="001C04B1">
        <w:rPr>
          <w:shd w:val="clear" w:color="auto" w:fill="FFFFFF"/>
        </w:rPr>
        <w:t xml:space="preserve"> непризна</w:t>
      </w:r>
      <w:r>
        <w:rPr>
          <w:shd w:val="clear" w:color="auto" w:fill="FFFFFF"/>
        </w:rPr>
        <w:t xml:space="preserve">т разход за </w:t>
      </w:r>
      <w:proofErr w:type="spellStart"/>
      <w:r>
        <w:rPr>
          <w:shd w:val="clear" w:color="auto" w:fill="FFFFFF"/>
        </w:rPr>
        <w:t>обезценка</w:t>
      </w:r>
      <w:proofErr w:type="spellEnd"/>
      <w:r>
        <w:rPr>
          <w:shd w:val="clear" w:color="auto" w:fill="FFFFFF"/>
        </w:rPr>
        <w:t xml:space="preserve"> 20 000 лв</w:t>
      </w:r>
      <w:r w:rsidRPr="001C04B1">
        <w:rPr>
          <w:shd w:val="clear" w:color="auto" w:fill="FFFFFF"/>
        </w:rPr>
        <w:t>.</w:t>
      </w:r>
    </w:p>
    <w:p w:rsidR="001E053B" w:rsidRPr="002F689B" w:rsidRDefault="001E053B" w:rsidP="001E053B">
      <w:pPr>
        <w:jc w:val="both"/>
        <w:rPr>
          <w:shd w:val="clear" w:color="auto" w:fill="FFFFFF"/>
        </w:rPr>
      </w:pPr>
      <w:r w:rsidRPr="001C04B1">
        <w:rPr>
          <w:shd w:val="clear" w:color="auto" w:fill="FFFFFF"/>
        </w:rPr>
        <w:lastRenderedPageBreak/>
        <w:t xml:space="preserve">Каква е стойността на непризнатите през предходен период разходи за </w:t>
      </w:r>
      <w:proofErr w:type="spellStart"/>
      <w:r w:rsidRPr="001C04B1">
        <w:rPr>
          <w:shd w:val="clear" w:color="auto" w:fill="FFFFFF"/>
        </w:rPr>
        <w:t>обезценка</w:t>
      </w:r>
      <w:proofErr w:type="spellEnd"/>
      <w:r w:rsidRPr="001C04B1">
        <w:rPr>
          <w:shd w:val="clear" w:color="auto" w:fill="FFFFFF"/>
        </w:rPr>
        <w:t>, които следва да се посочат в намаление</w:t>
      </w:r>
      <w:r>
        <w:rPr>
          <w:shd w:val="clear" w:color="auto" w:fill="FFFFFF"/>
        </w:rPr>
        <w:t xml:space="preserve"> при данъчно преобразуване на счетоводния финансов резултат за Х</w:t>
      </w:r>
      <w:r w:rsidRPr="001C04B1">
        <w:rPr>
          <w:shd w:val="clear" w:color="auto" w:fill="FFFFFF"/>
        </w:rPr>
        <w:t>16 г</w:t>
      </w:r>
      <w:r>
        <w:rPr>
          <w:shd w:val="clear" w:color="auto" w:fill="FFFFFF"/>
        </w:rPr>
        <w:t>:</w:t>
      </w:r>
    </w:p>
    <w:p w:rsidR="001E053B" w:rsidRPr="001C04B1" w:rsidRDefault="001E053B" w:rsidP="001E053B">
      <w:pPr>
        <w:jc w:val="both"/>
        <w:rPr>
          <w:b/>
        </w:rPr>
      </w:pPr>
      <w:r>
        <w:rPr>
          <w:b/>
        </w:rPr>
        <w:t xml:space="preserve">а) </w:t>
      </w:r>
      <w:r w:rsidRPr="001C04B1">
        <w:rPr>
          <w:b/>
        </w:rPr>
        <w:t>6</w:t>
      </w:r>
      <w:r>
        <w:rPr>
          <w:b/>
        </w:rPr>
        <w:t xml:space="preserve"> </w:t>
      </w:r>
      <w:r w:rsidRPr="001C04B1">
        <w:rPr>
          <w:b/>
        </w:rPr>
        <w:t>000 лв.</w:t>
      </w:r>
      <w:r>
        <w:rPr>
          <w:b/>
        </w:rPr>
        <w:t>;</w:t>
      </w:r>
    </w:p>
    <w:p w:rsidR="001E053B" w:rsidRPr="001C04B1" w:rsidRDefault="001E053B" w:rsidP="001E053B">
      <w:pPr>
        <w:jc w:val="both"/>
      </w:pPr>
      <w:r>
        <w:t xml:space="preserve">б) </w:t>
      </w:r>
      <w:r w:rsidRPr="001C04B1">
        <w:t>29 000 лв.</w:t>
      </w:r>
      <w:r>
        <w:t>;</w:t>
      </w:r>
    </w:p>
    <w:p w:rsidR="001E053B" w:rsidRPr="001C04B1" w:rsidRDefault="001E053B" w:rsidP="001E053B">
      <w:pPr>
        <w:jc w:val="both"/>
      </w:pPr>
      <w:r>
        <w:t>в</w:t>
      </w:r>
      <w:r w:rsidRPr="001C04B1">
        <w:t>) 25 000 лв.</w:t>
      </w:r>
      <w:r>
        <w:t>;</w:t>
      </w:r>
    </w:p>
    <w:p w:rsidR="001E053B" w:rsidRPr="001C04B1" w:rsidRDefault="001E053B" w:rsidP="001E053B">
      <w:pPr>
        <w:jc w:val="both"/>
      </w:pPr>
      <w:r>
        <w:t>г</w:t>
      </w:r>
      <w:r w:rsidRPr="001C04B1">
        <w:t>) 26 000 лв.</w:t>
      </w:r>
    </w:p>
    <w:p w:rsidR="001E053B" w:rsidRDefault="001E053B" w:rsidP="001E053B">
      <w:pPr>
        <w:jc w:val="both"/>
        <w:rPr>
          <w:i/>
        </w:rPr>
      </w:pPr>
    </w:p>
    <w:p w:rsidR="00DC4BC8" w:rsidRDefault="001E053B" w:rsidP="001E053B">
      <w:pPr>
        <w:jc w:val="both"/>
        <w:rPr>
          <w:b/>
        </w:rPr>
      </w:pPr>
      <w:r w:rsidRPr="002F689B">
        <w:rPr>
          <w:b/>
          <w:highlight w:val="yellow"/>
        </w:rPr>
        <w:t>чл. 35, ал. 3 от ЗКПО</w:t>
      </w:r>
    </w:p>
    <w:p w:rsidR="001E053B" w:rsidRDefault="001E053B" w:rsidP="001E053B">
      <w:pPr>
        <w:jc w:val="both"/>
        <w:rPr>
          <w:b/>
        </w:rPr>
      </w:pPr>
    </w:p>
    <w:p w:rsidR="001E053B" w:rsidRPr="002F689B" w:rsidRDefault="00D1363F" w:rsidP="001E053B">
      <w:pPr>
        <w:pStyle w:val="2-"/>
        <w:tabs>
          <w:tab w:val="clear" w:pos="708"/>
          <w:tab w:val="left" w:pos="0"/>
        </w:tabs>
        <w:spacing w:line="240" w:lineRule="auto"/>
        <w:jc w:val="both"/>
        <w:rPr>
          <w:rFonts w:ascii="Times New Roman" w:hAnsi="Times New Roman"/>
          <w:lang w:eastAsia="en-GB"/>
        </w:rPr>
      </w:pPr>
      <w:r>
        <w:rPr>
          <w:rFonts w:ascii="Times New Roman" w:hAnsi="Times New Roman"/>
          <w:b w:val="0"/>
        </w:rPr>
        <w:t>34</w:t>
      </w:r>
      <w:r w:rsidR="001E053B">
        <w:rPr>
          <w:rFonts w:ascii="Times New Roman" w:hAnsi="Times New Roman"/>
          <w:b w:val="0"/>
        </w:rPr>
        <w:t xml:space="preserve">. </w:t>
      </w:r>
      <w:r w:rsidR="001E053B" w:rsidRPr="002F689B">
        <w:rPr>
          <w:rFonts w:ascii="Times New Roman" w:hAnsi="Times New Roman"/>
          <w:b w:val="0"/>
        </w:rPr>
        <w:t xml:space="preserve">Италианско дружество </w:t>
      </w:r>
      <w:r w:rsidR="001E053B" w:rsidRPr="002F689B">
        <w:rPr>
          <w:rFonts w:ascii="Times New Roman" w:hAnsi="Times New Roman"/>
          <w:b w:val="0"/>
          <w:lang w:val="en-US"/>
        </w:rPr>
        <w:t>(</w:t>
      </w:r>
      <w:r w:rsidR="001E053B">
        <w:rPr>
          <w:rFonts w:ascii="Times New Roman" w:hAnsi="Times New Roman"/>
          <w:b w:val="0"/>
        </w:rPr>
        <w:t>местно за данъчни цели на И</w:t>
      </w:r>
      <w:r w:rsidR="001E053B" w:rsidRPr="002F689B">
        <w:rPr>
          <w:rFonts w:ascii="Times New Roman" w:hAnsi="Times New Roman"/>
          <w:b w:val="0"/>
        </w:rPr>
        <w:t>талия</w:t>
      </w:r>
      <w:r w:rsidR="001E053B" w:rsidRPr="002F689B">
        <w:rPr>
          <w:rFonts w:ascii="Times New Roman" w:hAnsi="Times New Roman"/>
          <w:b w:val="0"/>
          <w:lang w:val="en-US"/>
        </w:rPr>
        <w:t>)</w:t>
      </w:r>
      <w:r w:rsidR="001E053B">
        <w:rPr>
          <w:rFonts w:ascii="Times New Roman" w:hAnsi="Times New Roman"/>
          <w:b w:val="0"/>
        </w:rPr>
        <w:t xml:space="preserve"> притежава 100 на </w:t>
      </w:r>
      <w:r w:rsidR="001E053B" w:rsidRPr="002F689B">
        <w:rPr>
          <w:rFonts w:ascii="Times New Roman" w:hAnsi="Times New Roman"/>
          <w:b w:val="0"/>
        </w:rPr>
        <w:t xml:space="preserve">сто от капитала на гръцко дружество </w:t>
      </w:r>
      <w:r w:rsidR="001E053B" w:rsidRPr="002F689B">
        <w:rPr>
          <w:rFonts w:ascii="Times New Roman" w:hAnsi="Times New Roman"/>
          <w:b w:val="0"/>
          <w:lang w:val="en-US"/>
        </w:rPr>
        <w:t>(</w:t>
      </w:r>
      <w:r w:rsidR="001E053B" w:rsidRPr="002F689B">
        <w:rPr>
          <w:rFonts w:ascii="Times New Roman" w:hAnsi="Times New Roman"/>
          <w:b w:val="0"/>
        </w:rPr>
        <w:t>местно за данъчни цели на Гърция</w:t>
      </w:r>
      <w:r w:rsidR="001E053B" w:rsidRPr="002F689B">
        <w:rPr>
          <w:rFonts w:ascii="Times New Roman" w:hAnsi="Times New Roman"/>
          <w:b w:val="0"/>
          <w:lang w:val="en-US"/>
        </w:rPr>
        <w:t>)</w:t>
      </w:r>
      <w:r w:rsidR="001E053B" w:rsidRPr="002F689B">
        <w:rPr>
          <w:rFonts w:ascii="Times New Roman" w:hAnsi="Times New Roman"/>
          <w:b w:val="0"/>
        </w:rPr>
        <w:t xml:space="preserve">, което от своя страна притежава 50 на сто от капитала на българско дружество </w:t>
      </w:r>
      <w:r w:rsidR="001E053B" w:rsidRPr="002F689B">
        <w:rPr>
          <w:rFonts w:ascii="Times New Roman" w:hAnsi="Times New Roman"/>
          <w:b w:val="0"/>
          <w:lang w:val="en-US"/>
        </w:rPr>
        <w:t>(</w:t>
      </w:r>
      <w:r w:rsidR="001E053B" w:rsidRPr="002F689B">
        <w:rPr>
          <w:rFonts w:ascii="Times New Roman" w:hAnsi="Times New Roman"/>
          <w:b w:val="0"/>
        </w:rPr>
        <w:t>местно за данъчни цели на България</w:t>
      </w:r>
      <w:r w:rsidR="001E053B" w:rsidRPr="002F689B">
        <w:rPr>
          <w:rFonts w:ascii="Times New Roman" w:hAnsi="Times New Roman"/>
          <w:b w:val="0"/>
          <w:lang w:val="en-US"/>
        </w:rPr>
        <w:t>)</w:t>
      </w:r>
      <w:r w:rsidR="001E053B" w:rsidRPr="002F689B">
        <w:rPr>
          <w:rFonts w:ascii="Times New Roman" w:hAnsi="Times New Roman"/>
          <w:b w:val="0"/>
        </w:rPr>
        <w:t xml:space="preserve">, повече от две години. Италианското дружество е предоставило заем на българското дружество. Съгласно чл. 9, ал. 1 на  </w:t>
      </w:r>
      <w:r w:rsidR="001E053B">
        <w:rPr>
          <w:rFonts w:ascii="Times New Roman" w:hAnsi="Times New Roman"/>
          <w:b w:val="0"/>
        </w:rPr>
        <w:t xml:space="preserve">Спогодбата за избягване на двойното данъчно облагане </w:t>
      </w:r>
      <w:r w:rsidR="001E053B">
        <w:rPr>
          <w:rFonts w:ascii="Times New Roman" w:hAnsi="Times New Roman"/>
          <w:b w:val="0"/>
          <w:lang w:val="en-US"/>
        </w:rPr>
        <w:t>(</w:t>
      </w:r>
      <w:r w:rsidR="001E053B" w:rsidRPr="002F689B">
        <w:rPr>
          <w:rFonts w:ascii="Times New Roman" w:hAnsi="Times New Roman"/>
          <w:b w:val="0"/>
        </w:rPr>
        <w:t>СИДДО</w:t>
      </w:r>
      <w:r w:rsidR="001E053B">
        <w:rPr>
          <w:rFonts w:ascii="Times New Roman" w:hAnsi="Times New Roman"/>
          <w:b w:val="0"/>
          <w:lang w:val="en-US"/>
        </w:rPr>
        <w:t>)</w:t>
      </w:r>
      <w:r w:rsidR="001E053B" w:rsidRPr="002F689B">
        <w:rPr>
          <w:rFonts w:ascii="Times New Roman" w:hAnsi="Times New Roman"/>
          <w:b w:val="0"/>
        </w:rPr>
        <w:t xml:space="preserve"> с Италия л</w:t>
      </w:r>
      <w:r w:rsidR="001E053B" w:rsidRPr="002F689B">
        <w:rPr>
          <w:rFonts w:ascii="Times New Roman" w:hAnsi="Times New Roman"/>
          <w:b w:val="0"/>
          <w:lang w:eastAsia="en-GB"/>
        </w:rPr>
        <w:t>ихвите, произтичащи от едната договаряща държава и плащани на местно лице на другата договаряща държава, се облагат само в тази друга държава, ако местното лице е действително ползващото лихвите лице. Кое е вярното твърдение при описаната ситуация:</w:t>
      </w:r>
    </w:p>
    <w:p w:rsidR="001E053B" w:rsidRPr="00CD7487" w:rsidRDefault="001E053B" w:rsidP="001E053B">
      <w:pPr>
        <w:pStyle w:val="2-"/>
        <w:spacing w:line="240" w:lineRule="auto"/>
        <w:jc w:val="both"/>
        <w:rPr>
          <w:rFonts w:ascii="Times New Roman" w:hAnsi="Times New Roman"/>
          <w:b w:val="0"/>
        </w:rPr>
      </w:pPr>
      <w:r>
        <w:rPr>
          <w:rFonts w:ascii="Times New Roman" w:hAnsi="Times New Roman"/>
          <w:b w:val="0"/>
          <w:lang w:eastAsia="en-GB"/>
        </w:rPr>
        <w:t>а) българското дружество</w:t>
      </w:r>
      <w:r w:rsidRPr="00CD7487">
        <w:rPr>
          <w:rFonts w:ascii="Times New Roman" w:hAnsi="Times New Roman"/>
          <w:b w:val="0"/>
          <w:lang w:eastAsia="en-GB"/>
        </w:rPr>
        <w:t xml:space="preserve"> може да избере дали да приложи </w:t>
      </w:r>
      <w:r w:rsidRPr="00CD7487">
        <w:rPr>
          <w:rFonts w:ascii="Times New Roman" w:hAnsi="Times New Roman"/>
          <w:b w:val="0"/>
        </w:rPr>
        <w:t>чл. 9, ал.</w:t>
      </w:r>
      <w:r>
        <w:rPr>
          <w:rFonts w:ascii="Times New Roman" w:hAnsi="Times New Roman"/>
          <w:b w:val="0"/>
        </w:rPr>
        <w:t xml:space="preserve"> </w:t>
      </w:r>
      <w:r w:rsidRPr="00CD7487">
        <w:rPr>
          <w:rFonts w:ascii="Times New Roman" w:hAnsi="Times New Roman"/>
          <w:b w:val="0"/>
        </w:rPr>
        <w:t xml:space="preserve">1 на  СИДДО с Италия или да приложи вътрешното законодателство и да освободи лихвите от облагане с </w:t>
      </w:r>
      <w:r>
        <w:rPr>
          <w:rFonts w:ascii="Times New Roman" w:hAnsi="Times New Roman"/>
          <w:b w:val="0"/>
        </w:rPr>
        <w:t>данък при източника;</w:t>
      </w:r>
    </w:p>
    <w:p w:rsidR="001E053B" w:rsidRPr="00CD7487" w:rsidRDefault="001E053B" w:rsidP="001E053B">
      <w:pPr>
        <w:pStyle w:val="2-"/>
        <w:spacing w:line="240" w:lineRule="auto"/>
        <w:jc w:val="both"/>
        <w:rPr>
          <w:rFonts w:ascii="Times New Roman" w:hAnsi="Times New Roman"/>
          <w:b w:val="0"/>
        </w:rPr>
      </w:pPr>
      <w:r>
        <w:rPr>
          <w:rFonts w:ascii="Times New Roman" w:hAnsi="Times New Roman"/>
          <w:b w:val="0"/>
        </w:rPr>
        <w:t>б) л</w:t>
      </w:r>
      <w:r w:rsidRPr="00CD7487">
        <w:rPr>
          <w:rFonts w:ascii="Times New Roman" w:hAnsi="Times New Roman"/>
          <w:b w:val="0"/>
        </w:rPr>
        <w:t>ицето следа д</w:t>
      </w:r>
      <w:r>
        <w:rPr>
          <w:rFonts w:ascii="Times New Roman" w:hAnsi="Times New Roman"/>
          <w:b w:val="0"/>
        </w:rPr>
        <w:t xml:space="preserve">а </w:t>
      </w:r>
      <w:r w:rsidRPr="00CD7487">
        <w:rPr>
          <w:rFonts w:ascii="Times New Roman" w:hAnsi="Times New Roman"/>
          <w:b w:val="0"/>
        </w:rPr>
        <w:t xml:space="preserve">приложи вътрешното законодателство и да освободи лихвите от облагане с </w:t>
      </w:r>
      <w:r>
        <w:rPr>
          <w:rFonts w:ascii="Times New Roman" w:hAnsi="Times New Roman"/>
          <w:b w:val="0"/>
        </w:rPr>
        <w:t>данък при източника;</w:t>
      </w:r>
    </w:p>
    <w:p w:rsidR="001E053B" w:rsidRDefault="001E053B" w:rsidP="001E053B">
      <w:pPr>
        <w:pStyle w:val="2-"/>
        <w:spacing w:line="240" w:lineRule="auto"/>
        <w:jc w:val="both"/>
        <w:rPr>
          <w:rFonts w:ascii="Times New Roman" w:hAnsi="Times New Roman"/>
          <w:lang w:eastAsia="en-GB"/>
        </w:rPr>
      </w:pPr>
      <w:r>
        <w:rPr>
          <w:rFonts w:ascii="Times New Roman" w:hAnsi="Times New Roman"/>
          <w:lang w:eastAsia="en-GB"/>
        </w:rPr>
        <w:t>в) п</w:t>
      </w:r>
      <w:r w:rsidRPr="00CD7487">
        <w:rPr>
          <w:rFonts w:ascii="Times New Roman" w:hAnsi="Times New Roman"/>
          <w:lang w:eastAsia="en-GB"/>
        </w:rPr>
        <w:t>ри описания казус лихвите могат да бъдат освободени от облагане единствено чрез прилагане на СИДДО с Италия</w:t>
      </w:r>
      <w:r>
        <w:rPr>
          <w:rFonts w:ascii="Times New Roman" w:hAnsi="Times New Roman"/>
          <w:lang w:eastAsia="en-GB"/>
        </w:rPr>
        <w:t>;</w:t>
      </w:r>
    </w:p>
    <w:p w:rsidR="001E053B" w:rsidRPr="00CD7487" w:rsidRDefault="001E053B" w:rsidP="001E053B">
      <w:pPr>
        <w:pStyle w:val="2-"/>
        <w:spacing w:line="240" w:lineRule="auto"/>
        <w:jc w:val="both"/>
        <w:rPr>
          <w:rFonts w:ascii="Times New Roman" w:hAnsi="Times New Roman"/>
          <w:b w:val="0"/>
          <w:lang w:eastAsia="en-GB"/>
        </w:rPr>
      </w:pPr>
      <w:r>
        <w:rPr>
          <w:rFonts w:ascii="Times New Roman" w:hAnsi="Times New Roman"/>
          <w:b w:val="0"/>
          <w:lang w:eastAsia="en-GB"/>
        </w:rPr>
        <w:t>г) с</w:t>
      </w:r>
      <w:r w:rsidRPr="00CD7487">
        <w:rPr>
          <w:rFonts w:ascii="Times New Roman" w:hAnsi="Times New Roman"/>
          <w:b w:val="0"/>
          <w:lang w:eastAsia="en-GB"/>
        </w:rPr>
        <w:t>ъгласно чл.</w:t>
      </w:r>
      <w:r>
        <w:rPr>
          <w:rFonts w:ascii="Times New Roman" w:hAnsi="Times New Roman"/>
          <w:b w:val="0"/>
          <w:lang w:eastAsia="en-GB"/>
        </w:rPr>
        <w:t xml:space="preserve"> </w:t>
      </w:r>
      <w:r w:rsidRPr="00CD7487">
        <w:rPr>
          <w:rFonts w:ascii="Times New Roman" w:hAnsi="Times New Roman"/>
          <w:b w:val="0"/>
          <w:lang w:eastAsia="en-GB"/>
        </w:rPr>
        <w:t>13 от ЗКПО при наличие на СИДДО винаги се прилага СИДДО</w:t>
      </w:r>
      <w:r>
        <w:rPr>
          <w:rFonts w:ascii="Times New Roman" w:hAnsi="Times New Roman"/>
          <w:b w:val="0"/>
          <w:lang w:eastAsia="en-GB"/>
        </w:rPr>
        <w:t>;</w:t>
      </w:r>
      <w:r w:rsidRPr="00CD7487">
        <w:rPr>
          <w:rFonts w:ascii="Times New Roman" w:hAnsi="Times New Roman"/>
          <w:b w:val="0"/>
          <w:lang w:eastAsia="en-GB"/>
        </w:rPr>
        <w:t xml:space="preserve"> разпоредбите на вътрешното законодателство </w:t>
      </w:r>
      <w:r>
        <w:rPr>
          <w:rFonts w:ascii="Times New Roman" w:hAnsi="Times New Roman"/>
          <w:b w:val="0"/>
          <w:lang w:eastAsia="en-GB"/>
        </w:rPr>
        <w:t xml:space="preserve">са </w:t>
      </w:r>
      <w:proofErr w:type="spellStart"/>
      <w:r w:rsidRPr="00CD7487">
        <w:rPr>
          <w:rFonts w:ascii="Times New Roman" w:hAnsi="Times New Roman"/>
          <w:b w:val="0"/>
          <w:lang w:eastAsia="en-GB"/>
        </w:rPr>
        <w:t>ирелевантни</w:t>
      </w:r>
      <w:proofErr w:type="spellEnd"/>
      <w:r w:rsidRPr="00CD7487">
        <w:rPr>
          <w:rFonts w:ascii="Times New Roman" w:hAnsi="Times New Roman"/>
          <w:b w:val="0"/>
          <w:lang w:eastAsia="en-GB"/>
        </w:rPr>
        <w:t>.</w:t>
      </w:r>
    </w:p>
    <w:p w:rsidR="001E053B" w:rsidRPr="001C04B1" w:rsidRDefault="001E053B" w:rsidP="001E053B">
      <w:pPr>
        <w:pStyle w:val="2-"/>
        <w:spacing w:line="240" w:lineRule="auto"/>
        <w:jc w:val="both"/>
        <w:rPr>
          <w:rFonts w:ascii="Times New Roman" w:hAnsi="Times New Roman"/>
          <w:b w:val="0"/>
          <w:i/>
          <w:lang w:eastAsia="en-GB"/>
        </w:rPr>
      </w:pPr>
    </w:p>
    <w:p w:rsidR="001E053B" w:rsidRPr="005D0830" w:rsidRDefault="001E053B" w:rsidP="001E053B">
      <w:pPr>
        <w:tabs>
          <w:tab w:val="left" w:pos="5040"/>
        </w:tabs>
        <w:jc w:val="both"/>
        <w:rPr>
          <w:b/>
          <w:iCs/>
          <w:color w:val="000000"/>
          <w:spacing w:val="-5"/>
        </w:rPr>
      </w:pPr>
      <w:r w:rsidRPr="005D0830">
        <w:rPr>
          <w:b/>
          <w:iCs/>
          <w:color w:val="000000"/>
          <w:spacing w:val="-5"/>
          <w:highlight w:val="yellow"/>
        </w:rPr>
        <w:t>чл. 195 от ЗКПО</w:t>
      </w:r>
    </w:p>
    <w:p w:rsidR="001E053B" w:rsidRDefault="001E053B" w:rsidP="001E053B">
      <w:pPr>
        <w:jc w:val="both"/>
        <w:rPr>
          <w:b/>
          <w:i/>
          <w:lang w:eastAsia="en-GB"/>
        </w:rPr>
      </w:pPr>
    </w:p>
    <w:p w:rsidR="001E053B" w:rsidRPr="00317D48" w:rsidRDefault="001E053B" w:rsidP="001E053B">
      <w:pPr>
        <w:jc w:val="both"/>
        <w:rPr>
          <w:b/>
          <w:highlight w:val="yellow"/>
          <w:lang w:eastAsia="en-GB"/>
        </w:rPr>
      </w:pPr>
      <w:r w:rsidRPr="00317D48">
        <w:rPr>
          <w:b/>
          <w:highlight w:val="yellow"/>
          <w:lang w:eastAsia="en-GB"/>
        </w:rPr>
        <w:t>Пояснение:</w:t>
      </w:r>
    </w:p>
    <w:p w:rsidR="001E053B" w:rsidRPr="00317D48" w:rsidRDefault="001E053B" w:rsidP="001E053B">
      <w:pPr>
        <w:jc w:val="both"/>
        <w:rPr>
          <w:bCs/>
          <w:color w:val="000000"/>
          <w:spacing w:val="-5"/>
        </w:rPr>
      </w:pPr>
      <w:r w:rsidRPr="00317D48">
        <w:rPr>
          <w:highlight w:val="yellow"/>
          <w:lang w:eastAsia="en-GB"/>
        </w:rPr>
        <w:t>Независимо,</w:t>
      </w:r>
      <w:r w:rsidRPr="00317D48">
        <w:rPr>
          <w:b/>
          <w:highlight w:val="yellow"/>
          <w:lang w:eastAsia="en-GB"/>
        </w:rPr>
        <w:t xml:space="preserve"> </w:t>
      </w:r>
      <w:r w:rsidRPr="00317D48">
        <w:rPr>
          <w:highlight w:val="yellow"/>
          <w:lang w:eastAsia="en-GB"/>
        </w:rPr>
        <w:t xml:space="preserve">че в текста на ЗКПО на б.  "а" - "в“ на т. 2, ал. 12, чл. 195 от ЗКПО е пропусната думата „пряко“, Директива 2003/49/ЕО на Съвета от 3 юни 2003 година относно общата система на данъчно облагане, на плащания на лихви и </w:t>
      </w:r>
      <w:proofErr w:type="spellStart"/>
      <w:r w:rsidRPr="00317D48">
        <w:rPr>
          <w:highlight w:val="yellow"/>
          <w:lang w:eastAsia="en-GB"/>
        </w:rPr>
        <w:t>роялти</w:t>
      </w:r>
      <w:proofErr w:type="spellEnd"/>
      <w:r w:rsidRPr="00317D48">
        <w:rPr>
          <w:highlight w:val="yellow"/>
          <w:lang w:eastAsia="en-GB"/>
        </w:rPr>
        <w:t xml:space="preserve"> между свързани дружества от различни държави членки категорично изисква пряко участие (Виж б. „б“ чл. 3 на Директивата).  В този смисъл е и разяснение </w:t>
      </w:r>
      <w:r w:rsidRPr="00317D48">
        <w:rPr>
          <w:highlight w:val="yellow"/>
        </w:rPr>
        <w:t xml:space="preserve">№ 23-29-32 от 09. 04. 2015 г. </w:t>
      </w:r>
      <w:r w:rsidRPr="00317D48">
        <w:rPr>
          <w:bCs/>
          <w:color w:val="000000"/>
          <w:spacing w:val="-5"/>
          <w:highlight w:val="yellow"/>
        </w:rPr>
        <w:t>относно прилагане на разпоредбите на Закона за корпоративното подоходно облагане (ЗКПО).</w:t>
      </w:r>
    </w:p>
    <w:p w:rsidR="001E053B" w:rsidRDefault="001E053B" w:rsidP="001E053B">
      <w:pPr>
        <w:jc w:val="both"/>
        <w:rPr>
          <w:lang w:eastAsia="en-GB"/>
        </w:rPr>
      </w:pPr>
    </w:p>
    <w:p w:rsidR="001E053B" w:rsidRPr="00CB7868" w:rsidRDefault="00D1363F" w:rsidP="001E053B">
      <w:pPr>
        <w:jc w:val="both"/>
      </w:pPr>
      <w:r>
        <w:rPr>
          <w:iCs/>
          <w:color w:val="000000"/>
          <w:spacing w:val="-5"/>
        </w:rPr>
        <w:t>35</w:t>
      </w:r>
      <w:r w:rsidR="001E053B">
        <w:rPr>
          <w:iCs/>
          <w:color w:val="000000"/>
          <w:spacing w:val="-5"/>
        </w:rPr>
        <w:t xml:space="preserve">. </w:t>
      </w:r>
      <w:r w:rsidR="001E053B" w:rsidRPr="00CB7868">
        <w:rPr>
          <w:iCs/>
          <w:color w:val="000000"/>
          <w:spacing w:val="-5"/>
        </w:rPr>
        <w:t xml:space="preserve">Българско дружество е </w:t>
      </w:r>
      <w:r w:rsidR="001E053B">
        <w:rPr>
          <w:iCs/>
          <w:color w:val="000000"/>
          <w:spacing w:val="-5"/>
        </w:rPr>
        <w:t xml:space="preserve">начислило и </w:t>
      </w:r>
      <w:r w:rsidR="001E053B" w:rsidRPr="00CB7868">
        <w:rPr>
          <w:iCs/>
          <w:color w:val="000000"/>
          <w:spacing w:val="-5"/>
        </w:rPr>
        <w:t xml:space="preserve">заплатило </w:t>
      </w:r>
      <w:r w:rsidR="001E053B">
        <w:rPr>
          <w:iCs/>
          <w:color w:val="000000"/>
          <w:spacing w:val="-5"/>
        </w:rPr>
        <w:t xml:space="preserve">консултантска </w:t>
      </w:r>
      <w:r w:rsidR="001E053B" w:rsidRPr="00CB7868">
        <w:rPr>
          <w:iCs/>
          <w:color w:val="000000"/>
          <w:spacing w:val="-5"/>
        </w:rPr>
        <w:t>услуга</w:t>
      </w:r>
      <w:r w:rsidR="001E053B">
        <w:rPr>
          <w:iCs/>
          <w:color w:val="000000"/>
          <w:spacing w:val="-5"/>
        </w:rPr>
        <w:t>, чиято левова равностойност възлиза на 20 000 лева</w:t>
      </w:r>
      <w:r w:rsidR="001E053B" w:rsidRPr="00CB7868">
        <w:rPr>
          <w:iCs/>
          <w:color w:val="000000"/>
          <w:spacing w:val="-5"/>
        </w:rPr>
        <w:t xml:space="preserve"> на дружество – </w:t>
      </w:r>
      <w:r w:rsidR="001E053B">
        <w:rPr>
          <w:iCs/>
          <w:color w:val="000000"/>
          <w:spacing w:val="-5"/>
        </w:rPr>
        <w:t>местно лице за данъчни цели на Оман</w:t>
      </w:r>
      <w:r w:rsidR="001E053B">
        <w:rPr>
          <w:iCs/>
          <w:color w:val="000000"/>
          <w:spacing w:val="-5"/>
          <w:lang w:val="en-US"/>
        </w:rPr>
        <w:t xml:space="preserve"> (</w:t>
      </w:r>
      <w:r w:rsidR="001E053B">
        <w:rPr>
          <w:iCs/>
          <w:color w:val="000000"/>
          <w:spacing w:val="-5"/>
        </w:rPr>
        <w:t>юрисдикция с преференциален данъчен режим по смисъла на ЗКПО</w:t>
      </w:r>
      <w:r w:rsidR="001E053B">
        <w:rPr>
          <w:iCs/>
          <w:color w:val="000000"/>
          <w:spacing w:val="-5"/>
          <w:lang w:val="en-US"/>
        </w:rPr>
        <w:t>)</w:t>
      </w:r>
      <w:r w:rsidR="001E053B" w:rsidRPr="00CB7868">
        <w:rPr>
          <w:iCs/>
          <w:color w:val="000000"/>
          <w:spacing w:val="-5"/>
        </w:rPr>
        <w:t>, свързана с качествен контрол на произвеждани и</w:t>
      </w:r>
      <w:r w:rsidR="001E053B">
        <w:rPr>
          <w:iCs/>
          <w:color w:val="000000"/>
          <w:spacing w:val="-5"/>
        </w:rPr>
        <w:t>зделия в оманско</w:t>
      </w:r>
      <w:r w:rsidR="001E053B" w:rsidRPr="00CB7868">
        <w:rPr>
          <w:iCs/>
          <w:color w:val="000000"/>
          <w:spacing w:val="-5"/>
        </w:rPr>
        <w:t xml:space="preserve"> дружество, дъщерно на българското дружество. Като доказателство за извършената услуга </w:t>
      </w:r>
      <w:r w:rsidR="001E053B">
        <w:rPr>
          <w:iCs/>
          <w:color w:val="000000"/>
          <w:spacing w:val="-5"/>
        </w:rPr>
        <w:t>българското дружество</w:t>
      </w:r>
      <w:r w:rsidR="001E053B" w:rsidRPr="00CB7868">
        <w:rPr>
          <w:iCs/>
          <w:color w:val="000000"/>
          <w:spacing w:val="-5"/>
        </w:rPr>
        <w:t xml:space="preserve"> разполага единствено с фактура,</w:t>
      </w:r>
      <w:r w:rsidR="001E053B">
        <w:rPr>
          <w:iCs/>
          <w:color w:val="000000"/>
          <w:spacing w:val="-5"/>
        </w:rPr>
        <w:t xml:space="preserve"> издадена от дружеството от Оман </w:t>
      </w:r>
      <w:r w:rsidR="001E053B" w:rsidRPr="00CB7868">
        <w:rPr>
          <w:iCs/>
          <w:color w:val="000000"/>
          <w:spacing w:val="-5"/>
        </w:rPr>
        <w:t>за извършената услуга.</w:t>
      </w:r>
      <w:r w:rsidR="001E053B" w:rsidRPr="00CB7868">
        <w:t xml:space="preserve"> Кое е вярното т</w:t>
      </w:r>
      <w:r w:rsidR="001E053B">
        <w:t>върдение при описаната ситуация:</w:t>
      </w:r>
    </w:p>
    <w:p w:rsidR="001E053B" w:rsidRPr="00CB7868" w:rsidRDefault="001E053B" w:rsidP="001E053B">
      <w:pPr>
        <w:pStyle w:val="2-"/>
        <w:spacing w:line="240" w:lineRule="auto"/>
        <w:jc w:val="both"/>
        <w:rPr>
          <w:rFonts w:ascii="Times New Roman" w:hAnsi="Times New Roman"/>
          <w:b w:val="0"/>
          <w:lang w:eastAsia="en-GB"/>
        </w:rPr>
      </w:pPr>
      <w:r>
        <w:rPr>
          <w:rFonts w:ascii="Times New Roman" w:hAnsi="Times New Roman"/>
          <w:b w:val="0"/>
          <w:lang w:eastAsia="en-GB"/>
        </w:rPr>
        <w:t>а</w:t>
      </w:r>
      <w:r w:rsidRPr="00CB7868">
        <w:rPr>
          <w:rFonts w:ascii="Times New Roman" w:hAnsi="Times New Roman"/>
          <w:b w:val="0"/>
          <w:lang w:eastAsia="en-GB"/>
        </w:rPr>
        <w:t xml:space="preserve">) </w:t>
      </w:r>
      <w:r>
        <w:rPr>
          <w:rFonts w:ascii="Times New Roman" w:hAnsi="Times New Roman"/>
          <w:b w:val="0"/>
          <w:lang w:eastAsia="en-GB"/>
        </w:rPr>
        <w:t>п</w:t>
      </w:r>
      <w:r w:rsidRPr="00CB7868">
        <w:rPr>
          <w:rFonts w:ascii="Times New Roman" w:hAnsi="Times New Roman"/>
          <w:b w:val="0"/>
          <w:lang w:eastAsia="en-GB"/>
        </w:rPr>
        <w:t xml:space="preserve">оради липса на доказателства за реалността на сделката, </w:t>
      </w:r>
      <w:r>
        <w:rPr>
          <w:rFonts w:ascii="Times New Roman" w:hAnsi="Times New Roman"/>
          <w:b w:val="0"/>
          <w:lang w:eastAsia="en-GB"/>
        </w:rPr>
        <w:t>20 000 лв. следва да се посочат</w:t>
      </w:r>
      <w:r w:rsidRPr="00CB7868">
        <w:rPr>
          <w:rFonts w:ascii="Times New Roman" w:hAnsi="Times New Roman"/>
          <w:b w:val="0"/>
          <w:lang w:eastAsia="en-GB"/>
        </w:rPr>
        <w:t xml:space="preserve"> в увеличение</w:t>
      </w:r>
      <w:r>
        <w:rPr>
          <w:rFonts w:ascii="Times New Roman" w:hAnsi="Times New Roman"/>
          <w:b w:val="0"/>
          <w:lang w:eastAsia="en-GB"/>
        </w:rPr>
        <w:t xml:space="preserve"> на счетоводния финансов резултат</w:t>
      </w:r>
      <w:r w:rsidRPr="00CB7868">
        <w:rPr>
          <w:rFonts w:ascii="Times New Roman" w:hAnsi="Times New Roman"/>
          <w:b w:val="0"/>
          <w:lang w:eastAsia="en-GB"/>
        </w:rPr>
        <w:t xml:space="preserve"> при данъчно преобразуване </w:t>
      </w:r>
      <w:r>
        <w:rPr>
          <w:rFonts w:ascii="Times New Roman" w:hAnsi="Times New Roman"/>
          <w:b w:val="0"/>
          <w:lang w:eastAsia="en-GB"/>
        </w:rPr>
        <w:t xml:space="preserve">по </w:t>
      </w:r>
      <w:r>
        <w:rPr>
          <w:rFonts w:ascii="Times New Roman" w:hAnsi="Times New Roman"/>
          <w:b w:val="0"/>
          <w:lang w:eastAsia="en-GB"/>
        </w:rPr>
        <w:lastRenderedPageBreak/>
        <w:t xml:space="preserve">реда на чл. 26, т. 1 от Закона за корпоративното подоходно облагане </w:t>
      </w:r>
      <w:r>
        <w:rPr>
          <w:rFonts w:ascii="Times New Roman" w:hAnsi="Times New Roman"/>
          <w:b w:val="0"/>
          <w:lang w:val="en-US" w:eastAsia="en-GB"/>
        </w:rPr>
        <w:t>(</w:t>
      </w:r>
      <w:r>
        <w:rPr>
          <w:rFonts w:ascii="Times New Roman" w:hAnsi="Times New Roman"/>
          <w:b w:val="0"/>
          <w:lang w:eastAsia="en-GB"/>
        </w:rPr>
        <w:t>ЗКПО</w:t>
      </w:r>
      <w:r>
        <w:rPr>
          <w:rFonts w:ascii="Times New Roman" w:hAnsi="Times New Roman"/>
          <w:b w:val="0"/>
          <w:lang w:val="en-US" w:eastAsia="en-GB"/>
        </w:rPr>
        <w:t>)</w:t>
      </w:r>
      <w:r>
        <w:rPr>
          <w:rFonts w:ascii="Times New Roman" w:hAnsi="Times New Roman"/>
          <w:b w:val="0"/>
          <w:lang w:eastAsia="en-GB"/>
        </w:rPr>
        <w:t xml:space="preserve"> като разходи, несвързани с дейността;</w:t>
      </w:r>
    </w:p>
    <w:p w:rsidR="001E053B" w:rsidRDefault="001E053B" w:rsidP="001E053B">
      <w:pPr>
        <w:pStyle w:val="2-"/>
        <w:spacing w:line="240" w:lineRule="auto"/>
        <w:jc w:val="both"/>
        <w:rPr>
          <w:rFonts w:ascii="Times New Roman" w:hAnsi="Times New Roman"/>
          <w:b w:val="0"/>
          <w:lang w:eastAsia="en-GB"/>
        </w:rPr>
      </w:pPr>
      <w:r>
        <w:rPr>
          <w:rFonts w:ascii="Times New Roman" w:hAnsi="Times New Roman"/>
          <w:b w:val="0"/>
        </w:rPr>
        <w:t>б</w:t>
      </w:r>
      <w:r w:rsidRPr="00CB7868">
        <w:rPr>
          <w:rFonts w:ascii="Times New Roman" w:hAnsi="Times New Roman"/>
          <w:b w:val="0"/>
        </w:rPr>
        <w:t xml:space="preserve">)  </w:t>
      </w:r>
      <w:r>
        <w:rPr>
          <w:rFonts w:ascii="Times New Roman" w:hAnsi="Times New Roman"/>
          <w:b w:val="0"/>
          <w:lang w:eastAsia="en-GB"/>
        </w:rPr>
        <w:t>п</w:t>
      </w:r>
      <w:r w:rsidRPr="00CB7868">
        <w:rPr>
          <w:rFonts w:ascii="Times New Roman" w:hAnsi="Times New Roman"/>
          <w:b w:val="0"/>
          <w:lang w:eastAsia="en-GB"/>
        </w:rPr>
        <w:t>оради липса на доказателства за реалността на сдел</w:t>
      </w:r>
      <w:r>
        <w:rPr>
          <w:rFonts w:ascii="Times New Roman" w:hAnsi="Times New Roman"/>
          <w:b w:val="0"/>
          <w:lang w:eastAsia="en-GB"/>
        </w:rPr>
        <w:t>ката,</w:t>
      </w:r>
      <w:r>
        <w:rPr>
          <w:rFonts w:ascii="Times New Roman" w:hAnsi="Times New Roman"/>
          <w:b w:val="0"/>
          <w:lang w:val="en-US" w:eastAsia="en-GB"/>
        </w:rPr>
        <w:t xml:space="preserve"> 20 000 </w:t>
      </w:r>
      <w:r>
        <w:rPr>
          <w:rFonts w:ascii="Times New Roman" w:hAnsi="Times New Roman"/>
          <w:b w:val="0"/>
          <w:lang w:eastAsia="en-GB"/>
        </w:rPr>
        <w:t>лв.</w:t>
      </w:r>
      <w:r w:rsidRPr="00CB7868">
        <w:rPr>
          <w:rFonts w:ascii="Times New Roman" w:hAnsi="Times New Roman"/>
          <w:b w:val="0"/>
          <w:lang w:eastAsia="en-GB"/>
        </w:rPr>
        <w:t xml:space="preserve"> следва </w:t>
      </w:r>
      <w:r>
        <w:rPr>
          <w:rFonts w:ascii="Times New Roman" w:hAnsi="Times New Roman"/>
          <w:b w:val="0"/>
          <w:lang w:eastAsia="en-GB"/>
        </w:rPr>
        <w:t>да се посочат</w:t>
      </w:r>
      <w:r w:rsidRPr="00CB7868">
        <w:rPr>
          <w:rFonts w:ascii="Times New Roman" w:hAnsi="Times New Roman"/>
          <w:b w:val="0"/>
          <w:lang w:eastAsia="en-GB"/>
        </w:rPr>
        <w:t xml:space="preserve"> в увеличение </w:t>
      </w:r>
      <w:r>
        <w:rPr>
          <w:rFonts w:ascii="Times New Roman" w:hAnsi="Times New Roman"/>
          <w:b w:val="0"/>
          <w:lang w:eastAsia="en-GB"/>
        </w:rPr>
        <w:t xml:space="preserve">на счетоводния финансов резултат </w:t>
      </w:r>
      <w:r w:rsidRPr="00CB7868">
        <w:rPr>
          <w:rFonts w:ascii="Times New Roman" w:hAnsi="Times New Roman"/>
          <w:b w:val="0"/>
          <w:lang w:eastAsia="en-GB"/>
        </w:rPr>
        <w:t>при данъчно преобразуване по реда на чл. 26, т. 1 от ЗКПО,</w:t>
      </w:r>
      <w:r>
        <w:rPr>
          <w:rFonts w:ascii="Times New Roman" w:hAnsi="Times New Roman"/>
          <w:b w:val="0"/>
          <w:lang w:eastAsia="en-GB"/>
        </w:rPr>
        <w:t xml:space="preserve"> като разходи, несвързани с дейността,</w:t>
      </w:r>
      <w:r w:rsidRPr="00CB7868">
        <w:rPr>
          <w:rFonts w:ascii="Times New Roman" w:hAnsi="Times New Roman"/>
          <w:b w:val="0"/>
          <w:lang w:eastAsia="en-GB"/>
        </w:rPr>
        <w:t xml:space="preserve"> като едновременно с това се удържи и данък при източника</w:t>
      </w:r>
      <w:r>
        <w:rPr>
          <w:rFonts w:ascii="Times New Roman" w:hAnsi="Times New Roman"/>
          <w:b w:val="0"/>
          <w:lang w:eastAsia="en-GB"/>
        </w:rPr>
        <w:t xml:space="preserve"> в размер на 2 000 лв.;</w:t>
      </w:r>
    </w:p>
    <w:p w:rsidR="001E053B" w:rsidRPr="006547D0" w:rsidRDefault="001E053B" w:rsidP="001E053B">
      <w:pPr>
        <w:pStyle w:val="2-"/>
        <w:spacing w:line="240" w:lineRule="auto"/>
        <w:jc w:val="both"/>
        <w:rPr>
          <w:rFonts w:ascii="Times New Roman" w:hAnsi="Times New Roman"/>
          <w:lang w:eastAsia="en-GB"/>
        </w:rPr>
      </w:pPr>
      <w:r>
        <w:rPr>
          <w:rFonts w:ascii="Times New Roman" w:hAnsi="Times New Roman"/>
          <w:lang w:eastAsia="en-GB"/>
        </w:rPr>
        <w:t>в</w:t>
      </w:r>
      <w:r w:rsidRPr="00CB7868">
        <w:rPr>
          <w:rFonts w:ascii="Times New Roman" w:hAnsi="Times New Roman"/>
          <w:lang w:eastAsia="en-GB"/>
        </w:rPr>
        <w:t xml:space="preserve">) </w:t>
      </w:r>
      <w:r>
        <w:rPr>
          <w:rFonts w:ascii="Times New Roman" w:hAnsi="Times New Roman"/>
          <w:lang w:eastAsia="en-GB"/>
        </w:rPr>
        <w:t>п</w:t>
      </w:r>
      <w:r w:rsidRPr="00CB7868">
        <w:rPr>
          <w:rFonts w:ascii="Times New Roman" w:hAnsi="Times New Roman"/>
          <w:lang w:eastAsia="en-GB"/>
        </w:rPr>
        <w:t xml:space="preserve">оради липса на доказателства за реалността на сделката </w:t>
      </w:r>
      <w:r>
        <w:rPr>
          <w:rFonts w:ascii="Times New Roman" w:hAnsi="Times New Roman"/>
          <w:lang w:eastAsia="en-GB"/>
        </w:rPr>
        <w:t xml:space="preserve">се прилага данъчното третиране </w:t>
      </w:r>
      <w:r w:rsidRPr="00CB7868">
        <w:rPr>
          <w:rFonts w:ascii="Times New Roman" w:hAnsi="Times New Roman"/>
          <w:lang w:eastAsia="en-GB"/>
        </w:rPr>
        <w:t>при скрито разпределение на печалбата</w:t>
      </w:r>
      <w:r>
        <w:rPr>
          <w:rFonts w:ascii="Times New Roman" w:hAnsi="Times New Roman"/>
          <w:lang w:eastAsia="en-GB"/>
        </w:rPr>
        <w:t>;</w:t>
      </w:r>
    </w:p>
    <w:p w:rsidR="001E053B" w:rsidRDefault="001E053B" w:rsidP="001E053B">
      <w:pPr>
        <w:pStyle w:val="2-"/>
        <w:spacing w:line="240" w:lineRule="auto"/>
        <w:jc w:val="both"/>
        <w:rPr>
          <w:rFonts w:ascii="Times New Roman" w:hAnsi="Times New Roman"/>
          <w:b w:val="0"/>
          <w:lang w:eastAsia="en-GB"/>
        </w:rPr>
      </w:pPr>
      <w:r>
        <w:rPr>
          <w:rFonts w:ascii="Times New Roman" w:hAnsi="Times New Roman"/>
          <w:b w:val="0"/>
          <w:lang w:eastAsia="en-GB"/>
        </w:rPr>
        <w:t>г) п</w:t>
      </w:r>
      <w:r w:rsidRPr="00CB7868">
        <w:rPr>
          <w:rFonts w:ascii="Times New Roman" w:hAnsi="Times New Roman"/>
          <w:b w:val="0"/>
          <w:lang w:eastAsia="en-GB"/>
        </w:rPr>
        <w:t>оради липса на доказателства за реалността на сделка</w:t>
      </w:r>
      <w:r>
        <w:rPr>
          <w:rFonts w:ascii="Times New Roman" w:hAnsi="Times New Roman"/>
          <w:b w:val="0"/>
          <w:lang w:eastAsia="en-GB"/>
        </w:rPr>
        <w:t xml:space="preserve">та се прилага данъчното третиране </w:t>
      </w:r>
      <w:r w:rsidRPr="00CB7868">
        <w:rPr>
          <w:rFonts w:ascii="Times New Roman" w:hAnsi="Times New Roman"/>
          <w:b w:val="0"/>
          <w:lang w:eastAsia="en-GB"/>
        </w:rPr>
        <w:t xml:space="preserve">при скрито разпределение на печалбата, като освен това се дължи и данък при източника </w:t>
      </w:r>
      <w:r>
        <w:rPr>
          <w:rFonts w:ascii="Times New Roman" w:hAnsi="Times New Roman"/>
          <w:b w:val="0"/>
          <w:lang w:eastAsia="en-GB"/>
        </w:rPr>
        <w:t>в размер на 2 000 лв</w:t>
      </w:r>
      <w:r w:rsidRPr="00CB7868">
        <w:rPr>
          <w:rFonts w:ascii="Times New Roman" w:hAnsi="Times New Roman"/>
          <w:b w:val="0"/>
          <w:lang w:eastAsia="en-GB"/>
        </w:rPr>
        <w:t>.</w:t>
      </w:r>
    </w:p>
    <w:p w:rsidR="001E053B" w:rsidRDefault="001E053B" w:rsidP="001E053B">
      <w:pPr>
        <w:pStyle w:val="2-"/>
        <w:spacing w:line="240" w:lineRule="auto"/>
        <w:jc w:val="both"/>
        <w:rPr>
          <w:rFonts w:ascii="Times New Roman" w:hAnsi="Times New Roman"/>
          <w:b w:val="0"/>
          <w:lang w:eastAsia="en-GB"/>
        </w:rPr>
      </w:pPr>
    </w:p>
    <w:p w:rsidR="001E053B" w:rsidRPr="00F039A7" w:rsidRDefault="001E053B" w:rsidP="001E053B">
      <w:pPr>
        <w:pStyle w:val="2-"/>
        <w:spacing w:line="240" w:lineRule="auto"/>
        <w:jc w:val="both"/>
        <w:rPr>
          <w:rFonts w:ascii="Times New Roman" w:hAnsi="Times New Roman"/>
          <w:lang w:eastAsia="en-GB"/>
        </w:rPr>
      </w:pPr>
      <w:r>
        <w:rPr>
          <w:rFonts w:ascii="Times New Roman" w:hAnsi="Times New Roman"/>
          <w:highlight w:val="yellow"/>
          <w:lang w:eastAsia="en-GB"/>
        </w:rPr>
        <w:t xml:space="preserve">чл. 26; </w:t>
      </w:r>
      <w:r w:rsidRPr="00F039A7">
        <w:rPr>
          <w:rFonts w:ascii="Times New Roman" w:hAnsi="Times New Roman"/>
          <w:highlight w:val="yellow"/>
          <w:lang w:eastAsia="en-GB"/>
        </w:rPr>
        <w:t xml:space="preserve">§ 1, т. 5, </w:t>
      </w:r>
      <w:r>
        <w:rPr>
          <w:rFonts w:ascii="Times New Roman" w:hAnsi="Times New Roman"/>
          <w:highlight w:val="yellow"/>
          <w:lang w:eastAsia="en-GB"/>
        </w:rPr>
        <w:t xml:space="preserve"> </w:t>
      </w:r>
      <w:r w:rsidRPr="00F039A7">
        <w:rPr>
          <w:rFonts w:ascii="Times New Roman" w:hAnsi="Times New Roman"/>
          <w:highlight w:val="yellow"/>
          <w:lang w:eastAsia="en-GB"/>
        </w:rPr>
        <w:t>б. „а“ и т. 64 от ДР на ЗКПО</w:t>
      </w:r>
    </w:p>
    <w:p w:rsidR="001E053B" w:rsidRDefault="001E053B" w:rsidP="001E053B">
      <w:pPr>
        <w:pStyle w:val="2-"/>
        <w:spacing w:line="240" w:lineRule="auto"/>
        <w:jc w:val="both"/>
        <w:rPr>
          <w:rFonts w:ascii="Times New Roman" w:hAnsi="Times New Roman"/>
          <w:b w:val="0"/>
          <w:lang w:eastAsia="en-GB"/>
        </w:rPr>
      </w:pPr>
    </w:p>
    <w:p w:rsidR="001E053B" w:rsidRPr="00315607" w:rsidRDefault="001E053B" w:rsidP="001E053B">
      <w:pPr>
        <w:pStyle w:val="2-"/>
        <w:spacing w:line="240" w:lineRule="auto"/>
        <w:jc w:val="both"/>
        <w:rPr>
          <w:rFonts w:ascii="Times New Roman" w:hAnsi="Times New Roman"/>
          <w:highlight w:val="yellow"/>
          <w:lang w:eastAsia="en-GB"/>
        </w:rPr>
      </w:pPr>
      <w:r w:rsidRPr="00315607">
        <w:rPr>
          <w:rFonts w:ascii="Times New Roman" w:hAnsi="Times New Roman"/>
          <w:highlight w:val="yellow"/>
          <w:lang w:eastAsia="en-GB"/>
        </w:rPr>
        <w:t>Пояснение:</w:t>
      </w:r>
    </w:p>
    <w:p w:rsidR="001E053B" w:rsidRDefault="001E053B" w:rsidP="001E053B">
      <w:pPr>
        <w:tabs>
          <w:tab w:val="left" w:pos="5040"/>
        </w:tabs>
        <w:jc w:val="both"/>
        <w:rPr>
          <w:iCs/>
          <w:color w:val="000000"/>
          <w:spacing w:val="-5"/>
        </w:rPr>
      </w:pPr>
      <w:r w:rsidRPr="00315607">
        <w:rPr>
          <w:iCs/>
          <w:color w:val="000000"/>
          <w:spacing w:val="-5"/>
          <w:highlight w:val="yellow"/>
        </w:rPr>
        <w:t>Оман е дружество, което е в списъка, утвърден със Заповед на министъра на финансите, за  дружествата с преференциален данъчен режим съгласно т. 64 от §1 на ДР на ЗКПО. На основание на т. 3, б. „н“ и “о“ от § 1 на ДР  на ДОПК, то се третира като свързано лице на българското дружество за данъчни цели. При липса на доказателства за реалността на сделката би следвало заплатената сума на основание на т. 5, б. „а“, § 1 на ДР на ЗКПО да се третира  като скрито разпределение на печалбата за целите на ЗКПО. Изискването всяка услуга в полза на офшорна фирма, когато не доказан реалността й  да се облага с данък при източника, отпадна  от 01. 01.2014 г.</w:t>
      </w:r>
      <w:r w:rsidRPr="00315607">
        <w:rPr>
          <w:iCs/>
          <w:color w:val="000000"/>
          <w:spacing w:val="-5"/>
        </w:rPr>
        <w:t xml:space="preserve"> </w:t>
      </w:r>
    </w:p>
    <w:p w:rsidR="00B31BB8" w:rsidRDefault="00B31BB8" w:rsidP="001E053B">
      <w:pPr>
        <w:tabs>
          <w:tab w:val="left" w:pos="5040"/>
        </w:tabs>
        <w:jc w:val="both"/>
        <w:rPr>
          <w:iCs/>
          <w:color w:val="000000"/>
          <w:spacing w:val="-5"/>
        </w:rPr>
      </w:pPr>
    </w:p>
    <w:p w:rsidR="00B31BB8" w:rsidRDefault="00B31BB8" w:rsidP="00B31BB8">
      <w:pPr>
        <w:jc w:val="both"/>
      </w:pPr>
      <w:r>
        <w:rPr>
          <w:lang w:val="en-US"/>
        </w:rPr>
        <w:t>3</w:t>
      </w:r>
      <w:r>
        <w:t>6. През м.11.Х0 г. сдружение с нестопанска цел, нерегистрирано по ЗДДС е придобило спортни стоки за целите на основната си дейност от регистрирано по ДДС лице от Великобритания на стойност 18 000 лв. На 18.06.Х1 г. сдружението получава стоки на стойност 10 000 лв. от същия доставчик. Задължен ли е българският получател и на какво основание да се регистрира по ДДС:</w:t>
      </w:r>
    </w:p>
    <w:p w:rsidR="00B31BB8" w:rsidRDefault="00B31BB8" w:rsidP="00B31BB8">
      <w:pPr>
        <w:jc w:val="both"/>
      </w:pPr>
      <w:r>
        <w:t>а) задължен е на основание чл. 99 от ЗДДС (Задължение за регистрация при ВОП), тъй като за последните дванадесет последователни месеца са извършени облагаеми ВОП на стойност надвишаваща 20 000 лв.;</w:t>
      </w:r>
    </w:p>
    <w:p w:rsidR="00B31BB8" w:rsidRDefault="00B31BB8" w:rsidP="00B31BB8">
      <w:pPr>
        <w:jc w:val="both"/>
        <w:rPr>
          <w:b/>
        </w:rPr>
      </w:pPr>
      <w:r>
        <w:rPr>
          <w:b/>
        </w:rPr>
        <w:t>б) не е задължен, тъй като стойността на облагаемите ВОП не надвишава 20 000 лв. за текущата календарна година;</w:t>
      </w:r>
    </w:p>
    <w:p w:rsidR="00B31BB8" w:rsidRDefault="00B31BB8" w:rsidP="00B31BB8">
      <w:pPr>
        <w:jc w:val="both"/>
      </w:pPr>
      <w:r>
        <w:t>в) не е задължен, защото няма да осъществява облагаеми доставки с получените стоки;</w:t>
      </w:r>
    </w:p>
    <w:p w:rsidR="00B31BB8" w:rsidRDefault="00B31BB8" w:rsidP="00B31BB8">
      <w:pPr>
        <w:jc w:val="both"/>
      </w:pPr>
      <w:r>
        <w:t>г) не е задължен, тъй като доставчикът от Великобритания начислява ДДС в издадените от него фактури.</w:t>
      </w:r>
    </w:p>
    <w:p w:rsidR="00B31BB8" w:rsidRDefault="00B31BB8" w:rsidP="00B31BB8">
      <w:pPr>
        <w:jc w:val="both"/>
        <w:rPr>
          <w:i/>
          <w:shd w:val="clear" w:color="auto" w:fill="FFFF00"/>
        </w:rPr>
      </w:pPr>
    </w:p>
    <w:p w:rsidR="00B31BB8" w:rsidRPr="00745539" w:rsidRDefault="00B31BB8" w:rsidP="00B31BB8">
      <w:pPr>
        <w:jc w:val="both"/>
        <w:rPr>
          <w:b/>
        </w:rPr>
      </w:pPr>
      <w:r w:rsidRPr="00745539">
        <w:rPr>
          <w:b/>
          <w:shd w:val="clear" w:color="auto" w:fill="FFFF00"/>
        </w:rPr>
        <w:t xml:space="preserve">Чл. 99 </w:t>
      </w:r>
      <w:r>
        <w:rPr>
          <w:b/>
          <w:shd w:val="clear" w:color="auto" w:fill="FFFF00"/>
        </w:rPr>
        <w:t xml:space="preserve">от </w:t>
      </w:r>
      <w:r w:rsidRPr="00745539">
        <w:rPr>
          <w:b/>
          <w:shd w:val="clear" w:color="auto" w:fill="FFFF00"/>
        </w:rPr>
        <w:t>ЗДДС</w:t>
      </w:r>
    </w:p>
    <w:p w:rsidR="00B31BB8" w:rsidRPr="00315607" w:rsidRDefault="00B31BB8" w:rsidP="001E053B">
      <w:pPr>
        <w:tabs>
          <w:tab w:val="left" w:pos="5040"/>
        </w:tabs>
        <w:jc w:val="both"/>
        <w:rPr>
          <w:iCs/>
          <w:color w:val="000000"/>
          <w:spacing w:val="-5"/>
        </w:rPr>
      </w:pPr>
    </w:p>
    <w:p w:rsidR="008457C3" w:rsidRDefault="00B31BB8" w:rsidP="008457C3">
      <w:pPr>
        <w:jc w:val="both"/>
        <w:rPr>
          <w:bCs/>
        </w:rPr>
      </w:pPr>
      <w:r>
        <w:rPr>
          <w:bCs/>
        </w:rPr>
        <w:t>37</w:t>
      </w:r>
      <w:r w:rsidR="008457C3">
        <w:rPr>
          <w:bCs/>
        </w:rPr>
        <w:t>. При доставка на стоки или услуги при публична продан по реда на Данъчно-осигурителния процесуален кодекс или на Гражданския процесуален кодекс или при продажба по Закона за особените залози, чл. 131 от ЗДДС (регламентиращ д</w:t>
      </w:r>
      <w:r w:rsidR="008457C3" w:rsidRPr="00F636F5">
        <w:rPr>
          <w:bCs/>
        </w:rPr>
        <w:t>оставка на стоки или услуги при публична продан по Данъчно-осигурителния процесуален кодекс или по Гражданския процесуален кодекс или продажба по Закона за особените залози</w:t>
      </w:r>
      <w:r w:rsidR="008457C3">
        <w:rPr>
          <w:bCs/>
        </w:rPr>
        <w:t>) се отнася до вещи собственост на:</w:t>
      </w:r>
    </w:p>
    <w:p w:rsidR="008457C3" w:rsidRDefault="008457C3" w:rsidP="008457C3">
      <w:pPr>
        <w:jc w:val="both"/>
      </w:pPr>
      <w:r>
        <w:t xml:space="preserve">а) единствено на длъжника; </w:t>
      </w:r>
    </w:p>
    <w:p w:rsidR="008457C3" w:rsidRDefault="008457C3" w:rsidP="008457C3">
      <w:pPr>
        <w:jc w:val="both"/>
        <w:rPr>
          <w:b/>
          <w:bCs/>
        </w:rPr>
      </w:pPr>
      <w:r>
        <w:rPr>
          <w:b/>
          <w:bCs/>
        </w:rPr>
        <w:t>б) не само до вещи собственост на длъжника, но и до такива собственост на трети лица, които са послужили като обезпечение;</w:t>
      </w:r>
    </w:p>
    <w:p w:rsidR="008457C3" w:rsidRDefault="008457C3" w:rsidP="008457C3">
      <w:pPr>
        <w:jc w:val="both"/>
      </w:pPr>
      <w:r>
        <w:t>в) всички вещи, които са посочени от длъжника, независимо чия собственост са;</w:t>
      </w:r>
    </w:p>
    <w:p w:rsidR="008457C3" w:rsidRDefault="008457C3" w:rsidP="008457C3">
      <w:pPr>
        <w:jc w:val="both"/>
      </w:pPr>
      <w:r>
        <w:lastRenderedPageBreak/>
        <w:t xml:space="preserve">г) при продажба от публичен изпълнител </w:t>
      </w:r>
      <w:r w:rsidRPr="0072768E">
        <w:rPr>
          <w:bCs/>
        </w:rPr>
        <w:t>до вещи собственост на длъжника</w:t>
      </w:r>
      <w:r>
        <w:rPr>
          <w:bCs/>
        </w:rPr>
        <w:t xml:space="preserve"> </w:t>
      </w:r>
      <w:r w:rsidRPr="0072768E">
        <w:rPr>
          <w:bCs/>
        </w:rPr>
        <w:t>и до такива собственост на трети лица, които са послужили като обезпечение</w:t>
      </w:r>
      <w:r>
        <w:rPr>
          <w:bCs/>
        </w:rPr>
        <w:t>, а в останалите случаи – до вещи собственост на длъжника</w:t>
      </w:r>
      <w:r w:rsidRPr="00CA77C4">
        <w:t>.</w:t>
      </w:r>
    </w:p>
    <w:p w:rsidR="008457C3" w:rsidRDefault="008457C3" w:rsidP="008457C3">
      <w:pPr>
        <w:jc w:val="both"/>
      </w:pPr>
    </w:p>
    <w:p w:rsidR="008457C3" w:rsidRPr="00745539" w:rsidRDefault="008457C3" w:rsidP="008457C3">
      <w:pPr>
        <w:jc w:val="both"/>
        <w:rPr>
          <w:b/>
        </w:rPr>
      </w:pPr>
      <w:r w:rsidRPr="00745539">
        <w:rPr>
          <w:b/>
          <w:shd w:val="clear" w:color="auto" w:fill="FFFF00"/>
        </w:rPr>
        <w:t>Чл. 131, ал. 1 от ЗДДС , Чл. 83, ал. 1, т. 2 от ППЗДДС</w:t>
      </w:r>
    </w:p>
    <w:p w:rsidR="008457C3" w:rsidRDefault="008457C3" w:rsidP="008457C3">
      <w:pPr>
        <w:jc w:val="both"/>
        <w:rPr>
          <w:bCs/>
        </w:rPr>
      </w:pPr>
    </w:p>
    <w:p w:rsidR="008457C3" w:rsidRDefault="00B31BB8" w:rsidP="008457C3">
      <w:pPr>
        <w:jc w:val="both"/>
      </w:pPr>
      <w:r>
        <w:t>38</w:t>
      </w:r>
      <w:r w:rsidR="008457C3" w:rsidRPr="00281C99">
        <w:t>.</w:t>
      </w:r>
      <w:r w:rsidR="008457C3">
        <w:t xml:space="preserve"> Данъчно задължено лице, установено на територията на Франция, извършва доставка на услуга по изготвяне на архитектурен проект за сграда, която се намира на територията на България и има “постоянен обект” по смисъла на т. 10 от Допълнителните разпоредби на ЗДДС на територията на България, регистриран по ЗДДС. Този обект на територията на страната не взима участие в извършването на доставката. Получател на услугата е данъчно задължено лице, регистрирано по ЗДДС в България, установено на територията на страната. В този случай кое е лицето-платец на ДДС:</w:t>
      </w:r>
    </w:p>
    <w:p w:rsidR="008457C3" w:rsidRDefault="008457C3" w:rsidP="008457C3">
      <w:pPr>
        <w:jc w:val="both"/>
        <w:rPr>
          <w:b/>
        </w:rPr>
      </w:pPr>
      <w:r>
        <w:rPr>
          <w:b/>
        </w:rPr>
        <w:t xml:space="preserve">а) лицето-получател на доставката;  </w:t>
      </w:r>
    </w:p>
    <w:p w:rsidR="008457C3" w:rsidRDefault="008457C3" w:rsidP="008457C3">
      <w:pPr>
        <w:jc w:val="both"/>
      </w:pPr>
      <w:r>
        <w:t>б) лицето-доставчик, установен във Франция;</w:t>
      </w:r>
    </w:p>
    <w:p w:rsidR="008457C3" w:rsidRDefault="008457C3" w:rsidP="008457C3">
      <w:pPr>
        <w:jc w:val="both"/>
      </w:pPr>
      <w:r>
        <w:t>в) „постоянният обект”, който доставчикът има на територията на България;</w:t>
      </w:r>
    </w:p>
    <w:p w:rsidR="008457C3" w:rsidRDefault="008457C3" w:rsidP="008457C3">
      <w:pPr>
        <w:jc w:val="both"/>
      </w:pPr>
      <w:r>
        <w:t xml:space="preserve">г) „б“ или „в“, като правото на избор е предоставено на доставчика, като той е задължен да декларира избора си с декларация по образец, която се подава в ТД на НАП – гр. София. </w:t>
      </w:r>
    </w:p>
    <w:p w:rsidR="008457C3" w:rsidRDefault="008457C3" w:rsidP="008457C3">
      <w:pPr>
        <w:jc w:val="both"/>
      </w:pPr>
    </w:p>
    <w:p w:rsidR="008457C3" w:rsidRPr="00494980" w:rsidRDefault="008457C3" w:rsidP="008457C3">
      <w:pPr>
        <w:jc w:val="both"/>
        <w:rPr>
          <w:b/>
        </w:rPr>
      </w:pPr>
      <w:r w:rsidRPr="00494980">
        <w:rPr>
          <w:b/>
          <w:shd w:val="clear" w:color="auto" w:fill="FFFF00"/>
        </w:rPr>
        <w:t>чл.</w:t>
      </w:r>
      <w:r>
        <w:rPr>
          <w:b/>
          <w:shd w:val="clear" w:color="auto" w:fill="FFFF00"/>
        </w:rPr>
        <w:t xml:space="preserve"> </w:t>
      </w:r>
      <w:r w:rsidRPr="00494980">
        <w:rPr>
          <w:b/>
          <w:shd w:val="clear" w:color="auto" w:fill="FFFF00"/>
        </w:rPr>
        <w:t>53, т.</w:t>
      </w:r>
      <w:r>
        <w:rPr>
          <w:b/>
          <w:shd w:val="clear" w:color="auto" w:fill="FFFF00"/>
        </w:rPr>
        <w:t xml:space="preserve"> </w:t>
      </w:r>
      <w:r w:rsidRPr="00494980">
        <w:rPr>
          <w:b/>
          <w:shd w:val="clear" w:color="auto" w:fill="FFFF00"/>
        </w:rPr>
        <w:t xml:space="preserve">2 </w:t>
      </w:r>
      <w:r>
        <w:rPr>
          <w:b/>
          <w:shd w:val="clear" w:color="auto" w:fill="FFFF00"/>
        </w:rPr>
        <w:t xml:space="preserve">от </w:t>
      </w:r>
      <w:r w:rsidRPr="00494980">
        <w:rPr>
          <w:b/>
          <w:shd w:val="clear" w:color="auto" w:fill="FFFF00"/>
        </w:rPr>
        <w:t>Регламент 282/2011; §1, т.</w:t>
      </w:r>
      <w:r>
        <w:rPr>
          <w:b/>
          <w:shd w:val="clear" w:color="auto" w:fill="FFFF00"/>
        </w:rPr>
        <w:t xml:space="preserve"> </w:t>
      </w:r>
      <w:r w:rsidRPr="00494980">
        <w:rPr>
          <w:b/>
          <w:shd w:val="clear" w:color="auto" w:fill="FFFF00"/>
        </w:rPr>
        <w:t>11 ДР на ЗДДС; чл.</w:t>
      </w:r>
      <w:r>
        <w:rPr>
          <w:b/>
          <w:shd w:val="clear" w:color="auto" w:fill="FFFF00"/>
        </w:rPr>
        <w:t xml:space="preserve"> </w:t>
      </w:r>
      <w:r w:rsidRPr="00494980">
        <w:rPr>
          <w:b/>
          <w:shd w:val="clear" w:color="auto" w:fill="FFFF00"/>
        </w:rPr>
        <w:t>82, ал.</w:t>
      </w:r>
      <w:r>
        <w:rPr>
          <w:b/>
          <w:shd w:val="clear" w:color="auto" w:fill="FFFF00"/>
        </w:rPr>
        <w:t xml:space="preserve"> </w:t>
      </w:r>
      <w:r w:rsidRPr="00494980">
        <w:rPr>
          <w:b/>
          <w:shd w:val="clear" w:color="auto" w:fill="FFFF00"/>
        </w:rPr>
        <w:t>2, т.</w:t>
      </w:r>
      <w:r>
        <w:rPr>
          <w:b/>
          <w:shd w:val="clear" w:color="auto" w:fill="FFFF00"/>
        </w:rPr>
        <w:t xml:space="preserve"> </w:t>
      </w:r>
      <w:r w:rsidRPr="00494980">
        <w:rPr>
          <w:b/>
          <w:shd w:val="clear" w:color="auto" w:fill="FFFF00"/>
        </w:rPr>
        <w:t>3</w:t>
      </w:r>
      <w:r>
        <w:rPr>
          <w:b/>
          <w:shd w:val="clear" w:color="auto" w:fill="FFFF00"/>
        </w:rPr>
        <w:t xml:space="preserve"> от</w:t>
      </w:r>
      <w:r w:rsidRPr="00494980">
        <w:rPr>
          <w:b/>
          <w:shd w:val="clear" w:color="auto" w:fill="FFFF00"/>
        </w:rPr>
        <w:t xml:space="preserve"> ЗДДС</w:t>
      </w:r>
    </w:p>
    <w:p w:rsidR="004E79EF" w:rsidRDefault="004E79EF"/>
    <w:p w:rsidR="008457C3" w:rsidRDefault="00B31BB8" w:rsidP="008457C3">
      <w:pPr>
        <w:jc w:val="both"/>
      </w:pPr>
      <w:r>
        <w:t>39</w:t>
      </w:r>
      <w:r w:rsidR="008457C3">
        <w:t xml:space="preserve">. </w:t>
      </w:r>
      <w:r w:rsidR="008457C3" w:rsidRPr="000D2BBB">
        <w:t xml:space="preserve">Българско дружество </w:t>
      </w:r>
      <w:r w:rsidR="008457C3">
        <w:t xml:space="preserve">разработва </w:t>
      </w:r>
      <w:r w:rsidR="008457C3" w:rsidRPr="000D2BBB">
        <w:t>софтуер, който не е специализиран за конкретен клиент и продава лиценза за използването му по интернет. Клиенти на дружеството са европейски фирми, регистрирани по Д</w:t>
      </w:r>
      <w:r w:rsidR="008457C3">
        <w:t>ДС в своята държава–</w:t>
      </w:r>
      <w:r w:rsidR="008457C3" w:rsidRPr="000D2BBB">
        <w:t>членка</w:t>
      </w:r>
      <w:r w:rsidR="008457C3">
        <w:t xml:space="preserve"> и фирми, установени в трети страни</w:t>
      </w:r>
      <w:r w:rsidR="008457C3" w:rsidRPr="000D2BBB">
        <w:t>.</w:t>
      </w:r>
      <w:r w:rsidR="008457C3">
        <w:t xml:space="preserve"> Задължение за регистрация по ЗДДС на българската фирма възниква:</w:t>
      </w:r>
    </w:p>
    <w:p w:rsidR="008457C3" w:rsidRDefault="008457C3" w:rsidP="008457C3">
      <w:pPr>
        <w:jc w:val="both"/>
      </w:pPr>
      <w:r>
        <w:t>а) при продажби</w:t>
      </w:r>
      <w:r>
        <w:rPr>
          <w:lang w:val="en-US"/>
        </w:rPr>
        <w:t xml:space="preserve"> </w:t>
      </w:r>
      <w:r>
        <w:t>над 50 000 лв. към чуждестранните фирми,</w:t>
      </w:r>
      <w:r w:rsidRPr="007F4732">
        <w:t xml:space="preserve"> </w:t>
      </w:r>
      <w:r>
        <w:t>независимо дали са установени в държава членка или в трета страна;</w:t>
      </w:r>
    </w:p>
    <w:p w:rsidR="008457C3" w:rsidRDefault="008457C3" w:rsidP="008457C3">
      <w:pPr>
        <w:jc w:val="both"/>
        <w:rPr>
          <w:b/>
        </w:rPr>
      </w:pPr>
      <w:r>
        <w:rPr>
          <w:b/>
        </w:rPr>
        <w:t>б</w:t>
      </w:r>
      <w:r w:rsidRPr="000D2BBB">
        <w:rPr>
          <w:b/>
        </w:rPr>
        <w:t xml:space="preserve">) преди извършването на първата продажба на софтуер </w:t>
      </w:r>
      <w:r>
        <w:rPr>
          <w:b/>
        </w:rPr>
        <w:t>или получаване на авансово плащане от</w:t>
      </w:r>
      <w:r w:rsidRPr="000D2BBB">
        <w:rPr>
          <w:b/>
        </w:rPr>
        <w:t xml:space="preserve"> дружество</w:t>
      </w:r>
      <w:r>
        <w:rPr>
          <w:b/>
        </w:rPr>
        <w:t xml:space="preserve">, </w:t>
      </w:r>
      <w:r w:rsidRPr="000D2BBB">
        <w:rPr>
          <w:b/>
        </w:rPr>
        <w:t>регистриран</w:t>
      </w:r>
      <w:r>
        <w:rPr>
          <w:b/>
        </w:rPr>
        <w:t xml:space="preserve">о по ДДС в друга държава </w:t>
      </w:r>
      <w:r w:rsidRPr="000D2BBB">
        <w:rPr>
          <w:b/>
        </w:rPr>
        <w:t>членка</w:t>
      </w:r>
      <w:r>
        <w:rPr>
          <w:b/>
        </w:rPr>
        <w:t>;</w:t>
      </w:r>
      <w:r w:rsidRPr="000D2BBB">
        <w:rPr>
          <w:b/>
        </w:rPr>
        <w:t xml:space="preserve"> </w:t>
      </w:r>
    </w:p>
    <w:p w:rsidR="008457C3" w:rsidRDefault="008457C3" w:rsidP="008457C3">
      <w:pPr>
        <w:jc w:val="both"/>
      </w:pPr>
      <w:r>
        <w:t>в) при получаване на плащане над 50 000 лв. от чуждестранните фирми, независимо къде са установени;</w:t>
      </w:r>
    </w:p>
    <w:p w:rsidR="008457C3" w:rsidRDefault="008457C3" w:rsidP="008457C3">
      <w:pPr>
        <w:jc w:val="both"/>
      </w:pPr>
      <w:r>
        <w:t>г) преди извършване на продажба на софтуер на чуждестранни фирми, независимо дали са установени в държава членка или в трета страна.</w:t>
      </w:r>
    </w:p>
    <w:p w:rsidR="008457C3" w:rsidRDefault="008457C3" w:rsidP="008457C3">
      <w:pPr>
        <w:jc w:val="both"/>
        <w:rPr>
          <w:lang w:val="en-US"/>
        </w:rPr>
      </w:pPr>
    </w:p>
    <w:p w:rsidR="008457C3" w:rsidRDefault="008457C3" w:rsidP="008457C3">
      <w:pPr>
        <w:jc w:val="both"/>
        <w:rPr>
          <w:b/>
          <w:highlight w:val="yellow"/>
          <w:lang w:val="en-US"/>
        </w:rPr>
      </w:pPr>
      <w:r w:rsidRPr="00430E42">
        <w:rPr>
          <w:b/>
          <w:highlight w:val="yellow"/>
        </w:rPr>
        <w:t>чл.</w:t>
      </w:r>
      <w:r>
        <w:rPr>
          <w:b/>
          <w:highlight w:val="yellow"/>
          <w:lang w:val="en-US"/>
        </w:rPr>
        <w:t xml:space="preserve"> </w:t>
      </w:r>
      <w:r w:rsidRPr="00430E42">
        <w:rPr>
          <w:b/>
          <w:highlight w:val="yellow"/>
        </w:rPr>
        <w:t>97а, ал.2 ЗДДС във връзка с чл.</w:t>
      </w:r>
      <w:r>
        <w:rPr>
          <w:b/>
          <w:highlight w:val="yellow"/>
          <w:lang w:val="en-US"/>
        </w:rPr>
        <w:t xml:space="preserve"> </w:t>
      </w:r>
      <w:r w:rsidRPr="00430E42">
        <w:rPr>
          <w:b/>
          <w:highlight w:val="yellow"/>
        </w:rPr>
        <w:t>21, ал.</w:t>
      </w:r>
      <w:r>
        <w:rPr>
          <w:b/>
          <w:highlight w:val="yellow"/>
          <w:lang w:val="en-US"/>
        </w:rPr>
        <w:t xml:space="preserve"> </w:t>
      </w:r>
      <w:r w:rsidRPr="00430E42">
        <w:rPr>
          <w:b/>
          <w:highlight w:val="yellow"/>
        </w:rPr>
        <w:t>2 ЗДДС</w:t>
      </w:r>
    </w:p>
    <w:p w:rsidR="008457C3" w:rsidRDefault="008457C3"/>
    <w:p w:rsidR="008457C3" w:rsidRDefault="00B31BB8" w:rsidP="008457C3">
      <w:pPr>
        <w:jc w:val="both"/>
      </w:pPr>
      <w:r>
        <w:t>40</w:t>
      </w:r>
      <w:r w:rsidR="008457C3">
        <w:t xml:space="preserve">. Чешка транспортна фирма, регистрирана по ДДС в Чехия извършва транспорт на стоки по </w:t>
      </w:r>
      <w:proofErr w:type="spellStart"/>
      <w:r w:rsidR="008457C3">
        <w:t>дестинация</w:t>
      </w:r>
      <w:proofErr w:type="spellEnd"/>
      <w:r w:rsidR="008457C3">
        <w:t xml:space="preserve"> от Сърбия до Чехия за сметка на българска фирма регистрирана по ЗДДС. Транспортната фирма не притежава обект в България. Какво е данъчното третиране на транспортната услуга:</w:t>
      </w:r>
    </w:p>
    <w:p w:rsidR="008457C3" w:rsidRDefault="008457C3" w:rsidP="008457C3">
      <w:pPr>
        <w:jc w:val="both"/>
      </w:pPr>
      <w:r>
        <w:rPr>
          <w:b/>
        </w:rPr>
        <w:t>а)</w:t>
      </w:r>
      <w:r w:rsidRPr="00106FEF">
        <w:rPr>
          <w:b/>
        </w:rPr>
        <w:t xml:space="preserve"> </w:t>
      </w:r>
      <w:r>
        <w:rPr>
          <w:b/>
        </w:rPr>
        <w:t>з</w:t>
      </w:r>
      <w:r w:rsidRPr="00106FEF">
        <w:rPr>
          <w:b/>
        </w:rPr>
        <w:t xml:space="preserve">а българската фирма възниква задължение за </w:t>
      </w:r>
      <w:proofErr w:type="spellStart"/>
      <w:r w:rsidRPr="00106FEF">
        <w:rPr>
          <w:b/>
        </w:rPr>
        <w:t>самоначисляване</w:t>
      </w:r>
      <w:proofErr w:type="spellEnd"/>
      <w:r w:rsidRPr="00106FEF">
        <w:rPr>
          <w:b/>
        </w:rPr>
        <w:t xml:space="preserve"> на ДДС в размер на 0 % с протокол по чл. 117 от ЗДДС;</w:t>
      </w:r>
      <w:r w:rsidRPr="00106FEF">
        <w:t xml:space="preserve"> </w:t>
      </w:r>
    </w:p>
    <w:p w:rsidR="008457C3" w:rsidRDefault="008457C3" w:rsidP="008457C3">
      <w:pPr>
        <w:jc w:val="both"/>
      </w:pPr>
      <w:r>
        <w:t xml:space="preserve">б) за българската фирма възниква задължение за </w:t>
      </w:r>
      <w:proofErr w:type="spellStart"/>
      <w:r>
        <w:t>самоначисляване</w:t>
      </w:r>
      <w:proofErr w:type="spellEnd"/>
      <w:r>
        <w:t xml:space="preserve"> на ДДС в размер на 20 % с протокол по чл. 117 от ЗДДС;</w:t>
      </w:r>
    </w:p>
    <w:p w:rsidR="008457C3" w:rsidRDefault="008457C3" w:rsidP="008457C3">
      <w:pPr>
        <w:jc w:val="both"/>
      </w:pPr>
      <w:r>
        <w:t xml:space="preserve">в) чешката транспортна фирма следва да издаде фактура и да начисли ДДС в размер на приложимата ставка в Чехия, а българската фирма няма задължение за </w:t>
      </w:r>
      <w:proofErr w:type="spellStart"/>
      <w:r>
        <w:t>самоначисляване</w:t>
      </w:r>
      <w:proofErr w:type="spellEnd"/>
      <w:r>
        <w:t xml:space="preserve"> на ДДС;</w:t>
      </w:r>
    </w:p>
    <w:p w:rsidR="008457C3" w:rsidRDefault="008457C3" w:rsidP="008457C3">
      <w:pPr>
        <w:jc w:val="both"/>
      </w:pPr>
      <w:r>
        <w:lastRenderedPageBreak/>
        <w:t xml:space="preserve">г) мястото на изпълнение на доставката е в Сърбия, с произтичащите от това последствия за чешката транспортна фирма съгласно ДДС законодателството в Сърбия, а българската фирма няма задължение за </w:t>
      </w:r>
      <w:proofErr w:type="spellStart"/>
      <w:r>
        <w:t>самоначисляване</w:t>
      </w:r>
      <w:proofErr w:type="spellEnd"/>
      <w:r>
        <w:t xml:space="preserve"> на ДДС.</w:t>
      </w:r>
    </w:p>
    <w:p w:rsidR="008457C3" w:rsidRPr="00242878" w:rsidRDefault="008457C3" w:rsidP="008457C3">
      <w:pPr>
        <w:jc w:val="both"/>
        <w:rPr>
          <w:b/>
        </w:rPr>
      </w:pPr>
    </w:p>
    <w:p w:rsidR="008457C3" w:rsidRPr="00242878" w:rsidRDefault="008457C3" w:rsidP="008457C3">
      <w:pPr>
        <w:jc w:val="both"/>
        <w:rPr>
          <w:b/>
        </w:rPr>
      </w:pPr>
      <w:r w:rsidRPr="00242878">
        <w:rPr>
          <w:b/>
          <w:highlight w:val="yellow"/>
        </w:rPr>
        <w:t>Чл. 22, ал. 3, във връзка с чл. 21, ал. 2 и 3 от ЗДДС, чл. 82, ал.2, т. 3 от ЗДДС и чл. 23, ал. 3 от ППЗДДС</w:t>
      </w:r>
    </w:p>
    <w:p w:rsidR="008457C3" w:rsidRDefault="008457C3"/>
    <w:p w:rsidR="008457C3" w:rsidRPr="00FB2EA2" w:rsidRDefault="00B31BB8" w:rsidP="008457C3">
      <w:pPr>
        <w:jc w:val="both"/>
      </w:pPr>
      <w:r>
        <w:t>41</w:t>
      </w:r>
      <w:r w:rsidR="008457C3">
        <w:t>.</w:t>
      </w:r>
      <w:r w:rsidR="008457C3" w:rsidRPr="00B427B1">
        <w:t xml:space="preserve"> </w:t>
      </w:r>
      <w:r w:rsidR="008457C3" w:rsidRPr="00FB2EA2">
        <w:t>През м.</w:t>
      </w:r>
      <w:r w:rsidR="008457C3">
        <w:t xml:space="preserve"> </w:t>
      </w:r>
      <w:r w:rsidR="008457C3" w:rsidRPr="00FB2EA2">
        <w:t xml:space="preserve">март </w:t>
      </w:r>
      <w:r w:rsidR="008457C3">
        <w:t xml:space="preserve">X5 </w:t>
      </w:r>
      <w:r w:rsidR="008457C3" w:rsidRPr="00FB2EA2">
        <w:t xml:space="preserve">г. е сключен договор между търговско дружество, регистрирано по ЗДДС, което ще прехвърли в собственост </w:t>
      </w:r>
      <w:r w:rsidR="008457C3">
        <w:t>нова сграда</w:t>
      </w:r>
      <w:r w:rsidR="008457C3" w:rsidRPr="00FB2EA2">
        <w:t xml:space="preserve"> на физическо лице-земеделски производител, също регистрирано по ЗДДС. Последният не дължи заплащане в пари, а ще предостави произведени от него селскостопански стоки. Търговското дружество е закупило </w:t>
      </w:r>
      <w:r w:rsidR="008457C3">
        <w:t>новата сграда</w:t>
      </w:r>
      <w:r w:rsidR="008457C3" w:rsidRPr="00FB2EA2">
        <w:t xml:space="preserve"> от трето лице</w:t>
      </w:r>
      <w:r w:rsidR="008457C3">
        <w:rPr>
          <w:lang w:val="en-US"/>
        </w:rPr>
        <w:t xml:space="preserve"> </w:t>
      </w:r>
      <w:r w:rsidR="008457C3">
        <w:t>също регистрирано по ДДС</w:t>
      </w:r>
      <w:r w:rsidR="008457C3" w:rsidRPr="00FB2EA2">
        <w:t xml:space="preserve">. Двете лица не са свързани лица и не е посочено парично изражение на цената на стоките. Да се определи данъчната основа на двете доставки на </w:t>
      </w:r>
      <w:proofErr w:type="spellStart"/>
      <w:r w:rsidR="008457C3" w:rsidRPr="00FB2EA2">
        <w:t>бартера</w:t>
      </w:r>
      <w:proofErr w:type="spellEnd"/>
      <w:r w:rsidR="008457C3" w:rsidRPr="00FB2EA2">
        <w:t>:</w:t>
      </w:r>
    </w:p>
    <w:p w:rsidR="008457C3" w:rsidRDefault="008457C3" w:rsidP="008457C3">
      <w:pPr>
        <w:jc w:val="both"/>
      </w:pPr>
      <w:r>
        <w:t xml:space="preserve">а) данъчната основа и на двете насрещни доставки е пазарната цена на предоставяната стока; </w:t>
      </w:r>
      <w:r w:rsidRPr="0083422D">
        <w:t xml:space="preserve"> </w:t>
      </w:r>
    </w:p>
    <w:p w:rsidR="008457C3" w:rsidRDefault="008457C3" w:rsidP="008457C3">
      <w:pPr>
        <w:jc w:val="both"/>
        <w:rPr>
          <w:b/>
          <w:lang w:val="en-US"/>
        </w:rPr>
      </w:pPr>
      <w:r w:rsidRPr="00DD5D0C">
        <w:rPr>
          <w:b/>
        </w:rPr>
        <w:t>б)</w:t>
      </w:r>
      <w:r>
        <w:rPr>
          <w:b/>
        </w:rPr>
        <w:t xml:space="preserve"> </w:t>
      </w:r>
      <w:r w:rsidRPr="00660ACD">
        <w:rPr>
          <w:b/>
        </w:rPr>
        <w:t xml:space="preserve">данъчната основа на предоставените </w:t>
      </w:r>
      <w:r>
        <w:rPr>
          <w:b/>
        </w:rPr>
        <w:t>селскостопански стоки е себестойността им, а данъчната основа на сградата е данъчната основа</w:t>
      </w:r>
      <w:r w:rsidRPr="00660ACD">
        <w:rPr>
          <w:b/>
        </w:rPr>
        <w:t xml:space="preserve"> при придобиване</w:t>
      </w:r>
      <w:r>
        <w:rPr>
          <w:b/>
        </w:rPr>
        <w:t>то й;</w:t>
      </w:r>
    </w:p>
    <w:p w:rsidR="008457C3" w:rsidRDefault="008457C3" w:rsidP="008457C3">
      <w:pPr>
        <w:jc w:val="both"/>
      </w:pPr>
      <w:r>
        <w:t>в)  данъчната основа и на двете насрещни доставки е пазарната цена на придобитите стоки;</w:t>
      </w:r>
    </w:p>
    <w:p w:rsidR="008457C3" w:rsidRDefault="008457C3" w:rsidP="008457C3">
      <w:pPr>
        <w:jc w:val="both"/>
      </w:pPr>
      <w:r>
        <w:t>г) данъчната основа и на двете доставки са направените разходи за стоките, намалени с разходи за изхабяване предвид обичайния икономически живот на стоките.</w:t>
      </w:r>
    </w:p>
    <w:p w:rsidR="008457C3" w:rsidRDefault="008457C3" w:rsidP="008457C3">
      <w:pPr>
        <w:ind w:left="705"/>
        <w:jc w:val="both"/>
        <w:rPr>
          <w:lang w:val="en-US"/>
        </w:rPr>
      </w:pPr>
    </w:p>
    <w:p w:rsidR="008457C3" w:rsidRPr="00660ACD" w:rsidRDefault="008457C3" w:rsidP="008457C3">
      <w:pPr>
        <w:jc w:val="both"/>
        <w:rPr>
          <w:b/>
        </w:rPr>
      </w:pPr>
      <w:r w:rsidRPr="00D00746">
        <w:rPr>
          <w:b/>
          <w:highlight w:val="yellow"/>
        </w:rPr>
        <w:t xml:space="preserve">Решение на СЕС по дело С-549/11 “Орфей България” ЕООД и чл.26, ал.7 </w:t>
      </w:r>
      <w:r>
        <w:rPr>
          <w:b/>
          <w:highlight w:val="yellow"/>
        </w:rPr>
        <w:t>от ЗДДС</w:t>
      </w:r>
    </w:p>
    <w:p w:rsidR="008457C3" w:rsidRDefault="008457C3" w:rsidP="008457C3">
      <w:pPr>
        <w:jc w:val="both"/>
        <w:rPr>
          <w:lang w:val="en-US"/>
        </w:rPr>
      </w:pPr>
    </w:p>
    <w:p w:rsidR="008457C3" w:rsidRPr="00A47623" w:rsidRDefault="00B31BB8" w:rsidP="008457C3">
      <w:pPr>
        <w:jc w:val="both"/>
      </w:pPr>
      <w:r>
        <w:t>42</w:t>
      </w:r>
      <w:r w:rsidR="008457C3">
        <w:t xml:space="preserve">. </w:t>
      </w:r>
      <w:r w:rsidR="008457C3" w:rsidRPr="00A47623">
        <w:t xml:space="preserve">През </w:t>
      </w:r>
      <w:r w:rsidR="008457C3">
        <w:t>X</w:t>
      </w:r>
      <w:r w:rsidR="008457C3" w:rsidRPr="00A47623">
        <w:t>4</w:t>
      </w:r>
      <w:r w:rsidR="008457C3">
        <w:t xml:space="preserve"> </w:t>
      </w:r>
      <w:r w:rsidR="008457C3" w:rsidRPr="00A47623">
        <w:t>г. е сключен договор за наем на сграда между две регистрирани по ЗДДС лица. Срокът на договора е 8 години. Според него, наемателят има правото да извърши подобрение на сградата, което няма да се приспада от дължимия наем и наемодателя</w:t>
      </w:r>
      <w:r w:rsidR="008457C3">
        <w:t>т</w:t>
      </w:r>
      <w:r w:rsidR="008457C3" w:rsidRPr="00A47623">
        <w:t xml:space="preserve"> не дължи възнаграждение на наемателя. Подобрението на сградата е приключило през м.09.</w:t>
      </w:r>
      <w:r w:rsidR="008457C3">
        <w:t>X</w:t>
      </w:r>
      <w:r w:rsidR="008457C3" w:rsidRPr="00A47623">
        <w:t>4</w:t>
      </w:r>
      <w:r w:rsidR="008457C3">
        <w:t xml:space="preserve"> </w:t>
      </w:r>
      <w:r w:rsidR="008457C3" w:rsidRPr="00A47623">
        <w:t xml:space="preserve">г., като извършените СМР от подизпълнител са на стойност 60 000 лв. и начисленият ДДС </w:t>
      </w:r>
      <w:r w:rsidR="008457C3">
        <w:t xml:space="preserve">е </w:t>
      </w:r>
      <w:r w:rsidR="008457C3" w:rsidRPr="00A47623">
        <w:t>в размер на 12</w:t>
      </w:r>
      <w:r w:rsidR="008457C3">
        <w:t xml:space="preserve"> </w:t>
      </w:r>
      <w:r w:rsidR="008457C3" w:rsidRPr="00A47623">
        <w:t>000 лв.</w:t>
      </w:r>
      <w:r w:rsidR="008457C3">
        <w:t>, който</w:t>
      </w:r>
      <w:r w:rsidR="008457C3" w:rsidRPr="00A47623">
        <w:t xml:space="preserve"> е ползван от наемателя като данъчен кредит. Да се определи датата на данъчното събитие и данъчната основа на безвъзмездната доставка на услуга, оказана от наемателя:</w:t>
      </w:r>
    </w:p>
    <w:p w:rsidR="008457C3" w:rsidRPr="00C41194" w:rsidRDefault="008457C3" w:rsidP="008457C3">
      <w:pPr>
        <w:jc w:val="both"/>
      </w:pPr>
      <w:r w:rsidRPr="00C41194">
        <w:t xml:space="preserve">а) данъчното събитие възниква към момента на приключване на СМР </w:t>
      </w:r>
      <w:r w:rsidRPr="00C41194">
        <w:rPr>
          <w:lang w:val="en-US"/>
        </w:rPr>
        <w:t>(</w:t>
      </w:r>
      <w:r w:rsidRPr="00C41194">
        <w:t>м.09.</w:t>
      </w:r>
      <w:r>
        <w:t>X</w:t>
      </w:r>
      <w:r w:rsidRPr="00C41194">
        <w:t>4 г.</w:t>
      </w:r>
      <w:r w:rsidRPr="00C41194">
        <w:rPr>
          <w:lang w:val="en-US"/>
        </w:rPr>
        <w:t>)</w:t>
      </w:r>
      <w:r w:rsidRPr="00C41194">
        <w:t>, а данъчната основа е сумата на направените преки разходи за извършване на подобрението, намалена с разходите за изхабяване предвид обичайния икономически живот на подобрението, а ако не може да се установи сумата на преките разходи, данъчната основа ще е пазарната цена;</w:t>
      </w:r>
    </w:p>
    <w:p w:rsidR="008457C3" w:rsidRDefault="008457C3" w:rsidP="008457C3">
      <w:pPr>
        <w:jc w:val="both"/>
      </w:pPr>
      <w:r>
        <w:t>б)</w:t>
      </w:r>
      <w:r w:rsidRPr="0083422D">
        <w:t xml:space="preserve"> </w:t>
      </w:r>
      <w:r>
        <w:t xml:space="preserve"> данъчното събитие възниква при връщане на имота след 8 години, а данъчната основа е равна на сумата на направените преки разходи за подобрението;</w:t>
      </w:r>
    </w:p>
    <w:p w:rsidR="008457C3" w:rsidRDefault="008457C3" w:rsidP="008457C3">
      <w:pPr>
        <w:jc w:val="both"/>
      </w:pPr>
      <w:r>
        <w:t xml:space="preserve">в) данъчното събитие възниква на края на 8 годишния срок и при връщане на имота, а данъчната основа е пазарната цена на подобрението; </w:t>
      </w:r>
    </w:p>
    <w:p w:rsidR="008457C3" w:rsidRDefault="008457C3" w:rsidP="008457C3">
      <w:pPr>
        <w:jc w:val="both"/>
        <w:rPr>
          <w:b/>
        </w:rPr>
      </w:pPr>
      <w:r w:rsidRPr="00DD5D0C">
        <w:rPr>
          <w:b/>
        </w:rPr>
        <w:t>г)</w:t>
      </w:r>
      <w:r>
        <w:t xml:space="preserve"> </w:t>
      </w:r>
      <w:r w:rsidRPr="007D4C6C">
        <w:rPr>
          <w:b/>
        </w:rPr>
        <w:t xml:space="preserve"> данъчното събитие възниква на края на 8 годишния срок и при връщане на имота, а данъчната основа е сумата на направените преки разходи за извършване на подобрението, намалена с разходите за изхабяване предвид обичайния икономически живот на подобрението, а ако не може да се установи сумата на преките разходи, данъчната основа ще е пазарната цена.</w:t>
      </w:r>
    </w:p>
    <w:p w:rsidR="008457C3" w:rsidRDefault="008457C3" w:rsidP="008457C3">
      <w:pPr>
        <w:jc w:val="both"/>
        <w:rPr>
          <w:b/>
          <w:highlight w:val="yellow"/>
        </w:rPr>
      </w:pPr>
    </w:p>
    <w:p w:rsidR="008457C3" w:rsidRDefault="008457C3" w:rsidP="008457C3">
      <w:pPr>
        <w:tabs>
          <w:tab w:val="left" w:pos="2730"/>
        </w:tabs>
        <w:jc w:val="both"/>
        <w:rPr>
          <w:b/>
        </w:rPr>
      </w:pPr>
      <w:r w:rsidRPr="00D00746">
        <w:rPr>
          <w:b/>
          <w:highlight w:val="yellow"/>
        </w:rPr>
        <w:t>чл.</w:t>
      </w:r>
      <w:r>
        <w:rPr>
          <w:b/>
          <w:highlight w:val="yellow"/>
        </w:rPr>
        <w:t xml:space="preserve"> </w:t>
      </w:r>
      <w:r w:rsidRPr="00D00746">
        <w:rPr>
          <w:b/>
          <w:highlight w:val="yellow"/>
        </w:rPr>
        <w:t>27, ал.</w:t>
      </w:r>
      <w:r>
        <w:rPr>
          <w:b/>
          <w:highlight w:val="yellow"/>
        </w:rPr>
        <w:t xml:space="preserve"> </w:t>
      </w:r>
      <w:r w:rsidRPr="00D00746">
        <w:rPr>
          <w:b/>
          <w:highlight w:val="yellow"/>
        </w:rPr>
        <w:t xml:space="preserve">2 </w:t>
      </w:r>
      <w:r>
        <w:rPr>
          <w:b/>
          <w:highlight w:val="yellow"/>
        </w:rPr>
        <w:t>от ЗДДС</w:t>
      </w:r>
    </w:p>
    <w:p w:rsidR="008457C3" w:rsidRDefault="008457C3" w:rsidP="008457C3">
      <w:pPr>
        <w:tabs>
          <w:tab w:val="left" w:pos="2730"/>
        </w:tabs>
        <w:jc w:val="both"/>
        <w:rPr>
          <w:b/>
        </w:rPr>
      </w:pPr>
    </w:p>
    <w:p w:rsidR="008457C3" w:rsidRDefault="00B31BB8" w:rsidP="008457C3">
      <w:pPr>
        <w:jc w:val="both"/>
      </w:pPr>
      <w:r>
        <w:lastRenderedPageBreak/>
        <w:t>43</w:t>
      </w:r>
      <w:r w:rsidR="008457C3">
        <w:t xml:space="preserve">. Българско дружество се </w:t>
      </w:r>
      <w:proofErr w:type="spellStart"/>
      <w:r w:rsidR="008457C3">
        <w:t>дерегистрира</w:t>
      </w:r>
      <w:proofErr w:type="spellEnd"/>
      <w:r w:rsidR="008457C3">
        <w:t xml:space="preserve"> по ЗДДС през м.11.</w:t>
      </w:r>
      <w:r w:rsidR="008457C3">
        <w:rPr>
          <w:lang w:val="en-US"/>
        </w:rPr>
        <w:t>X</w:t>
      </w:r>
      <w:r w:rsidR="008457C3">
        <w:t xml:space="preserve">14 г. Към датата  на </w:t>
      </w:r>
      <w:proofErr w:type="spellStart"/>
      <w:r w:rsidR="008457C3">
        <w:t>дерегистрация</w:t>
      </w:r>
      <w:proofErr w:type="spellEnd"/>
      <w:r w:rsidR="008457C3">
        <w:t xml:space="preserve"> е наличен дълготраен актив – закупен верижен багер, за който е ползван данъчен кредит през </w:t>
      </w:r>
      <w:r w:rsidR="008457C3">
        <w:rPr>
          <w:lang w:val="en-US"/>
        </w:rPr>
        <w:t>X</w:t>
      </w:r>
      <w:r w:rsidR="008457C3">
        <w:t>09 г. Верижният багер е амортизиран в съответствие с прилаганата от дружеството амортизационна политика. Каква е данъчната основа, върху която следва да се начисли ДДС за наличния актив:</w:t>
      </w:r>
    </w:p>
    <w:p w:rsidR="008457C3" w:rsidRDefault="008457C3" w:rsidP="008457C3">
      <w:pPr>
        <w:jc w:val="both"/>
      </w:pPr>
      <w:r>
        <w:t xml:space="preserve">а) пазарната цена на верижния багер към датата на </w:t>
      </w:r>
      <w:proofErr w:type="spellStart"/>
      <w:r>
        <w:t>дерегистрация</w:t>
      </w:r>
      <w:proofErr w:type="spellEnd"/>
      <w:r>
        <w:t>;</w:t>
      </w:r>
    </w:p>
    <w:p w:rsidR="008457C3" w:rsidRDefault="008457C3" w:rsidP="008457C3">
      <w:pPr>
        <w:jc w:val="both"/>
      </w:pPr>
      <w:r>
        <w:t>б) не се начислява ДДС, защото са изминали 5 години, от годината в която е ползван данъчен кредит;</w:t>
      </w:r>
    </w:p>
    <w:p w:rsidR="008457C3" w:rsidRDefault="008457C3" w:rsidP="008457C3">
      <w:pPr>
        <w:jc w:val="both"/>
      </w:pPr>
      <w:r>
        <w:t>в) начислява се ДДС върху цената на придобиване на верижния багер;</w:t>
      </w:r>
    </w:p>
    <w:p w:rsidR="008457C3" w:rsidRDefault="008457C3" w:rsidP="008457C3">
      <w:pPr>
        <w:jc w:val="both"/>
        <w:rPr>
          <w:b/>
        </w:rPr>
      </w:pPr>
      <w:r>
        <w:rPr>
          <w:b/>
        </w:rPr>
        <w:t>г</w:t>
      </w:r>
      <w:r w:rsidRPr="00F07B86">
        <w:rPr>
          <w:b/>
        </w:rPr>
        <w:t xml:space="preserve">) данъчната основа при </w:t>
      </w:r>
      <w:proofErr w:type="spellStart"/>
      <w:r w:rsidRPr="00F07B86">
        <w:rPr>
          <w:b/>
        </w:rPr>
        <w:t>дерегистрацията</w:t>
      </w:r>
      <w:proofErr w:type="spellEnd"/>
      <w:r w:rsidRPr="00F07B86">
        <w:rPr>
          <w:b/>
        </w:rPr>
        <w:t xml:space="preserve"> е </w:t>
      </w:r>
      <w:r>
        <w:rPr>
          <w:b/>
        </w:rPr>
        <w:t>данъчната основа</w:t>
      </w:r>
      <w:r w:rsidRPr="00F07B86">
        <w:rPr>
          <w:b/>
        </w:rPr>
        <w:t xml:space="preserve"> на придобиване на </w:t>
      </w:r>
      <w:r>
        <w:rPr>
          <w:b/>
        </w:rPr>
        <w:t>верижния багер</w:t>
      </w:r>
      <w:r w:rsidRPr="00F07B86">
        <w:rPr>
          <w:b/>
        </w:rPr>
        <w:t>, намалена с разходи за изхабяване предвид обичайния му икономически живот</w:t>
      </w:r>
      <w:r>
        <w:rPr>
          <w:b/>
        </w:rPr>
        <w:t>.</w:t>
      </w:r>
    </w:p>
    <w:p w:rsidR="008457C3" w:rsidRDefault="008457C3" w:rsidP="008457C3">
      <w:pPr>
        <w:jc w:val="both"/>
        <w:rPr>
          <w:b/>
        </w:rPr>
      </w:pPr>
    </w:p>
    <w:p w:rsidR="008457C3" w:rsidRPr="00F07B86" w:rsidRDefault="008457C3" w:rsidP="008457C3">
      <w:pPr>
        <w:jc w:val="both"/>
        <w:rPr>
          <w:b/>
        </w:rPr>
      </w:pPr>
      <w:r w:rsidRPr="004E6621">
        <w:rPr>
          <w:b/>
          <w:highlight w:val="yellow"/>
        </w:rPr>
        <w:t>чл.</w:t>
      </w:r>
      <w:r>
        <w:rPr>
          <w:b/>
          <w:highlight w:val="yellow"/>
        </w:rPr>
        <w:t xml:space="preserve"> </w:t>
      </w:r>
      <w:r w:rsidRPr="004E6621">
        <w:rPr>
          <w:b/>
          <w:highlight w:val="yellow"/>
        </w:rPr>
        <w:t>27, ал.</w:t>
      </w:r>
      <w:r>
        <w:rPr>
          <w:b/>
          <w:highlight w:val="yellow"/>
        </w:rPr>
        <w:t xml:space="preserve"> 5 от</w:t>
      </w:r>
      <w:r w:rsidRPr="004E6621">
        <w:rPr>
          <w:b/>
          <w:highlight w:val="yellow"/>
        </w:rPr>
        <w:t xml:space="preserve"> ЗДДС във връзка с Решение на СЕС по дело </w:t>
      </w:r>
      <w:r>
        <w:rPr>
          <w:b/>
          <w:highlight w:val="yellow"/>
        </w:rPr>
        <w:t xml:space="preserve"> C - 142/12 „</w:t>
      </w:r>
      <w:proofErr w:type="spellStart"/>
      <w:r>
        <w:rPr>
          <w:b/>
          <w:highlight w:val="yellow"/>
        </w:rPr>
        <w:t>Христомир</w:t>
      </w:r>
      <w:proofErr w:type="spellEnd"/>
      <w:r>
        <w:rPr>
          <w:b/>
          <w:highlight w:val="yellow"/>
        </w:rPr>
        <w:t xml:space="preserve"> Маринов“</w:t>
      </w:r>
    </w:p>
    <w:p w:rsidR="008457C3" w:rsidRDefault="008457C3" w:rsidP="008457C3">
      <w:pPr>
        <w:tabs>
          <w:tab w:val="left" w:pos="2730"/>
        </w:tabs>
        <w:jc w:val="both"/>
        <w:rPr>
          <w:b/>
        </w:rPr>
      </w:pPr>
    </w:p>
    <w:p w:rsidR="008457C3" w:rsidRPr="006F24D2" w:rsidRDefault="00B31BB8" w:rsidP="008457C3">
      <w:pPr>
        <w:jc w:val="both"/>
      </w:pPr>
      <w:r>
        <w:t>44</w:t>
      </w:r>
      <w:r w:rsidR="008457C3" w:rsidRPr="00581BDB">
        <w:t>. Френско дружество е регистрирано по ДДС във Франция и в България, като  в</w:t>
      </w:r>
      <w:r w:rsidR="008457C3" w:rsidRPr="006F24D2">
        <w:t xml:space="preserve"> България няма постоянен обект, а само регистрация по ЗДДС. Българско дружество „А“ извършва услуги по разработване на специфичен софтуер на френското дружество, като в договора е посочен френският ДДС номер на получателя и софтуерът няма да се разпространява в страната. Следва ли дружество „А“ да начислява ДДС за услу</w:t>
      </w:r>
      <w:r w:rsidR="008457C3">
        <w:t>гата по разработване на софтуер:</w:t>
      </w:r>
    </w:p>
    <w:p w:rsidR="008457C3" w:rsidRPr="006F24D2" w:rsidRDefault="008457C3" w:rsidP="008457C3">
      <w:pPr>
        <w:jc w:val="both"/>
      </w:pPr>
      <w:r>
        <w:t>а) „А“ трябва да начисли 20</w:t>
      </w:r>
      <w:r w:rsidRPr="006F24D2">
        <w:t>% ДДС, защото френското дружество има български ДДС номер, независимо коя регистрация по ДДС е посочена като получател в договора;</w:t>
      </w:r>
    </w:p>
    <w:p w:rsidR="008457C3" w:rsidRPr="006F24D2" w:rsidRDefault="008457C3" w:rsidP="008457C3">
      <w:pPr>
        <w:jc w:val="both"/>
      </w:pPr>
      <w:r>
        <w:t>б) „А“ трябва да начисли 0</w:t>
      </w:r>
      <w:r w:rsidRPr="006F24D2">
        <w:t>% ДДС;</w:t>
      </w:r>
    </w:p>
    <w:p w:rsidR="008457C3" w:rsidRPr="006F24D2" w:rsidRDefault="008457C3" w:rsidP="008457C3">
      <w:pPr>
        <w:jc w:val="both"/>
      </w:pPr>
      <w:r>
        <w:t>в</w:t>
      </w:r>
      <w:r w:rsidRPr="006F24D2">
        <w:t>) „А“ т</w:t>
      </w:r>
      <w:r>
        <w:t>рябва да начисли 20</w:t>
      </w:r>
      <w:r w:rsidRPr="006F24D2">
        <w:t>% ДДС, защото софтуерът се разработва в страната;</w:t>
      </w:r>
    </w:p>
    <w:p w:rsidR="008457C3" w:rsidRDefault="008457C3" w:rsidP="008457C3">
      <w:pPr>
        <w:jc w:val="both"/>
        <w:rPr>
          <w:b/>
        </w:rPr>
      </w:pPr>
      <w:r>
        <w:rPr>
          <w:b/>
        </w:rPr>
        <w:t>г</w:t>
      </w:r>
      <w:r w:rsidRPr="006F24D2">
        <w:rPr>
          <w:b/>
        </w:rPr>
        <w:t xml:space="preserve">) „А“ няма да начисли ДДС за услугата. </w:t>
      </w:r>
    </w:p>
    <w:p w:rsidR="008457C3" w:rsidRDefault="008457C3" w:rsidP="008457C3">
      <w:pPr>
        <w:jc w:val="both"/>
        <w:rPr>
          <w:b/>
        </w:rPr>
      </w:pPr>
    </w:p>
    <w:p w:rsidR="008457C3" w:rsidRDefault="008457C3" w:rsidP="008457C3">
      <w:pPr>
        <w:rPr>
          <w:b/>
        </w:rPr>
      </w:pPr>
      <w:r w:rsidRPr="004F4E41">
        <w:rPr>
          <w:b/>
          <w:highlight w:val="yellow"/>
        </w:rPr>
        <w:t>чл. 21, ал. 2 от ЗДДС; чл. 11, ал. 3 и чл. 22, ал. 1 от Регламент 282/2011</w:t>
      </w:r>
    </w:p>
    <w:p w:rsidR="008457C3" w:rsidRDefault="008457C3" w:rsidP="008457C3">
      <w:pPr>
        <w:rPr>
          <w:b/>
        </w:rPr>
      </w:pPr>
    </w:p>
    <w:p w:rsidR="008457C3" w:rsidRPr="00CE3750" w:rsidRDefault="00B31BB8" w:rsidP="008457C3">
      <w:pPr>
        <w:pStyle w:val="NormalWeb"/>
        <w:ind w:firstLine="0"/>
        <w:jc w:val="both"/>
        <w:rPr>
          <w:kern w:val="16"/>
        </w:rPr>
      </w:pPr>
      <w:r>
        <w:rPr>
          <w:bCs/>
        </w:rPr>
        <w:t>45</w:t>
      </w:r>
      <w:r w:rsidR="008457C3">
        <w:rPr>
          <w:bCs/>
        </w:rPr>
        <w:t xml:space="preserve">. </w:t>
      </w:r>
      <w:r w:rsidR="008457C3" w:rsidRPr="006F24D2">
        <w:rPr>
          <w:bCs/>
        </w:rPr>
        <w:t>Румънска фирма, регистрирана по ДДС в Рум</w:t>
      </w:r>
      <w:r w:rsidR="008457C3">
        <w:rPr>
          <w:bCs/>
        </w:rPr>
        <w:t>ъния е възложител, а българска</w:t>
      </w:r>
      <w:r w:rsidR="008457C3" w:rsidRPr="006F24D2">
        <w:rPr>
          <w:bCs/>
        </w:rPr>
        <w:t xml:space="preserve"> фирма, също регистрирана по ДДС в България е изпълнител. Предмет на договора е доставка и монтаж на вентилационно оборудване на сграда, която се намира в Румъния и цената е определена общо. Оборудването се транспортира от България до Румъния. </w:t>
      </w:r>
      <w:r w:rsidR="008457C3" w:rsidRPr="006F24D2">
        <w:rPr>
          <w:kern w:val="16"/>
        </w:rPr>
        <w:t>Какъв е режима на доставката, която извършва българската фирма</w:t>
      </w:r>
      <w:r w:rsidR="008457C3">
        <w:rPr>
          <w:kern w:val="16"/>
        </w:rPr>
        <w:t>:</w:t>
      </w:r>
    </w:p>
    <w:p w:rsidR="008457C3" w:rsidRDefault="008457C3" w:rsidP="008457C3">
      <w:pPr>
        <w:jc w:val="both"/>
        <w:rPr>
          <w:b/>
        </w:rPr>
      </w:pPr>
      <w:r>
        <w:rPr>
          <w:b/>
        </w:rPr>
        <w:t>а</w:t>
      </w:r>
      <w:r w:rsidRPr="006F24D2">
        <w:rPr>
          <w:b/>
        </w:rPr>
        <w:t>) доставка на стока с монтаж с място на изпълнение в Румъни</w:t>
      </w:r>
      <w:r>
        <w:rPr>
          <w:b/>
        </w:rPr>
        <w:t>я, за която българската фирма–</w:t>
      </w:r>
      <w:r w:rsidRPr="006F24D2">
        <w:rPr>
          <w:b/>
        </w:rPr>
        <w:t xml:space="preserve">изпълнител не начислява български ДДС;  </w:t>
      </w:r>
    </w:p>
    <w:p w:rsidR="008457C3" w:rsidRPr="006F24D2" w:rsidRDefault="008457C3" w:rsidP="008457C3">
      <w:pPr>
        <w:jc w:val="both"/>
      </w:pPr>
      <w:r>
        <w:t>б</w:t>
      </w:r>
      <w:r w:rsidRPr="006F24D2">
        <w:t>) доставка, свързана с недвижим имот, защото оборудването се монтира в сграда, която се намира в Румъния</w:t>
      </w:r>
      <w:r>
        <w:t>,</w:t>
      </w:r>
      <w:r w:rsidRPr="00CE3750">
        <w:t xml:space="preserve"> за която българската фирма–изпълнител не начислява български ДДС;</w:t>
      </w:r>
    </w:p>
    <w:p w:rsidR="008457C3" w:rsidRPr="006F24D2" w:rsidRDefault="008457C3" w:rsidP="008457C3">
      <w:pPr>
        <w:jc w:val="both"/>
      </w:pPr>
      <w:r>
        <w:t>в</w:t>
      </w:r>
      <w:r w:rsidRPr="006F24D2">
        <w:t>) по отношение на оборудването е</w:t>
      </w:r>
      <w:r>
        <w:t xml:space="preserve"> налице </w:t>
      </w:r>
      <w:proofErr w:type="spellStart"/>
      <w:r>
        <w:t>вътреобщностна</w:t>
      </w:r>
      <w:proofErr w:type="spellEnd"/>
      <w:r>
        <w:t xml:space="preserve"> доставка, облагаема с нулева ставка на ДДС; </w:t>
      </w:r>
      <w:r w:rsidRPr="006F24D2">
        <w:t>по отношение на услугата за монтаж, тя е с място на изпълнение в Румъния, защото там е установен получателят;</w:t>
      </w:r>
    </w:p>
    <w:p w:rsidR="008457C3" w:rsidRPr="006F24D2" w:rsidRDefault="008457C3" w:rsidP="008457C3">
      <w:pPr>
        <w:jc w:val="both"/>
      </w:pPr>
      <w:r>
        <w:t>г</w:t>
      </w:r>
      <w:r w:rsidRPr="006F24D2">
        <w:t xml:space="preserve">) </w:t>
      </w:r>
      <w:proofErr w:type="spellStart"/>
      <w:r w:rsidRPr="006F24D2">
        <w:t>вътреобщностна</w:t>
      </w:r>
      <w:proofErr w:type="spellEnd"/>
      <w:r w:rsidRPr="006F24D2">
        <w:t xml:space="preserve"> доставка на стока, облагаема с нулева ставка на ДДС.</w:t>
      </w:r>
    </w:p>
    <w:p w:rsidR="008457C3" w:rsidRPr="006F24D2" w:rsidRDefault="008457C3" w:rsidP="008457C3">
      <w:pPr>
        <w:jc w:val="both"/>
        <w:rPr>
          <w:b/>
        </w:rPr>
      </w:pPr>
    </w:p>
    <w:p w:rsidR="008457C3" w:rsidRDefault="008457C3" w:rsidP="008457C3">
      <w:pPr>
        <w:jc w:val="both"/>
        <w:rPr>
          <w:b/>
        </w:rPr>
      </w:pPr>
      <w:r w:rsidRPr="00CE3750">
        <w:rPr>
          <w:b/>
          <w:highlight w:val="yellow"/>
        </w:rPr>
        <w:t>чл. 17, ал. 4; чл. 86, ал. 3 от ЗДДС</w:t>
      </w:r>
    </w:p>
    <w:p w:rsidR="008457C3" w:rsidRDefault="008457C3" w:rsidP="008457C3"/>
    <w:p w:rsidR="008457C3" w:rsidRPr="00B3516E" w:rsidRDefault="00B31BB8" w:rsidP="008457C3">
      <w:pPr>
        <w:jc w:val="both"/>
        <w:rPr>
          <w:rFonts w:eastAsia="Calibri"/>
          <w:lang w:eastAsia="en-US"/>
        </w:rPr>
      </w:pPr>
      <w:r>
        <w:rPr>
          <w:rFonts w:eastAsia="Calibri"/>
          <w:lang w:eastAsia="en-US"/>
        </w:rPr>
        <w:t>46</w:t>
      </w:r>
      <w:r w:rsidR="008457C3">
        <w:rPr>
          <w:rFonts w:eastAsia="Calibri"/>
          <w:lang w:eastAsia="en-US"/>
        </w:rPr>
        <w:t xml:space="preserve">. </w:t>
      </w:r>
      <w:r w:rsidR="008457C3" w:rsidRPr="00B3516E">
        <w:rPr>
          <w:rFonts w:eastAsia="Calibri"/>
          <w:lang w:eastAsia="en-US"/>
        </w:rPr>
        <w:t xml:space="preserve">Регистрирано по ЗДДС дружество е придобило през Х12 г. от физическо лице сграда, която </w:t>
      </w:r>
      <w:r w:rsidR="008457C3">
        <w:rPr>
          <w:rFonts w:eastAsia="Calibri"/>
          <w:lang w:eastAsia="en-US"/>
        </w:rPr>
        <w:t xml:space="preserve">сграда </w:t>
      </w:r>
      <w:r w:rsidR="008457C3" w:rsidRPr="00B3516E">
        <w:rPr>
          <w:rFonts w:eastAsia="Calibri"/>
          <w:lang w:eastAsia="en-US"/>
        </w:rPr>
        <w:t xml:space="preserve">е </w:t>
      </w:r>
      <w:r w:rsidR="008457C3">
        <w:rPr>
          <w:rFonts w:eastAsia="Calibri"/>
          <w:lang w:eastAsia="en-US"/>
        </w:rPr>
        <w:t xml:space="preserve">завършена и въведена </w:t>
      </w:r>
      <w:r w:rsidR="008457C3" w:rsidRPr="00B3516E">
        <w:rPr>
          <w:rFonts w:eastAsia="Calibri"/>
          <w:lang w:eastAsia="en-US"/>
        </w:rPr>
        <w:t xml:space="preserve">в експлоатация през Х08 г. За доставката не е начислен данък. През Х15 г. дружеството продава сградата на немска фирма, която </w:t>
      </w:r>
      <w:r w:rsidR="008457C3" w:rsidRPr="00B3516E">
        <w:rPr>
          <w:rFonts w:eastAsia="Calibri"/>
          <w:lang w:eastAsia="en-US"/>
        </w:rPr>
        <w:lastRenderedPageBreak/>
        <w:t>е регистрирана за целите на ДДС в Германия. При продажбата на сградата българскот</w:t>
      </w:r>
      <w:r w:rsidR="008457C3">
        <w:rPr>
          <w:rFonts w:eastAsia="Calibri"/>
          <w:lang w:eastAsia="en-US"/>
        </w:rPr>
        <w:t xml:space="preserve">о дружество не е начислило ДДС. </w:t>
      </w:r>
      <w:r w:rsidR="008457C3" w:rsidRPr="00B3516E">
        <w:rPr>
          <w:rFonts w:eastAsia="Calibri"/>
          <w:lang w:eastAsia="en-US"/>
        </w:rPr>
        <w:t xml:space="preserve">Спазени ли са </w:t>
      </w:r>
      <w:r w:rsidR="008457C3">
        <w:rPr>
          <w:rFonts w:eastAsia="Calibri"/>
          <w:lang w:eastAsia="en-US"/>
        </w:rPr>
        <w:t>съответните разпоредби</w:t>
      </w:r>
      <w:r w:rsidR="008457C3" w:rsidRPr="00B3516E">
        <w:rPr>
          <w:rFonts w:eastAsia="Calibri"/>
          <w:lang w:eastAsia="en-US"/>
        </w:rPr>
        <w:t xml:space="preserve"> на действащия ЗДДС</w:t>
      </w:r>
      <w:r w:rsidR="008457C3">
        <w:rPr>
          <w:rFonts w:eastAsia="Calibri"/>
          <w:lang w:eastAsia="en-US"/>
        </w:rPr>
        <w:t xml:space="preserve"> и основанията за тяхното прилагане:</w:t>
      </w:r>
      <w:r w:rsidR="008457C3" w:rsidRPr="00B3516E">
        <w:rPr>
          <w:rFonts w:eastAsia="Calibri"/>
          <w:lang w:eastAsia="en-US"/>
        </w:rPr>
        <w:t xml:space="preserve"> </w:t>
      </w:r>
    </w:p>
    <w:p w:rsidR="008457C3" w:rsidRPr="00B3516E" w:rsidRDefault="008457C3" w:rsidP="008457C3">
      <w:pPr>
        <w:jc w:val="both"/>
        <w:rPr>
          <w:rFonts w:eastAsia="Calibri"/>
          <w:lang w:eastAsia="en-US"/>
        </w:rPr>
      </w:pPr>
      <w:r>
        <w:rPr>
          <w:rFonts w:eastAsia="Calibri"/>
          <w:lang w:eastAsia="en-US"/>
        </w:rPr>
        <w:t>а</w:t>
      </w:r>
      <w:r w:rsidRPr="00B3516E">
        <w:rPr>
          <w:rFonts w:eastAsia="Calibri"/>
          <w:lang w:val="en-GB" w:eastAsia="en-US"/>
        </w:rPr>
        <w:t>)</w:t>
      </w:r>
      <w:r w:rsidRPr="00B3516E">
        <w:rPr>
          <w:rFonts w:eastAsia="Calibri"/>
          <w:lang w:eastAsia="en-US"/>
        </w:rPr>
        <w:t xml:space="preserve"> </w:t>
      </w:r>
      <w:r>
        <w:rPr>
          <w:rFonts w:eastAsia="Calibri"/>
          <w:lang w:eastAsia="en-US"/>
        </w:rPr>
        <w:t>д</w:t>
      </w:r>
      <w:r w:rsidRPr="00B3516E">
        <w:rPr>
          <w:rFonts w:eastAsia="Calibri"/>
          <w:lang w:eastAsia="en-US"/>
        </w:rPr>
        <w:t>а – спазени са. За доставката не се начислява данък, тъй като получателят е данъчно задължено лице, регистрирано по ДДС в друга държава членка;</w:t>
      </w:r>
    </w:p>
    <w:p w:rsidR="008457C3" w:rsidRPr="00B3516E" w:rsidRDefault="008457C3" w:rsidP="008457C3">
      <w:pPr>
        <w:jc w:val="both"/>
        <w:rPr>
          <w:rFonts w:eastAsia="Calibri"/>
          <w:b/>
          <w:lang w:eastAsia="en-US"/>
        </w:rPr>
      </w:pPr>
      <w:r>
        <w:rPr>
          <w:rFonts w:eastAsia="Calibri"/>
          <w:b/>
          <w:lang w:eastAsia="en-US"/>
        </w:rPr>
        <w:t>б</w:t>
      </w:r>
      <w:r w:rsidRPr="00B3516E">
        <w:rPr>
          <w:rFonts w:eastAsia="Calibri"/>
          <w:b/>
          <w:lang w:val="en-GB" w:eastAsia="en-US"/>
        </w:rPr>
        <w:t>)</w:t>
      </w:r>
      <w:r w:rsidRPr="00B3516E">
        <w:rPr>
          <w:rFonts w:eastAsia="Calibri"/>
          <w:b/>
          <w:lang w:eastAsia="en-US"/>
        </w:rPr>
        <w:t xml:space="preserve"> </w:t>
      </w:r>
      <w:r>
        <w:rPr>
          <w:rFonts w:eastAsia="Calibri"/>
          <w:b/>
          <w:lang w:eastAsia="en-US"/>
        </w:rPr>
        <w:t>д</w:t>
      </w:r>
      <w:r w:rsidRPr="00B3516E">
        <w:rPr>
          <w:rFonts w:eastAsia="Calibri"/>
          <w:b/>
          <w:lang w:eastAsia="en-US"/>
        </w:rPr>
        <w:t xml:space="preserve">а – спазени са. </w:t>
      </w:r>
      <w:r>
        <w:rPr>
          <w:rFonts w:eastAsia="Calibri"/>
          <w:b/>
          <w:lang w:eastAsia="en-US"/>
        </w:rPr>
        <w:t>За доставката не се начислява данък, т</w:t>
      </w:r>
      <w:r w:rsidRPr="00B3516E">
        <w:rPr>
          <w:rFonts w:eastAsia="Calibri"/>
          <w:b/>
          <w:lang w:eastAsia="en-US"/>
        </w:rPr>
        <w:t xml:space="preserve">ъй като са изминали повече от </w:t>
      </w:r>
      <w:r>
        <w:rPr>
          <w:rFonts w:eastAsia="Calibri"/>
          <w:b/>
          <w:lang w:eastAsia="en-US"/>
        </w:rPr>
        <w:t>60 месеца</w:t>
      </w:r>
      <w:r w:rsidRPr="00B3516E">
        <w:rPr>
          <w:rFonts w:eastAsia="Calibri"/>
          <w:b/>
          <w:lang w:eastAsia="en-US"/>
        </w:rPr>
        <w:t xml:space="preserve"> от въвеждане в експлоатация на сградата;</w:t>
      </w:r>
    </w:p>
    <w:p w:rsidR="008457C3" w:rsidRPr="00B3516E" w:rsidRDefault="008457C3" w:rsidP="008457C3">
      <w:pPr>
        <w:jc w:val="both"/>
        <w:rPr>
          <w:rFonts w:eastAsia="Calibri"/>
          <w:lang w:eastAsia="en-US"/>
        </w:rPr>
      </w:pPr>
      <w:r>
        <w:rPr>
          <w:rFonts w:eastAsia="Calibri"/>
          <w:lang w:eastAsia="en-US"/>
        </w:rPr>
        <w:t>в</w:t>
      </w:r>
      <w:r w:rsidRPr="00B3516E">
        <w:rPr>
          <w:rFonts w:eastAsia="Calibri"/>
          <w:lang w:val="en-GB" w:eastAsia="en-US"/>
        </w:rPr>
        <w:t>)</w:t>
      </w:r>
      <w:r w:rsidRPr="00B3516E">
        <w:rPr>
          <w:rFonts w:eastAsia="Calibri"/>
          <w:lang w:eastAsia="en-US"/>
        </w:rPr>
        <w:t xml:space="preserve"> </w:t>
      </w:r>
      <w:r>
        <w:rPr>
          <w:rFonts w:eastAsia="Calibri"/>
          <w:lang w:eastAsia="en-US"/>
        </w:rPr>
        <w:t>д</w:t>
      </w:r>
      <w:r w:rsidRPr="00B3516E">
        <w:rPr>
          <w:rFonts w:eastAsia="Calibri"/>
          <w:lang w:eastAsia="en-US"/>
        </w:rPr>
        <w:t xml:space="preserve">а – спазени са. Тъй като сградата е закупена от физическо лице и дружеството не е ползвало данъчен кредит за нея, то на основание чл. 50 от ЗДДС последващата доставка е </w:t>
      </w:r>
      <w:r>
        <w:rPr>
          <w:rFonts w:eastAsia="Calibri"/>
          <w:lang w:eastAsia="en-US"/>
        </w:rPr>
        <w:t>освободена;</w:t>
      </w:r>
    </w:p>
    <w:p w:rsidR="008457C3" w:rsidRPr="00B3516E" w:rsidRDefault="008457C3" w:rsidP="008457C3">
      <w:pPr>
        <w:jc w:val="both"/>
        <w:rPr>
          <w:rFonts w:eastAsia="Calibri"/>
          <w:lang w:eastAsia="en-US"/>
        </w:rPr>
      </w:pPr>
      <w:r>
        <w:rPr>
          <w:rFonts w:eastAsia="Calibri"/>
          <w:lang w:eastAsia="en-US"/>
        </w:rPr>
        <w:t>г</w:t>
      </w:r>
      <w:r w:rsidRPr="00B3516E">
        <w:rPr>
          <w:rFonts w:eastAsia="Calibri"/>
          <w:lang w:val="en-GB" w:eastAsia="en-US"/>
        </w:rPr>
        <w:t>)</w:t>
      </w:r>
      <w:r w:rsidRPr="00B3516E">
        <w:rPr>
          <w:rFonts w:eastAsia="Calibri"/>
          <w:lang w:eastAsia="en-US"/>
        </w:rPr>
        <w:t xml:space="preserve"> </w:t>
      </w:r>
      <w:r>
        <w:rPr>
          <w:rFonts w:eastAsia="Calibri"/>
          <w:lang w:eastAsia="en-US"/>
        </w:rPr>
        <w:t>н</w:t>
      </w:r>
      <w:r w:rsidRPr="00B3516E">
        <w:rPr>
          <w:rFonts w:eastAsia="Calibri"/>
          <w:lang w:eastAsia="en-US"/>
        </w:rPr>
        <w:t>е – не са спазени. Доставката е облагаема с 20% ДДС.</w:t>
      </w:r>
    </w:p>
    <w:p w:rsidR="008457C3" w:rsidRPr="00B3516E" w:rsidRDefault="008457C3" w:rsidP="008457C3">
      <w:pPr>
        <w:ind w:firstLine="708"/>
        <w:jc w:val="both"/>
        <w:rPr>
          <w:rFonts w:eastAsia="Calibri"/>
          <w:lang w:eastAsia="en-US"/>
        </w:rPr>
      </w:pPr>
    </w:p>
    <w:p w:rsidR="008457C3" w:rsidRDefault="008457C3" w:rsidP="008457C3">
      <w:pPr>
        <w:rPr>
          <w:rFonts w:eastAsia="Calibri"/>
          <w:b/>
          <w:lang w:eastAsia="en-US"/>
        </w:rPr>
      </w:pPr>
      <w:r w:rsidRPr="00B3516E">
        <w:rPr>
          <w:rFonts w:eastAsia="Calibri"/>
          <w:b/>
          <w:highlight w:val="yellow"/>
          <w:lang w:eastAsia="en-US"/>
        </w:rPr>
        <w:t>Чл. 45, ал.</w:t>
      </w:r>
      <w:r>
        <w:rPr>
          <w:rFonts w:eastAsia="Calibri"/>
          <w:b/>
          <w:highlight w:val="yellow"/>
          <w:lang w:eastAsia="en-US"/>
        </w:rPr>
        <w:t xml:space="preserve"> </w:t>
      </w:r>
      <w:r w:rsidRPr="00B3516E">
        <w:rPr>
          <w:rFonts w:eastAsia="Calibri"/>
          <w:b/>
          <w:highlight w:val="yellow"/>
          <w:lang w:eastAsia="en-US"/>
        </w:rPr>
        <w:t>3 от ЗДДС</w:t>
      </w:r>
    </w:p>
    <w:p w:rsidR="008457C3" w:rsidRDefault="008457C3" w:rsidP="008457C3">
      <w:pPr>
        <w:rPr>
          <w:rFonts w:eastAsia="Calibri"/>
          <w:b/>
          <w:lang w:eastAsia="en-US"/>
        </w:rPr>
      </w:pPr>
    </w:p>
    <w:p w:rsidR="008457C3" w:rsidRDefault="00B31BB8" w:rsidP="008457C3">
      <w:pPr>
        <w:jc w:val="both"/>
      </w:pPr>
      <w:r>
        <w:t>47</w:t>
      </w:r>
      <w:r w:rsidR="008457C3">
        <w:t>. Българско дружество „А“</w:t>
      </w:r>
      <w:r w:rsidR="008457C3" w:rsidRPr="00D47801">
        <w:t xml:space="preserve"> ЕООД, регистрирано </w:t>
      </w:r>
      <w:r w:rsidR="008457C3">
        <w:t xml:space="preserve">единствено </w:t>
      </w:r>
      <w:r w:rsidR="008457C3" w:rsidRPr="00D47801">
        <w:t xml:space="preserve">по </w:t>
      </w:r>
      <w:r w:rsidR="008457C3">
        <w:t xml:space="preserve">Закона за данък върху добавената стойност </w:t>
      </w:r>
      <w:r w:rsidR="008457C3">
        <w:rPr>
          <w:lang w:val="en-US"/>
        </w:rPr>
        <w:t>(</w:t>
      </w:r>
      <w:r w:rsidR="008457C3" w:rsidRPr="00D47801">
        <w:t>ЗДДС</w:t>
      </w:r>
      <w:r w:rsidR="008457C3">
        <w:rPr>
          <w:lang w:val="en-US"/>
        </w:rPr>
        <w:t>)</w:t>
      </w:r>
      <w:r w:rsidR="008457C3" w:rsidRPr="00D47801">
        <w:t xml:space="preserve"> лице</w:t>
      </w:r>
      <w:r w:rsidR="008457C3">
        <w:t>, получава от регистрирано</w:t>
      </w:r>
      <w:r w:rsidR="008457C3" w:rsidRPr="00D47801">
        <w:t xml:space="preserve"> по ДДС</w:t>
      </w:r>
      <w:r w:rsidR="008457C3">
        <w:t xml:space="preserve"> дружество</w:t>
      </w:r>
      <w:r w:rsidR="008457C3" w:rsidRPr="00D47801">
        <w:t xml:space="preserve"> в </w:t>
      </w:r>
      <w:r w:rsidR="008457C3">
        <w:t>Австрия</w:t>
      </w:r>
      <w:r w:rsidR="008457C3" w:rsidRPr="00D47801">
        <w:t xml:space="preserve"> машин</w:t>
      </w:r>
      <w:r w:rsidR="008457C3">
        <w:t>а</w:t>
      </w:r>
      <w:r w:rsidR="008457C3" w:rsidRPr="00D47801">
        <w:t xml:space="preserve"> по договор за ремонт</w:t>
      </w:r>
      <w:r w:rsidR="008457C3">
        <w:t>ни услуги</w:t>
      </w:r>
      <w:r w:rsidR="008457C3" w:rsidRPr="00D47801">
        <w:t>. Машин</w:t>
      </w:r>
      <w:r w:rsidR="008457C3">
        <w:t>ата се транспортира</w:t>
      </w:r>
      <w:r w:rsidR="008457C3" w:rsidRPr="00D47801">
        <w:t xml:space="preserve"> от </w:t>
      </w:r>
      <w:r w:rsidR="008457C3">
        <w:t>Австрия</w:t>
      </w:r>
      <w:r w:rsidR="008457C3" w:rsidRPr="00D47801">
        <w:t xml:space="preserve"> до България</w:t>
      </w:r>
      <w:r w:rsidR="008457C3">
        <w:t xml:space="preserve"> и с</w:t>
      </w:r>
      <w:r w:rsidR="008457C3" w:rsidRPr="00D47801">
        <w:t xml:space="preserve">ъгласно договора остава собственост на </w:t>
      </w:r>
      <w:r w:rsidR="008457C3">
        <w:t xml:space="preserve">австрийското дружество, а изпълнителят, българското дружество </w:t>
      </w:r>
      <w:r w:rsidR="008457C3" w:rsidRPr="00D47801">
        <w:t xml:space="preserve">извършва </w:t>
      </w:r>
      <w:r w:rsidR="008457C3">
        <w:t xml:space="preserve">единствено </w:t>
      </w:r>
      <w:r w:rsidR="008457C3" w:rsidRPr="00D47801">
        <w:t>ремонтни работи</w:t>
      </w:r>
      <w:r w:rsidR="008457C3">
        <w:t xml:space="preserve"> по машината</w:t>
      </w:r>
      <w:r w:rsidR="008457C3" w:rsidRPr="00D47801">
        <w:t xml:space="preserve">. След приключването </w:t>
      </w:r>
      <w:r w:rsidR="008457C3">
        <w:t>на ремонта българското дружество</w:t>
      </w:r>
      <w:r w:rsidR="008457C3" w:rsidRPr="00D47801">
        <w:t xml:space="preserve"> издава фактура на </w:t>
      </w:r>
      <w:r w:rsidR="008457C3">
        <w:t xml:space="preserve">австрийското за услугата </w:t>
      </w:r>
      <w:r w:rsidR="008457C3" w:rsidRPr="00D47801">
        <w:t>и машин</w:t>
      </w:r>
      <w:r w:rsidR="008457C3">
        <w:t>ата</w:t>
      </w:r>
      <w:r w:rsidR="008457C3" w:rsidRPr="00D47801">
        <w:t xml:space="preserve"> се транспортира от България за </w:t>
      </w:r>
      <w:r w:rsidR="008457C3">
        <w:t>Австрия</w:t>
      </w:r>
      <w:r w:rsidR="008457C3" w:rsidRPr="00D47801">
        <w:t>.</w:t>
      </w:r>
      <w:r w:rsidR="008457C3">
        <w:t xml:space="preserve"> Какво е данъчното третиране на получаването на машината в България и извършените ремонтни услуги:</w:t>
      </w:r>
    </w:p>
    <w:p w:rsidR="008457C3" w:rsidRDefault="008457C3" w:rsidP="008457C3">
      <w:pPr>
        <w:jc w:val="both"/>
      </w:pPr>
      <w:r>
        <w:t xml:space="preserve">а) за пристигането </w:t>
      </w:r>
      <w:r>
        <w:rPr>
          <w:lang w:val="en-US"/>
        </w:rPr>
        <w:t>(</w:t>
      </w:r>
      <w:r>
        <w:t>получаването</w:t>
      </w:r>
      <w:r>
        <w:rPr>
          <w:lang w:val="en-US"/>
        </w:rPr>
        <w:t>)</w:t>
      </w:r>
      <w:r>
        <w:t xml:space="preserve"> на машината е налице </w:t>
      </w:r>
      <w:proofErr w:type="spellStart"/>
      <w:r>
        <w:t>вътреобщностно</w:t>
      </w:r>
      <w:proofErr w:type="spellEnd"/>
      <w:r>
        <w:t xml:space="preserve"> придобиване, за което българското дружество си </w:t>
      </w:r>
      <w:proofErr w:type="spellStart"/>
      <w:r>
        <w:t>самоначислява</w:t>
      </w:r>
      <w:proofErr w:type="spellEnd"/>
      <w:r>
        <w:t xml:space="preserve"> 20% ДДС и ползва данъчен кредит. За извършените ремонтни услуги „А“  начислява 20% ДДС;</w:t>
      </w:r>
    </w:p>
    <w:p w:rsidR="008457C3" w:rsidRDefault="008457C3" w:rsidP="008457C3">
      <w:pPr>
        <w:jc w:val="both"/>
      </w:pPr>
      <w:r>
        <w:t xml:space="preserve">б) за пристигането </w:t>
      </w:r>
      <w:r>
        <w:rPr>
          <w:lang w:val="en-US"/>
        </w:rPr>
        <w:t>(</w:t>
      </w:r>
      <w:r>
        <w:t>получаването</w:t>
      </w:r>
      <w:r>
        <w:rPr>
          <w:lang w:val="en-US"/>
        </w:rPr>
        <w:t>)</w:t>
      </w:r>
      <w:r>
        <w:t xml:space="preserve"> на машината е налице </w:t>
      </w:r>
      <w:proofErr w:type="spellStart"/>
      <w:r>
        <w:t>вътреобщностно</w:t>
      </w:r>
      <w:proofErr w:type="spellEnd"/>
      <w:r>
        <w:t xml:space="preserve"> придобиване, за което българското дружество си </w:t>
      </w:r>
      <w:proofErr w:type="spellStart"/>
      <w:r>
        <w:t>самоначислява</w:t>
      </w:r>
      <w:proofErr w:type="spellEnd"/>
      <w:r>
        <w:t xml:space="preserve"> 20% ДДС и ползва данъчен кредит. За извършените ремонтни услуги не се начислява ДДС;</w:t>
      </w:r>
    </w:p>
    <w:p w:rsidR="008457C3" w:rsidRPr="00D47801" w:rsidRDefault="008457C3" w:rsidP="008457C3">
      <w:pPr>
        <w:jc w:val="both"/>
        <w:rPr>
          <w:b/>
        </w:rPr>
      </w:pPr>
      <w:r>
        <w:rPr>
          <w:b/>
        </w:rPr>
        <w:t>в</w:t>
      </w:r>
      <w:r w:rsidRPr="00D47801">
        <w:rPr>
          <w:b/>
        </w:rPr>
        <w:t xml:space="preserve">) </w:t>
      </w:r>
      <w:r>
        <w:rPr>
          <w:b/>
        </w:rPr>
        <w:t xml:space="preserve">за пристигането </w:t>
      </w:r>
      <w:r>
        <w:rPr>
          <w:b/>
          <w:lang w:val="en-US"/>
        </w:rPr>
        <w:t>(</w:t>
      </w:r>
      <w:r>
        <w:rPr>
          <w:b/>
        </w:rPr>
        <w:t>получаването</w:t>
      </w:r>
      <w:r>
        <w:rPr>
          <w:b/>
          <w:lang w:val="en-US"/>
        </w:rPr>
        <w:t>)</w:t>
      </w:r>
      <w:r>
        <w:rPr>
          <w:b/>
        </w:rPr>
        <w:t xml:space="preserve"> на машината </w:t>
      </w:r>
      <w:r w:rsidRPr="00D47801">
        <w:rPr>
          <w:b/>
        </w:rPr>
        <w:t xml:space="preserve">не е налице </w:t>
      </w:r>
      <w:proofErr w:type="spellStart"/>
      <w:r w:rsidRPr="00D47801">
        <w:rPr>
          <w:b/>
        </w:rPr>
        <w:t>вътре</w:t>
      </w:r>
      <w:r>
        <w:rPr>
          <w:b/>
        </w:rPr>
        <w:t>общностно</w:t>
      </w:r>
      <w:proofErr w:type="spellEnd"/>
      <w:r>
        <w:rPr>
          <w:b/>
        </w:rPr>
        <w:t xml:space="preserve"> придобиване. За извършените ремонтни услуги</w:t>
      </w:r>
      <w:r w:rsidRPr="00D47801">
        <w:rPr>
          <w:b/>
        </w:rPr>
        <w:t xml:space="preserve"> </w:t>
      </w:r>
      <w:r>
        <w:rPr>
          <w:b/>
        </w:rPr>
        <w:t>„А“ не начислява ДДС</w:t>
      </w:r>
      <w:r w:rsidRPr="00D47801">
        <w:rPr>
          <w:b/>
        </w:rPr>
        <w:t>;</w:t>
      </w:r>
    </w:p>
    <w:p w:rsidR="008457C3" w:rsidRPr="00D47801" w:rsidRDefault="008457C3" w:rsidP="008457C3">
      <w:pPr>
        <w:jc w:val="both"/>
      </w:pPr>
      <w:r>
        <w:t xml:space="preserve">г) за пристигането </w:t>
      </w:r>
      <w:r>
        <w:rPr>
          <w:lang w:val="en-US"/>
        </w:rPr>
        <w:t>(</w:t>
      </w:r>
      <w:r>
        <w:t>получаването</w:t>
      </w:r>
      <w:r>
        <w:rPr>
          <w:lang w:val="en-US"/>
        </w:rPr>
        <w:t>)</w:t>
      </w:r>
      <w:r>
        <w:t xml:space="preserve"> на машината не е налице </w:t>
      </w:r>
      <w:proofErr w:type="spellStart"/>
      <w:r>
        <w:t>вътреобщностно</w:t>
      </w:r>
      <w:proofErr w:type="spellEnd"/>
      <w:r>
        <w:t xml:space="preserve"> придобиване. За извършените ремонтни услуги „А“  начислява 20% ДДС.</w:t>
      </w:r>
    </w:p>
    <w:p w:rsidR="008457C3" w:rsidRDefault="008457C3" w:rsidP="008457C3">
      <w:pPr>
        <w:jc w:val="both"/>
        <w:rPr>
          <w:b/>
        </w:rPr>
      </w:pPr>
    </w:p>
    <w:p w:rsidR="008457C3" w:rsidRDefault="008457C3" w:rsidP="008457C3">
      <w:pPr>
        <w:jc w:val="both"/>
        <w:rPr>
          <w:b/>
        </w:rPr>
      </w:pPr>
      <w:r w:rsidRPr="00427BED">
        <w:rPr>
          <w:b/>
          <w:highlight w:val="yellow"/>
        </w:rPr>
        <w:t>чл. 13,</w:t>
      </w:r>
      <w:r>
        <w:rPr>
          <w:b/>
          <w:highlight w:val="yellow"/>
        </w:rPr>
        <w:t xml:space="preserve"> </w:t>
      </w:r>
      <w:r w:rsidRPr="00427BED">
        <w:rPr>
          <w:b/>
          <w:highlight w:val="yellow"/>
        </w:rPr>
        <w:t>ал. 4, т. 8; чл. 21, ал. 2</w:t>
      </w:r>
      <w:r>
        <w:rPr>
          <w:b/>
          <w:highlight w:val="yellow"/>
        </w:rPr>
        <w:t xml:space="preserve"> </w:t>
      </w:r>
      <w:r w:rsidRPr="00427BED">
        <w:rPr>
          <w:b/>
          <w:highlight w:val="yellow"/>
        </w:rPr>
        <w:t>във връзка с  чл.</w:t>
      </w:r>
      <w:r>
        <w:rPr>
          <w:b/>
          <w:highlight w:val="yellow"/>
        </w:rPr>
        <w:t xml:space="preserve"> </w:t>
      </w:r>
      <w:r w:rsidRPr="00427BED">
        <w:rPr>
          <w:b/>
          <w:highlight w:val="yellow"/>
        </w:rPr>
        <w:t>86, ал.</w:t>
      </w:r>
      <w:r>
        <w:rPr>
          <w:b/>
          <w:highlight w:val="yellow"/>
        </w:rPr>
        <w:t xml:space="preserve"> </w:t>
      </w:r>
      <w:r w:rsidRPr="00427BED">
        <w:rPr>
          <w:b/>
          <w:highlight w:val="yellow"/>
        </w:rPr>
        <w:t xml:space="preserve">3 </w:t>
      </w:r>
      <w:r>
        <w:rPr>
          <w:b/>
          <w:highlight w:val="yellow"/>
        </w:rPr>
        <w:t>от ЗДДС</w:t>
      </w:r>
    </w:p>
    <w:p w:rsidR="008457C3" w:rsidRDefault="008457C3" w:rsidP="008457C3">
      <w:pPr>
        <w:jc w:val="both"/>
        <w:rPr>
          <w:b/>
        </w:rPr>
      </w:pPr>
    </w:p>
    <w:p w:rsidR="008457C3" w:rsidRDefault="00B31BB8" w:rsidP="008457C3">
      <w:pPr>
        <w:jc w:val="both"/>
      </w:pPr>
      <w:r>
        <w:t>48</w:t>
      </w:r>
      <w:r w:rsidR="008457C3">
        <w:t xml:space="preserve">. </w:t>
      </w:r>
      <w:r w:rsidR="008457C3" w:rsidRPr="00E07045">
        <w:t>Българско дружество</w:t>
      </w:r>
      <w:r w:rsidR="008457C3">
        <w:t xml:space="preserve">, регистрирано по Закона за данък върху добавената стойност </w:t>
      </w:r>
      <w:r w:rsidR="008457C3">
        <w:rPr>
          <w:lang w:val="en-US"/>
        </w:rPr>
        <w:t>(</w:t>
      </w:r>
      <w:r w:rsidR="008457C3">
        <w:t>ЗДДС</w:t>
      </w:r>
      <w:r w:rsidR="008457C3">
        <w:rPr>
          <w:lang w:val="en-US"/>
        </w:rPr>
        <w:t>)</w:t>
      </w:r>
      <w:r w:rsidR="008457C3">
        <w:t xml:space="preserve">, получава комисионно възнаграждение от руско дружество </w:t>
      </w:r>
      <w:r w:rsidR="008457C3">
        <w:rPr>
          <w:lang w:val="en-US"/>
        </w:rPr>
        <w:t>(</w:t>
      </w:r>
      <w:proofErr w:type="spellStart"/>
      <w:r w:rsidR="008457C3">
        <w:t>данъчнозадължено</w:t>
      </w:r>
      <w:proofErr w:type="spellEnd"/>
      <w:r w:rsidR="008457C3">
        <w:t xml:space="preserve"> лице</w:t>
      </w:r>
      <w:r w:rsidR="008457C3">
        <w:rPr>
          <w:lang w:val="en-US"/>
        </w:rPr>
        <w:t>)</w:t>
      </w:r>
      <w:r w:rsidR="008457C3">
        <w:t xml:space="preserve"> за прехвърляне на трансферните права на футболист </w:t>
      </w:r>
      <w:r w:rsidR="008457C3">
        <w:rPr>
          <w:lang w:val="en-US"/>
        </w:rPr>
        <w:t>(</w:t>
      </w:r>
      <w:r w:rsidR="008457C3">
        <w:t>българско физическо лице</w:t>
      </w:r>
      <w:r w:rsidR="008457C3">
        <w:rPr>
          <w:lang w:val="en-US"/>
        </w:rPr>
        <w:t xml:space="preserve">) </w:t>
      </w:r>
      <w:r w:rsidR="008457C3">
        <w:t>от български в руски футболен клуб. Руското дружество не е установено в България чрез постоянен обект. Дължи ли се ДДС за тази услуга:</w:t>
      </w:r>
    </w:p>
    <w:p w:rsidR="008457C3" w:rsidRDefault="008457C3" w:rsidP="008457C3">
      <w:pPr>
        <w:jc w:val="both"/>
      </w:pPr>
      <w:r>
        <w:t>а) българското дружество следва да приложи нулева ставка на ДДС, защото мястото на изпълнение на доставката е на територията на България; получател на услугата е руско дружество, т.е. посредничеството е предоставено във връзка с доставка на услуги с място на изпълнение извън Европейския съюз;</w:t>
      </w:r>
    </w:p>
    <w:p w:rsidR="008457C3" w:rsidRDefault="008457C3" w:rsidP="008457C3">
      <w:pPr>
        <w:jc w:val="both"/>
      </w:pPr>
      <w:r>
        <w:t>б) българското дружество ще начисли 20% ДДС, защото мястото на изпълнение на доставката е на територията на България; правата които се прехвърлят са свързани със състезател – местно лице на България;</w:t>
      </w:r>
    </w:p>
    <w:p w:rsidR="008457C3" w:rsidRDefault="008457C3" w:rsidP="008457C3">
      <w:pPr>
        <w:jc w:val="both"/>
        <w:rPr>
          <w:b/>
        </w:rPr>
      </w:pPr>
      <w:r>
        <w:rPr>
          <w:b/>
        </w:rPr>
        <w:t>в</w:t>
      </w:r>
      <w:r w:rsidRPr="00B072B6">
        <w:rPr>
          <w:b/>
        </w:rPr>
        <w:t xml:space="preserve">) българското дружество няма да начисли ДДС, защото </w:t>
      </w:r>
      <w:r>
        <w:rPr>
          <w:b/>
        </w:rPr>
        <w:t>доставката е с място на изпълнение извън територията на страната;</w:t>
      </w:r>
    </w:p>
    <w:p w:rsidR="008457C3" w:rsidRPr="00703C4A" w:rsidRDefault="008457C3" w:rsidP="008457C3">
      <w:pPr>
        <w:jc w:val="both"/>
      </w:pPr>
      <w:r>
        <w:lastRenderedPageBreak/>
        <w:t>г) за да се определи дали се дължи ДДС следва да се има предвид в какъв отбор ще участва състезателят – в България или в Русия.</w:t>
      </w:r>
    </w:p>
    <w:p w:rsidR="008457C3" w:rsidRDefault="008457C3" w:rsidP="008457C3">
      <w:pPr>
        <w:jc w:val="both"/>
        <w:rPr>
          <w:b/>
        </w:rPr>
      </w:pPr>
    </w:p>
    <w:p w:rsidR="008457C3" w:rsidRDefault="008457C3" w:rsidP="008457C3">
      <w:pPr>
        <w:rPr>
          <w:b/>
        </w:rPr>
      </w:pPr>
      <w:r w:rsidRPr="008518CB">
        <w:rPr>
          <w:b/>
          <w:highlight w:val="yellow"/>
        </w:rPr>
        <w:t xml:space="preserve">чл. 21, ал. 2 от </w:t>
      </w:r>
      <w:r>
        <w:rPr>
          <w:b/>
          <w:highlight w:val="yellow"/>
        </w:rPr>
        <w:t>ЗДДС</w:t>
      </w:r>
    </w:p>
    <w:p w:rsidR="006A7B01" w:rsidRDefault="006A7B01" w:rsidP="008457C3">
      <w:pPr>
        <w:rPr>
          <w:b/>
        </w:rPr>
      </w:pPr>
    </w:p>
    <w:p w:rsidR="006A7B01" w:rsidRPr="002E5D09" w:rsidRDefault="00B31BB8" w:rsidP="006A7B01">
      <w:pPr>
        <w:jc w:val="both"/>
        <w:rPr>
          <w:rFonts w:eastAsia="Calibri"/>
          <w:lang w:eastAsia="en-US"/>
        </w:rPr>
      </w:pPr>
      <w:r>
        <w:rPr>
          <w:rFonts w:eastAsia="Calibri"/>
          <w:lang w:eastAsia="en-US"/>
        </w:rPr>
        <w:t>49</w:t>
      </w:r>
      <w:r w:rsidR="006A7B01">
        <w:rPr>
          <w:rFonts w:eastAsia="Calibri"/>
          <w:lang w:eastAsia="en-US"/>
        </w:rPr>
        <w:t xml:space="preserve">. </w:t>
      </w:r>
      <w:r w:rsidR="006A7B01" w:rsidRPr="002E5D09">
        <w:rPr>
          <w:rFonts w:eastAsia="Calibri"/>
          <w:lang w:eastAsia="en-US"/>
        </w:rPr>
        <w:t xml:space="preserve">Българска, </w:t>
      </w:r>
      <w:r w:rsidR="006A7B01">
        <w:rPr>
          <w:rFonts w:eastAsia="Calibri"/>
          <w:lang w:eastAsia="en-US"/>
        </w:rPr>
        <w:t xml:space="preserve">консултантска и </w:t>
      </w:r>
      <w:r w:rsidR="006A7B01" w:rsidRPr="002E5D09">
        <w:rPr>
          <w:rFonts w:eastAsia="Calibri"/>
          <w:lang w:eastAsia="en-US"/>
        </w:rPr>
        <w:t xml:space="preserve">регистрирана по ЗДДС фирма закупува лек автомобил, който ще се ползва </w:t>
      </w:r>
      <w:r w:rsidR="006A7B01">
        <w:rPr>
          <w:rFonts w:eastAsia="Calibri"/>
          <w:lang w:eastAsia="en-US"/>
        </w:rPr>
        <w:t xml:space="preserve">за административни и управленски нужди </w:t>
      </w:r>
      <w:r w:rsidR="006A7B01" w:rsidRPr="002E5D09">
        <w:rPr>
          <w:rFonts w:eastAsia="Calibri"/>
          <w:lang w:eastAsia="en-US"/>
        </w:rPr>
        <w:t xml:space="preserve">на фирмата, от немска фирма дилър на стоки втора употреба, регистрирана по ДДС в Германия. </w:t>
      </w:r>
      <w:r w:rsidR="006A7B01">
        <w:rPr>
          <w:rFonts w:eastAsia="Calibri"/>
          <w:lang w:eastAsia="en-US"/>
        </w:rPr>
        <w:t xml:space="preserve">Лекият автомобил е транспортиран от Германия до България. </w:t>
      </w:r>
      <w:r w:rsidR="006A7B01" w:rsidRPr="002E5D09">
        <w:rPr>
          <w:rFonts w:eastAsia="Calibri"/>
          <w:lang w:eastAsia="en-US"/>
        </w:rPr>
        <w:t xml:space="preserve">Немската фирма доставчик е обложила доставката по общия ред, а не по специалната схема за облагане на стоки втора употреба </w:t>
      </w:r>
      <w:r w:rsidR="006A7B01" w:rsidRPr="002E5D09">
        <w:rPr>
          <w:rFonts w:eastAsia="Calibri"/>
          <w:lang w:val="en-GB" w:eastAsia="en-US"/>
        </w:rPr>
        <w:t>(</w:t>
      </w:r>
      <w:r w:rsidR="006A7B01" w:rsidRPr="002E5D09">
        <w:rPr>
          <w:rFonts w:eastAsia="Calibri"/>
          <w:lang w:eastAsia="en-US"/>
        </w:rPr>
        <w:t xml:space="preserve">схемата на </w:t>
      </w:r>
      <w:proofErr w:type="spellStart"/>
      <w:r w:rsidR="006A7B01" w:rsidRPr="002E5D09">
        <w:rPr>
          <w:rFonts w:eastAsia="Calibri"/>
          <w:lang w:eastAsia="en-US"/>
        </w:rPr>
        <w:t>маржа</w:t>
      </w:r>
      <w:proofErr w:type="spellEnd"/>
      <w:r w:rsidR="006A7B01" w:rsidRPr="002E5D09">
        <w:rPr>
          <w:rFonts w:eastAsia="Calibri"/>
          <w:lang w:val="en-GB" w:eastAsia="en-US"/>
        </w:rPr>
        <w:t>)</w:t>
      </w:r>
      <w:r w:rsidR="006A7B01" w:rsidRPr="002E5D09">
        <w:rPr>
          <w:rFonts w:eastAsia="Calibri"/>
          <w:lang w:eastAsia="en-US"/>
        </w:rPr>
        <w:t>. Данъчното третиране на придобиването и на евентуална бъдеща продажба на автомобила е както следва:</w:t>
      </w:r>
    </w:p>
    <w:p w:rsidR="006A7B01" w:rsidRPr="002E5D09" w:rsidRDefault="006A7B01" w:rsidP="006A7B01">
      <w:pPr>
        <w:jc w:val="both"/>
        <w:rPr>
          <w:rFonts w:eastAsia="Calibri"/>
          <w:b/>
          <w:lang w:eastAsia="en-US"/>
        </w:rPr>
      </w:pPr>
      <w:r>
        <w:rPr>
          <w:rFonts w:eastAsia="Calibri"/>
          <w:b/>
          <w:lang w:eastAsia="en-US"/>
        </w:rPr>
        <w:t>а</w:t>
      </w:r>
      <w:r w:rsidRPr="002E5D09">
        <w:rPr>
          <w:rFonts w:eastAsia="Calibri"/>
          <w:b/>
          <w:lang w:val="en-GB" w:eastAsia="en-US"/>
        </w:rPr>
        <w:t>)</w:t>
      </w:r>
      <w:r w:rsidRPr="002E5D09">
        <w:rPr>
          <w:rFonts w:eastAsia="Calibri"/>
          <w:b/>
          <w:lang w:eastAsia="en-US"/>
        </w:rPr>
        <w:t xml:space="preserve"> налице е </w:t>
      </w:r>
      <w:proofErr w:type="spellStart"/>
      <w:r>
        <w:rPr>
          <w:rFonts w:eastAsia="Calibri"/>
          <w:b/>
          <w:lang w:eastAsia="en-US"/>
        </w:rPr>
        <w:t>вътреобщностно</w:t>
      </w:r>
      <w:proofErr w:type="spellEnd"/>
      <w:r>
        <w:rPr>
          <w:rFonts w:eastAsia="Calibri"/>
          <w:b/>
          <w:lang w:eastAsia="en-US"/>
        </w:rPr>
        <w:t xml:space="preserve"> придобиване (</w:t>
      </w:r>
      <w:r w:rsidRPr="002E5D09">
        <w:rPr>
          <w:rFonts w:eastAsia="Calibri"/>
          <w:b/>
          <w:lang w:eastAsia="en-US"/>
        </w:rPr>
        <w:t>ВОП</w:t>
      </w:r>
      <w:r>
        <w:rPr>
          <w:rFonts w:eastAsia="Calibri"/>
          <w:b/>
          <w:lang w:eastAsia="en-US"/>
        </w:rPr>
        <w:t>)</w:t>
      </w:r>
      <w:r w:rsidRPr="002E5D09">
        <w:rPr>
          <w:rFonts w:eastAsia="Calibri"/>
          <w:b/>
          <w:lang w:eastAsia="en-US"/>
        </w:rPr>
        <w:t xml:space="preserve"> на автомобила, следователно българската фирма е длъжна да се самообложи с протокол по чл. 117 от ЗДДС, като за </w:t>
      </w:r>
      <w:proofErr w:type="spellStart"/>
      <w:r w:rsidRPr="002E5D09">
        <w:rPr>
          <w:rFonts w:eastAsia="Calibri"/>
          <w:b/>
          <w:lang w:eastAsia="en-US"/>
        </w:rPr>
        <w:t>самоначисления</w:t>
      </w:r>
      <w:proofErr w:type="spellEnd"/>
      <w:r w:rsidRPr="002E5D09">
        <w:rPr>
          <w:rFonts w:eastAsia="Calibri"/>
          <w:b/>
          <w:lang w:eastAsia="en-US"/>
        </w:rPr>
        <w:t xml:space="preserve"> данък няма да възникне право на приспадане на данъчен кредит. Евентуалната последваща продажба на автомобила е освободена доставка;</w:t>
      </w:r>
    </w:p>
    <w:p w:rsidR="006A7B01" w:rsidRPr="002E5D09" w:rsidRDefault="006A7B01" w:rsidP="006A7B01">
      <w:pPr>
        <w:jc w:val="both"/>
        <w:rPr>
          <w:rFonts w:eastAsia="Calibri"/>
          <w:lang w:eastAsia="en-US"/>
        </w:rPr>
      </w:pPr>
      <w:r>
        <w:rPr>
          <w:rFonts w:eastAsia="Calibri"/>
          <w:lang w:eastAsia="en-US"/>
        </w:rPr>
        <w:t>б</w:t>
      </w:r>
      <w:r w:rsidRPr="002E5D09">
        <w:rPr>
          <w:rFonts w:eastAsia="Calibri"/>
          <w:lang w:val="en-GB" w:eastAsia="en-US"/>
        </w:rPr>
        <w:t>)</w:t>
      </w:r>
      <w:r w:rsidRPr="002E5D09">
        <w:rPr>
          <w:rFonts w:eastAsia="Calibri"/>
          <w:lang w:eastAsia="en-US"/>
        </w:rPr>
        <w:t xml:space="preserve"> не е налице ВОП, тъй като немската фирма-доставчик е дилър на стоки втора употреба. Следователно за фирмата не възниква задължение за самооблагане с протокол по чл.</w:t>
      </w:r>
      <w:r>
        <w:rPr>
          <w:rFonts w:eastAsia="Calibri"/>
          <w:lang w:eastAsia="en-US"/>
        </w:rPr>
        <w:t xml:space="preserve"> </w:t>
      </w:r>
      <w:r w:rsidRPr="002E5D09">
        <w:rPr>
          <w:rFonts w:eastAsia="Calibri"/>
          <w:lang w:eastAsia="en-US"/>
        </w:rPr>
        <w:t>117 от ЗДДС. Евентуалната последваща продажба на автомобила е освободена доставка;</w:t>
      </w:r>
    </w:p>
    <w:p w:rsidR="006A7B01" w:rsidRPr="002E5D09" w:rsidRDefault="006A7B01" w:rsidP="006A7B01">
      <w:pPr>
        <w:jc w:val="both"/>
        <w:rPr>
          <w:rFonts w:eastAsia="Calibri"/>
          <w:lang w:eastAsia="en-US"/>
        </w:rPr>
      </w:pPr>
      <w:r>
        <w:rPr>
          <w:rFonts w:eastAsia="Calibri"/>
          <w:lang w:eastAsia="en-US"/>
        </w:rPr>
        <w:t>в</w:t>
      </w:r>
      <w:r w:rsidRPr="002E5D09">
        <w:rPr>
          <w:rFonts w:eastAsia="Calibri"/>
          <w:lang w:val="en-GB" w:eastAsia="en-US"/>
        </w:rPr>
        <w:t xml:space="preserve">) </w:t>
      </w:r>
      <w:r w:rsidRPr="002E5D09">
        <w:rPr>
          <w:rFonts w:eastAsia="Calibri"/>
          <w:lang w:eastAsia="en-US"/>
        </w:rPr>
        <w:t>не е налице ВОП, тъй като немската фирма доставчик е дилър на стоки втора употреба, следователно за фирмата не възниква задължение за самооблагане с протокол по чл.</w:t>
      </w:r>
      <w:r>
        <w:rPr>
          <w:rFonts w:eastAsia="Calibri"/>
          <w:lang w:eastAsia="en-US"/>
        </w:rPr>
        <w:t xml:space="preserve"> </w:t>
      </w:r>
      <w:r w:rsidRPr="002E5D09">
        <w:rPr>
          <w:rFonts w:eastAsia="Calibri"/>
          <w:lang w:eastAsia="en-US"/>
        </w:rPr>
        <w:t xml:space="preserve">117 от ЗДДС. Евентуалната последваща продажба на автомобила е облагаема доставка по общия ред на закона, следователно за фирмата ще възникне задължение </w:t>
      </w:r>
      <w:r>
        <w:rPr>
          <w:rFonts w:eastAsia="Calibri"/>
          <w:lang w:eastAsia="en-US"/>
        </w:rPr>
        <w:t>да начисли ДДС в размер на 20%;</w:t>
      </w:r>
    </w:p>
    <w:p w:rsidR="006A7B01" w:rsidRPr="002E5D09" w:rsidRDefault="006A7B01" w:rsidP="006A7B01">
      <w:pPr>
        <w:jc w:val="both"/>
        <w:rPr>
          <w:rFonts w:eastAsia="Calibri"/>
          <w:lang w:eastAsia="en-US"/>
        </w:rPr>
      </w:pPr>
      <w:r>
        <w:rPr>
          <w:rFonts w:eastAsia="Calibri"/>
          <w:lang w:eastAsia="en-US"/>
        </w:rPr>
        <w:t>г</w:t>
      </w:r>
      <w:r w:rsidRPr="002E5D09">
        <w:rPr>
          <w:rFonts w:eastAsia="Calibri"/>
          <w:lang w:val="en-GB" w:eastAsia="en-US"/>
        </w:rPr>
        <w:t>)</w:t>
      </w:r>
      <w:r w:rsidRPr="002E5D09">
        <w:rPr>
          <w:rFonts w:eastAsia="Calibri"/>
          <w:b/>
          <w:lang w:eastAsia="en-US"/>
        </w:rPr>
        <w:t xml:space="preserve"> </w:t>
      </w:r>
      <w:r w:rsidRPr="002E5D09">
        <w:rPr>
          <w:rFonts w:eastAsia="Calibri"/>
          <w:lang w:eastAsia="en-US"/>
        </w:rPr>
        <w:t>не е налице ВОП, тъй като немската фирма доставчик е дилър на стоки втора употреба, следователно за фирмата не възниква задължение за самооблагане с протокол по чл.</w:t>
      </w:r>
      <w:r>
        <w:rPr>
          <w:rFonts w:eastAsia="Calibri"/>
          <w:lang w:eastAsia="en-US"/>
        </w:rPr>
        <w:t xml:space="preserve"> </w:t>
      </w:r>
      <w:r w:rsidRPr="002E5D09">
        <w:rPr>
          <w:rFonts w:eastAsia="Calibri"/>
          <w:lang w:eastAsia="en-US"/>
        </w:rPr>
        <w:t xml:space="preserve">117 от ЗДДС. За евентуалната последваща продажба на автомобила фирмата трябва да приложи специалната схема за облагане на стоки втора употреба </w:t>
      </w:r>
      <w:r w:rsidRPr="002E5D09">
        <w:rPr>
          <w:rFonts w:eastAsia="Calibri"/>
          <w:lang w:val="en-GB" w:eastAsia="en-US"/>
        </w:rPr>
        <w:t>(</w:t>
      </w:r>
      <w:r w:rsidRPr="002E5D09">
        <w:rPr>
          <w:rFonts w:eastAsia="Calibri"/>
          <w:lang w:eastAsia="en-US"/>
        </w:rPr>
        <w:t xml:space="preserve">схемата на </w:t>
      </w:r>
      <w:proofErr w:type="spellStart"/>
      <w:r w:rsidRPr="002E5D09">
        <w:rPr>
          <w:rFonts w:eastAsia="Calibri"/>
          <w:lang w:eastAsia="en-US"/>
        </w:rPr>
        <w:t>маржа</w:t>
      </w:r>
      <w:proofErr w:type="spellEnd"/>
      <w:r w:rsidRPr="002E5D09">
        <w:rPr>
          <w:rFonts w:eastAsia="Calibri"/>
          <w:lang w:val="en-GB" w:eastAsia="en-US"/>
        </w:rPr>
        <w:t>)</w:t>
      </w:r>
      <w:r w:rsidRPr="002E5D09">
        <w:rPr>
          <w:rFonts w:eastAsia="Calibri"/>
          <w:lang w:eastAsia="en-US"/>
        </w:rPr>
        <w:t>.</w:t>
      </w:r>
    </w:p>
    <w:p w:rsidR="006A7B01" w:rsidRPr="002E5D09" w:rsidRDefault="006A7B01" w:rsidP="006A7B01">
      <w:pPr>
        <w:ind w:firstLine="708"/>
        <w:jc w:val="both"/>
        <w:rPr>
          <w:rFonts w:eastAsia="Calibri"/>
          <w:b/>
          <w:lang w:eastAsia="en-US"/>
        </w:rPr>
      </w:pPr>
    </w:p>
    <w:p w:rsidR="006A7B01" w:rsidRDefault="006A7B01" w:rsidP="006A7B01">
      <w:pPr>
        <w:jc w:val="both"/>
        <w:rPr>
          <w:rFonts w:eastAsia="Calibri"/>
          <w:b/>
          <w:lang w:eastAsia="en-US"/>
        </w:rPr>
      </w:pPr>
      <w:r w:rsidRPr="002E5D09">
        <w:rPr>
          <w:rFonts w:eastAsia="Calibri"/>
          <w:b/>
          <w:highlight w:val="yellow"/>
          <w:lang w:eastAsia="en-US"/>
        </w:rPr>
        <w:t>чл.</w:t>
      </w:r>
      <w:r>
        <w:rPr>
          <w:rFonts w:eastAsia="Calibri"/>
          <w:b/>
          <w:highlight w:val="yellow"/>
          <w:lang w:eastAsia="en-US"/>
        </w:rPr>
        <w:t xml:space="preserve"> </w:t>
      </w:r>
      <w:r w:rsidRPr="002E5D09">
        <w:rPr>
          <w:rFonts w:eastAsia="Calibri"/>
          <w:b/>
          <w:highlight w:val="yellow"/>
          <w:lang w:eastAsia="en-US"/>
        </w:rPr>
        <w:t>13, ал.</w:t>
      </w:r>
      <w:r>
        <w:rPr>
          <w:rFonts w:eastAsia="Calibri"/>
          <w:b/>
          <w:highlight w:val="yellow"/>
          <w:lang w:eastAsia="en-US"/>
        </w:rPr>
        <w:t xml:space="preserve"> 1; </w:t>
      </w:r>
      <w:r w:rsidRPr="002E5D09">
        <w:rPr>
          <w:rFonts w:eastAsia="Calibri"/>
          <w:b/>
          <w:highlight w:val="yellow"/>
          <w:lang w:eastAsia="en-US"/>
        </w:rPr>
        <w:t>чл.</w:t>
      </w:r>
      <w:r>
        <w:rPr>
          <w:rFonts w:eastAsia="Calibri"/>
          <w:b/>
          <w:highlight w:val="yellow"/>
          <w:lang w:eastAsia="en-US"/>
        </w:rPr>
        <w:t xml:space="preserve"> </w:t>
      </w:r>
      <w:r w:rsidRPr="002E5D09">
        <w:rPr>
          <w:rFonts w:eastAsia="Calibri"/>
          <w:b/>
          <w:highlight w:val="yellow"/>
          <w:lang w:eastAsia="en-US"/>
        </w:rPr>
        <w:t>50, ал.</w:t>
      </w:r>
      <w:r>
        <w:rPr>
          <w:rFonts w:eastAsia="Calibri"/>
          <w:b/>
          <w:highlight w:val="yellow"/>
          <w:lang w:eastAsia="en-US"/>
        </w:rPr>
        <w:t xml:space="preserve"> </w:t>
      </w:r>
      <w:r w:rsidRPr="002E5D09">
        <w:rPr>
          <w:rFonts w:eastAsia="Calibri"/>
          <w:b/>
          <w:highlight w:val="yellow"/>
          <w:lang w:eastAsia="en-US"/>
        </w:rPr>
        <w:t>1, т.</w:t>
      </w:r>
      <w:r>
        <w:rPr>
          <w:rFonts w:eastAsia="Calibri"/>
          <w:b/>
          <w:highlight w:val="yellow"/>
          <w:lang w:eastAsia="en-US"/>
        </w:rPr>
        <w:t xml:space="preserve"> </w:t>
      </w:r>
      <w:r w:rsidRPr="002E5D09">
        <w:rPr>
          <w:rFonts w:eastAsia="Calibri"/>
          <w:b/>
          <w:highlight w:val="yellow"/>
          <w:lang w:eastAsia="en-US"/>
        </w:rPr>
        <w:t>2 от ЗДДС</w:t>
      </w:r>
    </w:p>
    <w:p w:rsidR="006A7B01" w:rsidRDefault="006A7B01" w:rsidP="006A7B01">
      <w:pPr>
        <w:jc w:val="both"/>
        <w:rPr>
          <w:rFonts w:eastAsia="Calibri"/>
          <w:b/>
          <w:lang w:eastAsia="en-US"/>
        </w:rPr>
      </w:pPr>
    </w:p>
    <w:p w:rsidR="006A7B01" w:rsidRPr="00D73A25" w:rsidRDefault="00B31BB8" w:rsidP="006A7B01">
      <w:pPr>
        <w:jc w:val="both"/>
        <w:rPr>
          <w:rFonts w:eastAsia="Calibri"/>
          <w:lang w:eastAsia="en-US"/>
        </w:rPr>
      </w:pPr>
      <w:r>
        <w:rPr>
          <w:rFonts w:eastAsia="Calibri"/>
          <w:lang w:eastAsia="en-US"/>
        </w:rPr>
        <w:t>50</w:t>
      </w:r>
      <w:r w:rsidR="006A7B01">
        <w:rPr>
          <w:rFonts w:eastAsia="Calibri"/>
          <w:lang w:eastAsia="en-US"/>
        </w:rPr>
        <w:t xml:space="preserve">. </w:t>
      </w:r>
      <w:r w:rsidR="006A7B01" w:rsidRPr="00D73A25">
        <w:rPr>
          <w:rFonts w:eastAsia="Calibri"/>
          <w:lang w:eastAsia="en-US"/>
        </w:rPr>
        <w:t xml:space="preserve">Българско дружество туроператор по смисъла на Закона за туризма оказва услуга по организиране на </w:t>
      </w:r>
      <w:proofErr w:type="spellStart"/>
      <w:r w:rsidR="006A7B01">
        <w:rPr>
          <w:rFonts w:eastAsia="Calibri"/>
          <w:lang w:eastAsia="en-US"/>
        </w:rPr>
        <w:t>конферентно</w:t>
      </w:r>
      <w:proofErr w:type="spellEnd"/>
      <w:r w:rsidR="006A7B01" w:rsidRPr="00D73A25">
        <w:rPr>
          <w:rFonts w:eastAsia="Calibri"/>
          <w:lang w:eastAsia="en-US"/>
        </w:rPr>
        <w:t xml:space="preserve"> мероприятие в София. Възложител е друго българско дружество, което се явява краен клиент, т.е. то няма от своя страна да препродава </w:t>
      </w:r>
      <w:proofErr w:type="spellStart"/>
      <w:r w:rsidR="006A7B01">
        <w:rPr>
          <w:rFonts w:eastAsia="Calibri"/>
          <w:lang w:eastAsia="en-US"/>
        </w:rPr>
        <w:t>конферентното</w:t>
      </w:r>
      <w:proofErr w:type="spellEnd"/>
      <w:r w:rsidR="006A7B01" w:rsidRPr="00D73A25">
        <w:rPr>
          <w:rFonts w:eastAsia="Calibri"/>
          <w:lang w:eastAsia="en-US"/>
        </w:rPr>
        <w:t xml:space="preserve"> мероприятие. Услугата включва настаняване в хотел, транспорт, както и осигуряване на зала и техническо оборудване, материали за конференцията, лектори, кафе-паузи. В договора е уговорена обща цена за цялото мероприятие, като близо 60</w:t>
      </w:r>
      <w:r w:rsidR="006A7B01">
        <w:rPr>
          <w:rFonts w:eastAsia="Calibri"/>
          <w:lang w:eastAsia="en-US"/>
        </w:rPr>
        <w:t xml:space="preserve"> </w:t>
      </w:r>
      <w:r w:rsidR="006A7B01" w:rsidRPr="00D73A25">
        <w:rPr>
          <w:rFonts w:eastAsia="Calibri"/>
          <w:lang w:eastAsia="en-US"/>
        </w:rPr>
        <w:t>% от тази цена е формирана от разходите, свързани с настаняване и транспорт. За хотелското настаняване хотелиерът е издал фактура към туроператора с данъчна ставка 9</w:t>
      </w:r>
      <w:r w:rsidR="006A7B01">
        <w:rPr>
          <w:rFonts w:eastAsia="Calibri"/>
          <w:lang w:eastAsia="en-US"/>
        </w:rPr>
        <w:t xml:space="preserve"> </w:t>
      </w:r>
      <w:r w:rsidR="006A7B01" w:rsidRPr="00D73A25">
        <w:rPr>
          <w:rFonts w:eastAsia="Calibri"/>
          <w:lang w:eastAsia="en-US"/>
        </w:rPr>
        <w:t>%</w:t>
      </w:r>
      <w:r w:rsidR="006A7B01">
        <w:rPr>
          <w:rFonts w:eastAsia="Calibri"/>
          <w:lang w:eastAsia="en-US"/>
        </w:rPr>
        <w:t xml:space="preserve"> ДДС</w:t>
      </w:r>
      <w:r w:rsidR="006A7B01" w:rsidRPr="00D73A25">
        <w:rPr>
          <w:rFonts w:eastAsia="Calibri"/>
          <w:lang w:eastAsia="en-US"/>
        </w:rPr>
        <w:t>, а за залите, техническото оборудване и кафе-паузите е издал фактура със ставка 20%</w:t>
      </w:r>
      <w:r w:rsidR="006A7B01">
        <w:rPr>
          <w:rFonts w:eastAsia="Calibri"/>
          <w:lang w:eastAsia="en-US"/>
        </w:rPr>
        <w:t xml:space="preserve"> ДДС</w:t>
      </w:r>
      <w:r w:rsidR="006A7B01" w:rsidRPr="00D73A25">
        <w:rPr>
          <w:rFonts w:eastAsia="Calibri"/>
          <w:lang w:eastAsia="en-US"/>
        </w:rPr>
        <w:t>. За транспорта и материалите за конференцията също са издадени фактури към туроператора от други регистрирани по ЗДДС лица, със ставка 20</w:t>
      </w:r>
      <w:r w:rsidR="006A7B01">
        <w:rPr>
          <w:rFonts w:eastAsia="Calibri"/>
          <w:lang w:eastAsia="en-US"/>
        </w:rPr>
        <w:t xml:space="preserve"> </w:t>
      </w:r>
      <w:r w:rsidR="006A7B01" w:rsidRPr="00D73A25">
        <w:rPr>
          <w:rFonts w:eastAsia="Calibri"/>
          <w:lang w:eastAsia="en-US"/>
        </w:rPr>
        <w:t>%</w:t>
      </w:r>
      <w:r w:rsidR="006A7B01">
        <w:rPr>
          <w:rFonts w:eastAsia="Calibri"/>
          <w:lang w:eastAsia="en-US"/>
        </w:rPr>
        <w:t xml:space="preserve"> ДДС</w:t>
      </w:r>
      <w:r w:rsidR="006A7B01" w:rsidRPr="00D73A25">
        <w:rPr>
          <w:rFonts w:eastAsia="Calibri"/>
          <w:lang w:eastAsia="en-US"/>
        </w:rPr>
        <w:t xml:space="preserve">. Данъчното третиране на доставката на услуга по организиране на </w:t>
      </w:r>
      <w:proofErr w:type="spellStart"/>
      <w:r w:rsidR="006A7B01">
        <w:rPr>
          <w:rFonts w:eastAsia="Calibri"/>
          <w:lang w:eastAsia="en-US"/>
        </w:rPr>
        <w:t>конферентното</w:t>
      </w:r>
      <w:proofErr w:type="spellEnd"/>
      <w:r w:rsidR="006A7B01">
        <w:rPr>
          <w:rFonts w:eastAsia="Calibri"/>
          <w:lang w:eastAsia="en-US"/>
        </w:rPr>
        <w:t xml:space="preserve"> </w:t>
      </w:r>
      <w:r w:rsidR="006A7B01" w:rsidRPr="00D73A25">
        <w:rPr>
          <w:rFonts w:eastAsia="Calibri"/>
          <w:lang w:eastAsia="en-US"/>
        </w:rPr>
        <w:t>мероприятие е както следва:</w:t>
      </w:r>
    </w:p>
    <w:p w:rsidR="006A7B01" w:rsidRPr="00D73A25" w:rsidRDefault="006A7B01" w:rsidP="006A7B01">
      <w:pPr>
        <w:jc w:val="both"/>
        <w:rPr>
          <w:rFonts w:eastAsia="Calibri"/>
          <w:lang w:eastAsia="en-US"/>
        </w:rPr>
      </w:pPr>
      <w:r>
        <w:rPr>
          <w:rFonts w:eastAsia="Calibri"/>
          <w:lang w:eastAsia="en-US"/>
        </w:rPr>
        <w:t>а</w:t>
      </w:r>
      <w:r w:rsidRPr="00D73A25">
        <w:rPr>
          <w:rFonts w:eastAsia="Calibri"/>
          <w:lang w:val="en-GB" w:eastAsia="en-US"/>
        </w:rPr>
        <w:t xml:space="preserve">) </w:t>
      </w:r>
      <w:r w:rsidRPr="00D73A25">
        <w:rPr>
          <w:rFonts w:eastAsia="Calibri"/>
          <w:lang w:eastAsia="en-US"/>
        </w:rPr>
        <w:t xml:space="preserve">тъй като възложителят е корпоративен клиент, а не е пътуващо лице, за доставката се прилагат общите правила на ЗДДС, следователно за доставката се начислява ДДС в размер на 20% върху договореното между страните възнаграждение. За начисления от </w:t>
      </w:r>
      <w:r w:rsidRPr="00D73A25">
        <w:rPr>
          <w:rFonts w:eastAsia="Calibri"/>
          <w:lang w:eastAsia="en-US"/>
        </w:rPr>
        <w:lastRenderedPageBreak/>
        <w:t>доставчиците данък за получените стоки и услуги за туроператора възниква право на приспадане на пълен данъчен кредит;</w:t>
      </w:r>
    </w:p>
    <w:p w:rsidR="006A7B01" w:rsidRPr="00D73A25" w:rsidRDefault="006A7B01" w:rsidP="006A7B01">
      <w:pPr>
        <w:jc w:val="both"/>
        <w:rPr>
          <w:rFonts w:eastAsia="Calibri"/>
          <w:lang w:eastAsia="en-US"/>
        </w:rPr>
      </w:pPr>
      <w:r>
        <w:rPr>
          <w:rFonts w:eastAsia="Calibri"/>
          <w:lang w:eastAsia="en-US"/>
        </w:rPr>
        <w:t>б</w:t>
      </w:r>
      <w:r w:rsidRPr="00D73A25">
        <w:rPr>
          <w:rFonts w:eastAsia="Calibri"/>
          <w:lang w:val="en-GB" w:eastAsia="en-US"/>
        </w:rPr>
        <w:t xml:space="preserve">) </w:t>
      </w:r>
      <w:r w:rsidRPr="00D73A25">
        <w:rPr>
          <w:rFonts w:eastAsia="Calibri"/>
          <w:lang w:eastAsia="en-US"/>
        </w:rPr>
        <w:t xml:space="preserve">независимо, че възложителят е корпоративен клиент, той е краен потребител на услугата, следователно същият се приема за пътуващо лице. В тази връзка за доставката е приложим реда за облагане на обща туристическа услуга </w:t>
      </w:r>
      <w:r w:rsidRPr="00D73A25">
        <w:rPr>
          <w:rFonts w:eastAsia="Calibri"/>
          <w:lang w:val="en-GB" w:eastAsia="en-US"/>
        </w:rPr>
        <w:t>(</w:t>
      </w:r>
      <w:r w:rsidRPr="00D73A25">
        <w:rPr>
          <w:rFonts w:eastAsia="Calibri"/>
          <w:lang w:eastAsia="en-US"/>
        </w:rPr>
        <w:t xml:space="preserve">схемата на </w:t>
      </w:r>
      <w:proofErr w:type="spellStart"/>
      <w:r w:rsidRPr="00D73A25">
        <w:rPr>
          <w:rFonts w:eastAsia="Calibri"/>
          <w:lang w:eastAsia="en-US"/>
        </w:rPr>
        <w:t>маржа</w:t>
      </w:r>
      <w:proofErr w:type="spellEnd"/>
      <w:r w:rsidRPr="00D73A25">
        <w:rPr>
          <w:rFonts w:eastAsia="Calibri"/>
          <w:lang w:val="en-GB" w:eastAsia="en-US"/>
        </w:rPr>
        <w:t>)</w:t>
      </w:r>
      <w:r w:rsidRPr="00D73A25">
        <w:rPr>
          <w:rFonts w:eastAsia="Calibri"/>
          <w:lang w:eastAsia="en-US"/>
        </w:rPr>
        <w:t xml:space="preserve">. Данъчната основа на доставката е </w:t>
      </w:r>
      <w:proofErr w:type="spellStart"/>
      <w:r w:rsidRPr="00D73A25">
        <w:rPr>
          <w:rFonts w:eastAsia="Calibri"/>
          <w:lang w:eastAsia="en-US"/>
        </w:rPr>
        <w:t>маржа</w:t>
      </w:r>
      <w:proofErr w:type="spellEnd"/>
      <w:r w:rsidRPr="00D73A25">
        <w:rPr>
          <w:rFonts w:eastAsia="Calibri"/>
          <w:lang w:eastAsia="en-US"/>
        </w:rPr>
        <w:t>, данъкът се начислява с протокол по чл.</w:t>
      </w:r>
      <w:r>
        <w:rPr>
          <w:rFonts w:eastAsia="Calibri"/>
          <w:lang w:eastAsia="en-US"/>
        </w:rPr>
        <w:t xml:space="preserve"> </w:t>
      </w:r>
      <w:r w:rsidRPr="00D73A25">
        <w:rPr>
          <w:rFonts w:eastAsia="Calibri"/>
          <w:lang w:eastAsia="en-US"/>
        </w:rPr>
        <w:t>117 от ЗДДС и за доставката се издава фактура, в която не се посочва данък. За начисления от доставчиците данък за получените стоки и услуги за туроператора не възниква право на приспадане на пълен данъчен кредит;</w:t>
      </w:r>
    </w:p>
    <w:p w:rsidR="006A7B01" w:rsidRPr="00D73A25" w:rsidRDefault="006A7B01" w:rsidP="006A7B01">
      <w:pPr>
        <w:jc w:val="both"/>
        <w:rPr>
          <w:rFonts w:eastAsia="Calibri"/>
          <w:b/>
          <w:lang w:eastAsia="en-US"/>
        </w:rPr>
      </w:pPr>
      <w:r>
        <w:rPr>
          <w:rFonts w:eastAsia="Calibri"/>
          <w:b/>
          <w:lang w:eastAsia="en-US"/>
        </w:rPr>
        <w:t>в</w:t>
      </w:r>
      <w:r w:rsidRPr="00D73A25">
        <w:rPr>
          <w:rFonts w:eastAsia="Calibri"/>
          <w:b/>
          <w:lang w:val="en-GB" w:eastAsia="en-US"/>
        </w:rPr>
        <w:t>)</w:t>
      </w:r>
      <w:r w:rsidRPr="00D73A25">
        <w:rPr>
          <w:rFonts w:eastAsia="Calibri"/>
          <w:b/>
          <w:lang w:eastAsia="en-US"/>
        </w:rPr>
        <w:t xml:space="preserve"> тъй като значителна част от цената се формира от хотелското настаняване и транспорта, независимо че цената е договорена общо, туроператорът трябва да раздели услугата към корпоративния клиент на две доставки – доставка на обща туристическа услуга и доставка на услуга по организиране на </w:t>
      </w:r>
      <w:proofErr w:type="spellStart"/>
      <w:r w:rsidRPr="00D73A25">
        <w:rPr>
          <w:rFonts w:eastAsia="Calibri"/>
          <w:b/>
          <w:lang w:eastAsia="en-US"/>
        </w:rPr>
        <w:t>конферентно</w:t>
      </w:r>
      <w:proofErr w:type="spellEnd"/>
      <w:r w:rsidRPr="00D73A25">
        <w:rPr>
          <w:rFonts w:eastAsia="Calibri"/>
          <w:b/>
          <w:lang w:eastAsia="en-US"/>
        </w:rPr>
        <w:t xml:space="preserve"> мероприятие. Делението следва да стане на база метода на преките разходи или метода на пазарните цени. Така за хотелското настаняване и транспорта ще е налице доставка на обща туристическа услуга, която се облага по специалната схема на облагане на </w:t>
      </w:r>
      <w:proofErr w:type="spellStart"/>
      <w:r w:rsidRPr="00D73A25">
        <w:rPr>
          <w:rFonts w:eastAsia="Calibri"/>
          <w:b/>
          <w:lang w:eastAsia="en-US"/>
        </w:rPr>
        <w:t>маржа</w:t>
      </w:r>
      <w:proofErr w:type="spellEnd"/>
      <w:r w:rsidRPr="00D73A25">
        <w:rPr>
          <w:rFonts w:eastAsia="Calibri"/>
          <w:b/>
          <w:lang w:eastAsia="en-US"/>
        </w:rPr>
        <w:t>. За нея данъкът се начислява с протокол по чл.</w:t>
      </w:r>
      <w:r>
        <w:rPr>
          <w:rFonts w:eastAsia="Calibri"/>
          <w:b/>
          <w:lang w:eastAsia="en-US"/>
        </w:rPr>
        <w:t xml:space="preserve"> </w:t>
      </w:r>
      <w:r w:rsidRPr="00D73A25">
        <w:rPr>
          <w:rFonts w:eastAsia="Calibri"/>
          <w:b/>
          <w:lang w:eastAsia="en-US"/>
        </w:rPr>
        <w:t xml:space="preserve">117 от ЗДДС и се издава фактура, в която не се посочва данък. За начисленото ДДС за хотелското настаняване и транспорта за туроператорът няма да възниква право на приспадане на данъчен кредит. За услугата по организиране на </w:t>
      </w:r>
      <w:proofErr w:type="spellStart"/>
      <w:r>
        <w:rPr>
          <w:rFonts w:eastAsia="Calibri"/>
          <w:b/>
          <w:lang w:eastAsia="en-US"/>
        </w:rPr>
        <w:t>конферентното</w:t>
      </w:r>
      <w:proofErr w:type="spellEnd"/>
      <w:r w:rsidRPr="00D73A25">
        <w:rPr>
          <w:rFonts w:eastAsia="Calibri"/>
          <w:b/>
          <w:lang w:eastAsia="en-US"/>
        </w:rPr>
        <w:t xml:space="preserve"> мероприятие се прилага общия ред на закона, следователно данъчната й основа </w:t>
      </w:r>
      <w:r w:rsidRPr="00D73A25">
        <w:rPr>
          <w:rFonts w:eastAsia="Calibri"/>
          <w:b/>
          <w:lang w:val="en-GB" w:eastAsia="en-US"/>
        </w:rPr>
        <w:t>(</w:t>
      </w:r>
      <w:r w:rsidRPr="00D73A25">
        <w:rPr>
          <w:rFonts w:eastAsia="Calibri"/>
          <w:b/>
          <w:lang w:eastAsia="en-US"/>
        </w:rPr>
        <w:t>определена пропорционално на база някой от двата метода</w:t>
      </w:r>
      <w:r w:rsidRPr="00D73A25">
        <w:rPr>
          <w:rFonts w:eastAsia="Calibri"/>
          <w:b/>
          <w:lang w:val="en-GB" w:eastAsia="en-US"/>
        </w:rPr>
        <w:t>)</w:t>
      </w:r>
      <w:r w:rsidRPr="00D73A25">
        <w:rPr>
          <w:rFonts w:eastAsia="Calibri"/>
          <w:b/>
          <w:lang w:eastAsia="en-US"/>
        </w:rPr>
        <w:t xml:space="preserve"> следва да се обложи с 20% и да се издаде фактура с начислен ДДС на отделен ред. За начисленият от доставчиците данък за залите, техническото оборудване, кафе-паузите и материалите за туроператора ще възникне право на присп</w:t>
      </w:r>
      <w:r>
        <w:rPr>
          <w:rFonts w:eastAsia="Calibri"/>
          <w:b/>
          <w:lang w:eastAsia="en-US"/>
        </w:rPr>
        <w:t>адане на пълен данъчен кредит;</w:t>
      </w:r>
    </w:p>
    <w:p w:rsidR="006A7B01" w:rsidRPr="00D73A25" w:rsidRDefault="006A7B01" w:rsidP="006A7B01">
      <w:pPr>
        <w:jc w:val="both"/>
        <w:rPr>
          <w:rFonts w:eastAsia="Calibri"/>
          <w:lang w:eastAsia="en-US"/>
        </w:rPr>
      </w:pPr>
      <w:r>
        <w:rPr>
          <w:rFonts w:eastAsia="Calibri"/>
          <w:lang w:eastAsia="en-US"/>
        </w:rPr>
        <w:t>г</w:t>
      </w:r>
      <w:r w:rsidRPr="00D73A25">
        <w:rPr>
          <w:rFonts w:eastAsia="Calibri"/>
          <w:lang w:eastAsia="en-US"/>
        </w:rPr>
        <w:t>) тъй като възложителя</w:t>
      </w:r>
      <w:r>
        <w:rPr>
          <w:rFonts w:eastAsia="Calibri"/>
          <w:lang w:eastAsia="en-US"/>
        </w:rPr>
        <w:t>т</w:t>
      </w:r>
      <w:r w:rsidRPr="00D73A25">
        <w:rPr>
          <w:rFonts w:eastAsia="Calibri"/>
          <w:lang w:eastAsia="en-US"/>
        </w:rPr>
        <w:t xml:space="preserve"> е корпоративен клиент, а не е пътуващо лице, за доставката се прилагат общите правила на ЗДДС, следователно за доставката се начислява ДДС в размер на 20% върху договореното между страните възнаграждение. За начисления от доставчиците данък за получените стоки и услуги за туроператора възниква право на приспадане на частичен данъчен кредит, тъй като значителна част от цената на мероприятието се формира от хотелското настаняване и транспорта. Частичният данъчен кредит се определя въз основа на коефициент, изчислен на база на преките разходи за настаняване и транспорт, към всички реализирани разходи. </w:t>
      </w:r>
    </w:p>
    <w:p w:rsidR="006A7B01" w:rsidRDefault="006A7B01" w:rsidP="006A7B01">
      <w:pPr>
        <w:jc w:val="both"/>
        <w:rPr>
          <w:rFonts w:eastAsia="Calibri"/>
          <w:lang w:eastAsia="en-US"/>
        </w:rPr>
      </w:pPr>
    </w:p>
    <w:p w:rsidR="006A7B01" w:rsidRDefault="006A7B01" w:rsidP="006A7B01">
      <w:pPr>
        <w:jc w:val="both"/>
        <w:rPr>
          <w:rFonts w:eastAsia="Calibri"/>
          <w:b/>
          <w:lang w:eastAsia="en-US"/>
        </w:rPr>
      </w:pPr>
      <w:r w:rsidRPr="00D73A25">
        <w:rPr>
          <w:rFonts w:eastAsia="Calibri"/>
          <w:b/>
          <w:highlight w:val="yellow"/>
          <w:lang w:eastAsia="en-US"/>
        </w:rPr>
        <w:t>чл.</w:t>
      </w:r>
      <w:r>
        <w:rPr>
          <w:rFonts w:eastAsia="Calibri"/>
          <w:b/>
          <w:highlight w:val="yellow"/>
          <w:lang w:eastAsia="en-US"/>
        </w:rPr>
        <w:t xml:space="preserve"> </w:t>
      </w:r>
      <w:r w:rsidRPr="00D73A25">
        <w:rPr>
          <w:rFonts w:eastAsia="Calibri"/>
          <w:b/>
          <w:highlight w:val="yellow"/>
          <w:lang w:eastAsia="en-US"/>
        </w:rPr>
        <w:t>136-142 от ЗДДС; Указание на министъра на финансите УК-2 от 10.07.2012 г.</w:t>
      </w:r>
    </w:p>
    <w:p w:rsidR="006A7B01" w:rsidRDefault="006A7B01" w:rsidP="006A7B01">
      <w:pPr>
        <w:jc w:val="both"/>
        <w:rPr>
          <w:rFonts w:eastAsia="Calibri"/>
          <w:b/>
          <w:lang w:eastAsia="en-US"/>
        </w:rPr>
      </w:pPr>
    </w:p>
    <w:p w:rsidR="006A7B01" w:rsidRPr="00B06964" w:rsidRDefault="00B31BB8" w:rsidP="006A7B01">
      <w:pPr>
        <w:jc w:val="both"/>
        <w:rPr>
          <w:bCs/>
        </w:rPr>
      </w:pPr>
      <w:r>
        <w:rPr>
          <w:bCs/>
        </w:rPr>
        <w:t>51</w:t>
      </w:r>
      <w:r w:rsidR="006A7B01" w:rsidRPr="00B06964">
        <w:rPr>
          <w:bCs/>
        </w:rPr>
        <w:t>. Българско дружество сключва договор за наем</w:t>
      </w:r>
      <w:r w:rsidR="006A7B01">
        <w:rPr>
          <w:bCs/>
        </w:rPr>
        <w:t xml:space="preserve">, по силата на който предоставя </w:t>
      </w:r>
      <w:r w:rsidR="006A7B01" w:rsidRPr="00B06964">
        <w:rPr>
          <w:bCs/>
        </w:rPr>
        <w:t xml:space="preserve">  лек автомобил </w:t>
      </w:r>
      <w:r w:rsidR="006A7B01">
        <w:rPr>
          <w:bCs/>
        </w:rPr>
        <w:t>на</w:t>
      </w:r>
      <w:r w:rsidR="006A7B01" w:rsidRPr="00B06964">
        <w:rPr>
          <w:bCs/>
        </w:rPr>
        <w:t xml:space="preserve"> данъчно задължено лице, установено и регистрирано по ДДС в Турция, съгласно който лекият автомобил ще се отдава под наем непрекъснато за срок от 10 месеца. Автомобилът се предава в Гърция, но ще се използва в Румъния. Къде е мястото на изпълнение на доставката по отдаване под наем на автомобила:</w:t>
      </w:r>
    </w:p>
    <w:p w:rsidR="006A7B01" w:rsidRPr="00B06964" w:rsidRDefault="006A7B01" w:rsidP="006A7B01">
      <w:pPr>
        <w:ind w:left="-284" w:right="-468" w:firstLine="284"/>
        <w:jc w:val="both"/>
      </w:pPr>
      <w:r w:rsidRPr="00B06964">
        <w:t>а) България;</w:t>
      </w:r>
    </w:p>
    <w:p w:rsidR="006A7B01" w:rsidRPr="00B06964" w:rsidRDefault="006A7B01" w:rsidP="006A7B01">
      <w:pPr>
        <w:ind w:left="-284" w:right="-468" w:firstLine="284"/>
        <w:jc w:val="both"/>
      </w:pPr>
      <w:r w:rsidRPr="00B06964">
        <w:t>б) Румъния;</w:t>
      </w:r>
    </w:p>
    <w:p w:rsidR="006A7B01" w:rsidRPr="00B06964" w:rsidRDefault="006A7B01" w:rsidP="006A7B01">
      <w:pPr>
        <w:ind w:left="-284" w:right="-468" w:firstLine="284"/>
        <w:jc w:val="both"/>
      </w:pPr>
      <w:r w:rsidRPr="00B06964">
        <w:t>в) Гърция;</w:t>
      </w:r>
    </w:p>
    <w:p w:rsidR="006A7B01" w:rsidRPr="00B06964" w:rsidRDefault="006A7B01" w:rsidP="006A7B01">
      <w:pPr>
        <w:ind w:left="-284" w:right="-468" w:firstLine="284"/>
        <w:jc w:val="both"/>
        <w:rPr>
          <w:b/>
          <w:bCs/>
        </w:rPr>
      </w:pPr>
      <w:r w:rsidRPr="00B06964">
        <w:rPr>
          <w:b/>
          <w:bCs/>
        </w:rPr>
        <w:t>г) Турция.</w:t>
      </w:r>
    </w:p>
    <w:p w:rsidR="006A7B01" w:rsidRPr="00A300CA" w:rsidRDefault="006A7B01" w:rsidP="006A7B01">
      <w:pPr>
        <w:ind w:left="-284" w:right="-468"/>
        <w:jc w:val="both"/>
        <w:rPr>
          <w:bCs/>
          <w:highlight w:val="yellow"/>
        </w:rPr>
      </w:pPr>
    </w:p>
    <w:p w:rsidR="006A7B01" w:rsidRPr="00B06964" w:rsidRDefault="006A7B01" w:rsidP="006A7B01">
      <w:pPr>
        <w:ind w:left="-284" w:right="-468" w:firstLine="284"/>
        <w:jc w:val="both"/>
        <w:rPr>
          <w:b/>
          <w:bCs/>
        </w:rPr>
      </w:pPr>
      <w:r w:rsidRPr="00B06964">
        <w:rPr>
          <w:b/>
          <w:bCs/>
          <w:highlight w:val="yellow"/>
        </w:rPr>
        <w:t>чл. 21, ал. 2 от ЗДДС</w:t>
      </w:r>
    </w:p>
    <w:p w:rsidR="006A7B01" w:rsidRDefault="006A7B01" w:rsidP="006A7B01">
      <w:pPr>
        <w:jc w:val="both"/>
        <w:rPr>
          <w:bCs/>
        </w:rPr>
      </w:pPr>
    </w:p>
    <w:p w:rsidR="006A7B01" w:rsidRDefault="00B31BB8" w:rsidP="006A7B01">
      <w:pPr>
        <w:jc w:val="both"/>
        <w:rPr>
          <w:bCs/>
        </w:rPr>
      </w:pPr>
      <w:r>
        <w:rPr>
          <w:bCs/>
        </w:rPr>
        <w:lastRenderedPageBreak/>
        <w:t>52</w:t>
      </w:r>
      <w:r w:rsidR="006A7B01" w:rsidRPr="00A35BB5">
        <w:rPr>
          <w:bCs/>
        </w:rPr>
        <w:t>. След</w:t>
      </w:r>
      <w:r w:rsidR="006A7B01">
        <w:rPr>
          <w:bCs/>
        </w:rPr>
        <w:t xml:space="preserve"> извършена публична продан от частен съдебен изпълнител, купувачът регистрирано по ЗДДС лице, е съдебно отстранен по </w:t>
      </w:r>
      <w:r w:rsidR="006A7B01" w:rsidRPr="00696C9F">
        <w:rPr>
          <w:bCs/>
        </w:rPr>
        <w:t>реда на Гражданския процесуален кодекс. Дължимият ДДС е преведен от страна на съдебния изпълнител по сметка на</w:t>
      </w:r>
      <w:r w:rsidR="006A7B01">
        <w:rPr>
          <w:bCs/>
        </w:rPr>
        <w:t xml:space="preserve"> Националната агенция за приходите </w:t>
      </w:r>
      <w:r w:rsidR="006A7B01">
        <w:rPr>
          <w:bCs/>
          <w:lang w:val="en-US"/>
        </w:rPr>
        <w:t>(</w:t>
      </w:r>
      <w:r w:rsidR="006A7B01">
        <w:rPr>
          <w:bCs/>
        </w:rPr>
        <w:t>НАП</w:t>
      </w:r>
      <w:r w:rsidR="006A7B01">
        <w:rPr>
          <w:bCs/>
          <w:lang w:val="en-US"/>
        </w:rPr>
        <w:t>)</w:t>
      </w:r>
      <w:r w:rsidR="006A7B01">
        <w:rPr>
          <w:bCs/>
        </w:rPr>
        <w:t>. Подлежи ли на възстановяване внесеният по публичната продан ДДС и какви следва да са действията в тази връзка:</w:t>
      </w:r>
    </w:p>
    <w:p w:rsidR="006A7B01" w:rsidRDefault="006A7B01" w:rsidP="006A7B01">
      <w:pPr>
        <w:jc w:val="both"/>
        <w:textAlignment w:val="center"/>
      </w:pPr>
      <w:r>
        <w:rPr>
          <w:b/>
          <w:bCs/>
        </w:rPr>
        <w:t xml:space="preserve">а) </w:t>
      </w:r>
      <w:r>
        <w:rPr>
          <w:b/>
        </w:rPr>
        <w:t>преведеният по доставката ДДС се възстановява въз основа на искане за възстановяване по чл. 129 от Данъчно-осигурителния процесуален кодекс, подадено от купувача;</w:t>
      </w:r>
    </w:p>
    <w:p w:rsidR="006A7B01" w:rsidRDefault="006A7B01" w:rsidP="006A7B01">
      <w:pPr>
        <w:jc w:val="both"/>
        <w:textAlignment w:val="center"/>
      </w:pPr>
      <w:r>
        <w:t>б) преведеният на Националната агенция за приходите данък по доставката се възстановява въз основа на искане за възстановяване по чл. 129 от Данъчно-осигурителния процесуален кодекс, подадено от съдебния изпълнител;</w:t>
      </w:r>
    </w:p>
    <w:p w:rsidR="006A7B01" w:rsidRDefault="006A7B01" w:rsidP="006A7B01">
      <w:pPr>
        <w:jc w:val="both"/>
        <w:textAlignment w:val="center"/>
      </w:pPr>
      <w:r>
        <w:t>в) преведеният на Националната агенция за приходите данък по доставката не се възстановява, а купувачът не прави корекция на ползвания данъчен кредит;</w:t>
      </w:r>
    </w:p>
    <w:p w:rsidR="006A7B01" w:rsidRDefault="006A7B01" w:rsidP="006A7B01">
      <w:pPr>
        <w:jc w:val="both"/>
        <w:textAlignment w:val="center"/>
      </w:pPr>
      <w:r>
        <w:t>г) преведеният на Националната агенция за приходите данък по доставката се възстановява служебно от органа по приходите.</w:t>
      </w:r>
    </w:p>
    <w:p w:rsidR="006A7B01" w:rsidRDefault="006A7B01" w:rsidP="006A7B01">
      <w:pPr>
        <w:jc w:val="both"/>
        <w:textAlignment w:val="center"/>
        <w:rPr>
          <w:shd w:val="clear" w:color="auto" w:fill="FFFF00"/>
        </w:rPr>
      </w:pPr>
    </w:p>
    <w:p w:rsidR="006A7B01" w:rsidRPr="002A5786" w:rsidRDefault="006A7B01" w:rsidP="006A7B01">
      <w:pPr>
        <w:jc w:val="both"/>
        <w:textAlignment w:val="center"/>
        <w:rPr>
          <w:b/>
        </w:rPr>
      </w:pPr>
      <w:r w:rsidRPr="002A5786">
        <w:rPr>
          <w:b/>
          <w:shd w:val="clear" w:color="auto" w:fill="FFFF00"/>
        </w:rPr>
        <w:t>Чл. 83а от ППЗДДС, чл. 131 от ЗДДС</w:t>
      </w:r>
    </w:p>
    <w:p w:rsidR="006A7B01" w:rsidRDefault="006A7B01" w:rsidP="006A7B01">
      <w:pPr>
        <w:jc w:val="both"/>
        <w:rPr>
          <w:b/>
        </w:rPr>
      </w:pPr>
    </w:p>
    <w:p w:rsidR="006A7B01" w:rsidRDefault="00B31BB8" w:rsidP="006A7B01">
      <w:pPr>
        <w:autoSpaceDE w:val="0"/>
        <w:jc w:val="both"/>
      </w:pPr>
      <w:r>
        <w:t>53</w:t>
      </w:r>
      <w:r w:rsidR="006A7B01" w:rsidRPr="00A35BB5">
        <w:t>. Българско</w:t>
      </w:r>
      <w:r w:rsidR="006A7B01">
        <w:t xml:space="preserve"> регистрирано по ЗДДС дружество „А“ е сключило договор за доставка на стоки, предназначени за потребление на борда на самолетите на българска авиокомпания, която е регистрирана по ЗДДС. Половината от полетите, които извършва авиокомпанията са международни полети до Германия и обратно, а другата половина </w:t>
      </w:r>
      <w:r w:rsidR="006A7B01">
        <w:rPr>
          <w:lang w:val="ru-RU"/>
        </w:rPr>
        <w:t xml:space="preserve">вътрешни полети от </w:t>
      </w:r>
      <w:r w:rsidR="006A7B01">
        <w:t>летище Варна до летище София и обратно. Какво е данъчното третиране за целите на ДДС на доставките на стоките от дружество „А“ на авиокомпанията:</w:t>
      </w:r>
    </w:p>
    <w:p w:rsidR="006A7B01" w:rsidRDefault="006A7B01" w:rsidP="006A7B01">
      <w:pPr>
        <w:autoSpaceDE w:val="0"/>
        <w:jc w:val="both"/>
        <w:rPr>
          <w:bCs/>
        </w:rPr>
      </w:pPr>
      <w:r>
        <w:rPr>
          <w:bCs/>
        </w:rPr>
        <w:t>а) доставката е облагаема с ДДС 0%;</w:t>
      </w:r>
    </w:p>
    <w:p w:rsidR="006A7B01" w:rsidRDefault="006A7B01" w:rsidP="006A7B01">
      <w:pPr>
        <w:jc w:val="both"/>
      </w:pPr>
      <w:r>
        <w:rPr>
          <w:b/>
        </w:rPr>
        <w:t xml:space="preserve">б) доставката е облагаема с ДДС 20%; </w:t>
      </w:r>
    </w:p>
    <w:p w:rsidR="006A7B01" w:rsidRDefault="006A7B01" w:rsidP="006A7B01">
      <w:pPr>
        <w:autoSpaceDE w:val="0"/>
        <w:jc w:val="both"/>
        <w:rPr>
          <w:bCs/>
        </w:rPr>
      </w:pPr>
      <w:r>
        <w:rPr>
          <w:bCs/>
        </w:rPr>
        <w:t>в) данъкът е изискуем от получателя (авиокомпанията), като за стоките използвани за вътрешните полети се начислява 20% ДДС, а стоките използвани за международни полети се начислява 0% ДДС;</w:t>
      </w:r>
    </w:p>
    <w:p w:rsidR="006A7B01" w:rsidRDefault="006A7B01" w:rsidP="006A7B01">
      <w:pPr>
        <w:autoSpaceDE w:val="0"/>
        <w:jc w:val="both"/>
        <w:rPr>
          <w:bCs/>
        </w:rPr>
      </w:pPr>
      <w:r>
        <w:rPr>
          <w:bCs/>
        </w:rPr>
        <w:t>г) доставката на стоки предназначени за вътрешните полети е облагаема с 20% ставка на данъка, а доставката на стоки предназначени за международните полети с нулева ставка на данъка.</w:t>
      </w:r>
    </w:p>
    <w:p w:rsidR="006A7B01" w:rsidRPr="0075485E" w:rsidRDefault="006A7B01" w:rsidP="006A7B01">
      <w:pPr>
        <w:rPr>
          <w:bCs/>
          <w:color w:val="000000"/>
        </w:rPr>
      </w:pPr>
    </w:p>
    <w:p w:rsidR="006A7B01" w:rsidRPr="0075485E" w:rsidRDefault="006A7B01" w:rsidP="006A7B01">
      <w:pPr>
        <w:rPr>
          <w:b/>
          <w:bCs/>
          <w:color w:val="000000"/>
        </w:rPr>
      </w:pPr>
      <w:r w:rsidRPr="0075485E">
        <w:rPr>
          <w:b/>
          <w:bCs/>
          <w:shd w:val="clear" w:color="auto" w:fill="FFFF00"/>
        </w:rPr>
        <w:t>чл. 31, т. 1 от ЗДДС, чл. 17, ал. 2 от ЗДДС и чл. 25, ал. 1 от ППЗДДС</w:t>
      </w:r>
    </w:p>
    <w:p w:rsidR="006A7B01" w:rsidRDefault="006A7B01" w:rsidP="006A7B01">
      <w:pPr>
        <w:jc w:val="both"/>
        <w:rPr>
          <w:b/>
        </w:rPr>
      </w:pPr>
    </w:p>
    <w:p w:rsidR="006A7B01" w:rsidRPr="00C128E8" w:rsidRDefault="00B31BB8" w:rsidP="006A7B01">
      <w:pPr>
        <w:jc w:val="both"/>
      </w:pPr>
      <w:r>
        <w:t>54</w:t>
      </w:r>
      <w:r w:rsidR="006A7B01" w:rsidRPr="00983E28">
        <w:t>. Български регистриран</w:t>
      </w:r>
      <w:r w:rsidR="006A7B01" w:rsidRPr="00C128E8">
        <w:t xml:space="preserve"> по ДДС търговец на електрическа енергия купува от Гърция и доставя 520 </w:t>
      </w:r>
      <w:proofErr w:type="spellStart"/>
      <w:r w:rsidR="006A7B01" w:rsidRPr="00C128E8">
        <w:t>МВ</w:t>
      </w:r>
      <w:r w:rsidR="006A7B01">
        <w:t>т</w:t>
      </w:r>
      <w:r w:rsidR="006A7B01" w:rsidRPr="00C128E8">
        <w:t>ч</w:t>
      </w:r>
      <w:proofErr w:type="spellEnd"/>
      <w:r w:rsidR="006A7B01">
        <w:t>.</w:t>
      </w:r>
      <w:r w:rsidR="006A7B01" w:rsidRPr="00C128E8">
        <w:t xml:space="preserve"> на друг регистриран по ДДС търговец в Румъния. Следва ли българското дружество (и ако да на какво основ</w:t>
      </w:r>
      <w:r w:rsidR="006A7B01">
        <w:t>ание) да подаде VIES декларация:</w:t>
      </w:r>
    </w:p>
    <w:p w:rsidR="006A7B01" w:rsidRPr="00C128E8" w:rsidRDefault="006A7B01" w:rsidP="006A7B01">
      <w:pPr>
        <w:jc w:val="both"/>
      </w:pPr>
      <w:r w:rsidRPr="00C128E8">
        <w:t xml:space="preserve">а) </w:t>
      </w:r>
      <w:r>
        <w:t>с</w:t>
      </w:r>
      <w:r w:rsidRPr="00C128E8">
        <w:t>ледва да подаде VIES декларация, тъй като доставката на услуга е с място на изпълнение на територията на друга държава членка</w:t>
      </w:r>
      <w:r>
        <w:t xml:space="preserve"> и получател е регистрирано по ЗДДС лице в тази държава</w:t>
      </w:r>
      <w:r w:rsidRPr="00C128E8">
        <w:t>;</w:t>
      </w:r>
    </w:p>
    <w:p w:rsidR="006A7B01" w:rsidRPr="00C128E8" w:rsidRDefault="006A7B01" w:rsidP="006A7B01">
      <w:pPr>
        <w:jc w:val="both"/>
      </w:pPr>
      <w:r w:rsidRPr="00C128E8">
        <w:t xml:space="preserve">б) </w:t>
      </w:r>
      <w:r>
        <w:t>с</w:t>
      </w:r>
      <w:r w:rsidRPr="00C128E8">
        <w:t xml:space="preserve">ледва да подаде VIES декларация, защото е извършило </w:t>
      </w:r>
      <w:proofErr w:type="spellStart"/>
      <w:r w:rsidRPr="00C128E8">
        <w:t>вътреобщностна</w:t>
      </w:r>
      <w:proofErr w:type="spellEnd"/>
      <w:r w:rsidRPr="00C128E8">
        <w:t xml:space="preserve"> доставка </w:t>
      </w:r>
      <w:r>
        <w:t>на стока</w:t>
      </w:r>
      <w:r w:rsidRPr="00C128E8">
        <w:t>;</w:t>
      </w:r>
    </w:p>
    <w:p w:rsidR="006A7B01" w:rsidRPr="00C128E8" w:rsidRDefault="006A7B01" w:rsidP="006A7B01">
      <w:pPr>
        <w:jc w:val="both"/>
      </w:pPr>
      <w:r w:rsidRPr="00C128E8">
        <w:t xml:space="preserve">в) </w:t>
      </w:r>
      <w:r>
        <w:t>с</w:t>
      </w:r>
      <w:r w:rsidRPr="00C128E8">
        <w:t>ледва да подаде VIES декларация като посредник в тристранна операция;</w:t>
      </w:r>
    </w:p>
    <w:p w:rsidR="006A7B01" w:rsidRDefault="006A7B01" w:rsidP="006A7B01">
      <w:pPr>
        <w:jc w:val="both"/>
        <w:rPr>
          <w:i/>
        </w:rPr>
      </w:pPr>
      <w:r w:rsidRPr="00C128E8">
        <w:rPr>
          <w:b/>
        </w:rPr>
        <w:t xml:space="preserve">г) </w:t>
      </w:r>
      <w:r>
        <w:rPr>
          <w:b/>
        </w:rPr>
        <w:t>н</w:t>
      </w:r>
      <w:r w:rsidRPr="00C128E8">
        <w:rPr>
          <w:b/>
        </w:rPr>
        <w:t>е следва да подаде VIES декларация.</w:t>
      </w:r>
      <w:r w:rsidRPr="00016B22">
        <w:rPr>
          <w:i/>
        </w:rPr>
        <w:t xml:space="preserve"> </w:t>
      </w:r>
    </w:p>
    <w:p w:rsidR="006A7B01" w:rsidRDefault="006A7B01" w:rsidP="006A7B01">
      <w:pPr>
        <w:jc w:val="both"/>
        <w:rPr>
          <w:i/>
        </w:rPr>
      </w:pPr>
    </w:p>
    <w:p w:rsidR="006A7B01" w:rsidRPr="00E66699" w:rsidRDefault="006A7B01" w:rsidP="006A7B01">
      <w:pPr>
        <w:jc w:val="both"/>
        <w:rPr>
          <w:b/>
        </w:rPr>
      </w:pPr>
      <w:r w:rsidRPr="00E66699">
        <w:rPr>
          <w:b/>
          <w:highlight w:val="yellow"/>
        </w:rPr>
        <w:t>Чл.</w:t>
      </w:r>
      <w:r>
        <w:rPr>
          <w:b/>
          <w:highlight w:val="yellow"/>
        </w:rPr>
        <w:t xml:space="preserve"> </w:t>
      </w:r>
      <w:r w:rsidRPr="00E66699">
        <w:rPr>
          <w:b/>
          <w:highlight w:val="yellow"/>
        </w:rPr>
        <w:t>5</w:t>
      </w:r>
      <w:r>
        <w:rPr>
          <w:b/>
          <w:highlight w:val="yellow"/>
        </w:rPr>
        <w:t>,</w:t>
      </w:r>
      <w:r w:rsidRPr="00E66699">
        <w:rPr>
          <w:b/>
          <w:highlight w:val="yellow"/>
        </w:rPr>
        <w:t xml:space="preserve"> </w:t>
      </w:r>
      <w:proofErr w:type="spellStart"/>
      <w:r w:rsidRPr="00E66699">
        <w:rPr>
          <w:b/>
          <w:highlight w:val="yellow"/>
        </w:rPr>
        <w:t>ал</w:t>
      </w:r>
      <w:proofErr w:type="spellEnd"/>
      <w:r>
        <w:rPr>
          <w:b/>
          <w:highlight w:val="yellow"/>
        </w:rPr>
        <w:t xml:space="preserve"> .1;</w:t>
      </w:r>
      <w:r w:rsidRPr="00E66699">
        <w:rPr>
          <w:b/>
          <w:highlight w:val="yellow"/>
        </w:rPr>
        <w:t xml:space="preserve"> чл.</w:t>
      </w:r>
      <w:r>
        <w:rPr>
          <w:b/>
          <w:highlight w:val="yellow"/>
        </w:rPr>
        <w:t xml:space="preserve"> </w:t>
      </w:r>
      <w:r w:rsidRPr="00E66699">
        <w:rPr>
          <w:b/>
          <w:highlight w:val="yellow"/>
        </w:rPr>
        <w:t>7</w:t>
      </w:r>
      <w:r>
        <w:rPr>
          <w:b/>
          <w:highlight w:val="yellow"/>
        </w:rPr>
        <w:t>,</w:t>
      </w:r>
      <w:r w:rsidRPr="00E66699">
        <w:rPr>
          <w:b/>
          <w:highlight w:val="yellow"/>
        </w:rPr>
        <w:t xml:space="preserve"> ал.</w:t>
      </w:r>
      <w:r>
        <w:rPr>
          <w:b/>
          <w:highlight w:val="yellow"/>
        </w:rPr>
        <w:t xml:space="preserve"> </w:t>
      </w:r>
      <w:r w:rsidRPr="00E66699">
        <w:rPr>
          <w:b/>
          <w:highlight w:val="yellow"/>
        </w:rPr>
        <w:t>5</w:t>
      </w:r>
      <w:r>
        <w:rPr>
          <w:b/>
          <w:highlight w:val="yellow"/>
        </w:rPr>
        <w:t>,</w:t>
      </w:r>
      <w:r w:rsidRPr="00E66699">
        <w:rPr>
          <w:b/>
          <w:highlight w:val="yellow"/>
        </w:rPr>
        <w:t xml:space="preserve"> т</w:t>
      </w:r>
      <w:r>
        <w:rPr>
          <w:b/>
          <w:highlight w:val="yellow"/>
        </w:rPr>
        <w:t xml:space="preserve"> .5; чл. 15;</w:t>
      </w:r>
      <w:r w:rsidRPr="00E66699">
        <w:rPr>
          <w:b/>
          <w:highlight w:val="yellow"/>
        </w:rPr>
        <w:t xml:space="preserve"> чл.</w:t>
      </w:r>
      <w:r>
        <w:rPr>
          <w:b/>
          <w:highlight w:val="yellow"/>
        </w:rPr>
        <w:t xml:space="preserve"> </w:t>
      </w:r>
      <w:r w:rsidRPr="00E66699">
        <w:rPr>
          <w:b/>
          <w:highlight w:val="yellow"/>
        </w:rPr>
        <w:t>19</w:t>
      </w:r>
      <w:r>
        <w:rPr>
          <w:b/>
          <w:highlight w:val="yellow"/>
        </w:rPr>
        <w:t>,</w:t>
      </w:r>
      <w:r w:rsidRPr="00E66699">
        <w:rPr>
          <w:b/>
          <w:highlight w:val="yellow"/>
        </w:rPr>
        <w:t xml:space="preserve"> т.</w:t>
      </w:r>
      <w:r>
        <w:rPr>
          <w:b/>
          <w:highlight w:val="yellow"/>
        </w:rPr>
        <w:t xml:space="preserve"> 1;</w:t>
      </w:r>
      <w:r w:rsidRPr="00E66699">
        <w:rPr>
          <w:b/>
          <w:highlight w:val="yellow"/>
        </w:rPr>
        <w:t xml:space="preserve"> чл.</w:t>
      </w:r>
      <w:r>
        <w:rPr>
          <w:b/>
          <w:highlight w:val="yellow"/>
        </w:rPr>
        <w:t xml:space="preserve"> </w:t>
      </w:r>
      <w:r w:rsidRPr="00E66699">
        <w:rPr>
          <w:b/>
          <w:highlight w:val="yellow"/>
        </w:rPr>
        <w:t>125</w:t>
      </w:r>
      <w:r>
        <w:rPr>
          <w:b/>
          <w:highlight w:val="yellow"/>
        </w:rPr>
        <w:t>,</w:t>
      </w:r>
      <w:r w:rsidRPr="00E66699">
        <w:rPr>
          <w:b/>
          <w:highlight w:val="yellow"/>
        </w:rPr>
        <w:t xml:space="preserve"> ал.</w:t>
      </w:r>
      <w:r>
        <w:rPr>
          <w:b/>
          <w:highlight w:val="yellow"/>
        </w:rPr>
        <w:t xml:space="preserve"> </w:t>
      </w:r>
      <w:r w:rsidRPr="00E66699">
        <w:rPr>
          <w:b/>
          <w:highlight w:val="yellow"/>
        </w:rPr>
        <w:t>2 от ЗДДС</w:t>
      </w:r>
    </w:p>
    <w:p w:rsidR="006A7B01" w:rsidRDefault="006A7B01" w:rsidP="006A7B01">
      <w:pPr>
        <w:jc w:val="both"/>
        <w:rPr>
          <w:highlight w:val="green"/>
        </w:rPr>
      </w:pPr>
    </w:p>
    <w:p w:rsidR="006A7B01" w:rsidRPr="00C128E8" w:rsidRDefault="00B31BB8" w:rsidP="006A7B01">
      <w:pPr>
        <w:jc w:val="both"/>
      </w:pPr>
      <w:r>
        <w:lastRenderedPageBreak/>
        <w:t>55</w:t>
      </w:r>
      <w:r w:rsidR="006A7B01" w:rsidRPr="00983E28">
        <w:t>. Дружество „Х” е регистрирано по ЗДДС по избор и осъществява основно хазартна дейност</w:t>
      </w:r>
      <w:r w:rsidR="006A7B01" w:rsidRPr="00C128E8">
        <w:t xml:space="preserve"> още от създаването си. „Х” решава да продаде 5 свои игрални автомата за 5 000 лв</w:t>
      </w:r>
      <w:r w:rsidR="006A7B01">
        <w:t>. (договорена продажна цена, без ДДС)</w:t>
      </w:r>
      <w:r w:rsidR="006A7B01" w:rsidRPr="00C128E8">
        <w:t xml:space="preserve">, закупени от регистриран по ДДС производител преди 3 г. </w:t>
      </w:r>
      <w:r w:rsidR="006A7B01">
        <w:t xml:space="preserve">Игралните автомати са използвани изцяло за осъществяваната от дружеството хазартна дейност. </w:t>
      </w:r>
      <w:r w:rsidR="006A7B01" w:rsidRPr="00C128E8">
        <w:t>Начисленият ДДС във фактурата от предходния доставчик е бил в размер на 3 000 лв. Какъв размер на ДДС ще начисли дружество „Х” при продажбата на игралните автомати</w:t>
      </w:r>
      <w:r w:rsidR="006A7B01">
        <w:t>:</w:t>
      </w:r>
    </w:p>
    <w:p w:rsidR="006A7B01" w:rsidRPr="00C128E8" w:rsidRDefault="006A7B01" w:rsidP="006A7B01">
      <w:pPr>
        <w:jc w:val="both"/>
        <w:rPr>
          <w:i/>
        </w:rPr>
      </w:pPr>
      <w:r w:rsidRPr="00C128E8">
        <w:rPr>
          <w:b/>
        </w:rPr>
        <w:t>а)</w:t>
      </w:r>
      <w:r>
        <w:rPr>
          <w:b/>
        </w:rPr>
        <w:t xml:space="preserve"> няма да начисли ДДС</w:t>
      </w:r>
      <w:r w:rsidRPr="00C128E8">
        <w:rPr>
          <w:b/>
        </w:rPr>
        <w:t>;</w:t>
      </w:r>
      <w:r w:rsidRPr="000C33F8">
        <w:rPr>
          <w:i/>
        </w:rPr>
        <w:t xml:space="preserve"> </w:t>
      </w:r>
    </w:p>
    <w:p w:rsidR="006A7B01" w:rsidRPr="00C128E8" w:rsidRDefault="006A7B01" w:rsidP="006A7B01">
      <w:pPr>
        <w:jc w:val="both"/>
      </w:pPr>
      <w:r w:rsidRPr="00C128E8">
        <w:t>б) 1 000 лв</w:t>
      </w:r>
      <w:r>
        <w:t>.</w:t>
      </w:r>
      <w:r w:rsidRPr="00C128E8">
        <w:t xml:space="preserve"> – доставката на игралните автомати е облагаема сделка по общите правила на ЗДДС;</w:t>
      </w:r>
    </w:p>
    <w:p w:rsidR="006A7B01" w:rsidRPr="00C128E8" w:rsidRDefault="006A7B01" w:rsidP="006A7B01">
      <w:pPr>
        <w:jc w:val="both"/>
      </w:pPr>
      <w:r w:rsidRPr="00C128E8">
        <w:t>в) 3 000 лв</w:t>
      </w:r>
      <w:r>
        <w:t>.</w:t>
      </w:r>
      <w:r w:rsidRPr="00C128E8">
        <w:t xml:space="preserve"> – дължи ДДС в размер на ползвания данъчен кредит, тъй като впоследствие автоматите са използвани за извършване на освободени доставки;</w:t>
      </w:r>
    </w:p>
    <w:p w:rsidR="006A7B01" w:rsidRPr="00C128E8" w:rsidRDefault="006A7B01" w:rsidP="006A7B01">
      <w:pPr>
        <w:jc w:val="both"/>
      </w:pPr>
      <w:r>
        <w:t>г) 1</w:t>
      </w:r>
      <w:r>
        <w:rPr>
          <w:lang w:val="en-US"/>
        </w:rPr>
        <w:t xml:space="preserve"> </w:t>
      </w:r>
      <w:r w:rsidRPr="00C128E8">
        <w:t>200 лв</w:t>
      </w:r>
      <w:r>
        <w:t>.</w:t>
      </w:r>
      <w:r w:rsidRPr="00C128E8">
        <w:t xml:space="preserve"> – корекция на ползвания ДДС изчислена по следния начин:</w:t>
      </w:r>
      <w:r>
        <w:t xml:space="preserve">                        </w:t>
      </w:r>
      <w:r w:rsidRPr="00C128E8">
        <w:t>3000 лв</w:t>
      </w:r>
      <w:r>
        <w:t>.</w:t>
      </w:r>
      <w:r w:rsidRPr="00C128E8">
        <w:t xml:space="preserve"> * 2/5 * (1-0)</w:t>
      </w:r>
      <w:r>
        <w:t>.</w:t>
      </w:r>
    </w:p>
    <w:p w:rsidR="006A7B01" w:rsidRDefault="006A7B01" w:rsidP="006A7B01">
      <w:pPr>
        <w:jc w:val="both"/>
      </w:pPr>
    </w:p>
    <w:p w:rsidR="006A7B01" w:rsidRPr="00D742FF" w:rsidRDefault="006A7B01" w:rsidP="006A7B01">
      <w:pPr>
        <w:jc w:val="both"/>
        <w:rPr>
          <w:b/>
        </w:rPr>
      </w:pPr>
      <w:r w:rsidRPr="00D742FF">
        <w:rPr>
          <w:b/>
          <w:highlight w:val="yellow"/>
        </w:rPr>
        <w:t xml:space="preserve">ЗДДС: чл. </w:t>
      </w:r>
      <w:r>
        <w:rPr>
          <w:b/>
          <w:highlight w:val="yellow"/>
        </w:rPr>
        <w:t>48;</w:t>
      </w:r>
      <w:r w:rsidRPr="00D742FF">
        <w:rPr>
          <w:b/>
          <w:highlight w:val="yellow"/>
        </w:rPr>
        <w:t xml:space="preserve"> чл.</w:t>
      </w:r>
      <w:r>
        <w:rPr>
          <w:b/>
          <w:highlight w:val="yellow"/>
        </w:rPr>
        <w:t xml:space="preserve"> 50;</w:t>
      </w:r>
      <w:r w:rsidRPr="00D742FF">
        <w:rPr>
          <w:b/>
          <w:highlight w:val="yellow"/>
        </w:rPr>
        <w:t xml:space="preserve"> чл. 70</w:t>
      </w:r>
      <w:r>
        <w:rPr>
          <w:b/>
          <w:highlight w:val="yellow"/>
        </w:rPr>
        <w:t>,</w:t>
      </w:r>
      <w:r w:rsidRPr="00D742FF">
        <w:rPr>
          <w:b/>
          <w:highlight w:val="yellow"/>
        </w:rPr>
        <w:t xml:space="preserve"> ал. 1</w:t>
      </w:r>
      <w:r>
        <w:rPr>
          <w:b/>
          <w:highlight w:val="yellow"/>
        </w:rPr>
        <w:t>,</w:t>
      </w:r>
      <w:r w:rsidRPr="00D742FF">
        <w:rPr>
          <w:b/>
          <w:highlight w:val="yellow"/>
        </w:rPr>
        <w:t xml:space="preserve"> т .</w:t>
      </w:r>
      <w:r>
        <w:rPr>
          <w:b/>
          <w:highlight w:val="yellow"/>
        </w:rPr>
        <w:t xml:space="preserve"> </w:t>
      </w:r>
      <w:r w:rsidRPr="00D742FF">
        <w:rPr>
          <w:b/>
          <w:highlight w:val="yellow"/>
        </w:rPr>
        <w:t>1, РАЗЯСНЕНИЕ № 96-00-321 от 13.10.2009 г. относно продажба на игрални автомати и прилагане на ЗДДС</w:t>
      </w:r>
    </w:p>
    <w:p w:rsidR="006A7B01" w:rsidRPr="002E5D09" w:rsidRDefault="006A7B01" w:rsidP="006A7B01">
      <w:pPr>
        <w:jc w:val="both"/>
        <w:rPr>
          <w:rFonts w:eastAsia="Calibri"/>
          <w:b/>
          <w:lang w:eastAsia="en-US"/>
        </w:rPr>
      </w:pPr>
    </w:p>
    <w:p w:rsidR="003C5AAB" w:rsidRDefault="00B31BB8" w:rsidP="003C5AAB">
      <w:pPr>
        <w:jc w:val="both"/>
      </w:pPr>
      <w:r>
        <w:t>56</w:t>
      </w:r>
      <w:r w:rsidR="003C5AAB">
        <w:t>. В периода Х14 г. българско дружество, регистрирано по ЗДДС, е получател на консултантски услуги от канадска фирма. За получените  услуги от този чуждестранен доставчик  са издавани протоколи по чл. 117 от ЗДДС  с нулева ставка,  респективно   не е начисляван  20%  ДДС и не е посочван такъв в дневниците за продажби и справките–декларации по ЗДДС. По какъв начин следва да се отстрани допуснатата грешка</w:t>
      </w:r>
      <w:r w:rsidR="003C5AAB">
        <w:rPr>
          <w:lang w:val="en-US"/>
        </w:rPr>
        <w:t xml:space="preserve"> </w:t>
      </w:r>
      <w:r w:rsidR="003C5AAB">
        <w:t>от българското дружество:</w:t>
      </w:r>
    </w:p>
    <w:p w:rsidR="003C5AAB" w:rsidRDefault="003C5AAB" w:rsidP="003C5AAB">
      <w:pPr>
        <w:jc w:val="both"/>
      </w:pPr>
      <w:r>
        <w:t>а) дружеството анулира в текущия период издадените протоколи с нулева ставка на ДДС и издава протоколи с 20% ДДС, като всички протоколи се отразяват в отчетните регистри и в справката-декларация за текущия период; не се извършва писмено уведомяване на Националната агенция за приходите (НАП</w:t>
      </w:r>
      <w:r>
        <w:rPr>
          <w:lang w:val="en-US"/>
        </w:rPr>
        <w:t>)</w:t>
      </w:r>
      <w:r>
        <w:t>;</w:t>
      </w:r>
    </w:p>
    <w:p w:rsidR="003C5AAB" w:rsidRDefault="003C5AAB" w:rsidP="003C5AAB">
      <w:pPr>
        <w:jc w:val="both"/>
        <w:rPr>
          <w:b/>
        </w:rPr>
      </w:pPr>
      <w:r>
        <w:rPr>
          <w:b/>
        </w:rPr>
        <w:t>б</w:t>
      </w:r>
      <w:r w:rsidRPr="00B7345B">
        <w:rPr>
          <w:b/>
        </w:rPr>
        <w:t>)</w:t>
      </w:r>
      <w:r>
        <w:rPr>
          <w:b/>
        </w:rPr>
        <w:t xml:space="preserve"> дружеството уведомява писмено НАП за допуснатата грешка, издава нови протоколи с 20% ДДС, които не отразява в отчетните регистри и справката-декларация за текущия период; НАП предприема действия за отстраняване на грешката;</w:t>
      </w:r>
    </w:p>
    <w:p w:rsidR="003C5AAB" w:rsidRDefault="003C5AAB" w:rsidP="003C5AAB">
      <w:pPr>
        <w:jc w:val="both"/>
      </w:pPr>
      <w:r>
        <w:t>в) дружеството издава протоколи с 20% ДДС, включва ги в отчетните регистри</w:t>
      </w:r>
      <w:r>
        <w:rPr>
          <w:lang w:val="en-US"/>
        </w:rPr>
        <w:t xml:space="preserve"> </w:t>
      </w:r>
      <w:r>
        <w:t>и в справката-декларация за текущия период и писмено уведомява НАП;</w:t>
      </w:r>
    </w:p>
    <w:p w:rsidR="003C5AAB" w:rsidRPr="00071863" w:rsidRDefault="003C5AAB" w:rsidP="003C5AAB">
      <w:pPr>
        <w:jc w:val="both"/>
      </w:pPr>
      <w:r>
        <w:t>г</w:t>
      </w:r>
      <w:r>
        <w:rPr>
          <w:lang w:val="en-US"/>
        </w:rPr>
        <w:t xml:space="preserve">) </w:t>
      </w:r>
      <w:r>
        <w:t>няма верен отговор.</w:t>
      </w:r>
    </w:p>
    <w:p w:rsidR="003C5AAB" w:rsidRDefault="003C5AAB" w:rsidP="003C5AAB">
      <w:pPr>
        <w:jc w:val="both"/>
      </w:pPr>
    </w:p>
    <w:p w:rsidR="006A7B01" w:rsidRDefault="003C5AAB" w:rsidP="003C5AAB">
      <w:pPr>
        <w:rPr>
          <w:b/>
        </w:rPr>
      </w:pPr>
      <w:r w:rsidRPr="005A3252">
        <w:rPr>
          <w:b/>
          <w:highlight w:val="yellow"/>
        </w:rPr>
        <w:t xml:space="preserve">чл. </w:t>
      </w:r>
      <w:r>
        <w:rPr>
          <w:b/>
          <w:highlight w:val="yellow"/>
        </w:rPr>
        <w:t xml:space="preserve">73а </w:t>
      </w:r>
      <w:r w:rsidRPr="005A3252">
        <w:rPr>
          <w:b/>
          <w:highlight w:val="yellow"/>
        </w:rPr>
        <w:t xml:space="preserve">във връзка с чл. 126, ал. 3, т. 2 </w:t>
      </w:r>
      <w:r>
        <w:rPr>
          <w:b/>
          <w:highlight w:val="yellow"/>
        </w:rPr>
        <w:t xml:space="preserve">от </w:t>
      </w:r>
      <w:r w:rsidRPr="005A3252">
        <w:rPr>
          <w:b/>
          <w:highlight w:val="yellow"/>
        </w:rPr>
        <w:t>ЗДДС</w:t>
      </w:r>
    </w:p>
    <w:p w:rsidR="003C5AAB" w:rsidRDefault="003C5AAB" w:rsidP="003C5AAB">
      <w:pPr>
        <w:rPr>
          <w:b/>
        </w:rPr>
      </w:pPr>
    </w:p>
    <w:p w:rsidR="003C5AAB" w:rsidRPr="00AB06A1" w:rsidRDefault="00B31BB8" w:rsidP="003C5AAB">
      <w:pPr>
        <w:jc w:val="both"/>
        <w:rPr>
          <w:b/>
        </w:rPr>
      </w:pPr>
      <w:r>
        <w:t>57</w:t>
      </w:r>
      <w:r w:rsidR="003C5AAB">
        <w:t xml:space="preserve">. </w:t>
      </w:r>
      <w:r w:rsidR="003C5AAB" w:rsidRPr="00AB06A1">
        <w:t xml:space="preserve">Дружество, установено и регистрирано по ДДС в Румъния, оказва облагаема услуга на българско дружество, регистрирано по Закона за данък върху добавената стойност </w:t>
      </w:r>
      <w:r w:rsidR="003C5AAB" w:rsidRPr="00AB06A1">
        <w:rPr>
          <w:lang w:val="en-US"/>
        </w:rPr>
        <w:t>(</w:t>
      </w:r>
      <w:r w:rsidR="003C5AAB" w:rsidRPr="00AB06A1">
        <w:t>ЗДДС</w:t>
      </w:r>
      <w:r w:rsidR="003C5AAB" w:rsidRPr="00AB06A1">
        <w:rPr>
          <w:lang w:val="en-US"/>
        </w:rPr>
        <w:t>)</w:t>
      </w:r>
      <w:r w:rsidR="003C5AAB" w:rsidRPr="00AB06A1">
        <w:t>. Услугата се ползва изключително само за лични нужди на служителите на българското дружество. Румънското дружество има регистриран клон на територията на България, който е регистриран по ЗДДС. Клонът извършва продажби на стоки на територията на страната, но не взима участие при извършването на услугата. Данъчното третиране по реда на ЗДДС на услугата е както следва:</w:t>
      </w:r>
    </w:p>
    <w:p w:rsidR="003C5AAB" w:rsidRPr="00AB06A1" w:rsidRDefault="003C5AAB" w:rsidP="003C5AAB">
      <w:pPr>
        <w:jc w:val="both"/>
        <w:rPr>
          <w:b/>
        </w:rPr>
      </w:pPr>
      <w:r w:rsidRPr="00AB06A1">
        <w:t>а) мястото на изпълнение на доставката е в България; платец на данъка е румънското дружество, което следва да издаде фактура, в която да посочи своя румънски ДДС номер и да начисли 20% ДДС;</w:t>
      </w:r>
    </w:p>
    <w:p w:rsidR="003C5AAB" w:rsidRPr="00AB06A1" w:rsidRDefault="003C5AAB" w:rsidP="003C5AAB">
      <w:pPr>
        <w:jc w:val="both"/>
        <w:rPr>
          <w:b/>
        </w:rPr>
      </w:pPr>
      <w:r w:rsidRPr="00AB06A1">
        <w:t xml:space="preserve">б) мястото на изпълнение на доставката е в България, тъй като доставчикът разполага с клон в България, следователно доставката се облага с 20% ДДС, но платец на данъка е </w:t>
      </w:r>
      <w:r w:rsidRPr="00AB06A1">
        <w:lastRenderedPageBreak/>
        <w:t>клонът на румънското дружество, който следва да издаде фактура, в която да посочи своя български ДДС номер и да начисли 20% ДДС;</w:t>
      </w:r>
    </w:p>
    <w:p w:rsidR="003C5AAB" w:rsidRPr="00AB06A1" w:rsidRDefault="003C5AAB" w:rsidP="003C5AAB">
      <w:pPr>
        <w:jc w:val="both"/>
        <w:rPr>
          <w:b/>
        </w:rPr>
      </w:pPr>
      <w:r w:rsidRPr="00AB06A1">
        <w:t>в) мястото на изпълнение на доставката е в България, тъй като получателят е установен в България. Тъй като клонът не взима участие в извършването на консултантската услуга се приема, че доставчикът не е установен в България, следователно данъкът е в размер на 20% и е изискуем от българското дружество получател;</w:t>
      </w:r>
    </w:p>
    <w:p w:rsidR="003C5AAB" w:rsidRDefault="003C5AAB" w:rsidP="003C5AAB">
      <w:pPr>
        <w:jc w:val="both"/>
        <w:rPr>
          <w:b/>
        </w:rPr>
      </w:pPr>
      <w:r w:rsidRPr="00AB06A1">
        <w:rPr>
          <w:b/>
        </w:rPr>
        <w:t>г) мястото на изпълнение на доставката е в Румъния, където е установен доставчикът, следователно доставката не се облага с българско ДДС.</w:t>
      </w:r>
      <w:r w:rsidRPr="00C61FFD">
        <w:rPr>
          <w:b/>
        </w:rPr>
        <w:t xml:space="preserve"> </w:t>
      </w:r>
    </w:p>
    <w:p w:rsidR="003C5AAB" w:rsidRDefault="003C5AAB" w:rsidP="003C5AAB">
      <w:pPr>
        <w:jc w:val="both"/>
        <w:rPr>
          <w:b/>
        </w:rPr>
      </w:pPr>
    </w:p>
    <w:p w:rsidR="003C5AAB" w:rsidRPr="00D6212A" w:rsidRDefault="003C5AAB" w:rsidP="003C5AAB">
      <w:pPr>
        <w:jc w:val="both"/>
        <w:rPr>
          <w:b/>
        </w:rPr>
      </w:pPr>
      <w:r w:rsidRPr="00D6212A">
        <w:rPr>
          <w:b/>
          <w:highlight w:val="yellow"/>
        </w:rPr>
        <w:t>Чл.</w:t>
      </w:r>
      <w:r>
        <w:rPr>
          <w:b/>
          <w:highlight w:val="yellow"/>
        </w:rPr>
        <w:t xml:space="preserve"> </w:t>
      </w:r>
      <w:r w:rsidRPr="00D6212A">
        <w:rPr>
          <w:b/>
          <w:highlight w:val="yellow"/>
        </w:rPr>
        <w:t>21, ал.</w:t>
      </w:r>
      <w:r>
        <w:rPr>
          <w:b/>
          <w:highlight w:val="yellow"/>
        </w:rPr>
        <w:t xml:space="preserve"> </w:t>
      </w:r>
      <w:r w:rsidRPr="00D6212A">
        <w:rPr>
          <w:b/>
          <w:highlight w:val="yellow"/>
        </w:rPr>
        <w:t>3</w:t>
      </w:r>
      <w:r>
        <w:rPr>
          <w:b/>
          <w:highlight w:val="yellow"/>
        </w:rPr>
        <w:t>;</w:t>
      </w:r>
      <w:r w:rsidRPr="00D6212A">
        <w:rPr>
          <w:b/>
          <w:highlight w:val="yellow"/>
        </w:rPr>
        <w:t xml:space="preserve"> чл.</w:t>
      </w:r>
      <w:r>
        <w:rPr>
          <w:b/>
          <w:highlight w:val="yellow"/>
        </w:rPr>
        <w:t xml:space="preserve"> </w:t>
      </w:r>
      <w:r w:rsidRPr="00D6212A">
        <w:rPr>
          <w:b/>
          <w:highlight w:val="yellow"/>
        </w:rPr>
        <w:t>82, ал.</w:t>
      </w:r>
      <w:r>
        <w:rPr>
          <w:b/>
          <w:highlight w:val="yellow"/>
        </w:rPr>
        <w:t xml:space="preserve"> </w:t>
      </w:r>
      <w:r w:rsidRPr="00D6212A">
        <w:rPr>
          <w:b/>
          <w:highlight w:val="yellow"/>
        </w:rPr>
        <w:t>2, т.</w:t>
      </w:r>
      <w:r>
        <w:rPr>
          <w:b/>
          <w:highlight w:val="yellow"/>
        </w:rPr>
        <w:t xml:space="preserve"> </w:t>
      </w:r>
      <w:r w:rsidRPr="00D6212A">
        <w:rPr>
          <w:b/>
          <w:highlight w:val="yellow"/>
        </w:rPr>
        <w:t>3</w:t>
      </w:r>
      <w:r>
        <w:rPr>
          <w:b/>
          <w:highlight w:val="yellow"/>
        </w:rPr>
        <w:t xml:space="preserve"> </w:t>
      </w:r>
      <w:r w:rsidRPr="00D6212A">
        <w:rPr>
          <w:b/>
          <w:highlight w:val="yellow"/>
        </w:rPr>
        <w:t>във връзка с §</w:t>
      </w:r>
      <w:r>
        <w:rPr>
          <w:b/>
          <w:highlight w:val="yellow"/>
        </w:rPr>
        <w:t xml:space="preserve"> </w:t>
      </w:r>
      <w:r w:rsidRPr="00D6212A">
        <w:rPr>
          <w:b/>
          <w:highlight w:val="yellow"/>
        </w:rPr>
        <w:t>1, т.</w:t>
      </w:r>
      <w:r>
        <w:rPr>
          <w:b/>
          <w:highlight w:val="yellow"/>
        </w:rPr>
        <w:t xml:space="preserve"> </w:t>
      </w:r>
      <w:r w:rsidRPr="00D6212A">
        <w:rPr>
          <w:b/>
          <w:highlight w:val="yellow"/>
        </w:rPr>
        <w:t>11 от ДР на ЗДДС</w:t>
      </w:r>
    </w:p>
    <w:p w:rsidR="003C5AAB" w:rsidRDefault="003C5AAB" w:rsidP="003C5AAB"/>
    <w:p w:rsidR="003C5AAB" w:rsidRDefault="00B31BB8" w:rsidP="003C5AAB">
      <w:pPr>
        <w:jc w:val="both"/>
        <w:rPr>
          <w:b/>
        </w:rPr>
      </w:pPr>
      <w:r>
        <w:t>58</w:t>
      </w:r>
      <w:r w:rsidR="003C5AAB">
        <w:t xml:space="preserve">. </w:t>
      </w:r>
      <w:r w:rsidR="003C5AAB" w:rsidRPr="00C6735D">
        <w:t>Българско д</w:t>
      </w:r>
      <w:r w:rsidR="003C5AAB">
        <w:t xml:space="preserve">ружество, регистрирано по Закона за данък върху добавената стойност </w:t>
      </w:r>
      <w:r w:rsidR="003C5AAB">
        <w:rPr>
          <w:lang w:val="en-US"/>
        </w:rPr>
        <w:t>(</w:t>
      </w:r>
      <w:r w:rsidR="003C5AAB">
        <w:t>ЗДДС</w:t>
      </w:r>
      <w:r w:rsidR="003C5AAB">
        <w:rPr>
          <w:lang w:val="en-US"/>
        </w:rPr>
        <w:t>)</w:t>
      </w:r>
      <w:r w:rsidR="003C5AAB" w:rsidRPr="00C6735D">
        <w:t xml:space="preserve"> трябва да изплати дивиденти на двама съдружника (физически лица, нерегистрирани</w:t>
      </w:r>
      <w:r w:rsidR="003C5AAB">
        <w:t xml:space="preserve"> по ЗДДС), </w:t>
      </w:r>
      <w:r w:rsidR="003C5AAB" w:rsidRPr="00C6735D">
        <w:t>под формата на апартаменти, част от нова сграда. Стойността на дивидента за всеки един от съдружниците възлиза на 100 хил. лв., балансовата стойност на всеки апартамент е в размер на 150 хил. лв., а пазарната му цена към момента на изплащането на дивидента е в размер на 120 хил. лв. Данъчното третиране във връзка с изплащането на дивидента под формата на апартамент</w:t>
      </w:r>
      <w:r w:rsidR="003C5AAB">
        <w:t>и</w:t>
      </w:r>
      <w:r w:rsidR="003C5AAB" w:rsidRPr="00C6735D">
        <w:t xml:space="preserve"> е следното:</w:t>
      </w:r>
    </w:p>
    <w:p w:rsidR="003C5AAB" w:rsidRDefault="003C5AAB" w:rsidP="003C5AAB">
      <w:pPr>
        <w:jc w:val="both"/>
        <w:rPr>
          <w:b/>
        </w:rPr>
      </w:pPr>
      <w:r>
        <w:t>а</w:t>
      </w:r>
      <w:r w:rsidRPr="00C6735D">
        <w:t xml:space="preserve">) </w:t>
      </w:r>
      <w:r>
        <w:t xml:space="preserve">не е налице </w:t>
      </w:r>
      <w:r w:rsidRPr="00C6735D">
        <w:t>доставка, тъй като изплащането на дивидент е извън обхвата на ЗДДС;</w:t>
      </w:r>
    </w:p>
    <w:p w:rsidR="003C5AAB" w:rsidRDefault="003C5AAB" w:rsidP="003C5AAB">
      <w:pPr>
        <w:jc w:val="both"/>
        <w:rPr>
          <w:b/>
        </w:rPr>
      </w:pPr>
      <w:r>
        <w:t>б</w:t>
      </w:r>
      <w:r w:rsidRPr="00C6735D">
        <w:t>) на</w:t>
      </w:r>
      <w:r>
        <w:t>лице е доставка на стока</w:t>
      </w:r>
      <w:r w:rsidRPr="00C6735D">
        <w:t>, която е облагаема и данъчната й основа е 100 х</w:t>
      </w:r>
      <w:r>
        <w:t>ил. лв.</w:t>
      </w:r>
      <w:r w:rsidRPr="00C6735D">
        <w:t>;</w:t>
      </w:r>
    </w:p>
    <w:p w:rsidR="003C5AAB" w:rsidRDefault="003C5AAB" w:rsidP="003C5AAB">
      <w:pPr>
        <w:jc w:val="both"/>
        <w:rPr>
          <w:b/>
        </w:rPr>
      </w:pPr>
      <w:r>
        <w:rPr>
          <w:b/>
        </w:rPr>
        <w:t>в</w:t>
      </w:r>
      <w:r w:rsidRPr="00C6735D">
        <w:rPr>
          <w:b/>
        </w:rPr>
        <w:t>) налице е доставка на стока, която е облагаема и данъчната й основа</w:t>
      </w:r>
      <w:r>
        <w:rPr>
          <w:b/>
        </w:rPr>
        <w:t xml:space="preserve"> е 120 хил. лв.</w:t>
      </w:r>
      <w:r w:rsidRPr="00C6735D">
        <w:rPr>
          <w:b/>
        </w:rPr>
        <w:t>;</w:t>
      </w:r>
    </w:p>
    <w:p w:rsidR="003C5AAB" w:rsidRPr="00D6212A" w:rsidRDefault="003C5AAB" w:rsidP="003C5AAB">
      <w:pPr>
        <w:jc w:val="both"/>
        <w:rPr>
          <w:b/>
        </w:rPr>
      </w:pPr>
      <w:r>
        <w:t>г</w:t>
      </w:r>
      <w:r w:rsidRPr="00C6735D">
        <w:t>) налице е доставка на стока, която е облагаема и данъчната й основа е 15</w:t>
      </w:r>
      <w:r>
        <w:t>0 хил. лв</w:t>
      </w:r>
      <w:r w:rsidRPr="00C6735D">
        <w:t>.</w:t>
      </w:r>
    </w:p>
    <w:p w:rsidR="003C5AAB" w:rsidRDefault="003C5AAB" w:rsidP="003C5AAB">
      <w:pPr>
        <w:ind w:firstLine="360"/>
        <w:jc w:val="both"/>
        <w:rPr>
          <w:i/>
        </w:rPr>
      </w:pPr>
      <w:r w:rsidRPr="00C6735D">
        <w:rPr>
          <w:i/>
        </w:rPr>
        <w:tab/>
      </w:r>
    </w:p>
    <w:p w:rsidR="003C5AAB" w:rsidRPr="00D6212A" w:rsidRDefault="003C5AAB" w:rsidP="003C5AAB">
      <w:pPr>
        <w:jc w:val="both"/>
        <w:rPr>
          <w:b/>
        </w:rPr>
      </w:pPr>
      <w:r w:rsidRPr="00D6212A">
        <w:rPr>
          <w:b/>
          <w:highlight w:val="yellow"/>
        </w:rPr>
        <w:t>Чл.</w:t>
      </w:r>
      <w:r>
        <w:rPr>
          <w:b/>
          <w:highlight w:val="yellow"/>
        </w:rPr>
        <w:t xml:space="preserve"> </w:t>
      </w:r>
      <w:r w:rsidRPr="00D6212A">
        <w:rPr>
          <w:b/>
          <w:highlight w:val="yellow"/>
        </w:rPr>
        <w:t>12, ал.</w:t>
      </w:r>
      <w:r>
        <w:rPr>
          <w:b/>
          <w:highlight w:val="yellow"/>
        </w:rPr>
        <w:t xml:space="preserve"> 1; </w:t>
      </w:r>
      <w:r w:rsidRPr="00D6212A">
        <w:rPr>
          <w:b/>
          <w:highlight w:val="yellow"/>
        </w:rPr>
        <w:t>чл.</w:t>
      </w:r>
      <w:r>
        <w:rPr>
          <w:b/>
          <w:highlight w:val="yellow"/>
        </w:rPr>
        <w:t xml:space="preserve"> </w:t>
      </w:r>
      <w:r w:rsidRPr="00D6212A">
        <w:rPr>
          <w:b/>
          <w:highlight w:val="yellow"/>
        </w:rPr>
        <w:t>27, ал.</w:t>
      </w:r>
      <w:r>
        <w:rPr>
          <w:b/>
          <w:highlight w:val="yellow"/>
        </w:rPr>
        <w:t xml:space="preserve"> </w:t>
      </w:r>
      <w:r w:rsidRPr="00D6212A">
        <w:rPr>
          <w:b/>
          <w:highlight w:val="yellow"/>
        </w:rPr>
        <w:t>3, т.</w:t>
      </w:r>
      <w:r>
        <w:rPr>
          <w:b/>
          <w:highlight w:val="yellow"/>
        </w:rPr>
        <w:t xml:space="preserve"> 1, б. „а“ от ЗДДС</w:t>
      </w:r>
    </w:p>
    <w:p w:rsidR="003C5AAB" w:rsidRPr="00C6735D" w:rsidRDefault="003C5AAB" w:rsidP="003C5AAB">
      <w:pPr>
        <w:jc w:val="both"/>
      </w:pPr>
    </w:p>
    <w:p w:rsidR="003C5AAB" w:rsidRPr="00C6735D" w:rsidRDefault="00B31BB8" w:rsidP="003C5AAB">
      <w:pPr>
        <w:jc w:val="both"/>
      </w:pPr>
      <w:r>
        <w:t>59</w:t>
      </w:r>
      <w:r w:rsidR="003C5AAB">
        <w:t xml:space="preserve">. </w:t>
      </w:r>
      <w:r w:rsidR="003C5AAB" w:rsidRPr="00C6735D">
        <w:t xml:space="preserve">Българско дружество, регистрирано по </w:t>
      </w:r>
      <w:r w:rsidR="003C5AAB">
        <w:t xml:space="preserve">Закона за данък върху добавената стойност </w:t>
      </w:r>
      <w:r w:rsidR="003C5AAB">
        <w:rPr>
          <w:lang w:val="en-US"/>
        </w:rPr>
        <w:t>(</w:t>
      </w:r>
      <w:r w:rsidR="003C5AAB" w:rsidRPr="00C6735D">
        <w:t>ЗДДС</w:t>
      </w:r>
      <w:r w:rsidR="003C5AAB">
        <w:rPr>
          <w:lang w:val="en-US"/>
        </w:rPr>
        <w:t>)</w:t>
      </w:r>
      <w:r w:rsidR="003C5AAB" w:rsidRPr="00C6735D">
        <w:t xml:space="preserve"> е сключило договор за доставка</w:t>
      </w:r>
      <w:r w:rsidR="003C5AAB">
        <w:t xml:space="preserve"> и </w:t>
      </w:r>
      <w:r w:rsidR="003C5AAB" w:rsidRPr="00C6735D">
        <w:t>монтаж</w:t>
      </w:r>
      <w:r w:rsidR="003C5AAB">
        <w:t>/</w:t>
      </w:r>
      <w:r w:rsidR="003C5AAB" w:rsidRPr="00C6735D">
        <w:t>инсталация на производствено оборудване – 4 бр. линии за производство на матраци.</w:t>
      </w:r>
      <w:r w:rsidR="003C5AAB">
        <w:t xml:space="preserve"> Машините са произведени и доставени от Германия.</w:t>
      </w:r>
      <w:r w:rsidR="003C5AAB" w:rsidRPr="00C6735D">
        <w:t xml:space="preserve"> Монтажът/инсталацията ще се извършат от доставчика</w:t>
      </w:r>
      <w:r w:rsidR="003C5AAB">
        <w:t xml:space="preserve"> на оборудването – дружество, установено и ре</w:t>
      </w:r>
      <w:r w:rsidR="003C5AAB" w:rsidRPr="00C6735D">
        <w:t>гистрирано по ДДС в Германия. Уговореното в договора плащане е дължимо както следва:</w:t>
      </w:r>
    </w:p>
    <w:p w:rsidR="003C5AAB" w:rsidRPr="00C6735D" w:rsidRDefault="003C5AAB" w:rsidP="003C5AAB">
      <w:pPr>
        <w:pStyle w:val="ListParagraph"/>
        <w:numPr>
          <w:ilvl w:val="0"/>
          <w:numId w:val="8"/>
        </w:numPr>
        <w:jc w:val="both"/>
        <w:rPr>
          <w:rFonts w:eastAsia="Calibri"/>
        </w:rPr>
      </w:pPr>
      <w:r w:rsidRPr="00C6735D">
        <w:rPr>
          <w:rFonts w:eastAsia="Calibri"/>
        </w:rPr>
        <w:t>50% - при подписване на договора;</w:t>
      </w:r>
    </w:p>
    <w:p w:rsidR="003C5AAB" w:rsidRPr="00C6735D" w:rsidRDefault="003C5AAB" w:rsidP="003C5AAB">
      <w:pPr>
        <w:pStyle w:val="ListParagraph"/>
        <w:numPr>
          <w:ilvl w:val="0"/>
          <w:numId w:val="8"/>
        </w:numPr>
        <w:jc w:val="both"/>
        <w:rPr>
          <w:rFonts w:eastAsia="Calibri"/>
        </w:rPr>
      </w:pPr>
      <w:r w:rsidRPr="00C6735D">
        <w:rPr>
          <w:rFonts w:eastAsia="Calibri"/>
        </w:rPr>
        <w:t>30% - при доставката на самото оборудване (</w:t>
      </w:r>
      <w:r>
        <w:rPr>
          <w:rFonts w:eastAsia="Calibri"/>
        </w:rPr>
        <w:t>получава</w:t>
      </w:r>
      <w:r w:rsidRPr="00C6735D">
        <w:rPr>
          <w:rFonts w:eastAsia="Calibri"/>
        </w:rPr>
        <w:t>ното му в България);</w:t>
      </w:r>
    </w:p>
    <w:p w:rsidR="003C5AAB" w:rsidRPr="00C6735D" w:rsidRDefault="003C5AAB" w:rsidP="003C5AAB">
      <w:pPr>
        <w:pStyle w:val="ListParagraph"/>
        <w:numPr>
          <w:ilvl w:val="0"/>
          <w:numId w:val="8"/>
        </w:numPr>
        <w:jc w:val="both"/>
        <w:rPr>
          <w:rFonts w:eastAsia="Calibri"/>
        </w:rPr>
      </w:pPr>
      <w:r w:rsidRPr="00C6735D">
        <w:rPr>
          <w:rFonts w:eastAsia="Calibri"/>
        </w:rPr>
        <w:t>10% - при извършване на монтажа/инсталацията;</w:t>
      </w:r>
    </w:p>
    <w:p w:rsidR="003C5AAB" w:rsidRDefault="003C5AAB" w:rsidP="003C5AAB">
      <w:pPr>
        <w:pStyle w:val="ListParagraph"/>
        <w:numPr>
          <w:ilvl w:val="0"/>
          <w:numId w:val="8"/>
        </w:numPr>
        <w:jc w:val="both"/>
        <w:rPr>
          <w:rFonts w:eastAsia="Calibri"/>
        </w:rPr>
      </w:pPr>
      <w:r w:rsidRPr="00C6735D">
        <w:rPr>
          <w:rFonts w:eastAsia="Calibri"/>
        </w:rPr>
        <w:t>10% - след приключване на 72-часови проби.</w:t>
      </w:r>
    </w:p>
    <w:p w:rsidR="003C5AAB" w:rsidRDefault="003C5AAB" w:rsidP="003C5AAB">
      <w:pPr>
        <w:pStyle w:val="ListParagraph"/>
        <w:ind w:left="0"/>
        <w:jc w:val="both"/>
        <w:rPr>
          <w:rFonts w:eastAsia="Calibri"/>
        </w:rPr>
      </w:pPr>
      <w:r w:rsidRPr="00D6212A">
        <w:rPr>
          <w:rFonts w:eastAsia="Calibri"/>
        </w:rPr>
        <w:t>Данъчно третиране на доставката е както следва:</w:t>
      </w:r>
    </w:p>
    <w:p w:rsidR="003C5AAB" w:rsidRDefault="003C5AAB" w:rsidP="003C5AAB">
      <w:pPr>
        <w:pStyle w:val="ListParagraph"/>
        <w:ind w:left="0"/>
        <w:jc w:val="both"/>
        <w:rPr>
          <w:rFonts w:eastAsia="Calibri"/>
        </w:rPr>
      </w:pPr>
      <w:r>
        <w:rPr>
          <w:rFonts w:eastAsia="Calibri"/>
        </w:rPr>
        <w:t>а</w:t>
      </w:r>
      <w:r w:rsidRPr="00C6735D">
        <w:rPr>
          <w:rFonts w:eastAsia="Calibri"/>
        </w:rPr>
        <w:t xml:space="preserve">) </w:t>
      </w:r>
      <w:r>
        <w:rPr>
          <w:rFonts w:eastAsia="Calibri"/>
        </w:rPr>
        <w:t>за б</w:t>
      </w:r>
      <w:r w:rsidRPr="00C6735D">
        <w:rPr>
          <w:rFonts w:eastAsia="Calibri"/>
        </w:rPr>
        <w:t>ъ</w:t>
      </w:r>
      <w:r>
        <w:rPr>
          <w:rFonts w:eastAsia="Calibri"/>
        </w:rPr>
        <w:t xml:space="preserve">лгарското дружество не възниква задължение за </w:t>
      </w:r>
      <w:r w:rsidRPr="00C6735D">
        <w:rPr>
          <w:rFonts w:eastAsia="Calibri"/>
        </w:rPr>
        <w:t xml:space="preserve"> самооблага</w:t>
      </w:r>
      <w:r>
        <w:rPr>
          <w:rFonts w:eastAsia="Calibri"/>
        </w:rPr>
        <w:t>не с ДДС</w:t>
      </w:r>
      <w:r w:rsidRPr="00C6735D">
        <w:rPr>
          <w:rFonts w:eastAsia="Calibri"/>
        </w:rPr>
        <w:t>, тъй като за немското дружество въз</w:t>
      </w:r>
      <w:r>
        <w:rPr>
          <w:rFonts w:eastAsia="Calibri"/>
        </w:rPr>
        <w:t>н</w:t>
      </w:r>
      <w:r w:rsidRPr="00C6735D">
        <w:rPr>
          <w:rFonts w:eastAsia="Calibri"/>
        </w:rPr>
        <w:t xml:space="preserve">иква задължение за регистрация по </w:t>
      </w:r>
      <w:r>
        <w:rPr>
          <w:rFonts w:eastAsia="Calibri"/>
        </w:rPr>
        <w:t>З</w:t>
      </w:r>
      <w:r w:rsidRPr="00C6735D">
        <w:rPr>
          <w:rFonts w:eastAsia="Calibri"/>
        </w:rPr>
        <w:t>ДДС в България, съответно немското дружество ще издаде фактура с 20% ДДС след като се регистрира</w:t>
      </w:r>
      <w:r>
        <w:rPr>
          <w:rFonts w:eastAsia="Calibri"/>
        </w:rPr>
        <w:t xml:space="preserve"> по реда на ЗДДС</w:t>
      </w:r>
      <w:r w:rsidRPr="00C6735D">
        <w:rPr>
          <w:rFonts w:eastAsia="Calibri"/>
        </w:rPr>
        <w:t>;</w:t>
      </w:r>
    </w:p>
    <w:p w:rsidR="003C5AAB" w:rsidRDefault="003C5AAB" w:rsidP="003C5AAB">
      <w:pPr>
        <w:pStyle w:val="ListParagraph"/>
        <w:ind w:left="0"/>
        <w:jc w:val="both"/>
        <w:rPr>
          <w:rFonts w:eastAsia="Calibri"/>
        </w:rPr>
      </w:pPr>
      <w:r>
        <w:rPr>
          <w:rFonts w:eastAsia="Calibri"/>
        </w:rPr>
        <w:t>б</w:t>
      </w:r>
      <w:r w:rsidRPr="00C6735D">
        <w:rPr>
          <w:rFonts w:eastAsia="Calibri"/>
        </w:rPr>
        <w:t xml:space="preserve">) </w:t>
      </w:r>
      <w:r>
        <w:rPr>
          <w:rFonts w:eastAsia="Calibri"/>
        </w:rPr>
        <w:t>з</w:t>
      </w:r>
      <w:r w:rsidRPr="00C6735D">
        <w:rPr>
          <w:rFonts w:eastAsia="Calibri"/>
        </w:rPr>
        <w:t>а бълга</w:t>
      </w:r>
      <w:r>
        <w:rPr>
          <w:rFonts w:eastAsia="Calibri"/>
        </w:rPr>
        <w:t>р</w:t>
      </w:r>
      <w:r w:rsidRPr="00C6735D">
        <w:rPr>
          <w:rFonts w:eastAsia="Calibri"/>
        </w:rPr>
        <w:t>ското дружество не възниква задължение за самооблагане</w:t>
      </w:r>
      <w:r>
        <w:rPr>
          <w:rFonts w:eastAsia="Calibri"/>
        </w:rPr>
        <w:t xml:space="preserve"> с ДДС</w:t>
      </w:r>
      <w:r w:rsidRPr="00C6735D">
        <w:rPr>
          <w:rFonts w:eastAsia="Calibri"/>
        </w:rPr>
        <w:t xml:space="preserve"> за първите 50% от плащането, тъй като при </w:t>
      </w:r>
      <w:proofErr w:type="spellStart"/>
      <w:r>
        <w:rPr>
          <w:rFonts w:eastAsia="Calibri"/>
        </w:rPr>
        <w:t>вътреобщностно</w:t>
      </w:r>
      <w:proofErr w:type="spellEnd"/>
      <w:r>
        <w:rPr>
          <w:rFonts w:eastAsia="Calibri"/>
        </w:rPr>
        <w:t xml:space="preserve"> придобиване </w:t>
      </w:r>
      <w:r>
        <w:rPr>
          <w:rFonts w:eastAsia="Calibri"/>
          <w:lang w:val="en-US"/>
        </w:rPr>
        <w:t>(</w:t>
      </w:r>
      <w:r w:rsidRPr="00C6735D">
        <w:rPr>
          <w:rFonts w:eastAsia="Calibri"/>
        </w:rPr>
        <w:t>ВОП</w:t>
      </w:r>
      <w:r>
        <w:rPr>
          <w:rFonts w:eastAsia="Calibri"/>
          <w:lang w:val="en-US"/>
        </w:rPr>
        <w:t>)</w:t>
      </w:r>
      <w:r w:rsidRPr="00C6735D">
        <w:rPr>
          <w:rFonts w:eastAsia="Calibri"/>
        </w:rPr>
        <w:t xml:space="preserve"> по повод на авансово плащане не настъпва </w:t>
      </w:r>
      <w:proofErr w:type="spellStart"/>
      <w:r w:rsidRPr="00C6735D">
        <w:rPr>
          <w:rFonts w:eastAsia="Calibri"/>
        </w:rPr>
        <w:t>изискуемост</w:t>
      </w:r>
      <w:proofErr w:type="spellEnd"/>
      <w:r w:rsidRPr="00C6735D">
        <w:rPr>
          <w:rFonts w:eastAsia="Calibri"/>
        </w:rPr>
        <w:t xml:space="preserve"> на данъка. За българското дружество ще възникне задължение за самооблагане едва след получаване на оборудването. </w:t>
      </w:r>
      <w:r>
        <w:rPr>
          <w:rFonts w:eastAsia="Calibri"/>
        </w:rPr>
        <w:t>В 15-дневен срок от получаване на оборудването</w:t>
      </w:r>
      <w:r w:rsidRPr="00C6735D">
        <w:rPr>
          <w:rFonts w:eastAsia="Calibri"/>
        </w:rPr>
        <w:t xml:space="preserve"> то трябва да издаде протокол</w:t>
      </w:r>
      <w:r>
        <w:rPr>
          <w:rFonts w:eastAsia="Calibri"/>
        </w:rPr>
        <w:t xml:space="preserve"> за </w:t>
      </w:r>
      <w:proofErr w:type="spellStart"/>
      <w:r>
        <w:rPr>
          <w:rFonts w:eastAsia="Calibri"/>
        </w:rPr>
        <w:t>самоначисляване</w:t>
      </w:r>
      <w:proofErr w:type="spellEnd"/>
      <w:r>
        <w:rPr>
          <w:rFonts w:eastAsia="Calibri"/>
        </w:rPr>
        <w:t xml:space="preserve"> на ДДС по реда на</w:t>
      </w:r>
      <w:r w:rsidRPr="00C6735D">
        <w:rPr>
          <w:rFonts w:eastAsia="Calibri"/>
        </w:rPr>
        <w:t xml:space="preserve"> чл.</w:t>
      </w:r>
      <w:r>
        <w:rPr>
          <w:rFonts w:eastAsia="Calibri"/>
        </w:rPr>
        <w:t xml:space="preserve"> </w:t>
      </w:r>
      <w:r w:rsidRPr="00C6735D">
        <w:rPr>
          <w:rFonts w:eastAsia="Calibri"/>
        </w:rPr>
        <w:t>117</w:t>
      </w:r>
      <w:r>
        <w:rPr>
          <w:rFonts w:eastAsia="Calibri"/>
        </w:rPr>
        <w:t xml:space="preserve"> от ЗДДС</w:t>
      </w:r>
      <w:r w:rsidRPr="00C6735D">
        <w:rPr>
          <w:rFonts w:eastAsia="Calibri"/>
        </w:rPr>
        <w:t xml:space="preserve"> за 80% от стойността му. За останалата част от възнаграждението протоколи се издават в 15-дневен срок от извършване на съответното плащане; </w:t>
      </w:r>
    </w:p>
    <w:p w:rsidR="003C5AAB" w:rsidRDefault="003C5AAB" w:rsidP="003C5AAB">
      <w:pPr>
        <w:pStyle w:val="ListParagraph"/>
        <w:ind w:left="0"/>
        <w:jc w:val="both"/>
        <w:rPr>
          <w:rFonts w:eastAsia="Calibri"/>
        </w:rPr>
      </w:pPr>
      <w:r>
        <w:rPr>
          <w:rFonts w:eastAsia="Calibri"/>
        </w:rPr>
        <w:lastRenderedPageBreak/>
        <w:t>в</w:t>
      </w:r>
      <w:r w:rsidRPr="00C6735D">
        <w:rPr>
          <w:rFonts w:eastAsia="Calibri"/>
        </w:rPr>
        <w:t xml:space="preserve">) </w:t>
      </w:r>
      <w:r>
        <w:rPr>
          <w:rFonts w:eastAsia="Calibri"/>
        </w:rPr>
        <w:t>з</w:t>
      </w:r>
      <w:r w:rsidRPr="00C6735D">
        <w:rPr>
          <w:rFonts w:eastAsia="Calibri"/>
        </w:rPr>
        <w:t>а бълга</w:t>
      </w:r>
      <w:r>
        <w:rPr>
          <w:rFonts w:eastAsia="Calibri"/>
        </w:rPr>
        <w:t>р</w:t>
      </w:r>
      <w:r w:rsidRPr="00C6735D">
        <w:rPr>
          <w:rFonts w:eastAsia="Calibri"/>
        </w:rPr>
        <w:t xml:space="preserve">ското дружество не възниква задължение за самооблагане за първите 50% от плащането, тъй като при ВОП по повод на авансово плащане не настъпва </w:t>
      </w:r>
      <w:proofErr w:type="spellStart"/>
      <w:r w:rsidRPr="00C6735D">
        <w:rPr>
          <w:rFonts w:eastAsia="Calibri"/>
        </w:rPr>
        <w:t>изискуемост</w:t>
      </w:r>
      <w:proofErr w:type="spellEnd"/>
      <w:r w:rsidRPr="00C6735D">
        <w:rPr>
          <w:rFonts w:eastAsia="Calibri"/>
        </w:rPr>
        <w:t xml:space="preserve"> на данъка. За българското дружество ще възникне задължение за самооблагане едва след получаване на оборудването. В 15-дневен срок от получаването</w:t>
      </w:r>
      <w:r>
        <w:rPr>
          <w:rFonts w:eastAsia="Calibri"/>
        </w:rPr>
        <w:t xml:space="preserve"> на оборудването</w:t>
      </w:r>
      <w:r w:rsidRPr="00C6735D">
        <w:rPr>
          <w:rFonts w:eastAsia="Calibri"/>
        </w:rPr>
        <w:t xml:space="preserve"> то трябва да издаде протокол</w:t>
      </w:r>
      <w:r>
        <w:rPr>
          <w:rFonts w:eastAsia="Calibri"/>
        </w:rPr>
        <w:t xml:space="preserve"> за </w:t>
      </w:r>
      <w:proofErr w:type="spellStart"/>
      <w:r>
        <w:rPr>
          <w:rFonts w:eastAsia="Calibri"/>
        </w:rPr>
        <w:t>самоначисляване</w:t>
      </w:r>
      <w:proofErr w:type="spellEnd"/>
      <w:r>
        <w:rPr>
          <w:rFonts w:eastAsia="Calibri"/>
        </w:rPr>
        <w:t xml:space="preserve"> на ДДС по реда на</w:t>
      </w:r>
      <w:r w:rsidRPr="00C6735D">
        <w:rPr>
          <w:rFonts w:eastAsia="Calibri"/>
        </w:rPr>
        <w:t xml:space="preserve"> чл.</w:t>
      </w:r>
      <w:r>
        <w:rPr>
          <w:rFonts w:eastAsia="Calibri"/>
        </w:rPr>
        <w:t xml:space="preserve"> </w:t>
      </w:r>
      <w:r w:rsidRPr="00C6735D">
        <w:rPr>
          <w:rFonts w:eastAsia="Calibri"/>
        </w:rPr>
        <w:t>117</w:t>
      </w:r>
      <w:r>
        <w:rPr>
          <w:rFonts w:eastAsia="Calibri"/>
        </w:rPr>
        <w:t xml:space="preserve"> от ЗДДС</w:t>
      </w:r>
      <w:r w:rsidRPr="00C6735D">
        <w:rPr>
          <w:rFonts w:eastAsia="Calibri"/>
        </w:rPr>
        <w:t xml:space="preserve"> за цялата стойност на оборудването;</w:t>
      </w:r>
    </w:p>
    <w:p w:rsidR="003C5AAB" w:rsidRPr="00D6212A" w:rsidRDefault="003C5AAB" w:rsidP="003C5AAB">
      <w:pPr>
        <w:pStyle w:val="ListParagraph"/>
        <w:ind w:left="0"/>
        <w:jc w:val="both"/>
        <w:rPr>
          <w:rFonts w:eastAsia="Calibri"/>
        </w:rPr>
      </w:pPr>
      <w:r>
        <w:rPr>
          <w:rFonts w:eastAsia="Calibri"/>
          <w:b/>
        </w:rPr>
        <w:t>г</w:t>
      </w:r>
      <w:r w:rsidRPr="00C6735D">
        <w:rPr>
          <w:rFonts w:eastAsia="Calibri"/>
          <w:b/>
        </w:rPr>
        <w:t>)</w:t>
      </w:r>
      <w:r>
        <w:rPr>
          <w:rFonts w:eastAsia="Calibri"/>
          <w:b/>
        </w:rPr>
        <w:t xml:space="preserve"> з</w:t>
      </w:r>
      <w:r w:rsidRPr="00C6735D">
        <w:rPr>
          <w:rFonts w:eastAsia="Calibri"/>
          <w:b/>
        </w:rPr>
        <w:t>а българското дружество възниква задължение за самооблагане по повод на всяко договорено плащане, при това независимо дали плащане е извършено или не. Следователно в 15-дневен срок от всеки падеж (</w:t>
      </w:r>
      <w:proofErr w:type="spellStart"/>
      <w:r w:rsidRPr="00C6735D">
        <w:rPr>
          <w:rFonts w:eastAsia="Calibri"/>
          <w:b/>
        </w:rPr>
        <w:t>дължимост</w:t>
      </w:r>
      <w:proofErr w:type="spellEnd"/>
      <w:r w:rsidRPr="00C6735D">
        <w:rPr>
          <w:rFonts w:eastAsia="Calibri"/>
          <w:b/>
        </w:rPr>
        <w:t xml:space="preserve"> на плащане) дружеството трябва да се самообложи</w:t>
      </w:r>
      <w:r>
        <w:rPr>
          <w:rFonts w:eastAsia="Calibri"/>
          <w:b/>
        </w:rPr>
        <w:t xml:space="preserve"> като издаде</w:t>
      </w:r>
      <w:r w:rsidRPr="00C6735D">
        <w:rPr>
          <w:rFonts w:eastAsia="Calibri"/>
          <w:b/>
        </w:rPr>
        <w:t xml:space="preserve"> протокол</w:t>
      </w:r>
      <w:r>
        <w:rPr>
          <w:rFonts w:eastAsia="Calibri"/>
          <w:b/>
        </w:rPr>
        <w:t xml:space="preserve"> за </w:t>
      </w:r>
      <w:proofErr w:type="spellStart"/>
      <w:r>
        <w:rPr>
          <w:rFonts w:eastAsia="Calibri"/>
          <w:b/>
        </w:rPr>
        <w:t>самоначисляване</w:t>
      </w:r>
      <w:proofErr w:type="spellEnd"/>
      <w:r>
        <w:rPr>
          <w:rFonts w:eastAsia="Calibri"/>
          <w:b/>
        </w:rPr>
        <w:t xml:space="preserve"> на ДДС</w:t>
      </w:r>
      <w:r w:rsidRPr="00C6735D">
        <w:rPr>
          <w:rFonts w:eastAsia="Calibri"/>
          <w:b/>
        </w:rPr>
        <w:t xml:space="preserve"> по</w:t>
      </w:r>
      <w:r>
        <w:rPr>
          <w:rFonts w:eastAsia="Calibri"/>
          <w:b/>
        </w:rPr>
        <w:t xml:space="preserve"> реда на </w:t>
      </w:r>
      <w:r w:rsidRPr="00C6735D">
        <w:rPr>
          <w:rFonts w:eastAsia="Calibri"/>
          <w:b/>
        </w:rPr>
        <w:t>чл.</w:t>
      </w:r>
      <w:r>
        <w:rPr>
          <w:rFonts w:eastAsia="Calibri"/>
          <w:b/>
        </w:rPr>
        <w:t xml:space="preserve"> </w:t>
      </w:r>
      <w:r w:rsidRPr="00C6735D">
        <w:rPr>
          <w:rFonts w:eastAsia="Calibri"/>
          <w:b/>
        </w:rPr>
        <w:t>117 от ЗДДС.</w:t>
      </w:r>
    </w:p>
    <w:p w:rsidR="003C5AAB" w:rsidRDefault="003C5AAB" w:rsidP="003C5AAB">
      <w:pPr>
        <w:ind w:firstLine="708"/>
        <w:jc w:val="both"/>
        <w:rPr>
          <w:i/>
        </w:rPr>
      </w:pPr>
    </w:p>
    <w:p w:rsidR="003C5AAB" w:rsidRPr="00D6212A" w:rsidRDefault="003C5AAB" w:rsidP="003C5AAB">
      <w:pPr>
        <w:jc w:val="both"/>
        <w:rPr>
          <w:b/>
        </w:rPr>
      </w:pPr>
      <w:r w:rsidRPr="00D6212A">
        <w:rPr>
          <w:b/>
          <w:highlight w:val="yellow"/>
        </w:rPr>
        <w:t>Чл.</w:t>
      </w:r>
      <w:r>
        <w:rPr>
          <w:b/>
          <w:highlight w:val="yellow"/>
        </w:rPr>
        <w:t xml:space="preserve"> </w:t>
      </w:r>
      <w:r w:rsidRPr="00D6212A">
        <w:rPr>
          <w:b/>
          <w:highlight w:val="yellow"/>
        </w:rPr>
        <w:t>17, ал.</w:t>
      </w:r>
      <w:r>
        <w:rPr>
          <w:b/>
          <w:highlight w:val="yellow"/>
        </w:rPr>
        <w:t xml:space="preserve"> </w:t>
      </w:r>
      <w:r w:rsidRPr="00D6212A">
        <w:rPr>
          <w:b/>
          <w:highlight w:val="yellow"/>
        </w:rPr>
        <w:t>4</w:t>
      </w:r>
      <w:r>
        <w:rPr>
          <w:b/>
          <w:highlight w:val="yellow"/>
        </w:rPr>
        <w:t>;</w:t>
      </w:r>
      <w:r w:rsidRPr="00D6212A">
        <w:rPr>
          <w:b/>
          <w:highlight w:val="yellow"/>
        </w:rPr>
        <w:t xml:space="preserve"> чл.</w:t>
      </w:r>
      <w:r>
        <w:rPr>
          <w:b/>
          <w:highlight w:val="yellow"/>
        </w:rPr>
        <w:t xml:space="preserve"> </w:t>
      </w:r>
      <w:r w:rsidRPr="00D6212A">
        <w:rPr>
          <w:b/>
          <w:highlight w:val="yellow"/>
        </w:rPr>
        <w:t>25, ал.</w:t>
      </w:r>
      <w:r>
        <w:rPr>
          <w:b/>
          <w:highlight w:val="yellow"/>
        </w:rPr>
        <w:t xml:space="preserve"> 4;</w:t>
      </w:r>
      <w:r w:rsidRPr="00D6212A">
        <w:rPr>
          <w:b/>
          <w:highlight w:val="yellow"/>
        </w:rPr>
        <w:t xml:space="preserve"> чл.</w:t>
      </w:r>
      <w:r>
        <w:rPr>
          <w:b/>
          <w:highlight w:val="yellow"/>
        </w:rPr>
        <w:t xml:space="preserve"> </w:t>
      </w:r>
      <w:r w:rsidRPr="00D6212A">
        <w:rPr>
          <w:b/>
          <w:highlight w:val="yellow"/>
        </w:rPr>
        <w:t>82, ал.</w:t>
      </w:r>
      <w:r>
        <w:rPr>
          <w:b/>
          <w:highlight w:val="yellow"/>
        </w:rPr>
        <w:t xml:space="preserve"> </w:t>
      </w:r>
      <w:r w:rsidRPr="00D6212A">
        <w:rPr>
          <w:b/>
          <w:highlight w:val="yellow"/>
        </w:rPr>
        <w:t>2, т.</w:t>
      </w:r>
      <w:r>
        <w:rPr>
          <w:b/>
          <w:highlight w:val="yellow"/>
        </w:rPr>
        <w:t xml:space="preserve"> </w:t>
      </w:r>
      <w:r w:rsidRPr="00D6212A">
        <w:rPr>
          <w:b/>
          <w:highlight w:val="yellow"/>
        </w:rPr>
        <w:t>2 от ЗДДС</w:t>
      </w:r>
    </w:p>
    <w:p w:rsidR="003C5AAB" w:rsidRDefault="003C5AAB" w:rsidP="003C5AAB"/>
    <w:p w:rsidR="003C5AAB" w:rsidRDefault="00B31BB8" w:rsidP="003C5AAB">
      <w:pPr>
        <w:jc w:val="both"/>
        <w:rPr>
          <w:b/>
        </w:rPr>
      </w:pPr>
      <w:r>
        <w:t>60</w:t>
      </w:r>
      <w:r w:rsidR="003C5AAB">
        <w:t xml:space="preserve">. </w:t>
      </w:r>
      <w:r w:rsidR="003C5AAB" w:rsidRPr="00C6735D">
        <w:t>Бъл</w:t>
      </w:r>
      <w:r w:rsidR="003C5AAB">
        <w:t>гарско дружество „А“, регистрирано</w:t>
      </w:r>
      <w:r w:rsidR="003C5AAB" w:rsidRPr="00C6735D">
        <w:t xml:space="preserve"> по </w:t>
      </w:r>
      <w:r w:rsidR="003C5AAB">
        <w:t xml:space="preserve">Закона за данък върху добавената стойност </w:t>
      </w:r>
      <w:r w:rsidR="003C5AAB">
        <w:rPr>
          <w:lang w:val="en-US"/>
        </w:rPr>
        <w:t>(</w:t>
      </w:r>
      <w:r w:rsidR="003C5AAB" w:rsidRPr="00C6735D">
        <w:t>ЗДДС</w:t>
      </w:r>
      <w:r w:rsidR="003C5AAB">
        <w:rPr>
          <w:lang w:val="en-US"/>
        </w:rPr>
        <w:t>)</w:t>
      </w:r>
      <w:r w:rsidR="003C5AAB" w:rsidRPr="00C6735D">
        <w:t xml:space="preserve"> оказва чист</w:t>
      </w:r>
      <w:r w:rsidR="003C5AAB">
        <w:t>а посредническа услуга  на друго българско</w:t>
      </w:r>
      <w:r w:rsidR="003C5AAB" w:rsidRPr="00C6735D">
        <w:t xml:space="preserve"> </w:t>
      </w:r>
      <w:r w:rsidR="003C5AAB">
        <w:t>дружество</w:t>
      </w:r>
      <w:r w:rsidR="003C5AAB" w:rsidRPr="00C6735D">
        <w:t xml:space="preserve"> </w:t>
      </w:r>
      <w:r w:rsidR="003C5AAB">
        <w:t>„</w:t>
      </w:r>
      <w:r w:rsidR="003C5AAB" w:rsidRPr="00C6735D">
        <w:t>Б</w:t>
      </w:r>
      <w:r w:rsidR="003C5AAB">
        <w:t xml:space="preserve">“, също регистрирано по ЗДДС. </w:t>
      </w:r>
      <w:r w:rsidR="003C5AAB" w:rsidRPr="00C6735D">
        <w:t>Посредниче</w:t>
      </w:r>
      <w:r w:rsidR="003C5AAB">
        <w:t>с</w:t>
      </w:r>
      <w:r w:rsidR="003C5AAB" w:rsidRPr="00C6735D">
        <w:t xml:space="preserve">твото се оказва по повод на </w:t>
      </w:r>
      <w:proofErr w:type="spellStart"/>
      <w:r w:rsidR="003C5AAB">
        <w:t>вътреобщностни</w:t>
      </w:r>
      <w:proofErr w:type="spellEnd"/>
      <w:r w:rsidR="003C5AAB">
        <w:t xml:space="preserve"> доставки </w:t>
      </w:r>
      <w:r w:rsidR="003C5AAB">
        <w:rPr>
          <w:lang w:val="en-US"/>
        </w:rPr>
        <w:t>(</w:t>
      </w:r>
      <w:r w:rsidR="003C5AAB" w:rsidRPr="00C6735D">
        <w:t>ВОД</w:t>
      </w:r>
      <w:r w:rsidR="003C5AAB">
        <w:rPr>
          <w:lang w:val="en-US"/>
        </w:rPr>
        <w:t>)</w:t>
      </w:r>
      <w:r w:rsidR="003C5AAB">
        <w:t xml:space="preserve"> на стоки, кои</w:t>
      </w:r>
      <w:r w:rsidR="003C5AAB" w:rsidRPr="00C6735D">
        <w:t xml:space="preserve">то </w:t>
      </w:r>
      <w:r w:rsidR="003C5AAB">
        <w:t>дружество</w:t>
      </w:r>
      <w:r w:rsidR="003C5AAB" w:rsidRPr="00C6735D">
        <w:t xml:space="preserve"> </w:t>
      </w:r>
      <w:r w:rsidR="003C5AAB">
        <w:t>„</w:t>
      </w:r>
      <w:r w:rsidR="003C5AAB" w:rsidRPr="00C6735D">
        <w:t>Б</w:t>
      </w:r>
      <w:r w:rsidR="003C5AAB">
        <w:t>“</w:t>
      </w:r>
      <w:r w:rsidR="003C5AAB" w:rsidRPr="00C6735D">
        <w:t xml:space="preserve"> осъществя</w:t>
      </w:r>
      <w:r w:rsidR="003C5AAB">
        <w:t xml:space="preserve">ва към регистрирани по ДДС дружества от други държави </w:t>
      </w:r>
      <w:r w:rsidR="003C5AAB" w:rsidRPr="00C6735D">
        <w:t xml:space="preserve">членки. За посредническата услуга </w:t>
      </w:r>
      <w:r w:rsidR="003C5AAB">
        <w:t>дружество</w:t>
      </w:r>
      <w:r w:rsidR="003C5AAB" w:rsidRPr="00C6735D">
        <w:t xml:space="preserve"> </w:t>
      </w:r>
      <w:r w:rsidR="003C5AAB">
        <w:t>„</w:t>
      </w:r>
      <w:r w:rsidR="003C5AAB" w:rsidRPr="00C6735D">
        <w:t>Б</w:t>
      </w:r>
      <w:r w:rsidR="003C5AAB">
        <w:t>“</w:t>
      </w:r>
      <w:r w:rsidR="003C5AAB" w:rsidRPr="00C6735D">
        <w:t xml:space="preserve"> дължи възнаграждение на </w:t>
      </w:r>
      <w:r w:rsidR="003C5AAB">
        <w:t>дружество</w:t>
      </w:r>
      <w:r w:rsidR="003C5AAB" w:rsidRPr="00C6735D">
        <w:t xml:space="preserve"> </w:t>
      </w:r>
      <w:r w:rsidR="003C5AAB">
        <w:t>„</w:t>
      </w:r>
      <w:r w:rsidR="003C5AAB" w:rsidRPr="00C6735D">
        <w:t>А</w:t>
      </w:r>
      <w:r w:rsidR="003C5AAB">
        <w:t>“</w:t>
      </w:r>
      <w:r w:rsidR="003C5AAB" w:rsidRPr="00C6735D">
        <w:t xml:space="preserve"> в размер на 2% от стойността на всяка ВОД. Данъчното третиране на доставката на посредническата услуга е както следва:</w:t>
      </w:r>
    </w:p>
    <w:p w:rsidR="003C5AAB" w:rsidRDefault="003C5AAB" w:rsidP="003C5AAB">
      <w:pPr>
        <w:jc w:val="both"/>
        <w:rPr>
          <w:b/>
        </w:rPr>
      </w:pPr>
      <w:r>
        <w:t>а</w:t>
      </w:r>
      <w:r w:rsidRPr="00C6735D">
        <w:t xml:space="preserve">) </w:t>
      </w:r>
      <w:r>
        <w:t>поср</w:t>
      </w:r>
      <w:r w:rsidRPr="00C6735D">
        <w:t xml:space="preserve">едническата услуга е с </w:t>
      </w:r>
      <w:r>
        <w:t xml:space="preserve">място на изпълнение в държавата </w:t>
      </w:r>
      <w:r w:rsidRPr="00C6735D">
        <w:t>членка, за която е осъществен съответния ВОД на стоки. Следователно за посредниче</w:t>
      </w:r>
      <w:r>
        <w:t>с</w:t>
      </w:r>
      <w:r w:rsidRPr="00C6735D">
        <w:t>ката услуга не се начислява ДДС;</w:t>
      </w:r>
    </w:p>
    <w:p w:rsidR="003C5AAB" w:rsidRDefault="003C5AAB" w:rsidP="003C5AAB">
      <w:pPr>
        <w:jc w:val="both"/>
        <w:rPr>
          <w:b/>
        </w:rPr>
      </w:pPr>
      <w:r>
        <w:t>б</w:t>
      </w:r>
      <w:r w:rsidRPr="00C6735D">
        <w:t xml:space="preserve">) посредническата услуга е с място на изпълнение в </w:t>
      </w:r>
      <w:r>
        <w:t>България</w:t>
      </w:r>
      <w:r w:rsidRPr="00C6735D">
        <w:t>. Тъй като основната доставка по повод на която се оказва посредничеството (ВОД) се облага с нулева ставка, то и посредническата услуга се облага с нулева данъчна ставка на основание чл.</w:t>
      </w:r>
      <w:r>
        <w:t xml:space="preserve"> </w:t>
      </w:r>
      <w:r w:rsidRPr="00C6735D">
        <w:t>36 от ЗДДС;</w:t>
      </w:r>
    </w:p>
    <w:p w:rsidR="003C5AAB" w:rsidRDefault="003C5AAB" w:rsidP="003C5AAB">
      <w:pPr>
        <w:jc w:val="both"/>
        <w:rPr>
          <w:b/>
        </w:rPr>
      </w:pPr>
      <w:r>
        <w:rPr>
          <w:b/>
        </w:rPr>
        <w:t>в</w:t>
      </w:r>
      <w:r w:rsidRPr="00C6735D">
        <w:rPr>
          <w:b/>
        </w:rPr>
        <w:t xml:space="preserve">) посредническата услуга е с място на изпълнение </w:t>
      </w:r>
      <w:r>
        <w:rPr>
          <w:b/>
        </w:rPr>
        <w:t>в страната като</w:t>
      </w:r>
      <w:r w:rsidRPr="00C6735D">
        <w:rPr>
          <w:b/>
        </w:rPr>
        <w:t xml:space="preserve"> посредническата услуга подлежи на облагане със ставка 20%;</w:t>
      </w:r>
    </w:p>
    <w:p w:rsidR="003C5AAB" w:rsidRDefault="003C5AAB" w:rsidP="003C5AAB">
      <w:pPr>
        <w:jc w:val="both"/>
        <w:rPr>
          <w:b/>
        </w:rPr>
      </w:pPr>
      <w:r>
        <w:t>г</w:t>
      </w:r>
      <w:r w:rsidRPr="00C6735D">
        <w:t xml:space="preserve">) няма верен отговор. </w:t>
      </w:r>
    </w:p>
    <w:p w:rsidR="003C5AAB" w:rsidRDefault="003C5AAB" w:rsidP="003C5AAB">
      <w:pPr>
        <w:jc w:val="both"/>
        <w:rPr>
          <w:b/>
        </w:rPr>
      </w:pPr>
    </w:p>
    <w:p w:rsidR="003C5AAB" w:rsidRPr="00FF7710" w:rsidRDefault="003C5AAB" w:rsidP="003C5AAB">
      <w:pPr>
        <w:jc w:val="both"/>
        <w:rPr>
          <w:b/>
        </w:rPr>
      </w:pPr>
      <w:r w:rsidRPr="00FF7710">
        <w:rPr>
          <w:b/>
          <w:highlight w:val="yellow"/>
        </w:rPr>
        <w:t>Чл.</w:t>
      </w:r>
      <w:r>
        <w:rPr>
          <w:b/>
          <w:highlight w:val="yellow"/>
        </w:rPr>
        <w:t xml:space="preserve"> </w:t>
      </w:r>
      <w:r w:rsidRPr="00FF7710">
        <w:rPr>
          <w:b/>
          <w:highlight w:val="yellow"/>
        </w:rPr>
        <w:t>21, ал.</w:t>
      </w:r>
      <w:r>
        <w:rPr>
          <w:b/>
          <w:highlight w:val="yellow"/>
        </w:rPr>
        <w:t xml:space="preserve"> 2; </w:t>
      </w:r>
      <w:r w:rsidRPr="00FF7710">
        <w:rPr>
          <w:b/>
          <w:highlight w:val="yellow"/>
        </w:rPr>
        <w:t>чл.</w:t>
      </w:r>
      <w:r>
        <w:rPr>
          <w:b/>
          <w:highlight w:val="yellow"/>
        </w:rPr>
        <w:t xml:space="preserve"> 66 от ЗДДС</w:t>
      </w:r>
    </w:p>
    <w:p w:rsidR="003C5AAB" w:rsidRDefault="003C5AAB" w:rsidP="003C5AAB"/>
    <w:p w:rsidR="00DA3C58" w:rsidRDefault="00B31BB8" w:rsidP="00DA3C58">
      <w:pPr>
        <w:jc w:val="both"/>
        <w:textAlignment w:val="center"/>
      </w:pPr>
      <w:r>
        <w:t>6</w:t>
      </w:r>
      <w:r w:rsidR="00DA3C58">
        <w:t xml:space="preserve">1. Посочете кое от изброените лица ще се счита за местно лице по смисъла на Закона за данъците върху доходите на физическите лица (ЗДДФЛ): </w:t>
      </w:r>
    </w:p>
    <w:p w:rsidR="00DA3C58" w:rsidRDefault="00DA3C58" w:rsidP="00DA3C58">
      <w:pPr>
        <w:jc w:val="both"/>
        <w:textAlignment w:val="center"/>
      </w:pPr>
      <w:r w:rsidRPr="00C76F80">
        <w:rPr>
          <w:b/>
        </w:rPr>
        <w:t>а) физическо лице,</w:t>
      </w:r>
      <w:r>
        <w:rPr>
          <w:b/>
        </w:rPr>
        <w:t xml:space="preserve"> без оглед на гражданството, </w:t>
      </w:r>
      <w:r w:rsidRPr="00C76F80">
        <w:rPr>
          <w:b/>
        </w:rPr>
        <w:t>чийто център на жизнените интереси се намира в България;</w:t>
      </w:r>
      <w:r>
        <w:rPr>
          <w:b/>
        </w:rPr>
        <w:t xml:space="preserve"> </w:t>
      </w:r>
    </w:p>
    <w:p w:rsidR="00DA3C58" w:rsidRPr="00D056C7" w:rsidRDefault="00DA3C58" w:rsidP="00DA3C58">
      <w:pPr>
        <w:jc w:val="both"/>
      </w:pPr>
      <w:r w:rsidRPr="00C76F80">
        <w:t xml:space="preserve">б) физическо лице, което без оглед на центъра на жизнените му интереси има постоянен адрес в България; </w:t>
      </w:r>
    </w:p>
    <w:p w:rsidR="00DA3C58" w:rsidRDefault="00DA3C58" w:rsidP="00DA3C58">
      <w:pPr>
        <w:jc w:val="both"/>
      </w:pPr>
      <w:r>
        <w:t>в) физическо лице,</w:t>
      </w:r>
      <w:r>
        <w:rPr>
          <w:lang w:val="en-US"/>
        </w:rPr>
        <w:t xml:space="preserve"> </w:t>
      </w:r>
      <w:r>
        <w:t xml:space="preserve">без оглед на гражданството му, което пребивава на територията на България 181 дни през календарната година; </w:t>
      </w:r>
    </w:p>
    <w:p w:rsidR="00DA3C58" w:rsidRDefault="00DA3C58" w:rsidP="00DA3C58">
      <w:pPr>
        <w:tabs>
          <w:tab w:val="left" w:pos="-567"/>
        </w:tabs>
        <w:ind w:hanging="11"/>
        <w:jc w:val="both"/>
      </w:pPr>
      <w:r>
        <w:t xml:space="preserve">г) физическо лице, което работи по трудов договор с българско предприятие, чиито център на жизнените интереси се намира в Румъния. </w:t>
      </w:r>
    </w:p>
    <w:p w:rsidR="00DA3C58" w:rsidRDefault="00DA3C58" w:rsidP="00DA3C58">
      <w:pPr>
        <w:jc w:val="both"/>
        <w:rPr>
          <w:lang w:val="en-US"/>
        </w:rPr>
      </w:pPr>
    </w:p>
    <w:p w:rsidR="00DA3C58" w:rsidRDefault="00DA3C58" w:rsidP="00DA3C58">
      <w:pPr>
        <w:jc w:val="both"/>
        <w:rPr>
          <w:b/>
          <w:shd w:val="clear" w:color="auto" w:fill="FFFF00"/>
        </w:rPr>
      </w:pPr>
      <w:r>
        <w:rPr>
          <w:b/>
          <w:shd w:val="clear" w:color="auto" w:fill="FFFF00"/>
        </w:rPr>
        <w:t>чл. 4, ал. 1, т. 4</w:t>
      </w:r>
      <w:r>
        <w:rPr>
          <w:b/>
          <w:shd w:val="clear" w:color="auto" w:fill="FFFF00"/>
          <w:lang w:val="en-US"/>
        </w:rPr>
        <w:t xml:space="preserve"> </w:t>
      </w:r>
      <w:r>
        <w:rPr>
          <w:b/>
          <w:shd w:val="clear" w:color="auto" w:fill="FFFF00"/>
        </w:rPr>
        <w:t>от ЗДДФЛ</w:t>
      </w:r>
    </w:p>
    <w:p w:rsidR="00DA3C58" w:rsidRPr="00DE4B35" w:rsidRDefault="00DA3C58" w:rsidP="00DA3C58">
      <w:pPr>
        <w:jc w:val="both"/>
      </w:pPr>
    </w:p>
    <w:p w:rsidR="00DA3C58" w:rsidRDefault="00B31BB8" w:rsidP="00DA3C58">
      <w:pPr>
        <w:jc w:val="both"/>
      </w:pPr>
      <w:r>
        <w:t>6</w:t>
      </w:r>
      <w:r w:rsidR="00DA3C58">
        <w:t xml:space="preserve">2. </w:t>
      </w:r>
      <w:r w:rsidR="00DA3C58">
        <w:rPr>
          <w:shd w:val="clear" w:color="auto" w:fill="FFFFFF"/>
        </w:rPr>
        <w:t xml:space="preserve">Месечната данъчна основа по чл. 42, ал. 2 от Закона за данъците върху доходите на физическите лица (ЗДДФЛ) за доходи от трудови правоотношения на лица с 50 и с над </w:t>
      </w:r>
      <w:r w:rsidR="00DA3C58">
        <w:rPr>
          <w:shd w:val="clear" w:color="auto" w:fill="FFFFFF"/>
        </w:rPr>
        <w:lastRenderedPageBreak/>
        <w:t>50 на сто намалена работоспособност се намалява с 660 лв., включително за месеца на настъпване на неработоспособността и за месеца на изтичане срока на валидност на решението:</w:t>
      </w:r>
    </w:p>
    <w:p w:rsidR="00DA3C58" w:rsidRDefault="00DA3C58" w:rsidP="00DA3C58">
      <w:pPr>
        <w:jc w:val="both"/>
        <w:rPr>
          <w:b/>
        </w:rPr>
      </w:pPr>
      <w:r w:rsidRPr="00C76F80">
        <w:rPr>
          <w:b/>
        </w:rPr>
        <w:t>а)</w:t>
      </w:r>
      <w:r>
        <w:t xml:space="preserve"> </w:t>
      </w:r>
      <w:r w:rsidRPr="004332E6">
        <w:rPr>
          <w:b/>
        </w:rPr>
        <w:t xml:space="preserve">да; </w:t>
      </w:r>
    </w:p>
    <w:p w:rsidR="00DA3C58" w:rsidRPr="004332E6" w:rsidRDefault="00DA3C58" w:rsidP="00DA3C58">
      <w:pPr>
        <w:jc w:val="both"/>
      </w:pPr>
      <w:r w:rsidRPr="004332E6">
        <w:t>б)</w:t>
      </w:r>
      <w:r>
        <w:rPr>
          <w:b/>
        </w:rPr>
        <w:t xml:space="preserve"> </w:t>
      </w:r>
      <w:r w:rsidRPr="004332E6">
        <w:t>не – данъчното облекчение за лица с 50 и с над 50 на сто намалена работоспособност може да се ползва само при определянето на годишната данъчна основа;</w:t>
      </w:r>
    </w:p>
    <w:p w:rsidR="00DA3C58" w:rsidRDefault="00DA3C58" w:rsidP="00DA3C58">
      <w:pPr>
        <w:jc w:val="both"/>
      </w:pPr>
      <w:r w:rsidRPr="004332E6">
        <w:t>в) да</w:t>
      </w:r>
      <w:r>
        <w:t>,</w:t>
      </w:r>
      <w:r w:rsidRPr="00823AAB">
        <w:t xml:space="preserve"> </w:t>
      </w:r>
      <w:r>
        <w:t>но намалението не се прилага за месеца на настъпване на неработоспособността</w:t>
      </w:r>
      <w:r w:rsidRPr="004332E6">
        <w:t>;</w:t>
      </w:r>
      <w:r>
        <w:rPr>
          <w:b/>
        </w:rPr>
        <w:t xml:space="preserve"> </w:t>
      </w:r>
    </w:p>
    <w:p w:rsidR="00DA3C58" w:rsidRDefault="00DA3C58" w:rsidP="00DA3C58">
      <w:pPr>
        <w:jc w:val="both"/>
      </w:pPr>
      <w:r>
        <w:t>г) да, но намалението не се прилага за месеца на изтичане срока на валидност на решението.</w:t>
      </w:r>
    </w:p>
    <w:p w:rsidR="00DA3C58" w:rsidRDefault="00DA3C58" w:rsidP="00DA3C58">
      <w:pPr>
        <w:jc w:val="both"/>
      </w:pPr>
      <w:r>
        <w:t xml:space="preserve"> </w:t>
      </w:r>
    </w:p>
    <w:p w:rsidR="00DA3C58" w:rsidRDefault="00DA3C58" w:rsidP="00DA3C58">
      <w:pPr>
        <w:rPr>
          <w:b/>
          <w:shd w:val="clear" w:color="auto" w:fill="FFFF00"/>
        </w:rPr>
      </w:pPr>
      <w:r w:rsidRPr="004332E6">
        <w:rPr>
          <w:b/>
          <w:shd w:val="clear" w:color="auto" w:fill="FFFF00"/>
        </w:rPr>
        <w:t>чл. 18, ал. 2</w:t>
      </w:r>
      <w:r>
        <w:rPr>
          <w:b/>
          <w:shd w:val="clear" w:color="auto" w:fill="FFFF00"/>
        </w:rPr>
        <w:t xml:space="preserve"> от ЗДДФЛ</w:t>
      </w:r>
    </w:p>
    <w:p w:rsidR="00DA3C58" w:rsidRDefault="00DA3C58" w:rsidP="003C5AAB"/>
    <w:p w:rsidR="00DA3C58" w:rsidRDefault="00B31BB8" w:rsidP="00DA3C58">
      <w:pPr>
        <w:jc w:val="both"/>
        <w:rPr>
          <w:shd w:val="clear" w:color="auto" w:fill="FFFFFF"/>
        </w:rPr>
      </w:pPr>
      <w:r>
        <w:rPr>
          <w:shd w:val="clear" w:color="auto" w:fill="FFFFFF"/>
        </w:rPr>
        <w:t>6</w:t>
      </w:r>
      <w:r w:rsidR="00DA3C58">
        <w:rPr>
          <w:shd w:val="clear" w:color="auto" w:fill="FFFFFF"/>
        </w:rPr>
        <w:t>3. В облагаемия доход от трудови правоотношения не се включва:</w:t>
      </w:r>
    </w:p>
    <w:p w:rsidR="00DA3C58" w:rsidRDefault="00DA3C58" w:rsidP="00DA3C58">
      <w:pPr>
        <w:jc w:val="both"/>
        <w:rPr>
          <w:shd w:val="clear" w:color="auto" w:fill="FFFFFF"/>
        </w:rPr>
      </w:pPr>
      <w:r>
        <w:rPr>
          <w:shd w:val="clear" w:color="auto" w:fill="FFFFFF"/>
        </w:rPr>
        <w:t>а) стойността на специалното работно облекло и личните предпазни средства, предоставени в пари или в натура</w:t>
      </w:r>
      <w:r w:rsidRPr="001D2FAC">
        <w:rPr>
          <w:shd w:val="clear" w:color="auto" w:fill="FFFFFF"/>
        </w:rPr>
        <w:t xml:space="preserve"> от работодателя при условия и по ред, предвидени в нормативен акт</w:t>
      </w:r>
      <w:r>
        <w:rPr>
          <w:shd w:val="clear" w:color="auto" w:fill="FFFFFF"/>
        </w:rPr>
        <w:t>;</w:t>
      </w:r>
    </w:p>
    <w:p w:rsidR="00DA3C58" w:rsidRDefault="00DA3C58" w:rsidP="00DA3C58">
      <w:pPr>
        <w:jc w:val="both"/>
        <w:rPr>
          <w:shd w:val="clear" w:color="auto" w:fill="FFFFFF"/>
        </w:rPr>
      </w:pPr>
      <w:r>
        <w:rPr>
          <w:shd w:val="clear" w:color="auto" w:fill="FFFFFF"/>
        </w:rPr>
        <w:t>б) сумите за специално работно облекло и личните предпазни средства, предоставени в натура от работодателя;</w:t>
      </w:r>
    </w:p>
    <w:p w:rsidR="00DA3C58" w:rsidRDefault="00DA3C58" w:rsidP="00DA3C58">
      <w:pPr>
        <w:jc w:val="both"/>
      </w:pPr>
      <w:r>
        <w:rPr>
          <w:b/>
          <w:shd w:val="clear" w:color="auto" w:fill="FFFFFF"/>
        </w:rPr>
        <w:t xml:space="preserve">в) стойността на специалното работно облекло и личните предпазни средства, които се предоставят в натура при условия и по ред, предвидени в нормативен акт; </w:t>
      </w:r>
    </w:p>
    <w:p w:rsidR="00DA3C58" w:rsidRDefault="00DA3C58" w:rsidP="00DA3C58">
      <w:pPr>
        <w:jc w:val="both"/>
        <w:rPr>
          <w:shd w:val="clear" w:color="auto" w:fill="FFFFFF"/>
        </w:rPr>
      </w:pPr>
      <w:r>
        <w:rPr>
          <w:shd w:val="clear" w:color="auto" w:fill="FFFFFF"/>
        </w:rPr>
        <w:t>г) стойността на специалното работно облекло и личните предпазни средства</w:t>
      </w:r>
      <w:r w:rsidRPr="00D20279">
        <w:rPr>
          <w:b/>
          <w:shd w:val="clear" w:color="auto" w:fill="FFFFFF"/>
        </w:rPr>
        <w:t xml:space="preserve"> </w:t>
      </w:r>
      <w:r>
        <w:rPr>
          <w:shd w:val="clear" w:color="auto" w:fill="FFFFFF"/>
        </w:rPr>
        <w:t xml:space="preserve">предоставени в пари </w:t>
      </w:r>
      <w:r w:rsidRPr="001D2FAC">
        <w:rPr>
          <w:shd w:val="clear" w:color="auto" w:fill="FFFFFF"/>
        </w:rPr>
        <w:t>при условия и по ред, предвидени в нормативен акт</w:t>
      </w:r>
      <w:r>
        <w:rPr>
          <w:shd w:val="clear" w:color="auto" w:fill="FFFFFF"/>
        </w:rPr>
        <w:t>.</w:t>
      </w:r>
    </w:p>
    <w:p w:rsidR="00DA3C58" w:rsidRDefault="00DA3C58" w:rsidP="00DA3C58">
      <w:pPr>
        <w:jc w:val="both"/>
        <w:rPr>
          <w:b/>
          <w:shd w:val="clear" w:color="auto" w:fill="FFFF00"/>
        </w:rPr>
      </w:pPr>
    </w:p>
    <w:p w:rsidR="00DA3C58" w:rsidRDefault="00DA3C58" w:rsidP="00DA3C58">
      <w:pPr>
        <w:jc w:val="both"/>
        <w:rPr>
          <w:shd w:val="clear" w:color="auto" w:fill="FFFFFF"/>
        </w:rPr>
      </w:pPr>
      <w:r>
        <w:rPr>
          <w:b/>
          <w:shd w:val="clear" w:color="auto" w:fill="FFFF00"/>
        </w:rPr>
        <w:t>чл. 24, ал. 2, т. 2  от ЗДДФЛ</w:t>
      </w:r>
    </w:p>
    <w:p w:rsidR="00DA3C58" w:rsidRDefault="00DA3C58" w:rsidP="003C5AAB"/>
    <w:p w:rsidR="00DA3C58" w:rsidRPr="00A23717" w:rsidRDefault="00B31BB8" w:rsidP="00DA3C58">
      <w:pPr>
        <w:jc w:val="both"/>
      </w:pPr>
      <w:r>
        <w:t>64</w:t>
      </w:r>
      <w:r w:rsidR="00DA3C58" w:rsidRPr="00A23717">
        <w:t xml:space="preserve">. Чуждестранно физическо лице, в качеството си на адвокат на свободна практика, извършва юридическа консултация на българско дружество. Това лице дължи ли данък по смисъла на </w:t>
      </w:r>
      <w:r w:rsidR="00DA3C58">
        <w:rPr>
          <w:shd w:val="clear" w:color="auto" w:fill="FFFFFF"/>
        </w:rPr>
        <w:t>Закона за данъците върху доходите на физическите лица</w:t>
      </w:r>
      <w:r w:rsidR="00DA3C58">
        <w:rPr>
          <w:shd w:val="clear" w:color="auto" w:fill="FFFFFF"/>
          <w:lang w:val="en-US"/>
        </w:rPr>
        <w:t xml:space="preserve"> (</w:t>
      </w:r>
      <w:r w:rsidR="00DA3C58" w:rsidRPr="00A23717">
        <w:t>ЗДДФЛ</w:t>
      </w:r>
      <w:r w:rsidR="00DA3C58">
        <w:rPr>
          <w:lang w:val="en-US"/>
        </w:rPr>
        <w:t>)</w:t>
      </w:r>
      <w:r w:rsidR="00DA3C58" w:rsidRPr="00A23717">
        <w:t xml:space="preserve"> като се имат предвид следните факти: услугата не се извършва на територията на Република България, а в чужбина; чуждестранното физическо лице няма определена база в страната и е местно лице на държава, с която България няма сключена </w:t>
      </w:r>
      <w:r w:rsidR="00DA3C58">
        <w:t>спогодба за избягване на двойното данъчно облагане (</w:t>
      </w:r>
      <w:r w:rsidR="00DA3C58" w:rsidRPr="00A23717">
        <w:t>СИДДО</w:t>
      </w:r>
      <w:r w:rsidR="00DA3C58">
        <w:t>)</w:t>
      </w:r>
      <w:r w:rsidR="00DA3C58" w:rsidRPr="00A23717">
        <w:t>; българското дружество няма място на стопанска дейност в държавата, в която се извършва услугата; възнаграждението се превежда по бан</w:t>
      </w:r>
      <w:r w:rsidR="00DA3C58">
        <w:t>кова сметка на лицето в чужбина:</w:t>
      </w:r>
    </w:p>
    <w:p w:rsidR="00DA3C58" w:rsidRPr="009C0CF2" w:rsidRDefault="00DA3C58" w:rsidP="00DA3C58">
      <w:pPr>
        <w:jc w:val="both"/>
      </w:pPr>
      <w:r w:rsidRPr="009C0CF2">
        <w:t>а) не, тъй като услугата не се извършва на територията на Република България и съответно доходът не е от източник в страната;</w:t>
      </w:r>
    </w:p>
    <w:p w:rsidR="00DA3C58" w:rsidRPr="009C0CF2" w:rsidRDefault="00DA3C58" w:rsidP="00DA3C58">
      <w:pPr>
        <w:jc w:val="both"/>
        <w:rPr>
          <w:b/>
        </w:rPr>
      </w:pPr>
      <w:r w:rsidRPr="009C0CF2">
        <w:rPr>
          <w:b/>
        </w:rPr>
        <w:t>б) да, тъй като доходът е от източник в Република България;</w:t>
      </w:r>
    </w:p>
    <w:p w:rsidR="00DA3C58" w:rsidRPr="009C0CF2" w:rsidRDefault="00DA3C58" w:rsidP="00DA3C58">
      <w:pPr>
        <w:jc w:val="both"/>
      </w:pPr>
      <w:r w:rsidRPr="009C0CF2">
        <w:t xml:space="preserve">в) не, тъй </w:t>
      </w:r>
      <w:r>
        <w:t>адвокатът упражнява свободна професия</w:t>
      </w:r>
      <w:r w:rsidRPr="009C0CF2">
        <w:t>;</w:t>
      </w:r>
    </w:p>
    <w:p w:rsidR="00DA3C58" w:rsidRPr="009C0CF2" w:rsidRDefault="00DA3C58" w:rsidP="00DA3C58">
      <w:pPr>
        <w:jc w:val="both"/>
      </w:pPr>
      <w:r w:rsidRPr="009C0CF2">
        <w:t>г) не, тъй като чуждестранното физическо лице няма определена база в Република България.</w:t>
      </w:r>
    </w:p>
    <w:p w:rsidR="00DA3C58" w:rsidRDefault="00DA3C58" w:rsidP="00DA3C58">
      <w:pPr>
        <w:jc w:val="both"/>
        <w:rPr>
          <w:b/>
          <w:lang w:val="en-US"/>
        </w:rPr>
      </w:pPr>
    </w:p>
    <w:p w:rsidR="00DA3C58" w:rsidRPr="006736E2" w:rsidRDefault="00DA3C58" w:rsidP="00DA3C58">
      <w:pPr>
        <w:jc w:val="both"/>
        <w:rPr>
          <w:b/>
          <w:lang w:val="en-US"/>
        </w:rPr>
      </w:pPr>
      <w:r w:rsidRPr="006736E2">
        <w:rPr>
          <w:b/>
          <w:highlight w:val="yellow"/>
        </w:rPr>
        <w:t>Чл. 7, чл. 8, ал. 6, т. 8, ал. 7 и 12, § 1, т. 8 от ДР на ЗДДФЛ</w:t>
      </w:r>
    </w:p>
    <w:p w:rsidR="00DA3C58" w:rsidRDefault="00DA3C58" w:rsidP="003C5AAB"/>
    <w:p w:rsidR="00DA3C58" w:rsidRPr="0064766C" w:rsidRDefault="00B31BB8" w:rsidP="00DA3C58">
      <w:pPr>
        <w:jc w:val="both"/>
      </w:pPr>
      <w:r>
        <w:rPr>
          <w:highlight w:val="white"/>
          <w:shd w:val="clear" w:color="auto" w:fill="FEFEFE"/>
        </w:rPr>
        <w:t>65</w:t>
      </w:r>
      <w:r w:rsidR="00DA3C58" w:rsidRPr="0064766C">
        <w:rPr>
          <w:highlight w:val="white"/>
          <w:shd w:val="clear" w:color="auto" w:fill="FEFEFE"/>
        </w:rPr>
        <w:t>. На 28.09.Х16 г. „В“</w:t>
      </w:r>
      <w:r w:rsidR="00DA3C58" w:rsidRPr="0064766C">
        <w:rPr>
          <w:highlight w:val="white"/>
          <w:shd w:val="clear" w:color="auto" w:fill="FEFEFE"/>
          <w:lang w:val="en-US"/>
        </w:rPr>
        <w:t xml:space="preserve"> </w:t>
      </w:r>
      <w:r w:rsidR="00DA3C58" w:rsidRPr="0064766C">
        <w:rPr>
          <w:highlight w:val="white"/>
          <w:shd w:val="clear" w:color="auto" w:fill="FEFEFE"/>
        </w:rPr>
        <w:t xml:space="preserve">ООД е изплатило парична награда от 500 лв. на физическо лице, което се е класирало на първо място в организиран от дружеството конкурс. Дружеството не се счита за работодател или възложител на физическото лице по смисъла на Закона за данъците върху доходите на физическите лица (ЗДДФЛ). Трябва ли да се удържа авансово данък в конкретния случай и как би следвало да се изчисли неговият размер? </w:t>
      </w:r>
      <w:r w:rsidR="00DA3C58" w:rsidRPr="0064766C">
        <w:rPr>
          <w:shd w:val="clear" w:color="auto" w:fill="FEFEFE"/>
        </w:rPr>
        <w:t>Посочете какъв е срокът за внасяне на дължимия авансово данък:</w:t>
      </w:r>
    </w:p>
    <w:p w:rsidR="00DA3C58" w:rsidRPr="00FA6057" w:rsidRDefault="00DA3C58" w:rsidP="00DA3C58">
      <w:pPr>
        <w:jc w:val="both"/>
      </w:pPr>
      <w:r w:rsidRPr="00FA6057">
        <w:lastRenderedPageBreak/>
        <w:t xml:space="preserve">а) авансово данък не се удържа, тъй като </w:t>
      </w:r>
      <w:r>
        <w:t>наградата е</w:t>
      </w:r>
      <w:r w:rsidRPr="00FA6057">
        <w:t xml:space="preserve"> необлагаем доход по смисъла на ЗДДФЛ;</w:t>
      </w:r>
    </w:p>
    <w:p w:rsidR="00DA3C58" w:rsidRPr="00FA6057" w:rsidRDefault="00DA3C58" w:rsidP="00DA3C58">
      <w:pPr>
        <w:jc w:val="both"/>
      </w:pPr>
      <w:r w:rsidRPr="00FA6057">
        <w:t xml:space="preserve">б) авансово данък не се </w:t>
      </w:r>
      <w:r>
        <w:t xml:space="preserve">дължи и съответно не се </w:t>
      </w:r>
      <w:r w:rsidRPr="00FA6057">
        <w:t xml:space="preserve">удържа, тъй като </w:t>
      </w:r>
      <w:r>
        <w:t xml:space="preserve">тази </w:t>
      </w:r>
      <w:r w:rsidRPr="00FA6057">
        <w:t xml:space="preserve">награда </w:t>
      </w:r>
      <w:r>
        <w:t>подлежи на</w:t>
      </w:r>
      <w:r w:rsidRPr="00FA6057">
        <w:t xml:space="preserve"> годишно </w:t>
      </w:r>
      <w:r>
        <w:t>облагане с данък върху общата годишна данъчна основа. Данъкът ще се определи от физическото лице в годишната данъчна декларация по чл. 50 от ЗДДФЛ за Х16 г. и трябва да се внесе в срок до 30 април Х17 г.;</w:t>
      </w:r>
    </w:p>
    <w:p w:rsidR="00DA3C58" w:rsidRPr="00FA6057" w:rsidRDefault="00DA3C58" w:rsidP="00DA3C58">
      <w:pPr>
        <w:jc w:val="both"/>
        <w:rPr>
          <w:b/>
        </w:rPr>
      </w:pPr>
      <w:r>
        <w:rPr>
          <w:b/>
        </w:rPr>
        <w:t>в) „В“ ООД</w:t>
      </w:r>
      <w:r w:rsidRPr="00FA6057">
        <w:rPr>
          <w:b/>
        </w:rPr>
        <w:t xml:space="preserve"> трябва да удържи авансово данък в размер на</w:t>
      </w:r>
      <w:r>
        <w:rPr>
          <w:b/>
        </w:rPr>
        <w:t xml:space="preserve"> 50 лв. Авансово дължимият данък трябва да се внесе от дружеството в срок до 31 октомври Х16 г.</w:t>
      </w:r>
      <w:r w:rsidRPr="00FA6057">
        <w:rPr>
          <w:b/>
        </w:rPr>
        <w:t>;</w:t>
      </w:r>
    </w:p>
    <w:p w:rsidR="00DA3C58" w:rsidRDefault="00DA3C58" w:rsidP="00DA3C58">
      <w:pPr>
        <w:jc w:val="both"/>
      </w:pPr>
      <w:r>
        <w:t>г) „В“ ООД</w:t>
      </w:r>
      <w:r w:rsidRPr="00FA6057">
        <w:t xml:space="preserve"> трябва да удържи авансово данък в размер на</w:t>
      </w:r>
      <w:r>
        <w:t xml:space="preserve"> 37.50 лв. Авансово дължимият данък трябва да се внесе от дружеството в срок до 31 октомври Х16 г.</w:t>
      </w:r>
    </w:p>
    <w:p w:rsidR="00DA3C58" w:rsidRDefault="00DA3C58" w:rsidP="00DA3C58">
      <w:pPr>
        <w:jc w:val="both"/>
      </w:pPr>
    </w:p>
    <w:p w:rsidR="00DA3C58" w:rsidRPr="00FA6057" w:rsidRDefault="00DA3C58" w:rsidP="00DA3C58">
      <w:pPr>
        <w:jc w:val="both"/>
        <w:rPr>
          <w:b/>
        </w:rPr>
      </w:pPr>
      <w:r>
        <w:rPr>
          <w:b/>
          <w:highlight w:val="yellow"/>
        </w:rPr>
        <w:t xml:space="preserve">чл. 44а, ал. 1; </w:t>
      </w:r>
      <w:r w:rsidRPr="00946431">
        <w:rPr>
          <w:b/>
          <w:highlight w:val="yellow"/>
        </w:rPr>
        <w:t>чл. 65, ал. 12 от ЗДДФЛ</w:t>
      </w:r>
    </w:p>
    <w:p w:rsidR="00DA3C58" w:rsidRDefault="00DA3C58" w:rsidP="003C5AAB"/>
    <w:p w:rsidR="0030789F" w:rsidRDefault="00B619EC" w:rsidP="0030789F">
      <w:pPr>
        <w:jc w:val="both"/>
      </w:pPr>
      <w:r>
        <w:t>66</w:t>
      </w:r>
      <w:r w:rsidR="0030789F">
        <w:t>. На 10 юни „Х” АД е платило на своите работници и служители аванс за месец юни. Остатъкът от трудовите възнаграждения за месец юни е изплатен на 29 юли. Дължи ли се авансово данък в този случай и как се внася:</w:t>
      </w:r>
    </w:p>
    <w:p w:rsidR="0030789F" w:rsidRDefault="0030789F" w:rsidP="0030789F">
      <w:pPr>
        <w:jc w:val="both"/>
      </w:pPr>
      <w:r>
        <w:t>а) авансов данък не се дължи;</w:t>
      </w:r>
    </w:p>
    <w:p w:rsidR="0030789F" w:rsidRDefault="0030789F" w:rsidP="0030789F">
      <w:pPr>
        <w:jc w:val="both"/>
      </w:pPr>
      <w:r>
        <w:rPr>
          <w:b/>
        </w:rPr>
        <w:t>б) работодателят внася данък, определен върху брутния размер на сумата от частичното плащане за м. юни, до 25 юли;</w:t>
      </w:r>
      <w:r w:rsidRPr="008E1CB2">
        <w:t xml:space="preserve"> </w:t>
      </w:r>
    </w:p>
    <w:p w:rsidR="0030789F" w:rsidRDefault="0030789F" w:rsidP="0030789F">
      <w:pPr>
        <w:jc w:val="both"/>
      </w:pPr>
      <w:r>
        <w:t xml:space="preserve">в) </w:t>
      </w:r>
      <w:r w:rsidRPr="00381C3B">
        <w:t>работодателят внася данък, определен върху брутния размер на сумата от частичното плащане за м. юни, до 31 юли</w:t>
      </w:r>
      <w:r>
        <w:t xml:space="preserve">; </w:t>
      </w:r>
    </w:p>
    <w:p w:rsidR="0030789F" w:rsidRDefault="0030789F" w:rsidP="0030789F">
      <w:pPr>
        <w:jc w:val="both"/>
        <w:rPr>
          <w:lang w:val="en-US"/>
        </w:rPr>
      </w:pPr>
      <w:r>
        <w:t xml:space="preserve">г) </w:t>
      </w:r>
      <w:r w:rsidRPr="009D7DDE">
        <w:t xml:space="preserve">работодателят внася данък, определен върху брутния размер на сумата от частичното плащане за м. юни, до </w:t>
      </w:r>
      <w:r>
        <w:t>25</w:t>
      </w:r>
      <w:r w:rsidRPr="009D7DDE">
        <w:t xml:space="preserve"> </w:t>
      </w:r>
      <w:r>
        <w:t>август.</w:t>
      </w:r>
    </w:p>
    <w:p w:rsidR="0030789F" w:rsidRDefault="0030789F" w:rsidP="0030789F">
      <w:pPr>
        <w:jc w:val="both"/>
        <w:rPr>
          <w:lang w:val="en-US"/>
        </w:rPr>
      </w:pPr>
    </w:p>
    <w:p w:rsidR="0030789F" w:rsidRPr="004B4D42" w:rsidRDefault="0030789F" w:rsidP="0030789F">
      <w:pPr>
        <w:jc w:val="both"/>
        <w:rPr>
          <w:lang w:val="en-US"/>
        </w:rPr>
      </w:pPr>
      <w:r w:rsidRPr="004B4D42">
        <w:rPr>
          <w:b/>
          <w:shd w:val="clear" w:color="auto" w:fill="FFFF00"/>
        </w:rPr>
        <w:t>чл. 42, ал. 6-9 от ЗДДФЛ</w:t>
      </w:r>
    </w:p>
    <w:p w:rsidR="0030789F" w:rsidRDefault="0030789F" w:rsidP="003C5AAB"/>
    <w:p w:rsidR="0030789F" w:rsidRPr="00235E6A" w:rsidRDefault="00A210BD" w:rsidP="0030789F">
      <w:pPr>
        <w:jc w:val="both"/>
      </w:pPr>
      <w:r>
        <w:t>67</w:t>
      </w:r>
      <w:r w:rsidR="0030789F">
        <w:t xml:space="preserve">. </w:t>
      </w:r>
      <w:r w:rsidR="0030789F" w:rsidRPr="00235E6A">
        <w:t xml:space="preserve">Чуждестранно физическо лице, което е местно за данъчни цели в САЩ, има апартамент в България. На 15.01.Х15 г. лицето продава този апартамент като купувачът е чуждестранно юридическо лице, което няма място на стопанска дейност в страната. Физическото лице дължи ли данък по смисъла на </w:t>
      </w:r>
      <w:r w:rsidR="0030789F">
        <w:rPr>
          <w:shd w:val="clear" w:color="auto" w:fill="FFFFFF"/>
        </w:rPr>
        <w:t>Закона за данъците върху доходите на физическите лица (</w:t>
      </w:r>
      <w:r w:rsidR="0030789F" w:rsidRPr="00235E6A">
        <w:t>ЗДДФЛ</w:t>
      </w:r>
      <w:r w:rsidR="0030789F">
        <w:t>)</w:t>
      </w:r>
      <w:r w:rsidR="0030789F" w:rsidRPr="00235E6A">
        <w:t xml:space="preserve"> като се имат предвид и следните факти: апартаментът е закупен на 11.12.Х11 г. и дължимата сума е платена на купувача</w:t>
      </w:r>
      <w:r w:rsidR="0030789F">
        <w:t xml:space="preserve"> по банкова сметка в чужбина:</w:t>
      </w:r>
    </w:p>
    <w:p w:rsidR="0030789F" w:rsidRPr="00BB3C23" w:rsidRDefault="0030789F" w:rsidP="0030789F">
      <w:pPr>
        <w:jc w:val="both"/>
      </w:pPr>
      <w:r w:rsidRPr="00BB3C23">
        <w:t xml:space="preserve">а) не, тъй </w:t>
      </w:r>
      <w:r>
        <w:t xml:space="preserve">като </w:t>
      </w:r>
      <w:r w:rsidRPr="00BB3C23">
        <w:t>платецът е чуждестранно лице и съответно доходът не е от източник в Република България;</w:t>
      </w:r>
    </w:p>
    <w:p w:rsidR="0030789F" w:rsidRPr="00BB3C23" w:rsidRDefault="0030789F" w:rsidP="0030789F">
      <w:pPr>
        <w:jc w:val="both"/>
        <w:rPr>
          <w:b/>
        </w:rPr>
      </w:pPr>
      <w:r w:rsidRPr="00BB3C23">
        <w:rPr>
          <w:b/>
        </w:rPr>
        <w:t>б) да, тъй като доходът е от източник в Република България и подлежи на облагане с окончателен данък;</w:t>
      </w:r>
    </w:p>
    <w:p w:rsidR="0030789F" w:rsidRPr="00BB3C23" w:rsidRDefault="0030789F" w:rsidP="0030789F">
      <w:pPr>
        <w:jc w:val="both"/>
      </w:pPr>
      <w:r w:rsidRPr="00BB3C23">
        <w:t>в) не, тъй като дължимата сума се превежда по банкова сметка в чужбина;</w:t>
      </w:r>
    </w:p>
    <w:p w:rsidR="0030789F" w:rsidRDefault="0030789F" w:rsidP="0030789F">
      <w:pPr>
        <w:jc w:val="both"/>
      </w:pPr>
      <w:r w:rsidRPr="00BB3C23">
        <w:t>г) не, тъй като доходът е необлагаем на основание чл. 13, ал. 1, т. 1, буква „а“ от ЗДДФЛ</w:t>
      </w:r>
      <w:r>
        <w:t xml:space="preserve"> (продажба на един недвижим жилищен имот, ако между датата на придобиването и датата на продажбата или замяната са изминали повече от три години)</w:t>
      </w:r>
      <w:r w:rsidRPr="00BB3C23">
        <w:t>.</w:t>
      </w:r>
    </w:p>
    <w:p w:rsidR="0030789F" w:rsidRPr="00BB3C23" w:rsidRDefault="0030789F" w:rsidP="0030789F">
      <w:pPr>
        <w:jc w:val="both"/>
      </w:pPr>
    </w:p>
    <w:p w:rsidR="0030789F" w:rsidRPr="00235E6A" w:rsidRDefault="0030789F" w:rsidP="0030789F">
      <w:pPr>
        <w:jc w:val="both"/>
        <w:rPr>
          <w:b/>
        </w:rPr>
      </w:pPr>
      <w:r w:rsidRPr="00235E6A">
        <w:rPr>
          <w:b/>
          <w:highlight w:val="yellow"/>
        </w:rPr>
        <w:t>Чл. 7, чл. 8, ал. 10, чл. 37, ал. 1, т. 10 от ЗДДФЛ</w:t>
      </w:r>
    </w:p>
    <w:p w:rsidR="0030789F" w:rsidRDefault="0030789F" w:rsidP="0030789F">
      <w:pPr>
        <w:jc w:val="right"/>
        <w:rPr>
          <w:b/>
        </w:rPr>
      </w:pPr>
    </w:p>
    <w:p w:rsidR="0030789F" w:rsidRPr="00235E6A" w:rsidRDefault="00A210BD" w:rsidP="0030789F">
      <w:pPr>
        <w:jc w:val="both"/>
      </w:pPr>
      <w:r>
        <w:t>68</w:t>
      </w:r>
      <w:r w:rsidR="0030789F" w:rsidRPr="00E4084A">
        <w:t>.</w:t>
      </w:r>
      <w:r w:rsidR="0030789F">
        <w:rPr>
          <w:i/>
        </w:rPr>
        <w:t xml:space="preserve"> </w:t>
      </w:r>
      <w:r w:rsidR="0030789F">
        <w:t>Физическо лице е съдружник в</w:t>
      </w:r>
      <w:r w:rsidR="0030789F" w:rsidRPr="00235E6A">
        <w:t xml:space="preserve"> „Х“</w:t>
      </w:r>
      <w:r w:rsidR="0030789F">
        <w:t xml:space="preserve"> ООД</w:t>
      </w:r>
      <w:r w:rsidR="0030789F" w:rsidRPr="00235E6A">
        <w:t xml:space="preserve"> и за полагания личен труд в дружеството през Х15 г. получава месечно възнаграждение в размер на 1 000 лв. Физическото лице е </w:t>
      </w:r>
      <w:proofErr w:type="spellStart"/>
      <w:r w:rsidR="0030789F" w:rsidRPr="00235E6A">
        <w:t>самоосигуряващо</w:t>
      </w:r>
      <w:proofErr w:type="spellEnd"/>
      <w:r w:rsidR="0030789F" w:rsidRPr="00235E6A">
        <w:t xml:space="preserve"> се лице по смисъла на </w:t>
      </w:r>
      <w:r w:rsidR="0030789F">
        <w:t>Кодекса за социално осигуряване (</w:t>
      </w:r>
      <w:r w:rsidR="0030789F" w:rsidRPr="00235E6A">
        <w:t>КСО</w:t>
      </w:r>
      <w:r w:rsidR="0030789F">
        <w:t>)</w:t>
      </w:r>
      <w:r w:rsidR="0030789F" w:rsidRPr="00235E6A">
        <w:t xml:space="preserve">, но осигурителните вноски не се внасят чрез дружеството. Трябва ли дружеството да определи годишна данъчна основа и годишен данък за това лице? Какъв ще бъде </w:t>
      </w:r>
      <w:r w:rsidR="0030789F" w:rsidRPr="00235E6A">
        <w:lastRenderedPageBreak/>
        <w:t>размерът на общата годишна данъчна основа и на данъка върху общата годишна данъчна основа, като се има предвид следното: между дружеството и физическото лице е сключен граждански договор; всички възнаграждения са изплащани редовно и годишният доход е съответно 12 000 лв. От 01.11.Х15 г. лицето е с определена трайно намалена работоспособност в размер на 52% спрямо здравия човек, съгласно решение на ТЕЛК. Копие от експертното решение е п</w:t>
      </w:r>
      <w:r w:rsidR="0030789F">
        <w:t>редставено на работодателя (</w:t>
      </w:r>
      <w:r w:rsidR="0030789F" w:rsidRPr="00235E6A">
        <w:t>„Х“</w:t>
      </w:r>
      <w:r w:rsidR="0030789F">
        <w:t xml:space="preserve"> ООД</w:t>
      </w:r>
      <w:r w:rsidR="0030789F" w:rsidRPr="00235E6A">
        <w:t xml:space="preserve">) на 10.12.Х15 г. Годишният размер на задължителните осигурителни вноски, които лицето е задължено да прави за своя сметка по реда на КСО и </w:t>
      </w:r>
      <w:r w:rsidR="0030789F">
        <w:t>Закона за здравно осигуряване (</w:t>
      </w:r>
      <w:r w:rsidR="0030789F" w:rsidRPr="00235E6A">
        <w:t>ЗЗО</w:t>
      </w:r>
      <w:r w:rsidR="0030789F">
        <w:t>)</w:t>
      </w:r>
      <w:r w:rsidR="0030789F" w:rsidRPr="00235E6A">
        <w:t xml:space="preserve"> за Х15 г. е 3 096 лв. През Х15 г. лице</w:t>
      </w:r>
      <w:r w:rsidR="0030789F">
        <w:t>то не е получавало други доходи:</w:t>
      </w:r>
    </w:p>
    <w:p w:rsidR="0030789F" w:rsidRPr="00BB3C23" w:rsidRDefault="0030789F" w:rsidP="0030789F">
      <w:pPr>
        <w:jc w:val="both"/>
        <w:rPr>
          <w:b/>
        </w:rPr>
      </w:pPr>
      <w:r w:rsidRPr="00BB3C23">
        <w:rPr>
          <w:b/>
        </w:rPr>
        <w:t xml:space="preserve">а) за този вид доходи работодателят не определя годишна данъчна основа и годишен данък. Физическото лице само определя годишна данъчна основа и дължимия данък в годишната данъчна декларация по чл. 50 </w:t>
      </w:r>
      <w:r w:rsidRPr="003F3542">
        <w:rPr>
          <w:b/>
        </w:rPr>
        <w:t xml:space="preserve">от </w:t>
      </w:r>
      <w:r w:rsidRPr="003F3542">
        <w:rPr>
          <w:b/>
          <w:shd w:val="clear" w:color="auto" w:fill="FFFFFF"/>
        </w:rPr>
        <w:t>Закона за данъците върху доходите на физическите лица</w:t>
      </w:r>
      <w:r>
        <w:rPr>
          <w:shd w:val="clear" w:color="auto" w:fill="FFFFFF"/>
        </w:rPr>
        <w:t xml:space="preserve"> (</w:t>
      </w:r>
      <w:r w:rsidRPr="00BB3C23">
        <w:rPr>
          <w:b/>
        </w:rPr>
        <w:t>ЗДДФЛ</w:t>
      </w:r>
      <w:r>
        <w:rPr>
          <w:b/>
        </w:rPr>
        <w:t>)</w:t>
      </w:r>
      <w:r w:rsidRPr="00BB3C23">
        <w:rPr>
          <w:b/>
        </w:rPr>
        <w:t xml:space="preserve"> за </w:t>
      </w:r>
      <w:r>
        <w:rPr>
          <w:b/>
        </w:rPr>
        <w:t>Х</w:t>
      </w:r>
      <w:r w:rsidRPr="00BB3C23">
        <w:rPr>
          <w:b/>
        </w:rPr>
        <w:t>15 г. В случая общата годишна данъчна основа е 984 лв. (12000 – 3096 - 7920), а дължимият данък – 98,40 лв.;</w:t>
      </w:r>
    </w:p>
    <w:p w:rsidR="0030789F" w:rsidRPr="00BB3C23" w:rsidRDefault="0030789F" w:rsidP="0030789F">
      <w:pPr>
        <w:jc w:val="both"/>
      </w:pPr>
      <w:r w:rsidRPr="00BB3C23">
        <w:rPr>
          <w:highlight w:val="white"/>
          <w:shd w:val="clear" w:color="auto" w:fill="FEFEFE"/>
        </w:rPr>
        <w:t xml:space="preserve">б) </w:t>
      </w:r>
      <w:r w:rsidRPr="00BB3C23">
        <w:t xml:space="preserve">за този вид доходи работодателят не определя годишна данъчна основа и годишен данък. Физическото лице само определя годишната данъчна основа и дължимия данък в годишната данъчна декларация по чл. 50 от ЗДДФЛ за </w:t>
      </w:r>
      <w:r>
        <w:t>Х</w:t>
      </w:r>
      <w:r w:rsidRPr="00BB3C23">
        <w:t>15 г. В случая общата годишна данъчна основа е равна на нула и съответно лицето не дължи данък;</w:t>
      </w:r>
    </w:p>
    <w:p w:rsidR="0030789F" w:rsidRPr="00BB3C23" w:rsidRDefault="0030789F" w:rsidP="0030789F">
      <w:pPr>
        <w:jc w:val="both"/>
      </w:pPr>
      <w:r w:rsidRPr="00BB3C23">
        <w:t>в) правоотношението се счита за трудово по смисъла на ЗДДФЛ и съответно работодателят задължително определя годишна данъчна основа и годишен данък, независимо че лицето е задължено да подаде годишна данъчна декларация. В случая общата годишна данъчна основа е 4</w:t>
      </w:r>
      <w:r>
        <w:t xml:space="preserve"> </w:t>
      </w:r>
      <w:r w:rsidRPr="00BB3C23">
        <w:t>080 лв. (12</w:t>
      </w:r>
      <w:r>
        <w:t xml:space="preserve"> </w:t>
      </w:r>
      <w:r w:rsidRPr="00BB3C23">
        <w:t xml:space="preserve">000 </w:t>
      </w:r>
      <w:r>
        <w:t>–</w:t>
      </w:r>
      <w:r w:rsidRPr="00BB3C23">
        <w:t xml:space="preserve"> 7</w:t>
      </w:r>
      <w:r>
        <w:t xml:space="preserve"> </w:t>
      </w:r>
      <w:r w:rsidRPr="00BB3C23">
        <w:t>920), тъй като вноските не се внасят чрез дружеството, а дължимият данък е съответно 408 лв.;</w:t>
      </w:r>
    </w:p>
    <w:p w:rsidR="0030789F" w:rsidRDefault="0030789F" w:rsidP="0030789F">
      <w:pPr>
        <w:jc w:val="both"/>
      </w:pPr>
      <w:r w:rsidRPr="00BB3C23">
        <w:t>г) правоотношението се счита за трудово по смисъла на ЗДДФЛ и съответно работодателят задължително определя годишна данъчна основа и годишен данък, независимо че лицето е задължено да подаде годишна данъчна декларация. В случая общата годишна данъчна основа е 7</w:t>
      </w:r>
      <w:r>
        <w:t xml:space="preserve"> </w:t>
      </w:r>
      <w:r w:rsidRPr="00BB3C23">
        <w:t>584 лв. ((12</w:t>
      </w:r>
      <w:r>
        <w:t xml:space="preserve"> </w:t>
      </w:r>
      <w:r w:rsidRPr="00BB3C23">
        <w:t>000 – 3</w:t>
      </w:r>
      <w:r>
        <w:t xml:space="preserve"> </w:t>
      </w:r>
      <w:r w:rsidRPr="00BB3C23">
        <w:t>096) – (2х660)), а дължимият данък – 758,40 лв.</w:t>
      </w:r>
    </w:p>
    <w:p w:rsidR="0030789F" w:rsidRPr="00BB3C23" w:rsidRDefault="0030789F" w:rsidP="0030789F">
      <w:pPr>
        <w:jc w:val="both"/>
      </w:pPr>
    </w:p>
    <w:p w:rsidR="0030789F" w:rsidRPr="00235E6A" w:rsidRDefault="0030789F" w:rsidP="0030789F">
      <w:pPr>
        <w:jc w:val="both"/>
        <w:rPr>
          <w:b/>
        </w:rPr>
      </w:pPr>
      <w:r w:rsidRPr="00235E6A">
        <w:rPr>
          <w:b/>
          <w:highlight w:val="yellow"/>
        </w:rPr>
        <w:t>чл. 49, ал. 1 и 8; чл. 50, ал. 3, чл. 52, ал. 2, чл. 25, ал. 2, чл. 17, чл. 18, ал. 1, чл. 48, ал. 1 от ЗДДФЛ.</w:t>
      </w:r>
    </w:p>
    <w:p w:rsidR="0030789F" w:rsidRDefault="0030789F" w:rsidP="003C5AAB"/>
    <w:p w:rsidR="0030789F" w:rsidRPr="00936205" w:rsidRDefault="00A210BD" w:rsidP="0030789F">
      <w:pPr>
        <w:jc w:val="both"/>
        <w:rPr>
          <w:highlight w:val="white"/>
          <w:shd w:val="clear" w:color="auto" w:fill="FEFEFE"/>
        </w:rPr>
      </w:pPr>
      <w:r>
        <w:rPr>
          <w:highlight w:val="white"/>
          <w:shd w:val="clear" w:color="auto" w:fill="FEFEFE"/>
        </w:rPr>
        <w:t>69</w:t>
      </w:r>
      <w:r w:rsidR="0030789F">
        <w:rPr>
          <w:highlight w:val="white"/>
          <w:shd w:val="clear" w:color="auto" w:fill="FEFEFE"/>
        </w:rPr>
        <w:t xml:space="preserve">. </w:t>
      </w:r>
      <w:r w:rsidR="0030789F" w:rsidRPr="00936205">
        <w:rPr>
          <w:highlight w:val="white"/>
          <w:shd w:val="clear" w:color="auto" w:fill="FEFEFE"/>
        </w:rPr>
        <w:t xml:space="preserve">През Х15 г. местно физическо лице е получило единствено доходи по трудов договор и лихви по банкова сметка. Задължено ли е това лице да подава годишна данъчна декларация и какво декларира като се имат предвид следните факти: работодателят е определил годишна данъчна основа и годишен данък за доходите от трудови правоотношения и пълният размер на данъка е внесен; платец на лихвите е търговска банка в страната и същите са обложени с окончателен данък на основание </w:t>
      </w:r>
      <w:r w:rsidR="0030789F">
        <w:rPr>
          <w:highlight w:val="white"/>
          <w:shd w:val="clear" w:color="auto" w:fill="FEFEFE"/>
        </w:rPr>
        <w:t xml:space="preserve"> </w:t>
      </w:r>
      <w:r w:rsidR="0030789F" w:rsidRPr="00936205">
        <w:rPr>
          <w:highlight w:val="white"/>
          <w:shd w:val="clear" w:color="auto" w:fill="FEFEFE"/>
        </w:rPr>
        <w:t xml:space="preserve">чл. 38, ал. 13 от </w:t>
      </w:r>
      <w:r w:rsidR="0030789F">
        <w:rPr>
          <w:shd w:val="clear" w:color="auto" w:fill="FFFFFF"/>
        </w:rPr>
        <w:t>Закона за данъците върху доходите на физическите лица (</w:t>
      </w:r>
      <w:r w:rsidR="0030789F" w:rsidRPr="00936205">
        <w:rPr>
          <w:highlight w:val="white"/>
          <w:shd w:val="clear" w:color="auto" w:fill="FEFEFE"/>
        </w:rPr>
        <w:t>ЗДДФЛ</w:t>
      </w:r>
      <w:r w:rsidR="0030789F">
        <w:rPr>
          <w:highlight w:val="white"/>
          <w:shd w:val="clear" w:color="auto" w:fill="FEFEFE"/>
        </w:rPr>
        <w:t>)</w:t>
      </w:r>
      <w:r w:rsidR="0030789F" w:rsidRPr="00936205">
        <w:rPr>
          <w:highlight w:val="white"/>
          <w:shd w:val="clear" w:color="auto" w:fill="FEFEFE"/>
        </w:rPr>
        <w:t>; лицето е собственик на недвижим имот във Франция, но не е реализирало доходи от този имот през Х15 г.</w:t>
      </w:r>
      <w:r w:rsidR="0030789F">
        <w:rPr>
          <w:highlight w:val="white"/>
          <w:shd w:val="clear" w:color="auto" w:fill="FEFEFE"/>
        </w:rPr>
        <w:t>:</w:t>
      </w:r>
    </w:p>
    <w:p w:rsidR="0030789F" w:rsidRPr="00BB3C23" w:rsidRDefault="0030789F" w:rsidP="0030789F">
      <w:pPr>
        <w:jc w:val="both"/>
        <w:rPr>
          <w:highlight w:val="white"/>
          <w:shd w:val="clear" w:color="auto" w:fill="FEFEFE"/>
        </w:rPr>
      </w:pPr>
      <w:r w:rsidRPr="00BB3C23">
        <w:rPr>
          <w:highlight w:val="white"/>
          <w:shd w:val="clear" w:color="auto" w:fill="FEFEFE"/>
        </w:rPr>
        <w:t>а) не;</w:t>
      </w:r>
    </w:p>
    <w:p w:rsidR="0030789F" w:rsidRPr="00BB3C23" w:rsidRDefault="0030789F" w:rsidP="0030789F">
      <w:pPr>
        <w:jc w:val="both"/>
        <w:rPr>
          <w:highlight w:val="white"/>
          <w:shd w:val="clear" w:color="auto" w:fill="FEFEFE"/>
        </w:rPr>
      </w:pPr>
      <w:r w:rsidRPr="00BB3C23">
        <w:rPr>
          <w:highlight w:val="white"/>
          <w:shd w:val="clear" w:color="auto" w:fill="FEFEFE"/>
        </w:rPr>
        <w:t>б) да, декларират се доходите от трудови правоотношения и лихвите по банковата сметка;</w:t>
      </w:r>
    </w:p>
    <w:p w:rsidR="0030789F" w:rsidRPr="00BB3C23" w:rsidRDefault="0030789F" w:rsidP="0030789F">
      <w:pPr>
        <w:jc w:val="both"/>
        <w:rPr>
          <w:b/>
          <w:highlight w:val="white"/>
          <w:shd w:val="clear" w:color="auto" w:fill="FEFEFE"/>
        </w:rPr>
      </w:pPr>
      <w:r w:rsidRPr="00BB3C23">
        <w:rPr>
          <w:b/>
          <w:highlight w:val="white"/>
          <w:shd w:val="clear" w:color="auto" w:fill="FEFEFE"/>
        </w:rPr>
        <w:t>в) да, декларират се доходите от трудови правоотношения и имота във Франция;</w:t>
      </w:r>
    </w:p>
    <w:p w:rsidR="0030789F" w:rsidRDefault="0030789F" w:rsidP="0030789F">
      <w:pPr>
        <w:jc w:val="both"/>
        <w:rPr>
          <w:highlight w:val="white"/>
          <w:shd w:val="clear" w:color="auto" w:fill="FEFEFE"/>
        </w:rPr>
      </w:pPr>
      <w:r w:rsidRPr="00BB3C23">
        <w:rPr>
          <w:highlight w:val="white"/>
          <w:shd w:val="clear" w:color="auto" w:fill="FEFEFE"/>
        </w:rPr>
        <w:t>г) да, декларират се доходите от трудови правоотношения, лихвите по банковата сметка и имота във Франция;</w:t>
      </w:r>
    </w:p>
    <w:p w:rsidR="0030789F" w:rsidRDefault="0030789F" w:rsidP="0030789F">
      <w:pPr>
        <w:jc w:val="both"/>
        <w:rPr>
          <w:highlight w:val="white"/>
          <w:shd w:val="clear" w:color="auto" w:fill="FEFEFE"/>
        </w:rPr>
      </w:pPr>
    </w:p>
    <w:p w:rsidR="0030789F" w:rsidRPr="00936205" w:rsidRDefault="0030789F" w:rsidP="0030789F">
      <w:pPr>
        <w:jc w:val="both"/>
        <w:rPr>
          <w:b/>
          <w:highlight w:val="yellow"/>
          <w:shd w:val="clear" w:color="auto" w:fill="FEFEFE"/>
        </w:rPr>
      </w:pPr>
      <w:r w:rsidRPr="00936205">
        <w:rPr>
          <w:b/>
          <w:highlight w:val="yellow"/>
          <w:shd w:val="clear" w:color="auto" w:fill="FEFEFE"/>
        </w:rPr>
        <w:t>чл. 50, ал. 1, т. 1 и 4, чл. 52, ал. 2 от ЗДДФЛ</w:t>
      </w:r>
    </w:p>
    <w:p w:rsidR="0030789F" w:rsidRPr="00BB3C23" w:rsidRDefault="0030789F" w:rsidP="0030789F">
      <w:pPr>
        <w:jc w:val="both"/>
        <w:rPr>
          <w:highlight w:val="white"/>
          <w:shd w:val="clear" w:color="auto" w:fill="FEFEFE"/>
        </w:rPr>
      </w:pPr>
    </w:p>
    <w:p w:rsidR="0030789F" w:rsidRPr="00936205" w:rsidRDefault="00A210BD" w:rsidP="0030789F">
      <w:pPr>
        <w:jc w:val="both"/>
      </w:pPr>
      <w:r>
        <w:t>70</w:t>
      </w:r>
      <w:r w:rsidR="0030789F">
        <w:t xml:space="preserve">. </w:t>
      </w:r>
      <w:r w:rsidR="0030789F" w:rsidRPr="00936205">
        <w:t>Физическо лице</w:t>
      </w:r>
      <w:r w:rsidR="0030789F" w:rsidRPr="00936205">
        <w:rPr>
          <w:lang w:val="en-US"/>
        </w:rPr>
        <w:t xml:space="preserve"> – </w:t>
      </w:r>
      <w:r w:rsidR="0030789F" w:rsidRPr="00936205">
        <w:t xml:space="preserve">с двойно гражданство, има постоянен адрес в България, но центърът на жизнените му интереси е в друга държава. Лицето е пребивавало в страната ни за периода 01.05.Х14 г. – 01.05.Х15 г., както следва: през Х14 г. – общо 145 дни, а през Х15 г. – общо 42 дни. За периодите от 01.01.Х14 г. до 30.04.Х14 г. и от 01.05.Х15 г. до 31.12.Х15 г. лицето не е посещавало България. Какъв е статутът на това лице за Х14 г. и Х15 г. по смисъла на </w:t>
      </w:r>
      <w:r w:rsidR="0030789F">
        <w:rPr>
          <w:shd w:val="clear" w:color="auto" w:fill="FFFFFF"/>
        </w:rPr>
        <w:t>Закона за данъците върху доходите на физическите лица (</w:t>
      </w:r>
      <w:r w:rsidR="0030789F" w:rsidRPr="00936205">
        <w:t>ЗДДФЛ</w:t>
      </w:r>
      <w:r w:rsidR="0030789F">
        <w:t>)</w:t>
      </w:r>
      <w:r w:rsidR="0030789F" w:rsidRPr="00936205">
        <w:t xml:space="preserve">, като се има предвид че престоят му в страната не е с цел </w:t>
      </w:r>
      <w:r w:rsidR="0030789F">
        <w:t>обучение или медицинско лечение:</w:t>
      </w:r>
    </w:p>
    <w:p w:rsidR="0030789F" w:rsidRPr="00BB3C23" w:rsidRDefault="0030789F" w:rsidP="0030789F">
      <w:pPr>
        <w:jc w:val="both"/>
      </w:pPr>
      <w:r w:rsidRPr="00BB3C23">
        <w:t>а) и за двете календарни години лицето следва да се третира като чуждестранно;</w:t>
      </w:r>
    </w:p>
    <w:p w:rsidR="0030789F" w:rsidRPr="00BB3C23" w:rsidRDefault="0030789F" w:rsidP="0030789F">
      <w:pPr>
        <w:jc w:val="both"/>
      </w:pPr>
      <w:r w:rsidRPr="00BB3C23">
        <w:t>б) и за двете календарни години лицето следва да се третира като местно;</w:t>
      </w:r>
    </w:p>
    <w:p w:rsidR="0030789F" w:rsidRPr="00BB3C23" w:rsidRDefault="0030789F" w:rsidP="0030789F">
      <w:pPr>
        <w:jc w:val="both"/>
      </w:pPr>
      <w:r w:rsidRPr="00BB3C23">
        <w:t xml:space="preserve">в) лицето се счита за местно за календарната </w:t>
      </w:r>
      <w:r>
        <w:t>Х</w:t>
      </w:r>
      <w:r w:rsidRPr="00BB3C23">
        <w:t xml:space="preserve">14 г. и за чуждестранно за </w:t>
      </w:r>
      <w:r>
        <w:t>Х</w:t>
      </w:r>
      <w:r w:rsidRPr="00BB3C23">
        <w:t>15 г.</w:t>
      </w:r>
      <w:r>
        <w:t>;</w:t>
      </w:r>
    </w:p>
    <w:p w:rsidR="0030789F" w:rsidRPr="00BB3C23" w:rsidRDefault="0030789F" w:rsidP="0030789F">
      <w:pPr>
        <w:jc w:val="both"/>
        <w:rPr>
          <w:b/>
        </w:rPr>
      </w:pPr>
      <w:r w:rsidRPr="00BB3C23">
        <w:rPr>
          <w:b/>
        </w:rPr>
        <w:t xml:space="preserve">г) лицето се счита за чуждестранно за календарната </w:t>
      </w:r>
      <w:r>
        <w:rPr>
          <w:b/>
        </w:rPr>
        <w:t>Х</w:t>
      </w:r>
      <w:r w:rsidRPr="00BB3C23">
        <w:rPr>
          <w:b/>
        </w:rPr>
        <w:t xml:space="preserve">14 г. и за местно за </w:t>
      </w:r>
      <w:r>
        <w:rPr>
          <w:b/>
        </w:rPr>
        <w:t>Х</w:t>
      </w:r>
      <w:r w:rsidRPr="00BB3C23">
        <w:rPr>
          <w:b/>
        </w:rPr>
        <w:t>15 г.</w:t>
      </w:r>
    </w:p>
    <w:p w:rsidR="0030789F" w:rsidRDefault="0030789F" w:rsidP="0030789F">
      <w:pPr>
        <w:jc w:val="both"/>
        <w:rPr>
          <w:i/>
        </w:rPr>
      </w:pPr>
    </w:p>
    <w:p w:rsidR="00A210BD" w:rsidRDefault="0030789F" w:rsidP="0030789F">
      <w:pPr>
        <w:rPr>
          <w:b/>
        </w:rPr>
      </w:pPr>
      <w:r w:rsidRPr="00936205">
        <w:rPr>
          <w:b/>
          <w:highlight w:val="yellow"/>
        </w:rPr>
        <w:t>чл. 4 от ЗДДФЛ</w:t>
      </w:r>
      <w:r w:rsidRPr="00936205">
        <w:rPr>
          <w:b/>
        </w:rPr>
        <w:t xml:space="preserve"> </w:t>
      </w:r>
    </w:p>
    <w:p w:rsidR="0030789F" w:rsidRDefault="0030789F" w:rsidP="0030789F">
      <w:pPr>
        <w:rPr>
          <w:b/>
        </w:rPr>
      </w:pPr>
      <w:r w:rsidRPr="00936205">
        <w:rPr>
          <w:b/>
        </w:rPr>
        <w:tab/>
      </w:r>
    </w:p>
    <w:p w:rsidR="005A32C7" w:rsidRDefault="00A210BD" w:rsidP="005A32C7">
      <w:pPr>
        <w:jc w:val="both"/>
      </w:pPr>
      <w:r>
        <w:t>7</w:t>
      </w:r>
      <w:r w:rsidR="005A32C7">
        <w:t>1. За имот-държавна или общинска собственост, предоставен за управление, данъчно задължен при равни други условия е:</w:t>
      </w:r>
    </w:p>
    <w:p w:rsidR="005A32C7" w:rsidRDefault="005A32C7" w:rsidP="005A32C7">
      <w:pPr>
        <w:jc w:val="both"/>
      </w:pPr>
      <w:r>
        <w:rPr>
          <w:b/>
        </w:rPr>
        <w:t>а)</w:t>
      </w:r>
      <w:r>
        <w:rPr>
          <w:b/>
          <w:lang w:val="en-US"/>
        </w:rPr>
        <w:t xml:space="preserve"> </w:t>
      </w:r>
      <w:r>
        <w:rPr>
          <w:b/>
        </w:rPr>
        <w:t xml:space="preserve">лицето на което имотът е предоставен за управление; </w:t>
      </w:r>
    </w:p>
    <w:p w:rsidR="005A32C7" w:rsidRDefault="005A32C7" w:rsidP="005A32C7">
      <w:pPr>
        <w:jc w:val="both"/>
      </w:pPr>
      <w:r>
        <w:t>б) държавата/общината;</w:t>
      </w:r>
    </w:p>
    <w:p w:rsidR="005A32C7" w:rsidRDefault="005A32C7" w:rsidP="005A32C7">
      <w:pPr>
        <w:jc w:val="both"/>
      </w:pPr>
      <w:r>
        <w:t>в) не се дължи данък при тези случаи;</w:t>
      </w:r>
    </w:p>
    <w:p w:rsidR="005A32C7" w:rsidRDefault="005A32C7" w:rsidP="005A32C7">
      <w:pPr>
        <w:jc w:val="both"/>
        <w:rPr>
          <w:lang w:val="en-US"/>
        </w:rPr>
      </w:pPr>
      <w:r>
        <w:t>г) нито един от горните отговори не е верен.</w:t>
      </w:r>
      <w:r>
        <w:tab/>
      </w:r>
      <w:r>
        <w:tab/>
      </w:r>
      <w:r>
        <w:tab/>
      </w:r>
      <w:r>
        <w:tab/>
      </w:r>
      <w:r>
        <w:tab/>
      </w:r>
      <w:r>
        <w:tab/>
      </w:r>
    </w:p>
    <w:p w:rsidR="005A32C7" w:rsidRDefault="005A32C7" w:rsidP="005A32C7">
      <w:pPr>
        <w:jc w:val="both"/>
        <w:rPr>
          <w:lang w:val="en-US"/>
        </w:rPr>
      </w:pPr>
    </w:p>
    <w:p w:rsidR="005A32C7" w:rsidRDefault="005A32C7" w:rsidP="005A32C7">
      <w:r>
        <w:rPr>
          <w:b/>
          <w:shd w:val="clear" w:color="auto" w:fill="FFFF00"/>
        </w:rPr>
        <w:t>чл.</w:t>
      </w:r>
      <w:r>
        <w:rPr>
          <w:b/>
          <w:shd w:val="clear" w:color="auto" w:fill="FFFF00"/>
          <w:lang w:val="en-US"/>
        </w:rPr>
        <w:t xml:space="preserve"> </w:t>
      </w:r>
      <w:r>
        <w:rPr>
          <w:b/>
          <w:shd w:val="clear" w:color="auto" w:fill="FFFF00"/>
        </w:rPr>
        <w:t>11, ал.</w:t>
      </w:r>
      <w:r>
        <w:rPr>
          <w:b/>
          <w:shd w:val="clear" w:color="auto" w:fill="FFFF00"/>
          <w:lang w:val="en-US"/>
        </w:rPr>
        <w:t xml:space="preserve"> </w:t>
      </w:r>
      <w:r>
        <w:rPr>
          <w:b/>
          <w:shd w:val="clear" w:color="auto" w:fill="FFFF00"/>
        </w:rPr>
        <w:t>5 от ЗМДТ</w:t>
      </w:r>
      <w:r>
        <w:tab/>
      </w:r>
    </w:p>
    <w:p w:rsidR="005A32C7" w:rsidRDefault="005A32C7" w:rsidP="005A32C7"/>
    <w:p w:rsidR="005A32C7" w:rsidRPr="00BD158E" w:rsidRDefault="00A210BD" w:rsidP="005A32C7">
      <w:pPr>
        <w:pStyle w:val="firstline"/>
        <w:spacing w:line="240" w:lineRule="auto"/>
        <w:ind w:firstLine="0"/>
        <w:rPr>
          <w:lang w:val="ru-RU"/>
        </w:rPr>
      </w:pPr>
      <w:r>
        <w:rPr>
          <w:lang w:val="ru-RU"/>
        </w:rPr>
        <w:t>72</w:t>
      </w:r>
      <w:r w:rsidR="005A32C7">
        <w:rPr>
          <w:lang w:val="ru-RU"/>
        </w:rPr>
        <w:t xml:space="preserve">. </w:t>
      </w:r>
      <w:r w:rsidR="005A32C7" w:rsidRPr="00BD158E">
        <w:rPr>
          <w:lang w:val="ru-RU"/>
        </w:rPr>
        <w:t>В зависимост от какви характеристики се определя данъкът върху превозните средства за леки автомобили:</w:t>
      </w:r>
    </w:p>
    <w:p w:rsidR="005A32C7" w:rsidRPr="005B6885" w:rsidRDefault="005A32C7" w:rsidP="005A32C7">
      <w:pPr>
        <w:pStyle w:val="firstline"/>
        <w:spacing w:line="240" w:lineRule="auto"/>
        <w:ind w:firstLine="0"/>
        <w:rPr>
          <w:lang w:val="ru-RU"/>
        </w:rPr>
      </w:pPr>
      <w:r w:rsidRPr="005B6885">
        <w:rPr>
          <w:lang w:val="ru-RU"/>
        </w:rPr>
        <w:t>а)</w:t>
      </w:r>
      <w:r>
        <w:rPr>
          <w:lang w:val="ru-RU"/>
        </w:rPr>
        <w:t xml:space="preserve"> </w:t>
      </w:r>
      <w:r w:rsidRPr="005B6885">
        <w:rPr>
          <w:lang w:val="ru-RU"/>
        </w:rPr>
        <w:t>в зависимост от мощността на двигателя и местата за сядане</w:t>
      </w:r>
      <w:r>
        <w:rPr>
          <w:lang w:val="ru-RU"/>
        </w:rPr>
        <w:t>;</w:t>
      </w:r>
      <w:r w:rsidRPr="005B6885">
        <w:rPr>
          <w:lang w:val="ru-RU"/>
        </w:rPr>
        <w:t xml:space="preserve">     </w:t>
      </w:r>
    </w:p>
    <w:p w:rsidR="005A32C7" w:rsidRPr="005B6885" w:rsidRDefault="005A32C7" w:rsidP="005A32C7">
      <w:pPr>
        <w:pStyle w:val="firstline"/>
        <w:spacing w:line="240" w:lineRule="auto"/>
        <w:ind w:firstLine="0"/>
        <w:rPr>
          <w:b/>
          <w:lang w:val="ru-RU"/>
        </w:rPr>
      </w:pPr>
      <w:r w:rsidRPr="005B6885">
        <w:rPr>
          <w:lang w:val="ru-RU"/>
        </w:rPr>
        <w:t>б)</w:t>
      </w:r>
      <w:r>
        <w:rPr>
          <w:b/>
          <w:lang w:val="ru-RU"/>
        </w:rPr>
        <w:t xml:space="preserve"> </w:t>
      </w:r>
      <w:r w:rsidRPr="005B6885">
        <w:rPr>
          <w:lang w:val="ru-RU"/>
        </w:rPr>
        <w:t>в зависимост от обема на двигателя и годината на производство</w:t>
      </w:r>
      <w:r>
        <w:rPr>
          <w:lang w:val="ru-RU"/>
        </w:rPr>
        <w:t>;</w:t>
      </w:r>
    </w:p>
    <w:p w:rsidR="005A32C7" w:rsidRPr="005B6885" w:rsidRDefault="005A32C7" w:rsidP="005A32C7">
      <w:pPr>
        <w:pStyle w:val="firstline"/>
        <w:spacing w:line="240" w:lineRule="auto"/>
        <w:ind w:firstLine="0"/>
        <w:rPr>
          <w:lang w:val="ru-RU"/>
        </w:rPr>
      </w:pPr>
      <w:r w:rsidRPr="005B6885">
        <w:rPr>
          <w:lang w:val="ru-RU"/>
        </w:rPr>
        <w:t>в) в зависимост от мощността на двигателя</w:t>
      </w:r>
      <w:r>
        <w:rPr>
          <w:lang w:val="ru-RU"/>
        </w:rPr>
        <w:t>;</w:t>
      </w:r>
      <w:r w:rsidRPr="005B6885">
        <w:rPr>
          <w:lang w:val="ru-RU"/>
        </w:rPr>
        <w:t xml:space="preserve"> </w:t>
      </w:r>
    </w:p>
    <w:p w:rsidR="005A32C7" w:rsidRPr="005B6885" w:rsidRDefault="005A32C7" w:rsidP="005A32C7">
      <w:pPr>
        <w:pStyle w:val="firstline"/>
        <w:spacing w:line="240" w:lineRule="auto"/>
        <w:ind w:firstLine="0"/>
        <w:rPr>
          <w:b/>
          <w:lang w:val="ru-RU"/>
        </w:rPr>
      </w:pPr>
      <w:r w:rsidRPr="005B6885">
        <w:rPr>
          <w:b/>
          <w:lang w:val="ru-RU"/>
        </w:rPr>
        <w:t>г) в зависимост от мощността на двигателя и годината  на производство</w:t>
      </w:r>
      <w:r>
        <w:rPr>
          <w:b/>
          <w:lang w:val="ru-RU"/>
        </w:rPr>
        <w:t>.</w:t>
      </w:r>
      <w:r w:rsidRPr="005B6885">
        <w:rPr>
          <w:b/>
          <w:lang w:val="ru-RU"/>
        </w:rPr>
        <w:t xml:space="preserve"> </w:t>
      </w:r>
    </w:p>
    <w:p w:rsidR="005A32C7" w:rsidRPr="005B6885" w:rsidRDefault="005A32C7" w:rsidP="005A32C7">
      <w:pPr>
        <w:pStyle w:val="firstline"/>
        <w:tabs>
          <w:tab w:val="num" w:pos="360"/>
        </w:tabs>
        <w:spacing w:line="240" w:lineRule="auto"/>
        <w:ind w:firstLine="0"/>
      </w:pPr>
    </w:p>
    <w:p w:rsidR="005A32C7" w:rsidRDefault="005A32C7" w:rsidP="005A32C7">
      <w:pPr>
        <w:pStyle w:val="firstline"/>
        <w:tabs>
          <w:tab w:val="num" w:pos="360"/>
        </w:tabs>
        <w:spacing w:line="240" w:lineRule="auto"/>
        <w:ind w:firstLine="0"/>
      </w:pPr>
      <w:r>
        <w:rPr>
          <w:b/>
          <w:highlight w:val="yellow"/>
          <w:lang w:val="ru-RU"/>
        </w:rPr>
        <w:t>чл. 55, ал. 1</w:t>
      </w:r>
      <w:r w:rsidRPr="005B6885">
        <w:rPr>
          <w:b/>
          <w:highlight w:val="yellow"/>
          <w:lang w:val="ru-RU"/>
        </w:rPr>
        <w:t xml:space="preserve"> от ЗМДТ</w:t>
      </w:r>
      <w:r w:rsidRPr="005B6885">
        <w:rPr>
          <w:b/>
          <w:lang w:val="ru-RU"/>
        </w:rPr>
        <w:t xml:space="preserve"> </w:t>
      </w:r>
      <w:r w:rsidRPr="005B6885">
        <w:t xml:space="preserve">    </w:t>
      </w:r>
    </w:p>
    <w:p w:rsidR="005A32C7" w:rsidRDefault="005A32C7" w:rsidP="005A32C7">
      <w:pPr>
        <w:pStyle w:val="firstline"/>
        <w:tabs>
          <w:tab w:val="num" w:pos="360"/>
        </w:tabs>
        <w:spacing w:line="240" w:lineRule="auto"/>
        <w:ind w:firstLine="0"/>
      </w:pPr>
    </w:p>
    <w:p w:rsidR="005A32C7" w:rsidRPr="00AF299A" w:rsidRDefault="00A210BD" w:rsidP="005A32C7">
      <w:pPr>
        <w:pStyle w:val="firstline"/>
        <w:spacing w:line="240" w:lineRule="auto"/>
        <w:ind w:firstLine="0"/>
        <w:rPr>
          <w:lang w:val="ru-RU"/>
        </w:rPr>
      </w:pPr>
      <w:r>
        <w:rPr>
          <w:lang w:val="ru-RU"/>
        </w:rPr>
        <w:t>73</w:t>
      </w:r>
      <w:r w:rsidR="005A32C7">
        <w:rPr>
          <w:lang w:val="ru-RU"/>
        </w:rPr>
        <w:t xml:space="preserve">. </w:t>
      </w:r>
      <w:r w:rsidR="005A32C7" w:rsidRPr="00AF299A">
        <w:rPr>
          <w:lang w:val="ru-RU"/>
        </w:rPr>
        <w:t xml:space="preserve">В какъв </w:t>
      </w:r>
      <w:r w:rsidR="005A32C7">
        <w:rPr>
          <w:lang w:val="ru-RU"/>
        </w:rPr>
        <w:t>следва да се подаде</w:t>
      </w:r>
      <w:r w:rsidR="005A32C7" w:rsidRPr="00AF299A">
        <w:rPr>
          <w:lang w:val="ru-RU"/>
        </w:rPr>
        <w:t xml:space="preserve"> декларация за промяна на обстоятелства, имащи значение за определяне на данъка при облагане с данък върху недвижимите имоти:  </w:t>
      </w:r>
    </w:p>
    <w:p w:rsidR="005A32C7" w:rsidRPr="00E37588" w:rsidRDefault="005A32C7" w:rsidP="005A32C7">
      <w:pPr>
        <w:pStyle w:val="firstline"/>
        <w:spacing w:line="240" w:lineRule="auto"/>
        <w:ind w:firstLine="0"/>
        <w:rPr>
          <w:lang w:val="ru-RU"/>
        </w:rPr>
      </w:pPr>
      <w:r>
        <w:rPr>
          <w:b/>
          <w:lang w:val="ru-RU"/>
        </w:rPr>
        <w:t xml:space="preserve">а) </w:t>
      </w:r>
      <w:r w:rsidRPr="00E37588">
        <w:rPr>
          <w:b/>
          <w:lang w:val="ru-RU"/>
        </w:rPr>
        <w:t>в двумесечен срок от настъпване на обстоятелството</w:t>
      </w:r>
      <w:r>
        <w:rPr>
          <w:b/>
          <w:lang w:val="ru-RU"/>
        </w:rPr>
        <w:t>;</w:t>
      </w:r>
      <w:r w:rsidRPr="00E37588">
        <w:rPr>
          <w:b/>
          <w:lang w:val="ru-RU"/>
        </w:rPr>
        <w:t xml:space="preserve">  </w:t>
      </w:r>
    </w:p>
    <w:p w:rsidR="005A32C7" w:rsidRPr="00E37588" w:rsidRDefault="005A32C7" w:rsidP="005A32C7">
      <w:pPr>
        <w:pStyle w:val="firstline"/>
        <w:spacing w:line="240" w:lineRule="auto"/>
        <w:ind w:firstLine="0"/>
        <w:rPr>
          <w:b/>
          <w:lang w:val="ru-RU"/>
        </w:rPr>
      </w:pPr>
      <w:r>
        <w:rPr>
          <w:lang w:val="ru-RU"/>
        </w:rPr>
        <w:t>б)</w:t>
      </w:r>
      <w:r>
        <w:rPr>
          <w:b/>
          <w:lang w:val="ru-RU"/>
        </w:rPr>
        <w:t xml:space="preserve"> </w:t>
      </w:r>
      <w:r w:rsidRPr="00E37588">
        <w:rPr>
          <w:lang w:val="ru-RU"/>
        </w:rPr>
        <w:t>от началото на годината, следваща годината на настъпване на обстоятелството</w:t>
      </w:r>
      <w:r>
        <w:rPr>
          <w:lang w:val="ru-RU"/>
        </w:rPr>
        <w:t>;</w:t>
      </w:r>
      <w:r w:rsidRPr="00E37588">
        <w:rPr>
          <w:b/>
          <w:lang w:val="ru-RU"/>
        </w:rPr>
        <w:t xml:space="preserve"> </w:t>
      </w:r>
    </w:p>
    <w:p w:rsidR="005A32C7" w:rsidRPr="00E37588" w:rsidRDefault="005A32C7" w:rsidP="005A32C7">
      <w:pPr>
        <w:pStyle w:val="firstline"/>
        <w:spacing w:line="240" w:lineRule="auto"/>
        <w:ind w:firstLine="0"/>
        <w:rPr>
          <w:lang w:val="ru-RU"/>
        </w:rPr>
      </w:pPr>
      <w:r>
        <w:rPr>
          <w:lang w:val="ru-RU"/>
        </w:rPr>
        <w:t xml:space="preserve">в) </w:t>
      </w:r>
      <w:r w:rsidRPr="00E37588">
        <w:rPr>
          <w:lang w:val="ru-RU"/>
        </w:rPr>
        <w:t>в двуседмичен срок от настъпване на обстоятелството</w:t>
      </w:r>
      <w:r>
        <w:rPr>
          <w:lang w:val="ru-RU"/>
        </w:rPr>
        <w:t>;</w:t>
      </w:r>
      <w:r w:rsidRPr="00E37588">
        <w:rPr>
          <w:lang w:val="ru-RU"/>
        </w:rPr>
        <w:t xml:space="preserve"> </w:t>
      </w:r>
    </w:p>
    <w:p w:rsidR="005A32C7" w:rsidRPr="00E37588" w:rsidRDefault="005A32C7" w:rsidP="005A32C7">
      <w:pPr>
        <w:pStyle w:val="firstline"/>
        <w:spacing w:line="240" w:lineRule="auto"/>
        <w:ind w:firstLine="0"/>
        <w:rPr>
          <w:b/>
          <w:lang w:val="ru-RU"/>
        </w:rPr>
      </w:pPr>
      <w:r>
        <w:rPr>
          <w:lang w:val="ru-RU"/>
        </w:rPr>
        <w:t xml:space="preserve">г) </w:t>
      </w:r>
      <w:r w:rsidRPr="00E37588">
        <w:rPr>
          <w:lang w:val="ru-RU"/>
        </w:rPr>
        <w:t>в сроковете за плащане на данъка</w:t>
      </w:r>
      <w:r>
        <w:rPr>
          <w:lang w:val="ru-RU"/>
        </w:rPr>
        <w:t>.</w:t>
      </w:r>
      <w:r w:rsidRPr="00E37588">
        <w:rPr>
          <w:b/>
          <w:lang w:val="ru-RU"/>
        </w:rPr>
        <w:t xml:space="preserve"> </w:t>
      </w:r>
    </w:p>
    <w:p w:rsidR="005A32C7" w:rsidRPr="00E37588" w:rsidRDefault="005A32C7" w:rsidP="005A32C7">
      <w:pPr>
        <w:pStyle w:val="firstline"/>
        <w:spacing w:line="240" w:lineRule="auto"/>
        <w:ind w:firstLine="0"/>
        <w:rPr>
          <w:b/>
          <w:lang w:val="ru-RU"/>
        </w:rPr>
      </w:pPr>
    </w:p>
    <w:p w:rsidR="005A32C7" w:rsidRDefault="005A32C7" w:rsidP="005A32C7">
      <w:pPr>
        <w:pStyle w:val="firstline"/>
        <w:tabs>
          <w:tab w:val="num" w:pos="360"/>
        </w:tabs>
        <w:spacing w:line="240" w:lineRule="auto"/>
        <w:ind w:firstLine="0"/>
      </w:pPr>
      <w:r>
        <w:rPr>
          <w:b/>
          <w:highlight w:val="yellow"/>
          <w:lang w:val="ru-RU"/>
        </w:rPr>
        <w:t>чл. 14</w:t>
      </w:r>
      <w:r w:rsidRPr="00E37588">
        <w:rPr>
          <w:b/>
          <w:highlight w:val="yellow"/>
          <w:lang w:val="ru-RU"/>
        </w:rPr>
        <w:t xml:space="preserve">, ал. </w:t>
      </w:r>
      <w:r>
        <w:rPr>
          <w:b/>
          <w:highlight w:val="yellow"/>
          <w:lang w:val="ru-RU"/>
        </w:rPr>
        <w:t>3</w:t>
      </w:r>
      <w:r w:rsidRPr="00E37588">
        <w:rPr>
          <w:b/>
          <w:highlight w:val="yellow"/>
          <w:lang w:val="ru-RU"/>
        </w:rPr>
        <w:t xml:space="preserve"> от ЗМДТ</w:t>
      </w:r>
      <w:r w:rsidRPr="00E37588">
        <w:rPr>
          <w:b/>
          <w:lang w:val="ru-RU"/>
        </w:rPr>
        <w:t xml:space="preserve"> </w:t>
      </w:r>
      <w:r w:rsidRPr="00E37588">
        <w:t xml:space="preserve">   </w:t>
      </w:r>
    </w:p>
    <w:p w:rsidR="005A32C7" w:rsidRPr="00E37588" w:rsidRDefault="005A32C7" w:rsidP="005A32C7">
      <w:pPr>
        <w:pStyle w:val="firstline"/>
        <w:tabs>
          <w:tab w:val="num" w:pos="360"/>
        </w:tabs>
        <w:spacing w:line="240" w:lineRule="auto"/>
        <w:ind w:firstLine="0"/>
      </w:pPr>
      <w:r w:rsidRPr="00E37588">
        <w:t xml:space="preserve"> </w:t>
      </w:r>
    </w:p>
    <w:p w:rsidR="005A32C7" w:rsidRPr="009A3F2F" w:rsidRDefault="00A210BD" w:rsidP="005A32C7">
      <w:pPr>
        <w:pStyle w:val="firstline"/>
        <w:spacing w:line="240" w:lineRule="auto"/>
        <w:ind w:firstLine="0"/>
      </w:pPr>
      <w:r>
        <w:rPr>
          <w:lang w:val="ru-RU"/>
        </w:rPr>
        <w:t>74</w:t>
      </w:r>
      <w:r w:rsidR="005A32C7">
        <w:rPr>
          <w:lang w:val="ru-RU"/>
        </w:rPr>
        <w:t xml:space="preserve">. </w:t>
      </w:r>
      <w:r w:rsidR="005A32C7" w:rsidRPr="009A3F2F">
        <w:rPr>
          <w:lang w:val="ru-RU"/>
        </w:rPr>
        <w:t>На 28 август Х15 г. баба дарява на своя любим внук собствения си апартамент. Облага ли се с данък при придобиване на имущества по дарение и по възмезден начин  дарението между бабата и внука</w:t>
      </w:r>
      <w:r w:rsidR="005A32C7" w:rsidRPr="009A3F2F">
        <w:t>:</w:t>
      </w:r>
    </w:p>
    <w:p w:rsidR="005A32C7" w:rsidRPr="00F80E4D" w:rsidRDefault="005A32C7" w:rsidP="005A32C7">
      <w:pPr>
        <w:pStyle w:val="firstline"/>
        <w:tabs>
          <w:tab w:val="left" w:pos="4049"/>
        </w:tabs>
        <w:spacing w:line="240" w:lineRule="auto"/>
        <w:ind w:firstLine="0"/>
        <w:rPr>
          <w:b/>
          <w:lang w:val="ru-RU"/>
        </w:rPr>
      </w:pPr>
      <w:r w:rsidRPr="00F80E4D">
        <w:rPr>
          <w:b/>
          <w:lang w:val="ru-RU"/>
        </w:rPr>
        <w:t xml:space="preserve">а) не се облага;    </w:t>
      </w:r>
      <w:r w:rsidRPr="00F80E4D">
        <w:rPr>
          <w:b/>
          <w:lang w:val="ru-RU"/>
        </w:rPr>
        <w:tab/>
      </w:r>
    </w:p>
    <w:p w:rsidR="005A32C7" w:rsidRPr="00F80E4D" w:rsidRDefault="005A32C7" w:rsidP="005A32C7">
      <w:pPr>
        <w:pStyle w:val="firstline"/>
        <w:spacing w:line="240" w:lineRule="auto"/>
        <w:ind w:firstLine="0"/>
        <w:rPr>
          <w:lang w:val="ru-RU"/>
        </w:rPr>
      </w:pPr>
      <w:r w:rsidRPr="00F80E4D">
        <w:rPr>
          <w:lang w:val="ru-RU"/>
        </w:rPr>
        <w:t>б) облага се, защото е дарен недвижим имот;</w:t>
      </w:r>
    </w:p>
    <w:p w:rsidR="005A32C7" w:rsidRPr="00F80E4D" w:rsidRDefault="005A32C7" w:rsidP="005A32C7">
      <w:pPr>
        <w:pStyle w:val="firstline"/>
        <w:spacing w:line="240" w:lineRule="auto"/>
        <w:ind w:firstLine="0"/>
        <w:rPr>
          <w:lang w:val="ru-RU"/>
        </w:rPr>
      </w:pPr>
      <w:r w:rsidRPr="00F80E4D">
        <w:rPr>
          <w:lang w:val="ru-RU"/>
        </w:rPr>
        <w:t xml:space="preserve">в) облага се с намалена данъчна ставка; </w:t>
      </w:r>
    </w:p>
    <w:p w:rsidR="005A32C7" w:rsidRPr="00F80E4D" w:rsidRDefault="005A32C7" w:rsidP="005A32C7">
      <w:pPr>
        <w:pStyle w:val="firstline"/>
        <w:spacing w:line="240" w:lineRule="auto"/>
        <w:ind w:firstLine="0"/>
        <w:rPr>
          <w:lang w:val="en-US"/>
        </w:rPr>
      </w:pPr>
      <w:r w:rsidRPr="00F80E4D">
        <w:rPr>
          <w:lang w:val="ru-RU"/>
        </w:rPr>
        <w:t>г)</w:t>
      </w:r>
      <w:r>
        <w:rPr>
          <w:lang w:val="ru-RU"/>
        </w:rPr>
        <w:t xml:space="preserve"> </w:t>
      </w:r>
      <w:r w:rsidRPr="00F80E4D">
        <w:t>„</w:t>
      </w:r>
      <w:r w:rsidRPr="00F80E4D">
        <w:rPr>
          <w:lang w:val="ru-RU"/>
        </w:rPr>
        <w:t>б</w:t>
      </w:r>
      <w:r w:rsidRPr="00F80E4D">
        <w:rPr>
          <w:lang w:val="en-US"/>
        </w:rPr>
        <w:t>”</w:t>
      </w:r>
      <w:r w:rsidRPr="00F80E4D">
        <w:rPr>
          <w:lang w:val="ru-RU"/>
        </w:rPr>
        <w:t xml:space="preserve"> и </w:t>
      </w:r>
      <w:r w:rsidRPr="00F80E4D">
        <w:t>„</w:t>
      </w:r>
      <w:r w:rsidRPr="00F80E4D">
        <w:rPr>
          <w:lang w:val="ru-RU"/>
        </w:rPr>
        <w:t>в</w:t>
      </w:r>
      <w:r w:rsidRPr="00F80E4D">
        <w:rPr>
          <w:lang w:val="en-US"/>
        </w:rPr>
        <w:t>”</w:t>
      </w:r>
      <w:r>
        <w:rPr>
          <w:lang w:val="ru-RU"/>
        </w:rPr>
        <w:t xml:space="preserve"> са верни отговори.</w:t>
      </w:r>
      <w:r w:rsidRPr="00F80E4D">
        <w:rPr>
          <w:lang w:val="ru-RU"/>
        </w:rPr>
        <w:t xml:space="preserve">  </w:t>
      </w:r>
    </w:p>
    <w:p w:rsidR="005A32C7" w:rsidRDefault="005A32C7" w:rsidP="005A32C7">
      <w:pPr>
        <w:pStyle w:val="firstline"/>
        <w:tabs>
          <w:tab w:val="num" w:pos="360"/>
        </w:tabs>
        <w:spacing w:line="240" w:lineRule="auto"/>
        <w:ind w:firstLine="0"/>
        <w:rPr>
          <w:lang w:val="en-US"/>
        </w:rPr>
      </w:pPr>
      <w:r w:rsidRPr="005B6885">
        <w:lastRenderedPageBreak/>
        <w:t xml:space="preserve"> </w:t>
      </w:r>
    </w:p>
    <w:p w:rsidR="005A32C7" w:rsidRDefault="005A32C7" w:rsidP="005A32C7">
      <w:r>
        <w:rPr>
          <w:b/>
          <w:highlight w:val="yellow"/>
          <w:lang w:val="ru-RU"/>
        </w:rPr>
        <w:t xml:space="preserve">чл. </w:t>
      </w:r>
      <w:r>
        <w:rPr>
          <w:b/>
          <w:highlight w:val="yellow"/>
          <w:lang w:val="en-US"/>
        </w:rPr>
        <w:t>4</w:t>
      </w:r>
      <w:r>
        <w:rPr>
          <w:b/>
          <w:highlight w:val="yellow"/>
          <w:lang w:val="ru-RU"/>
        </w:rPr>
        <w:t>4</w:t>
      </w:r>
      <w:r w:rsidRPr="00E37588">
        <w:rPr>
          <w:b/>
          <w:highlight w:val="yellow"/>
          <w:lang w:val="ru-RU"/>
        </w:rPr>
        <w:t xml:space="preserve">, ал. </w:t>
      </w:r>
      <w:r>
        <w:rPr>
          <w:b/>
          <w:highlight w:val="yellow"/>
          <w:lang w:val="en-US"/>
        </w:rPr>
        <w:t>6</w:t>
      </w:r>
      <w:r w:rsidRPr="00E37588">
        <w:rPr>
          <w:b/>
          <w:highlight w:val="yellow"/>
          <w:lang w:val="ru-RU"/>
        </w:rPr>
        <w:t xml:space="preserve"> от ЗМДТ</w:t>
      </w:r>
      <w:r w:rsidRPr="00E37588">
        <w:rPr>
          <w:b/>
          <w:lang w:val="ru-RU"/>
        </w:rPr>
        <w:t xml:space="preserve"> </w:t>
      </w:r>
      <w:r w:rsidRPr="00E37588">
        <w:t xml:space="preserve">   </w:t>
      </w:r>
    </w:p>
    <w:p w:rsidR="00AD0C11" w:rsidRDefault="00AD0C11" w:rsidP="005A32C7"/>
    <w:p w:rsidR="00AD0C11" w:rsidRPr="0043587A" w:rsidRDefault="00A210BD" w:rsidP="00AD0C11">
      <w:pPr>
        <w:jc w:val="both"/>
      </w:pPr>
      <w:r>
        <w:t>75</w:t>
      </w:r>
      <w:r w:rsidR="00AD0C11" w:rsidRPr="0043587A">
        <w:t>. Мъж д</w:t>
      </w:r>
      <w:r w:rsidR="00AD0C11">
        <w:t xml:space="preserve">арява на своята бивша съпруга 1 </w:t>
      </w:r>
      <w:r w:rsidR="00AD0C11" w:rsidRPr="0043587A">
        <w:t xml:space="preserve">620 лева. Подлежи ли направеното дарение на облагане с данък при придобиване на имущества по дарение и по възмезден начин: </w:t>
      </w:r>
    </w:p>
    <w:p w:rsidR="00AD0C11" w:rsidRPr="00394C40" w:rsidRDefault="00AD0C11" w:rsidP="00AD0C11">
      <w:pPr>
        <w:jc w:val="both"/>
      </w:pPr>
      <w:r w:rsidRPr="00394C40">
        <w:t>а) не, защото мъжът и жената са имали сключен граждански брак;</w:t>
      </w:r>
    </w:p>
    <w:p w:rsidR="00AD0C11" w:rsidRPr="00394C40" w:rsidRDefault="00AD0C11" w:rsidP="00AD0C11">
      <w:pPr>
        <w:jc w:val="both"/>
      </w:pPr>
      <w:r w:rsidRPr="00394C40">
        <w:rPr>
          <w:b/>
        </w:rPr>
        <w:t>б)</w:t>
      </w:r>
      <w:r w:rsidRPr="00394C40">
        <w:t xml:space="preserve"> </w:t>
      </w:r>
      <w:r w:rsidRPr="00394C40">
        <w:rPr>
          <w:b/>
        </w:rPr>
        <w:t>да;</w:t>
      </w:r>
    </w:p>
    <w:p w:rsidR="00AD0C11" w:rsidRPr="00394C40" w:rsidRDefault="00AD0C11" w:rsidP="00AD0C11">
      <w:pPr>
        <w:jc w:val="both"/>
      </w:pPr>
      <w:r w:rsidRPr="00394C40">
        <w:t xml:space="preserve">в) не, </w:t>
      </w:r>
      <w:r>
        <w:t xml:space="preserve">защото </w:t>
      </w:r>
      <w:r w:rsidRPr="00394C40">
        <w:t xml:space="preserve">парите са </w:t>
      </w:r>
      <w:r>
        <w:t xml:space="preserve">законно </w:t>
      </w:r>
      <w:r w:rsidRPr="00394C40">
        <w:t xml:space="preserve">платежно средство, не  имущество;  </w:t>
      </w:r>
    </w:p>
    <w:p w:rsidR="00AD0C11" w:rsidRPr="00394C40" w:rsidRDefault="00AD0C11" w:rsidP="00AD0C11">
      <w:pPr>
        <w:jc w:val="both"/>
      </w:pPr>
      <w:r w:rsidRPr="00394C40">
        <w:t>г) не</w:t>
      </w:r>
      <w:r>
        <w:t xml:space="preserve">, </w:t>
      </w:r>
      <w:r w:rsidRPr="00394C40">
        <w:t xml:space="preserve">тъй като дарението е в размер на 1 620 лв., което е под необлагаемия минимум от 1 680 лв. </w:t>
      </w:r>
    </w:p>
    <w:p w:rsidR="00AD0C11" w:rsidRPr="00394C40" w:rsidRDefault="00AD0C11" w:rsidP="00AD0C11">
      <w:pPr>
        <w:pStyle w:val="firstline"/>
        <w:tabs>
          <w:tab w:val="num" w:pos="360"/>
        </w:tabs>
        <w:spacing w:line="240" w:lineRule="auto"/>
        <w:ind w:firstLine="0"/>
      </w:pPr>
      <w:r w:rsidRPr="00394C40">
        <w:t xml:space="preserve">   </w:t>
      </w:r>
    </w:p>
    <w:p w:rsidR="00AD0C11" w:rsidRDefault="00AD0C11" w:rsidP="00AD0C11">
      <w:pPr>
        <w:pStyle w:val="firstline"/>
        <w:tabs>
          <w:tab w:val="num" w:pos="360"/>
        </w:tabs>
        <w:spacing w:line="240" w:lineRule="auto"/>
        <w:ind w:firstLine="0"/>
        <w:rPr>
          <w:b/>
        </w:rPr>
      </w:pPr>
      <w:r w:rsidRPr="00394C40">
        <w:rPr>
          <w:b/>
          <w:highlight w:val="yellow"/>
        </w:rPr>
        <w:t>чл. 44, ал. 6 от ЗМДТ</w:t>
      </w:r>
    </w:p>
    <w:p w:rsidR="00AD0C11" w:rsidRDefault="00AD0C11" w:rsidP="005A32C7"/>
    <w:p w:rsidR="00EB2164" w:rsidRPr="00692917" w:rsidRDefault="00324A79" w:rsidP="00EB2164">
      <w:pPr>
        <w:jc w:val="both"/>
      </w:pPr>
      <w:r>
        <w:rPr>
          <w:lang w:val="en-US"/>
        </w:rPr>
        <w:t>7</w:t>
      </w:r>
      <w:r>
        <w:t>6</w:t>
      </w:r>
      <w:r w:rsidR="00EB2164" w:rsidRPr="00692917">
        <w:t>. Има ли право на парично обезщетение за бременност и раждане майка, на която трудовото правоотношение е прекратено след изтичане на разрешения отпуск с болнични листове от 135 календарни дни:</w:t>
      </w:r>
    </w:p>
    <w:p w:rsidR="00EB2164" w:rsidRPr="005D5B23" w:rsidRDefault="00EB2164" w:rsidP="00EB2164">
      <w:pPr>
        <w:jc w:val="both"/>
      </w:pPr>
      <w:r>
        <w:t>а) н</w:t>
      </w:r>
      <w:r w:rsidRPr="005D5B23">
        <w:t>яма право;</w:t>
      </w:r>
    </w:p>
    <w:p w:rsidR="00EB2164" w:rsidRPr="005D5B23" w:rsidRDefault="00EB2164" w:rsidP="00EB2164">
      <w:pPr>
        <w:jc w:val="both"/>
      </w:pPr>
      <w:r>
        <w:t>б)</w:t>
      </w:r>
      <w:r w:rsidRPr="005D5B23">
        <w:t xml:space="preserve"> </w:t>
      </w:r>
      <w:r>
        <w:t>и</w:t>
      </w:r>
      <w:r w:rsidRPr="005D5B23">
        <w:t xml:space="preserve">ма право до 1 месец след прекратяване на договора; </w:t>
      </w:r>
    </w:p>
    <w:p w:rsidR="00EB2164" w:rsidRPr="005D5B23" w:rsidRDefault="00EB2164" w:rsidP="00EB2164">
      <w:pPr>
        <w:ind w:left="180" w:hanging="180"/>
        <w:jc w:val="both"/>
        <w:rPr>
          <w:b/>
        </w:rPr>
      </w:pPr>
      <w:r>
        <w:rPr>
          <w:b/>
        </w:rPr>
        <w:t>в)</w:t>
      </w:r>
      <w:r w:rsidRPr="005D5B23">
        <w:rPr>
          <w:b/>
        </w:rPr>
        <w:t xml:space="preserve"> </w:t>
      </w:r>
      <w:r>
        <w:rPr>
          <w:b/>
        </w:rPr>
        <w:t>и</w:t>
      </w:r>
      <w:r w:rsidRPr="005D5B23">
        <w:rPr>
          <w:b/>
        </w:rPr>
        <w:t>ма право на парично обезщетение за брем</w:t>
      </w:r>
      <w:r>
        <w:rPr>
          <w:b/>
        </w:rPr>
        <w:t xml:space="preserve">енност и раждане до изтичане на </w:t>
      </w:r>
      <w:r w:rsidRPr="005D5B23">
        <w:rPr>
          <w:b/>
        </w:rPr>
        <w:t>срока от 410 календарни дни;</w:t>
      </w:r>
    </w:p>
    <w:p w:rsidR="00EB2164" w:rsidRPr="005D5B23" w:rsidRDefault="00EB2164" w:rsidP="00EB2164">
      <w:pPr>
        <w:jc w:val="both"/>
      </w:pPr>
      <w:r>
        <w:t>г)</w:t>
      </w:r>
      <w:r w:rsidRPr="005D5B23">
        <w:t xml:space="preserve"> </w:t>
      </w:r>
      <w:r>
        <w:t>и</w:t>
      </w:r>
      <w:r w:rsidRPr="005D5B23">
        <w:t>ма право на парично обезщетение до 315 календарни дни.</w:t>
      </w:r>
    </w:p>
    <w:p w:rsidR="00EB2164" w:rsidRPr="005D5B23" w:rsidRDefault="00EB2164" w:rsidP="00EB2164">
      <w:pPr>
        <w:jc w:val="both"/>
      </w:pPr>
    </w:p>
    <w:p w:rsidR="00EB2164" w:rsidRDefault="00EB2164" w:rsidP="00EB2164">
      <w:pPr>
        <w:jc w:val="both"/>
        <w:rPr>
          <w:b/>
        </w:rPr>
      </w:pPr>
      <w:r w:rsidRPr="00622D84">
        <w:rPr>
          <w:b/>
          <w:highlight w:val="yellow"/>
        </w:rPr>
        <w:t>чл. 52 от КСО</w:t>
      </w:r>
    </w:p>
    <w:p w:rsidR="00F34BC2" w:rsidRDefault="00F34BC2" w:rsidP="00EB2164">
      <w:pPr>
        <w:jc w:val="both"/>
        <w:rPr>
          <w:b/>
        </w:rPr>
      </w:pPr>
    </w:p>
    <w:p w:rsidR="00F34BC2" w:rsidRPr="00DA6942" w:rsidRDefault="00F34BC2" w:rsidP="00F34BC2">
      <w:pPr>
        <w:ind w:right="69"/>
        <w:jc w:val="both"/>
        <w:textAlignment w:val="center"/>
      </w:pPr>
      <w:r>
        <w:t>77</w:t>
      </w:r>
      <w:r w:rsidRPr="00DA6942">
        <w:t xml:space="preserve">. Едноличен търговец сключва договор за управление без трудово правоотношение с </w:t>
      </w:r>
      <w:proofErr w:type="spellStart"/>
      <w:r w:rsidRPr="00DA6942">
        <w:t>прокурист</w:t>
      </w:r>
      <w:proofErr w:type="spellEnd"/>
      <w:r w:rsidRPr="00DA6942">
        <w:t>, който да ръководи и представлява предприятието му.</w:t>
      </w:r>
      <w:r>
        <w:t xml:space="preserve"> В договора за управление е предвидено и съответно възнаграждение.</w:t>
      </w:r>
      <w:r w:rsidRPr="00DA6942">
        <w:t xml:space="preserve"> Поради естеството на работата </w:t>
      </w:r>
      <w:proofErr w:type="spellStart"/>
      <w:r w:rsidRPr="00DA6942">
        <w:t>прокуристът</w:t>
      </w:r>
      <w:proofErr w:type="spellEnd"/>
      <w:r w:rsidRPr="00DA6942">
        <w:t xml:space="preserve"> работи по-малко от 8 часа всеки работен ден. </w:t>
      </w:r>
      <w:r>
        <w:t xml:space="preserve">Дължимото на </w:t>
      </w:r>
      <w:proofErr w:type="spellStart"/>
      <w:r>
        <w:t>прокуриста</w:t>
      </w:r>
      <w:proofErr w:type="spellEnd"/>
      <w:r>
        <w:t xml:space="preserve"> възнаграждение се начислява и изплаща текущо. </w:t>
      </w:r>
      <w:r w:rsidRPr="00DA6942">
        <w:t>Върху какъв осигурителен доход се дължат осигурителните вноски за държавното общес</w:t>
      </w:r>
      <w:r>
        <w:t xml:space="preserve">твено осигуряване за календарния месец за </w:t>
      </w:r>
      <w:proofErr w:type="spellStart"/>
      <w:r>
        <w:t>прокуриста</w:t>
      </w:r>
      <w:proofErr w:type="spellEnd"/>
      <w:r>
        <w:t>:</w:t>
      </w:r>
    </w:p>
    <w:p w:rsidR="00F34BC2" w:rsidRPr="00564BE7" w:rsidRDefault="00F34BC2" w:rsidP="00F34BC2">
      <w:pPr>
        <w:ind w:right="69"/>
        <w:jc w:val="both"/>
        <w:textAlignment w:val="center"/>
        <w:rPr>
          <w:b/>
        </w:rPr>
      </w:pPr>
      <w:r>
        <w:rPr>
          <w:b/>
        </w:rPr>
        <w:t>а</w:t>
      </w:r>
      <w:r w:rsidRPr="00DA6942">
        <w:rPr>
          <w:b/>
        </w:rPr>
        <w:t>)</w:t>
      </w:r>
      <w:r>
        <w:rPr>
          <w:b/>
          <w:lang w:val="en-US"/>
        </w:rPr>
        <w:t xml:space="preserve"> </w:t>
      </w:r>
      <w:r w:rsidRPr="00DA6942">
        <w:rPr>
          <w:b/>
        </w:rPr>
        <w:t>върху дължимото възнаграждение по договора</w:t>
      </w:r>
      <w:r>
        <w:rPr>
          <w:b/>
        </w:rPr>
        <w:t xml:space="preserve"> за управление</w:t>
      </w:r>
      <w:r w:rsidRPr="00DA6942">
        <w:rPr>
          <w:b/>
        </w:rPr>
        <w:t>, но върху доход  не по-малък   от минималния осигурителен доход, определен за длъжността на лицето в зависимост от основната икономическа дейност на осигурителя и не повече от максималния месечен осигурителен доход</w:t>
      </w:r>
      <w:r>
        <w:rPr>
          <w:b/>
        </w:rPr>
        <w:t>;</w:t>
      </w:r>
      <w:r w:rsidRPr="00DA6942">
        <w:rPr>
          <w:b/>
        </w:rPr>
        <w:t xml:space="preserve"> </w:t>
      </w:r>
    </w:p>
    <w:p w:rsidR="00F34BC2" w:rsidRPr="00DA6942" w:rsidRDefault="00F34BC2" w:rsidP="00F34BC2">
      <w:pPr>
        <w:ind w:right="69"/>
        <w:jc w:val="both"/>
        <w:textAlignment w:val="center"/>
      </w:pPr>
      <w:r w:rsidRPr="00564BE7">
        <w:t>б</w:t>
      </w:r>
      <w:r>
        <w:t>)</w:t>
      </w:r>
      <w:r>
        <w:rPr>
          <w:lang w:val="en-US"/>
        </w:rPr>
        <w:t xml:space="preserve"> </w:t>
      </w:r>
      <w:r w:rsidRPr="00DA6942">
        <w:t>върху дължимото възнаграждение по договора</w:t>
      </w:r>
      <w:r>
        <w:t xml:space="preserve"> за управление</w:t>
      </w:r>
      <w:r w:rsidRPr="00DA6942">
        <w:t>, но върху доход  не по-малък   от</w:t>
      </w:r>
      <w:r w:rsidRPr="00DA6942">
        <w:rPr>
          <w:b/>
        </w:rPr>
        <w:t xml:space="preserve"> </w:t>
      </w:r>
      <w:r w:rsidRPr="00DA6942">
        <w:t>минималния осигурителен доход определен за длъжността на лицето в зависимост от основната икономическа дейност на осигурителя намален пропорционално на отработените часове и не повече от максималния месечен осигурителен доход;</w:t>
      </w:r>
    </w:p>
    <w:p w:rsidR="00F34BC2" w:rsidRPr="00DA6942" w:rsidRDefault="00F34BC2" w:rsidP="00F34BC2">
      <w:pPr>
        <w:ind w:right="69"/>
        <w:jc w:val="both"/>
        <w:textAlignment w:val="center"/>
      </w:pPr>
      <w:r w:rsidRPr="00564BE7">
        <w:t>в</w:t>
      </w:r>
      <w:r>
        <w:t>)</w:t>
      </w:r>
      <w:r>
        <w:rPr>
          <w:lang w:val="en-US"/>
        </w:rPr>
        <w:t xml:space="preserve"> </w:t>
      </w:r>
      <w:r w:rsidRPr="00DA6942">
        <w:t>върху дължимото възнаграждение по договора</w:t>
      </w:r>
      <w:r>
        <w:t xml:space="preserve"> за управление, но върху доход  не по-малък</w:t>
      </w:r>
      <w:r>
        <w:rPr>
          <w:lang w:val="en-US"/>
        </w:rPr>
        <w:t xml:space="preserve"> </w:t>
      </w:r>
      <w:r w:rsidRPr="00DA6942">
        <w:t>от</w:t>
      </w:r>
      <w:r w:rsidRPr="00DA6942">
        <w:rPr>
          <w:b/>
        </w:rPr>
        <w:t xml:space="preserve"> </w:t>
      </w:r>
      <w:r w:rsidRPr="00DA6942">
        <w:t xml:space="preserve">минималния осигурителен доход определен за </w:t>
      </w:r>
      <w:proofErr w:type="spellStart"/>
      <w:r w:rsidRPr="00DA6942">
        <w:t>самоосигуряващите</w:t>
      </w:r>
      <w:proofErr w:type="spellEnd"/>
      <w:r w:rsidRPr="00DA6942">
        <w:t xml:space="preserve"> се лица и не повече от максималния месечен осигурителен доход;</w:t>
      </w:r>
    </w:p>
    <w:p w:rsidR="00F34BC2" w:rsidRPr="00DA6942" w:rsidRDefault="00F34BC2" w:rsidP="00F34BC2">
      <w:pPr>
        <w:ind w:right="69"/>
        <w:jc w:val="both"/>
        <w:textAlignment w:val="center"/>
      </w:pPr>
      <w:r w:rsidRPr="00564BE7">
        <w:t>г</w:t>
      </w:r>
      <w:r>
        <w:t>)</w:t>
      </w:r>
      <w:r>
        <w:rPr>
          <w:lang w:val="en-US"/>
        </w:rPr>
        <w:t xml:space="preserve"> </w:t>
      </w:r>
      <w:r w:rsidRPr="00DA6942">
        <w:t>върху дължимото възнаграждение по договора</w:t>
      </w:r>
      <w:r>
        <w:t xml:space="preserve"> за управление</w:t>
      </w:r>
      <w:r w:rsidRPr="00DA6942">
        <w:t>, но върху доход  не по-малък   от</w:t>
      </w:r>
      <w:r w:rsidRPr="00DA6942">
        <w:rPr>
          <w:b/>
        </w:rPr>
        <w:t xml:space="preserve"> </w:t>
      </w:r>
      <w:r w:rsidRPr="00DA6942">
        <w:t>минималната работна заплата установена за страната.</w:t>
      </w:r>
    </w:p>
    <w:p w:rsidR="00F34BC2" w:rsidRPr="00DA6942" w:rsidRDefault="00F34BC2" w:rsidP="00F34BC2">
      <w:pPr>
        <w:ind w:right="69" w:firstLine="1080"/>
        <w:jc w:val="both"/>
        <w:textAlignment w:val="center"/>
      </w:pPr>
    </w:p>
    <w:p w:rsidR="00F34BC2" w:rsidRPr="00DA6942" w:rsidRDefault="00F34BC2" w:rsidP="00F34BC2">
      <w:pPr>
        <w:ind w:right="69"/>
        <w:jc w:val="both"/>
        <w:textAlignment w:val="center"/>
        <w:rPr>
          <w:b/>
        </w:rPr>
      </w:pPr>
      <w:proofErr w:type="spellStart"/>
      <w:r w:rsidRPr="00DA6942">
        <w:rPr>
          <w:b/>
          <w:highlight w:val="yellow"/>
          <w:lang w:val="en-GB"/>
        </w:rPr>
        <w:t>чл</w:t>
      </w:r>
      <w:proofErr w:type="spellEnd"/>
      <w:r w:rsidRPr="00DA6942">
        <w:rPr>
          <w:b/>
          <w:highlight w:val="yellow"/>
          <w:lang w:val="en-GB"/>
        </w:rPr>
        <w:t xml:space="preserve">. 6, </w:t>
      </w:r>
      <w:proofErr w:type="spellStart"/>
      <w:r w:rsidRPr="00DA6942">
        <w:rPr>
          <w:b/>
          <w:highlight w:val="yellow"/>
          <w:lang w:val="en-GB"/>
        </w:rPr>
        <w:t>ал</w:t>
      </w:r>
      <w:proofErr w:type="spellEnd"/>
      <w:r w:rsidRPr="00DA6942">
        <w:rPr>
          <w:b/>
          <w:highlight w:val="yellow"/>
          <w:lang w:val="en-GB"/>
        </w:rPr>
        <w:t xml:space="preserve">. 3 </w:t>
      </w:r>
      <w:r>
        <w:rPr>
          <w:b/>
          <w:highlight w:val="yellow"/>
        </w:rPr>
        <w:t xml:space="preserve">от </w:t>
      </w:r>
      <w:r w:rsidRPr="00DA6942">
        <w:rPr>
          <w:b/>
          <w:highlight w:val="yellow"/>
          <w:lang w:val="en-GB"/>
        </w:rPr>
        <w:t>КСО</w:t>
      </w:r>
      <w:r>
        <w:rPr>
          <w:b/>
          <w:highlight w:val="yellow"/>
        </w:rPr>
        <w:t>;</w:t>
      </w:r>
      <w:r w:rsidRPr="00DA6942">
        <w:rPr>
          <w:b/>
          <w:highlight w:val="yellow"/>
        </w:rPr>
        <w:t xml:space="preserve"> чл. 1, ал. 5 </w:t>
      </w:r>
      <w:r>
        <w:rPr>
          <w:b/>
          <w:highlight w:val="yellow"/>
        </w:rPr>
        <w:t xml:space="preserve">от </w:t>
      </w:r>
      <w:r w:rsidRPr="00DA6942">
        <w:rPr>
          <w:b/>
          <w:highlight w:val="yellow"/>
        </w:rPr>
        <w:t>Наредба за елементите на възнаграждението и за доходите, върху които се правят осигурителни вноски</w:t>
      </w:r>
    </w:p>
    <w:p w:rsidR="00F34BC2" w:rsidRDefault="00F34BC2" w:rsidP="00EB2164">
      <w:pPr>
        <w:jc w:val="both"/>
        <w:rPr>
          <w:b/>
        </w:rPr>
      </w:pPr>
    </w:p>
    <w:p w:rsidR="00EB2164" w:rsidRDefault="00EB2164" w:rsidP="00EB2164">
      <w:pPr>
        <w:jc w:val="both"/>
        <w:rPr>
          <w:b/>
        </w:rPr>
      </w:pPr>
    </w:p>
    <w:p w:rsidR="00EB2164" w:rsidRPr="00DA6942" w:rsidRDefault="00F34BC2" w:rsidP="00EB2164">
      <w:pPr>
        <w:tabs>
          <w:tab w:val="left" w:pos="4140"/>
          <w:tab w:val="left" w:pos="4320"/>
          <w:tab w:val="left" w:pos="8146"/>
        </w:tabs>
        <w:ind w:right="22"/>
        <w:jc w:val="both"/>
      </w:pPr>
      <w:r>
        <w:lastRenderedPageBreak/>
        <w:t>78</w:t>
      </w:r>
      <w:r w:rsidR="00EB2164" w:rsidRPr="00DA6942">
        <w:t xml:space="preserve">. Лице работещо по трудово правоотношение на пълен работен ден, </w:t>
      </w:r>
      <w:proofErr w:type="spellStart"/>
      <w:r w:rsidR="00EB2164" w:rsidRPr="00DA6942">
        <w:t>ненавършило</w:t>
      </w:r>
      <w:proofErr w:type="spellEnd"/>
      <w:r w:rsidR="00EB2164" w:rsidRPr="00DA6942">
        <w:t xml:space="preserve"> 18 годишна възраст, представя болничен лист за временна неработоспособност поради общо заболяване. Лицето има 5 месеца осигурителен стаж като осигурено за общо заболяване и майчинство. Ще има ли право това лице да получи парично обезщетение за временна неработоспособност и колко месеца осигурителен стаж са му необходими за това</w:t>
      </w:r>
      <w:r w:rsidR="00EB2164">
        <w:t>:</w:t>
      </w:r>
    </w:p>
    <w:p w:rsidR="00EB2164" w:rsidRPr="00564BE7" w:rsidRDefault="00EB2164" w:rsidP="00EB2164">
      <w:pPr>
        <w:tabs>
          <w:tab w:val="left" w:pos="4140"/>
          <w:tab w:val="left" w:pos="4320"/>
          <w:tab w:val="left" w:pos="8146"/>
        </w:tabs>
        <w:ind w:right="22"/>
        <w:jc w:val="both"/>
        <w:rPr>
          <w:b/>
        </w:rPr>
      </w:pPr>
      <w:r w:rsidRPr="00564BE7">
        <w:rPr>
          <w:b/>
        </w:rPr>
        <w:t>а</w:t>
      </w:r>
      <w:r w:rsidRPr="00DA6942">
        <w:rPr>
          <w:b/>
        </w:rPr>
        <w:t xml:space="preserve">) </w:t>
      </w:r>
      <w:r w:rsidRPr="00564BE7">
        <w:rPr>
          <w:b/>
        </w:rPr>
        <w:t>л</w:t>
      </w:r>
      <w:r w:rsidRPr="00DA6942">
        <w:rPr>
          <w:b/>
        </w:rPr>
        <w:t>ицето има право на парично обезщетение, като осигурителния му стаж е без значение</w:t>
      </w:r>
      <w:r w:rsidRPr="00564BE7">
        <w:rPr>
          <w:b/>
        </w:rPr>
        <w:t>;</w:t>
      </w:r>
      <w:r w:rsidRPr="00DA6942">
        <w:rPr>
          <w:b/>
        </w:rPr>
        <w:t xml:space="preserve"> </w:t>
      </w:r>
    </w:p>
    <w:p w:rsidR="00EB2164" w:rsidRPr="00DA6942" w:rsidRDefault="00EB2164" w:rsidP="00EB2164">
      <w:pPr>
        <w:tabs>
          <w:tab w:val="left" w:pos="4140"/>
          <w:tab w:val="left" w:pos="4320"/>
          <w:tab w:val="left" w:pos="8146"/>
        </w:tabs>
        <w:ind w:right="22"/>
        <w:jc w:val="both"/>
      </w:pPr>
      <w:r w:rsidRPr="00564BE7">
        <w:t>б) л</w:t>
      </w:r>
      <w:r w:rsidRPr="00DA6942">
        <w:t>ицето няма право на парично обезщетение, докато не направи 6 месеца осигурителен стаж</w:t>
      </w:r>
      <w:r w:rsidRPr="00564BE7">
        <w:t>;</w:t>
      </w:r>
    </w:p>
    <w:p w:rsidR="00EB2164" w:rsidRPr="00DA6942" w:rsidRDefault="00EB2164" w:rsidP="00EB2164">
      <w:pPr>
        <w:tabs>
          <w:tab w:val="left" w:pos="4140"/>
          <w:tab w:val="left" w:pos="4320"/>
          <w:tab w:val="left" w:pos="8146"/>
        </w:tabs>
        <w:ind w:right="22"/>
        <w:jc w:val="both"/>
        <w:rPr>
          <w:caps/>
        </w:rPr>
      </w:pPr>
      <w:r w:rsidRPr="00564BE7">
        <w:t>в</w:t>
      </w:r>
      <w:r w:rsidRPr="00DA6942">
        <w:t xml:space="preserve">) </w:t>
      </w:r>
      <w:r w:rsidRPr="00564BE7">
        <w:t>л</w:t>
      </w:r>
      <w:r w:rsidRPr="00DA6942">
        <w:t>ицето няма право на парично обезщетение, докато не направи 12 месеца осигурителен стаж</w:t>
      </w:r>
      <w:r w:rsidRPr="00564BE7">
        <w:t>;</w:t>
      </w:r>
    </w:p>
    <w:p w:rsidR="00EB2164" w:rsidRDefault="00EB2164" w:rsidP="00EB2164">
      <w:pPr>
        <w:tabs>
          <w:tab w:val="left" w:pos="4140"/>
          <w:tab w:val="left" w:pos="4320"/>
          <w:tab w:val="left" w:pos="8146"/>
        </w:tabs>
        <w:ind w:right="22"/>
        <w:jc w:val="both"/>
      </w:pPr>
      <w:r w:rsidRPr="00564BE7">
        <w:t>г</w:t>
      </w:r>
      <w:r w:rsidRPr="00DA6942">
        <w:t xml:space="preserve">) </w:t>
      </w:r>
      <w:r w:rsidRPr="00564BE7">
        <w:t>л</w:t>
      </w:r>
      <w:r w:rsidRPr="00DA6942">
        <w:t>ицето няма право на парично обезщетение, докато не направи 18 месеца осигурителен стаж</w:t>
      </w:r>
      <w:r w:rsidRPr="00564BE7">
        <w:t>.</w:t>
      </w:r>
    </w:p>
    <w:p w:rsidR="00EB2164" w:rsidRPr="00DA6942" w:rsidRDefault="00EB2164" w:rsidP="00EB2164">
      <w:pPr>
        <w:tabs>
          <w:tab w:val="left" w:pos="4140"/>
          <w:tab w:val="left" w:pos="4320"/>
          <w:tab w:val="left" w:pos="8146"/>
        </w:tabs>
        <w:ind w:right="22"/>
        <w:jc w:val="both"/>
        <w:rPr>
          <w:caps/>
        </w:rPr>
      </w:pPr>
    </w:p>
    <w:p w:rsidR="00EB2164" w:rsidRPr="00321CDF" w:rsidRDefault="00EB2164" w:rsidP="00EB2164">
      <w:pPr>
        <w:tabs>
          <w:tab w:val="left" w:pos="4140"/>
          <w:tab w:val="left" w:pos="4320"/>
          <w:tab w:val="left" w:pos="8146"/>
        </w:tabs>
        <w:ind w:right="22"/>
        <w:jc w:val="both"/>
        <w:rPr>
          <w:b/>
          <w:lang w:val="en-US"/>
        </w:rPr>
      </w:pPr>
      <w:r w:rsidRPr="00207D34">
        <w:rPr>
          <w:b/>
          <w:highlight w:val="yellow"/>
        </w:rPr>
        <w:t>чл. 40, ал. 1 КСО</w:t>
      </w:r>
    </w:p>
    <w:p w:rsidR="00EB2164" w:rsidRPr="00622D84" w:rsidRDefault="00EB2164" w:rsidP="00EB2164">
      <w:pPr>
        <w:jc w:val="both"/>
        <w:rPr>
          <w:b/>
        </w:rPr>
      </w:pPr>
    </w:p>
    <w:p w:rsidR="00EB2164" w:rsidRPr="00CC6B20" w:rsidRDefault="00EB2164" w:rsidP="00EB2164">
      <w:pPr>
        <w:jc w:val="both"/>
        <w:rPr>
          <w:spacing w:val="-4"/>
          <w:kern w:val="19"/>
          <w:szCs w:val="20"/>
        </w:rPr>
      </w:pPr>
      <w:r>
        <w:rPr>
          <w:spacing w:val="-4"/>
          <w:kern w:val="19"/>
          <w:szCs w:val="20"/>
          <w:lang w:val="en-US"/>
        </w:rPr>
        <w:t>7</w:t>
      </w:r>
      <w:r w:rsidR="00F34BC2">
        <w:rPr>
          <w:spacing w:val="-4"/>
          <w:kern w:val="19"/>
          <w:szCs w:val="20"/>
        </w:rPr>
        <w:t>9</w:t>
      </w:r>
      <w:r w:rsidRPr="00CC6B20">
        <w:rPr>
          <w:spacing w:val="-4"/>
          <w:kern w:val="19"/>
          <w:szCs w:val="20"/>
        </w:rPr>
        <w:t>. Лице е наето по два трудови договора при различни работодатели. При първият работодател лицето работи 5 дни в месеца по 4 часа дневно. При вторият работодател лицето работи 15 дни всеки месец по 2 часа на ден. За кои социални рискове се дължат осигурителните вноски по всеки от договорите:</w:t>
      </w:r>
    </w:p>
    <w:p w:rsidR="00EB2164" w:rsidRPr="00CC6B20" w:rsidRDefault="00EB2164" w:rsidP="00EB2164">
      <w:pPr>
        <w:jc w:val="both"/>
        <w:rPr>
          <w:b/>
          <w:spacing w:val="-4"/>
          <w:kern w:val="19"/>
          <w:szCs w:val="20"/>
        </w:rPr>
      </w:pPr>
      <w:r w:rsidRPr="00CC6B20">
        <w:rPr>
          <w:b/>
          <w:spacing w:val="-4"/>
          <w:kern w:val="19"/>
          <w:szCs w:val="20"/>
        </w:rPr>
        <w:t>а) по двата договора се дължат вноски за общо заболяване и майчинство, инвалидност поради общо заболяване, старост и смърт,  трудова злополука и професионална</w:t>
      </w:r>
      <w:r w:rsidRPr="00CC6B20">
        <w:rPr>
          <w:b/>
          <w:spacing w:val="-4"/>
          <w:kern w:val="19"/>
          <w:szCs w:val="20"/>
          <w:lang w:val="en-US"/>
        </w:rPr>
        <w:t xml:space="preserve"> </w:t>
      </w:r>
      <w:r w:rsidRPr="00CC6B20">
        <w:rPr>
          <w:b/>
          <w:spacing w:val="-4"/>
          <w:kern w:val="19"/>
          <w:szCs w:val="20"/>
        </w:rPr>
        <w:t>болест и безработица;</w:t>
      </w:r>
    </w:p>
    <w:p w:rsidR="00EB2164" w:rsidRPr="00CC6B20" w:rsidRDefault="00EB2164" w:rsidP="00EB2164">
      <w:pPr>
        <w:jc w:val="both"/>
        <w:rPr>
          <w:spacing w:val="-4"/>
          <w:kern w:val="19"/>
          <w:szCs w:val="20"/>
        </w:rPr>
      </w:pPr>
      <w:r w:rsidRPr="00CC6B20">
        <w:rPr>
          <w:spacing w:val="-4"/>
          <w:kern w:val="19"/>
          <w:szCs w:val="20"/>
        </w:rPr>
        <w:t>б) по двата договора се дължат осигурителни вноски за инвалидност поради общо заболяване, старост и смърт и трудова злополука;</w:t>
      </w:r>
    </w:p>
    <w:p w:rsidR="00EB2164" w:rsidRPr="00CC6B20" w:rsidRDefault="00EB2164" w:rsidP="00EB2164">
      <w:pPr>
        <w:jc w:val="both"/>
        <w:rPr>
          <w:spacing w:val="-4"/>
          <w:kern w:val="19"/>
          <w:szCs w:val="20"/>
        </w:rPr>
      </w:pPr>
      <w:r w:rsidRPr="00CC6B20">
        <w:rPr>
          <w:spacing w:val="-4"/>
          <w:kern w:val="19"/>
          <w:szCs w:val="20"/>
        </w:rPr>
        <w:t>в) по първият договор се дължат осигурителни вноски за инвалидност поради общо заболяване, старост и смърт и трудова злополука; по вторият договор се дължат осигурителни вноски за общо заболяване и майчинство, инвалидност поради общо заболяване, старост и смърт,  трудова злополука и професионална болест и безработица;</w:t>
      </w:r>
    </w:p>
    <w:p w:rsidR="00EB2164" w:rsidRPr="00CC6B20" w:rsidRDefault="00EB2164" w:rsidP="00EB2164">
      <w:pPr>
        <w:jc w:val="both"/>
        <w:rPr>
          <w:spacing w:val="-4"/>
          <w:kern w:val="19"/>
          <w:szCs w:val="20"/>
        </w:rPr>
      </w:pPr>
      <w:r w:rsidRPr="00CC6B20">
        <w:rPr>
          <w:spacing w:val="-4"/>
          <w:kern w:val="19"/>
          <w:szCs w:val="20"/>
        </w:rPr>
        <w:t>г) по първият договор се дължат осигурителни вноски за общо заболяване и майчинство, инвалидност поради общо заболяване, старост и смърт, трудова злополука и професионална болест и безработица; по вторият договор се дължат осигурителни вноски за инвалидност поради общо заболяване, старост и смърт и трудова злополука.</w:t>
      </w:r>
    </w:p>
    <w:p w:rsidR="00EB2164" w:rsidRPr="00CC6B20" w:rsidRDefault="00EB2164" w:rsidP="00EB2164">
      <w:pPr>
        <w:ind w:left="-142" w:right="69"/>
        <w:jc w:val="both"/>
        <w:rPr>
          <w:szCs w:val="20"/>
        </w:rPr>
      </w:pPr>
    </w:p>
    <w:p w:rsidR="00EB2164" w:rsidRPr="00CC6B20" w:rsidRDefault="00EB2164" w:rsidP="00EB2164">
      <w:pPr>
        <w:jc w:val="both"/>
        <w:rPr>
          <w:b/>
          <w:spacing w:val="-4"/>
          <w:kern w:val="19"/>
          <w:szCs w:val="20"/>
        </w:rPr>
      </w:pPr>
      <w:r w:rsidRPr="00CC6B20">
        <w:rPr>
          <w:b/>
          <w:spacing w:val="-4"/>
          <w:kern w:val="19"/>
          <w:szCs w:val="20"/>
          <w:highlight w:val="yellow"/>
        </w:rPr>
        <w:t>Чл. 40, ал. 2 от КСО в сила до 31</w:t>
      </w:r>
      <w:r w:rsidRPr="00CC6B20">
        <w:rPr>
          <w:b/>
          <w:spacing w:val="-4"/>
          <w:kern w:val="19"/>
          <w:szCs w:val="20"/>
          <w:highlight w:val="yellow"/>
          <w:lang w:val="en-AU"/>
        </w:rPr>
        <w:t>.12.2014</w:t>
      </w:r>
      <w:r w:rsidRPr="00CC6B20">
        <w:rPr>
          <w:b/>
          <w:spacing w:val="-4"/>
          <w:kern w:val="19"/>
          <w:szCs w:val="20"/>
          <w:highlight w:val="yellow"/>
        </w:rPr>
        <w:t xml:space="preserve"> г., от 01.01.2015 г. чл. 4, ал.1, т. 1 от КСО</w:t>
      </w:r>
    </w:p>
    <w:p w:rsidR="00EB2164" w:rsidRDefault="00EB2164" w:rsidP="005A32C7"/>
    <w:p w:rsidR="00EA6819" w:rsidRPr="0010587D" w:rsidRDefault="00F34BC2" w:rsidP="00EA6819">
      <w:pPr>
        <w:jc w:val="both"/>
      </w:pPr>
      <w:r>
        <w:t>80</w:t>
      </w:r>
      <w:r w:rsidR="00EA6819" w:rsidRPr="00455C0D">
        <w:t xml:space="preserve">. Лице, работи по договор без трудово правоотношение за периода </w:t>
      </w:r>
      <w:r w:rsidR="00EA6819">
        <w:rPr>
          <w:lang w:val="en-US"/>
        </w:rPr>
        <w:t xml:space="preserve">                </w:t>
      </w:r>
      <w:r w:rsidR="00EA6819" w:rsidRPr="00455C0D">
        <w:t>1.02.</w:t>
      </w:r>
      <w:r w:rsidR="00EA6819">
        <w:t>Х</w:t>
      </w:r>
      <w:r w:rsidR="00EA6819" w:rsidRPr="00455C0D">
        <w:t>1</w:t>
      </w:r>
      <w:r w:rsidR="00EA6819">
        <w:rPr>
          <w:lang w:val="en-US"/>
        </w:rPr>
        <w:t>4</w:t>
      </w:r>
      <w:r w:rsidR="00EA6819" w:rsidRPr="00455C0D">
        <w:t xml:space="preserve"> г. – 31.03.</w:t>
      </w:r>
      <w:r w:rsidR="00EA6819">
        <w:t>Х</w:t>
      </w:r>
      <w:r w:rsidR="00EA6819" w:rsidRPr="00455C0D">
        <w:t>1</w:t>
      </w:r>
      <w:r w:rsidR="00EA6819">
        <w:rPr>
          <w:lang w:val="en-US"/>
        </w:rPr>
        <w:t>4</w:t>
      </w:r>
      <w:r w:rsidR="00EA6819" w:rsidRPr="00455C0D">
        <w:t xml:space="preserve"> г. За периода на договора лицето не е подлежало на осигуряване на друго основание по Кодекса за социално осигуряване (КСО). Възложителят на договора изплаща уговореното възнаграждение в размер на   1</w:t>
      </w:r>
      <w:r w:rsidR="00EA6819">
        <w:t xml:space="preserve"> 8</w:t>
      </w:r>
      <w:r w:rsidR="00EA6819" w:rsidRPr="00455C0D">
        <w:t xml:space="preserve">00 лв. на 10 април </w:t>
      </w:r>
      <w:r w:rsidR="00EA6819">
        <w:t>Х</w:t>
      </w:r>
      <w:r w:rsidR="00EA6819" w:rsidRPr="00455C0D">
        <w:t>1</w:t>
      </w:r>
      <w:r w:rsidR="00EA6819">
        <w:rPr>
          <w:lang w:val="en-US"/>
        </w:rPr>
        <w:t>4</w:t>
      </w:r>
      <w:r w:rsidR="00EA6819" w:rsidRPr="00455C0D">
        <w:t xml:space="preserve"> г. За кои месеци се дължат осигурителни вноски и в какви срокове следва да бъдат внесени</w:t>
      </w:r>
      <w:r w:rsidR="00EA6819">
        <w:t>:</w:t>
      </w:r>
    </w:p>
    <w:p w:rsidR="00EA6819" w:rsidRDefault="00EA6819" w:rsidP="00EA6819">
      <w:pPr>
        <w:jc w:val="both"/>
      </w:pPr>
      <w:r>
        <w:t>а) осигурителни вноски се дължат</w:t>
      </w:r>
      <w:r>
        <w:rPr>
          <w:lang w:val="en-US"/>
        </w:rPr>
        <w:t xml:space="preserve"> </w:t>
      </w:r>
      <w:r>
        <w:t>само за месец април; срокът за внасяне е до 25 май Х14 г.;</w:t>
      </w:r>
    </w:p>
    <w:p w:rsidR="00EA6819" w:rsidRPr="00613A31" w:rsidRDefault="00EA6819" w:rsidP="00EA6819">
      <w:pPr>
        <w:jc w:val="both"/>
        <w:rPr>
          <w:b/>
        </w:rPr>
      </w:pPr>
      <w:r>
        <w:rPr>
          <w:b/>
        </w:rPr>
        <w:t>б)</w:t>
      </w:r>
      <w:r w:rsidRPr="00613A31">
        <w:rPr>
          <w:b/>
        </w:rPr>
        <w:t xml:space="preserve"> </w:t>
      </w:r>
      <w:r>
        <w:rPr>
          <w:b/>
        </w:rPr>
        <w:t>о</w:t>
      </w:r>
      <w:r w:rsidRPr="00613A31">
        <w:rPr>
          <w:b/>
        </w:rPr>
        <w:t xml:space="preserve">сигурителни вноски се дължат за месец февруари и месец март; срокът за внасяне е до 25 май </w:t>
      </w:r>
      <w:r>
        <w:rPr>
          <w:b/>
        </w:rPr>
        <w:t>Х</w:t>
      </w:r>
      <w:r w:rsidRPr="00613A31">
        <w:rPr>
          <w:b/>
        </w:rPr>
        <w:t>1</w:t>
      </w:r>
      <w:r>
        <w:rPr>
          <w:b/>
        </w:rPr>
        <w:t xml:space="preserve">4 </w:t>
      </w:r>
      <w:r w:rsidRPr="00613A31">
        <w:rPr>
          <w:b/>
        </w:rPr>
        <w:t>г.;</w:t>
      </w:r>
    </w:p>
    <w:p w:rsidR="00EA6819" w:rsidRDefault="00EA6819" w:rsidP="00EA6819">
      <w:pPr>
        <w:jc w:val="both"/>
      </w:pPr>
      <w:r>
        <w:t>в) осигурителни вноски се дължат за трите месеца - февруари, март и април; срокът за внасяне е до 25 май Х14</w:t>
      </w:r>
      <w:r>
        <w:rPr>
          <w:lang w:val="en-US"/>
        </w:rPr>
        <w:t xml:space="preserve"> </w:t>
      </w:r>
      <w:r>
        <w:t>г.;</w:t>
      </w:r>
    </w:p>
    <w:p w:rsidR="00EA6819" w:rsidRDefault="00EA6819" w:rsidP="00EA6819">
      <w:pPr>
        <w:jc w:val="both"/>
      </w:pPr>
      <w:r>
        <w:t>г) о</w:t>
      </w:r>
      <w:r w:rsidRPr="003360B0">
        <w:t xml:space="preserve">сигурителни вноски се дължат за месец февруари и месец март; срокът за внасяне е до 25 </w:t>
      </w:r>
      <w:r>
        <w:t>април</w:t>
      </w:r>
      <w:r w:rsidRPr="003360B0">
        <w:t xml:space="preserve"> </w:t>
      </w:r>
      <w:r>
        <w:t>Х</w:t>
      </w:r>
      <w:r w:rsidRPr="003360B0">
        <w:t>1</w:t>
      </w:r>
      <w:r>
        <w:t xml:space="preserve">4 </w:t>
      </w:r>
      <w:r w:rsidRPr="003360B0">
        <w:t>г.</w:t>
      </w:r>
    </w:p>
    <w:p w:rsidR="00EA6819" w:rsidRDefault="00EA6819" w:rsidP="00EA6819">
      <w:pPr>
        <w:jc w:val="both"/>
      </w:pPr>
    </w:p>
    <w:p w:rsidR="00EA6819" w:rsidRPr="00584884" w:rsidRDefault="00EA6819" w:rsidP="00EA6819">
      <w:pPr>
        <w:jc w:val="both"/>
        <w:rPr>
          <w:b/>
          <w:highlight w:val="yellow"/>
        </w:rPr>
      </w:pPr>
      <w:r>
        <w:rPr>
          <w:b/>
          <w:highlight w:val="yellow"/>
        </w:rPr>
        <w:t xml:space="preserve">чл. 7 и </w:t>
      </w:r>
      <w:r w:rsidRPr="00584884">
        <w:rPr>
          <w:b/>
          <w:highlight w:val="yellow"/>
        </w:rPr>
        <w:t>чл. 10 от КСО</w:t>
      </w:r>
    </w:p>
    <w:p w:rsidR="00EA6819" w:rsidRPr="008457C3" w:rsidRDefault="00EA6819" w:rsidP="005A32C7"/>
    <w:sectPr w:rsidR="00EA6819" w:rsidRPr="008457C3" w:rsidSect="00285BE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msCyrNew">
    <w:altName w:val="Times New Roman"/>
    <w:charset w:val="00"/>
    <w:family w:val="roman"/>
    <w:pitch w:val="variable"/>
    <w:sig w:usb0="00000287" w:usb1="00000000" w:usb2="00000000" w:usb3="00000000" w:csb0="0000001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A0290"/>
    <w:multiLevelType w:val="hybridMultilevel"/>
    <w:tmpl w:val="75FA991E"/>
    <w:lvl w:ilvl="0" w:tplc="451EF542">
      <w:start w:val="1"/>
      <w:numFmt w:val="decimal"/>
      <w:lvlText w:val="%1)"/>
      <w:lvlJc w:val="left"/>
      <w:pPr>
        <w:ind w:left="1698" w:hanging="990"/>
      </w:pPr>
      <w:rPr>
        <w:rFonts w:hint="default"/>
      </w:rPr>
    </w:lvl>
    <w:lvl w:ilvl="1" w:tplc="04020019" w:tentative="1">
      <w:start w:val="1"/>
      <w:numFmt w:val="lowerLetter"/>
      <w:lvlText w:val="%2."/>
      <w:lvlJc w:val="left"/>
      <w:pPr>
        <w:ind w:left="1788" w:hanging="360"/>
      </w:pPr>
    </w:lvl>
    <w:lvl w:ilvl="2" w:tplc="0402001B" w:tentative="1">
      <w:start w:val="1"/>
      <w:numFmt w:val="lowerRoman"/>
      <w:lvlText w:val="%3."/>
      <w:lvlJc w:val="right"/>
      <w:pPr>
        <w:ind w:left="2508" w:hanging="180"/>
      </w:pPr>
    </w:lvl>
    <w:lvl w:ilvl="3" w:tplc="0402000F" w:tentative="1">
      <w:start w:val="1"/>
      <w:numFmt w:val="decimal"/>
      <w:lvlText w:val="%4."/>
      <w:lvlJc w:val="left"/>
      <w:pPr>
        <w:ind w:left="3228" w:hanging="360"/>
      </w:pPr>
    </w:lvl>
    <w:lvl w:ilvl="4" w:tplc="04020019" w:tentative="1">
      <w:start w:val="1"/>
      <w:numFmt w:val="lowerLetter"/>
      <w:lvlText w:val="%5."/>
      <w:lvlJc w:val="left"/>
      <w:pPr>
        <w:ind w:left="3948" w:hanging="360"/>
      </w:pPr>
    </w:lvl>
    <w:lvl w:ilvl="5" w:tplc="0402001B" w:tentative="1">
      <w:start w:val="1"/>
      <w:numFmt w:val="lowerRoman"/>
      <w:lvlText w:val="%6."/>
      <w:lvlJc w:val="right"/>
      <w:pPr>
        <w:ind w:left="4668" w:hanging="180"/>
      </w:pPr>
    </w:lvl>
    <w:lvl w:ilvl="6" w:tplc="0402000F" w:tentative="1">
      <w:start w:val="1"/>
      <w:numFmt w:val="decimal"/>
      <w:lvlText w:val="%7."/>
      <w:lvlJc w:val="left"/>
      <w:pPr>
        <w:ind w:left="5388" w:hanging="360"/>
      </w:pPr>
    </w:lvl>
    <w:lvl w:ilvl="7" w:tplc="04020019" w:tentative="1">
      <w:start w:val="1"/>
      <w:numFmt w:val="lowerLetter"/>
      <w:lvlText w:val="%8."/>
      <w:lvlJc w:val="left"/>
      <w:pPr>
        <w:ind w:left="6108" w:hanging="360"/>
      </w:pPr>
    </w:lvl>
    <w:lvl w:ilvl="8" w:tplc="0402001B" w:tentative="1">
      <w:start w:val="1"/>
      <w:numFmt w:val="lowerRoman"/>
      <w:lvlText w:val="%9."/>
      <w:lvlJc w:val="right"/>
      <w:pPr>
        <w:ind w:left="6828" w:hanging="180"/>
      </w:pPr>
    </w:lvl>
  </w:abstractNum>
  <w:abstractNum w:abstractNumId="1">
    <w:nsid w:val="0D8434E8"/>
    <w:multiLevelType w:val="hybridMultilevel"/>
    <w:tmpl w:val="E6AE3116"/>
    <w:lvl w:ilvl="0" w:tplc="0402000F">
      <w:start w:val="1"/>
      <w:numFmt w:val="decimal"/>
      <w:lvlText w:val="%1."/>
      <w:lvlJc w:val="left"/>
      <w:pPr>
        <w:ind w:left="1068" w:hanging="360"/>
      </w:pPr>
      <w:rPr>
        <w:rFonts w:hint="default"/>
      </w:rPr>
    </w:lvl>
    <w:lvl w:ilvl="1" w:tplc="04020019" w:tentative="1">
      <w:start w:val="1"/>
      <w:numFmt w:val="lowerLetter"/>
      <w:lvlText w:val="%2."/>
      <w:lvlJc w:val="left"/>
      <w:pPr>
        <w:ind w:left="1788" w:hanging="360"/>
      </w:pPr>
    </w:lvl>
    <w:lvl w:ilvl="2" w:tplc="0402001B" w:tentative="1">
      <w:start w:val="1"/>
      <w:numFmt w:val="lowerRoman"/>
      <w:lvlText w:val="%3."/>
      <w:lvlJc w:val="right"/>
      <w:pPr>
        <w:ind w:left="2508" w:hanging="180"/>
      </w:pPr>
    </w:lvl>
    <w:lvl w:ilvl="3" w:tplc="0402000F" w:tentative="1">
      <w:start w:val="1"/>
      <w:numFmt w:val="decimal"/>
      <w:lvlText w:val="%4."/>
      <w:lvlJc w:val="left"/>
      <w:pPr>
        <w:ind w:left="3228" w:hanging="360"/>
      </w:pPr>
    </w:lvl>
    <w:lvl w:ilvl="4" w:tplc="04020019" w:tentative="1">
      <w:start w:val="1"/>
      <w:numFmt w:val="lowerLetter"/>
      <w:lvlText w:val="%5."/>
      <w:lvlJc w:val="left"/>
      <w:pPr>
        <w:ind w:left="3948" w:hanging="360"/>
      </w:pPr>
    </w:lvl>
    <w:lvl w:ilvl="5" w:tplc="0402001B" w:tentative="1">
      <w:start w:val="1"/>
      <w:numFmt w:val="lowerRoman"/>
      <w:lvlText w:val="%6."/>
      <w:lvlJc w:val="right"/>
      <w:pPr>
        <w:ind w:left="4668" w:hanging="180"/>
      </w:pPr>
    </w:lvl>
    <w:lvl w:ilvl="6" w:tplc="0402000F" w:tentative="1">
      <w:start w:val="1"/>
      <w:numFmt w:val="decimal"/>
      <w:lvlText w:val="%7."/>
      <w:lvlJc w:val="left"/>
      <w:pPr>
        <w:ind w:left="5388" w:hanging="360"/>
      </w:pPr>
    </w:lvl>
    <w:lvl w:ilvl="7" w:tplc="04020019" w:tentative="1">
      <w:start w:val="1"/>
      <w:numFmt w:val="lowerLetter"/>
      <w:lvlText w:val="%8."/>
      <w:lvlJc w:val="left"/>
      <w:pPr>
        <w:ind w:left="6108" w:hanging="360"/>
      </w:pPr>
    </w:lvl>
    <w:lvl w:ilvl="8" w:tplc="0402001B" w:tentative="1">
      <w:start w:val="1"/>
      <w:numFmt w:val="lowerRoman"/>
      <w:lvlText w:val="%9."/>
      <w:lvlJc w:val="right"/>
      <w:pPr>
        <w:ind w:left="6828" w:hanging="180"/>
      </w:pPr>
    </w:lvl>
  </w:abstractNum>
  <w:abstractNum w:abstractNumId="2">
    <w:nsid w:val="16F27F6D"/>
    <w:multiLevelType w:val="hybridMultilevel"/>
    <w:tmpl w:val="7C36878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nsid w:val="19AE55E2"/>
    <w:multiLevelType w:val="hybridMultilevel"/>
    <w:tmpl w:val="2A0449E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nsid w:val="22BF2466"/>
    <w:multiLevelType w:val="hybridMultilevel"/>
    <w:tmpl w:val="1B2CE29C"/>
    <w:lvl w:ilvl="0" w:tplc="70840924">
      <w:start w:val="1"/>
      <w:numFmt w:val="decimal"/>
      <w:lvlText w:val="%1."/>
      <w:lvlJc w:val="left"/>
      <w:pPr>
        <w:ind w:left="1068" w:hanging="360"/>
      </w:pPr>
      <w:rPr>
        <w:rFonts w:hint="default"/>
      </w:r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5">
    <w:nsid w:val="5093585C"/>
    <w:multiLevelType w:val="hybridMultilevel"/>
    <w:tmpl w:val="1C846030"/>
    <w:lvl w:ilvl="0" w:tplc="9370C1C4">
      <w:start w:val="1"/>
      <w:numFmt w:val="decimal"/>
      <w:lvlText w:val="%1."/>
      <w:lvlJc w:val="left"/>
      <w:pPr>
        <w:ind w:left="1068" w:hanging="360"/>
      </w:pPr>
      <w:rPr>
        <w:rFonts w:hint="default"/>
      </w:rPr>
    </w:lvl>
    <w:lvl w:ilvl="1" w:tplc="04020019" w:tentative="1">
      <w:start w:val="1"/>
      <w:numFmt w:val="lowerLetter"/>
      <w:lvlText w:val="%2."/>
      <w:lvlJc w:val="left"/>
      <w:pPr>
        <w:ind w:left="1788" w:hanging="360"/>
      </w:pPr>
    </w:lvl>
    <w:lvl w:ilvl="2" w:tplc="0402001B" w:tentative="1">
      <w:start w:val="1"/>
      <w:numFmt w:val="lowerRoman"/>
      <w:lvlText w:val="%3."/>
      <w:lvlJc w:val="right"/>
      <w:pPr>
        <w:ind w:left="2508" w:hanging="180"/>
      </w:pPr>
    </w:lvl>
    <w:lvl w:ilvl="3" w:tplc="0402000F" w:tentative="1">
      <w:start w:val="1"/>
      <w:numFmt w:val="decimal"/>
      <w:lvlText w:val="%4."/>
      <w:lvlJc w:val="left"/>
      <w:pPr>
        <w:ind w:left="3228" w:hanging="360"/>
      </w:pPr>
    </w:lvl>
    <w:lvl w:ilvl="4" w:tplc="04020019" w:tentative="1">
      <w:start w:val="1"/>
      <w:numFmt w:val="lowerLetter"/>
      <w:lvlText w:val="%5."/>
      <w:lvlJc w:val="left"/>
      <w:pPr>
        <w:ind w:left="3948" w:hanging="360"/>
      </w:pPr>
    </w:lvl>
    <w:lvl w:ilvl="5" w:tplc="0402001B" w:tentative="1">
      <w:start w:val="1"/>
      <w:numFmt w:val="lowerRoman"/>
      <w:lvlText w:val="%6."/>
      <w:lvlJc w:val="right"/>
      <w:pPr>
        <w:ind w:left="4668" w:hanging="180"/>
      </w:pPr>
    </w:lvl>
    <w:lvl w:ilvl="6" w:tplc="0402000F" w:tentative="1">
      <w:start w:val="1"/>
      <w:numFmt w:val="decimal"/>
      <w:lvlText w:val="%7."/>
      <w:lvlJc w:val="left"/>
      <w:pPr>
        <w:ind w:left="5388" w:hanging="360"/>
      </w:pPr>
    </w:lvl>
    <w:lvl w:ilvl="7" w:tplc="04020019" w:tentative="1">
      <w:start w:val="1"/>
      <w:numFmt w:val="lowerLetter"/>
      <w:lvlText w:val="%8."/>
      <w:lvlJc w:val="left"/>
      <w:pPr>
        <w:ind w:left="6108" w:hanging="360"/>
      </w:pPr>
    </w:lvl>
    <w:lvl w:ilvl="8" w:tplc="0402001B" w:tentative="1">
      <w:start w:val="1"/>
      <w:numFmt w:val="lowerRoman"/>
      <w:lvlText w:val="%9."/>
      <w:lvlJc w:val="right"/>
      <w:pPr>
        <w:ind w:left="6828" w:hanging="180"/>
      </w:pPr>
    </w:lvl>
  </w:abstractNum>
  <w:abstractNum w:abstractNumId="6">
    <w:nsid w:val="52BF406B"/>
    <w:multiLevelType w:val="hybridMultilevel"/>
    <w:tmpl w:val="F2D21DB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nsid w:val="570C36D7"/>
    <w:multiLevelType w:val="hybridMultilevel"/>
    <w:tmpl w:val="C2E2F10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7"/>
  </w:num>
  <w:num w:numId="4">
    <w:abstractNumId w:val="5"/>
  </w:num>
  <w:num w:numId="5">
    <w:abstractNumId w:val="1"/>
  </w:num>
  <w:num w:numId="6">
    <w:abstractNumId w:val="0"/>
  </w:num>
  <w:num w:numId="7">
    <w:abstractNumId w:val="3"/>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08"/>
  <w:hyphenationZone w:val="425"/>
  <w:characterSpacingControl w:val="doNotCompress"/>
  <w:compat/>
  <w:rsids>
    <w:rsidRoot w:val="00FF3444"/>
    <w:rsid w:val="000206B2"/>
    <w:rsid w:val="0002547E"/>
    <w:rsid w:val="00054EB9"/>
    <w:rsid w:val="00055616"/>
    <w:rsid w:val="00094161"/>
    <w:rsid w:val="000B163F"/>
    <w:rsid w:val="000E63B0"/>
    <w:rsid w:val="00113074"/>
    <w:rsid w:val="0012462F"/>
    <w:rsid w:val="001264F9"/>
    <w:rsid w:val="00133DEB"/>
    <w:rsid w:val="0014660F"/>
    <w:rsid w:val="0017521A"/>
    <w:rsid w:val="00195D31"/>
    <w:rsid w:val="001A6D3B"/>
    <w:rsid w:val="001B33CA"/>
    <w:rsid w:val="001E053B"/>
    <w:rsid w:val="001F4CB7"/>
    <w:rsid w:val="00215122"/>
    <w:rsid w:val="00234F9D"/>
    <w:rsid w:val="002352E8"/>
    <w:rsid w:val="00260A4A"/>
    <w:rsid w:val="00275D40"/>
    <w:rsid w:val="0027723C"/>
    <w:rsid w:val="00285BE9"/>
    <w:rsid w:val="002F1E30"/>
    <w:rsid w:val="0030789F"/>
    <w:rsid w:val="00314223"/>
    <w:rsid w:val="00324A79"/>
    <w:rsid w:val="00333819"/>
    <w:rsid w:val="0036298A"/>
    <w:rsid w:val="003C5AAB"/>
    <w:rsid w:val="003D6FC8"/>
    <w:rsid w:val="003F60D7"/>
    <w:rsid w:val="00403191"/>
    <w:rsid w:val="00426EBA"/>
    <w:rsid w:val="00462B28"/>
    <w:rsid w:val="004B1990"/>
    <w:rsid w:val="004E79EF"/>
    <w:rsid w:val="005671FE"/>
    <w:rsid w:val="00582C13"/>
    <w:rsid w:val="005A146F"/>
    <w:rsid w:val="005A32C7"/>
    <w:rsid w:val="005E5436"/>
    <w:rsid w:val="006A1049"/>
    <w:rsid w:val="006A7B01"/>
    <w:rsid w:val="006C6863"/>
    <w:rsid w:val="00717C15"/>
    <w:rsid w:val="008457C3"/>
    <w:rsid w:val="0089200B"/>
    <w:rsid w:val="008B7814"/>
    <w:rsid w:val="008F6679"/>
    <w:rsid w:val="009238F3"/>
    <w:rsid w:val="00950590"/>
    <w:rsid w:val="009C7AE8"/>
    <w:rsid w:val="00A210BD"/>
    <w:rsid w:val="00A256F2"/>
    <w:rsid w:val="00A5367D"/>
    <w:rsid w:val="00A8057E"/>
    <w:rsid w:val="00A84EAE"/>
    <w:rsid w:val="00AC1891"/>
    <w:rsid w:val="00AD0C11"/>
    <w:rsid w:val="00B043C1"/>
    <w:rsid w:val="00B31BB8"/>
    <w:rsid w:val="00B60581"/>
    <w:rsid w:val="00B619EC"/>
    <w:rsid w:val="00B6663E"/>
    <w:rsid w:val="00B735C8"/>
    <w:rsid w:val="00BF5184"/>
    <w:rsid w:val="00C158C2"/>
    <w:rsid w:val="00C54023"/>
    <w:rsid w:val="00C80E71"/>
    <w:rsid w:val="00CE4743"/>
    <w:rsid w:val="00D1363F"/>
    <w:rsid w:val="00D206A3"/>
    <w:rsid w:val="00D65F85"/>
    <w:rsid w:val="00D678DD"/>
    <w:rsid w:val="00DA3C58"/>
    <w:rsid w:val="00DB47F5"/>
    <w:rsid w:val="00DC4BC8"/>
    <w:rsid w:val="00DC55D9"/>
    <w:rsid w:val="00DC7B61"/>
    <w:rsid w:val="00DD6A2B"/>
    <w:rsid w:val="00E9535C"/>
    <w:rsid w:val="00EA6819"/>
    <w:rsid w:val="00EB2164"/>
    <w:rsid w:val="00ED7036"/>
    <w:rsid w:val="00EE6385"/>
    <w:rsid w:val="00EF4E09"/>
    <w:rsid w:val="00F34BC2"/>
    <w:rsid w:val="00F44E81"/>
    <w:rsid w:val="00F63187"/>
    <w:rsid w:val="00F67949"/>
    <w:rsid w:val="00FA55A8"/>
    <w:rsid w:val="00FD1DDC"/>
    <w:rsid w:val="00FF3444"/>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F3444"/>
    <w:pPr>
      <w:suppressAutoHyphens/>
      <w:autoSpaceDN w:val="0"/>
      <w:spacing w:after="0" w:line="240" w:lineRule="auto"/>
      <w:textAlignment w:val="baseline"/>
    </w:pPr>
    <w:rPr>
      <w:rFonts w:ascii="Times New Roman" w:eastAsia="Times New Roman" w:hAnsi="Times New Roman" w:cs="Times New Roman"/>
      <w:sz w:val="24"/>
      <w:szCs w:val="24"/>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3444"/>
    <w:pPr>
      <w:suppressAutoHyphens w:val="0"/>
      <w:autoSpaceDN/>
      <w:ind w:left="720"/>
      <w:contextualSpacing/>
      <w:textAlignment w:val="auto"/>
    </w:pPr>
  </w:style>
  <w:style w:type="paragraph" w:styleId="BodyText">
    <w:name w:val="Body Text"/>
    <w:basedOn w:val="Normal"/>
    <w:link w:val="BodyTextChar"/>
    <w:rsid w:val="004E79EF"/>
    <w:pPr>
      <w:suppressAutoHyphens w:val="0"/>
      <w:autoSpaceDN/>
      <w:jc w:val="both"/>
      <w:textAlignment w:val="auto"/>
    </w:pPr>
    <w:rPr>
      <w:lang w:eastAsia="en-US"/>
    </w:rPr>
  </w:style>
  <w:style w:type="character" w:customStyle="1" w:styleId="BodyTextChar">
    <w:name w:val="Body Text Char"/>
    <w:basedOn w:val="DefaultParagraphFont"/>
    <w:link w:val="BodyText"/>
    <w:rsid w:val="004E79E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8057E"/>
    <w:pPr>
      <w:tabs>
        <w:tab w:val="center" w:pos="4536"/>
        <w:tab w:val="right" w:pos="9072"/>
      </w:tabs>
      <w:suppressAutoHyphens w:val="0"/>
      <w:autoSpaceDN/>
      <w:textAlignment w:val="auto"/>
    </w:pPr>
  </w:style>
  <w:style w:type="character" w:customStyle="1" w:styleId="FooterChar">
    <w:name w:val="Footer Char"/>
    <w:basedOn w:val="DefaultParagraphFont"/>
    <w:link w:val="Footer"/>
    <w:uiPriority w:val="99"/>
    <w:rsid w:val="00A8057E"/>
    <w:rPr>
      <w:rFonts w:ascii="Times New Roman" w:eastAsia="Times New Roman" w:hAnsi="Times New Roman" w:cs="Times New Roman"/>
      <w:sz w:val="24"/>
      <w:szCs w:val="24"/>
      <w:lang w:eastAsia="bg-BG"/>
    </w:rPr>
  </w:style>
  <w:style w:type="paragraph" w:customStyle="1" w:styleId="2-">
    <w:name w:val="2-ИзхНомер"/>
    <w:basedOn w:val="Normal"/>
    <w:rsid w:val="001E053B"/>
    <w:pPr>
      <w:tabs>
        <w:tab w:val="left" w:pos="708"/>
        <w:tab w:val="center" w:pos="4536"/>
        <w:tab w:val="right" w:pos="9072"/>
      </w:tabs>
      <w:suppressAutoHyphens w:val="0"/>
      <w:autoSpaceDN/>
      <w:spacing w:line="360" w:lineRule="auto"/>
      <w:textAlignment w:val="auto"/>
    </w:pPr>
    <w:rPr>
      <w:rFonts w:ascii="TmsCyrNew" w:hAnsi="TmsCyrNew"/>
      <w:b/>
    </w:rPr>
  </w:style>
  <w:style w:type="paragraph" w:styleId="NormalWeb">
    <w:name w:val="Normal (Web)"/>
    <w:basedOn w:val="Normal"/>
    <w:rsid w:val="008457C3"/>
    <w:pPr>
      <w:suppressAutoHyphens w:val="0"/>
      <w:autoSpaceDN/>
      <w:ind w:firstLine="900"/>
      <w:textAlignment w:val="auto"/>
    </w:pPr>
  </w:style>
  <w:style w:type="paragraph" w:customStyle="1" w:styleId="firstline">
    <w:name w:val="firstline"/>
    <w:basedOn w:val="Normal"/>
    <w:rsid w:val="005A32C7"/>
    <w:pPr>
      <w:suppressAutoHyphens w:val="0"/>
      <w:autoSpaceDN/>
      <w:spacing w:line="240" w:lineRule="atLeast"/>
      <w:ind w:firstLine="640"/>
      <w:jc w:val="both"/>
      <w:textAlignment w:val="auto"/>
    </w:pPr>
    <w:rPr>
      <w:color w:val="00000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91CBAD-78DB-44BE-AA4A-9856CCFE9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33</Pages>
  <Words>14063</Words>
  <Characters>80160</Characters>
  <Application>Microsoft Office Word</Application>
  <DocSecurity>0</DocSecurity>
  <Lines>668</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Vladimir Hristov</dc:creator>
  <cp:lastModifiedBy>Vladimir Hristov</cp:lastModifiedBy>
  <cp:revision>31</cp:revision>
  <dcterms:created xsi:type="dcterms:W3CDTF">2016-11-01T07:42:00Z</dcterms:created>
  <dcterms:modified xsi:type="dcterms:W3CDTF">2016-11-01T09:23:00Z</dcterms:modified>
</cp:coreProperties>
</file>