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DBCA0" w14:textId="77777777" w:rsidR="00175C35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Note </w:t>
      </w:r>
    </w:p>
    <w:p w14:paraId="2E4A262F" w14:textId="77777777" w:rsidR="00175C35" w:rsidRPr="00175C35" w:rsidRDefault="00175C35" w:rsidP="00175C3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sz w:val="26"/>
          <w:szCs w:val="26"/>
          <w:highlight w:val="yellow"/>
        </w:rPr>
      </w:pPr>
      <w:r w:rsidRPr="00175C35">
        <w:rPr>
          <w:rFonts w:ascii="Arial" w:hAnsi="Arial" w:cs="Arial"/>
          <w:b/>
          <w:bCs/>
          <w:sz w:val="26"/>
          <w:szCs w:val="26"/>
        </w:rPr>
        <w:t xml:space="preserve">Tooth # </w:t>
      </w:r>
      <w:r w:rsidRPr="00175C35">
        <w:rPr>
          <w:rFonts w:ascii="Arial" w:hAnsi="Arial" w:cs="Arial"/>
          <w:sz w:val="26"/>
          <w:szCs w:val="26"/>
          <w:highlight w:val="yellow"/>
        </w:rPr>
        <w:t>18</w:t>
      </w:r>
      <w:r w:rsidRPr="00175C35">
        <w:rPr>
          <w:rFonts w:ascii="MS Mincho" w:eastAsia="MS Mincho" w:hAnsi="MS Mincho" w:cs="MS Mincho"/>
          <w:sz w:val="26"/>
          <w:szCs w:val="26"/>
          <w:highlight w:val="yellow"/>
        </w:rPr>
        <w:t> </w:t>
      </w:r>
    </w:p>
    <w:p w14:paraId="6DA7ADAA" w14:textId="77777777" w:rsidR="00175C35" w:rsidRPr="00175C35" w:rsidRDefault="00175C35" w:rsidP="00175C3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 w:rsidRPr="00175C35">
        <w:rPr>
          <w:rFonts w:ascii="Arial" w:hAnsi="Arial" w:cs="Arial"/>
          <w:b/>
          <w:bCs/>
          <w:sz w:val="26"/>
          <w:szCs w:val="26"/>
        </w:rPr>
        <w:t xml:space="preserve">CHIEF COMPLAINT: </w:t>
      </w:r>
      <w:r w:rsidRPr="00175C35">
        <w:rPr>
          <w:rFonts w:ascii="Arial" w:hAnsi="Arial" w:cs="Arial"/>
          <w:sz w:val="26"/>
          <w:szCs w:val="26"/>
          <w:highlight w:val="yellow"/>
        </w:rPr>
        <w:t>My dentist referred me for root canal treatment.</w:t>
      </w:r>
      <w:r w:rsidRPr="00175C35">
        <w:rPr>
          <w:rFonts w:ascii="Arial" w:hAnsi="Arial" w:cs="Arial"/>
          <w:sz w:val="26"/>
          <w:szCs w:val="26"/>
        </w:rPr>
        <w:t xml:space="preserve"> </w:t>
      </w:r>
    </w:p>
    <w:p w14:paraId="54BE55BB" w14:textId="77777777" w:rsidR="00175C35" w:rsidRDefault="00175C35" w:rsidP="00690DF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B. Procedure Category: </w:t>
      </w:r>
      <w:r w:rsidRPr="00175C35">
        <w:rPr>
          <w:rFonts w:ascii="Arial" w:hAnsi="Arial" w:cs="Arial"/>
          <w:sz w:val="26"/>
          <w:szCs w:val="26"/>
          <w:highlight w:val="yellow"/>
        </w:rPr>
        <w:t xml:space="preserve">NS RCT </w:t>
      </w:r>
      <w:r w:rsidR="00690DFD">
        <w:rPr>
          <w:rFonts w:ascii="Arial" w:hAnsi="Arial" w:cs="Arial"/>
          <w:b/>
          <w:bCs/>
          <w:sz w:val="26"/>
          <w:szCs w:val="26"/>
        </w:rPr>
        <w:t xml:space="preserve">(non surgical root canal treatment) </w:t>
      </w:r>
    </w:p>
    <w:p w14:paraId="24EBD442" w14:textId="77777777" w:rsidR="00175C35" w:rsidRDefault="00175C35" w:rsidP="00175C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DA66CF9" wp14:editId="54AF689E">
            <wp:extent cx="127000" cy="127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84D5F45" wp14:editId="7B4CCD27">
            <wp:extent cx="406400" cy="12700"/>
            <wp:effectExtent l="0" t="0" r="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4C67515F" wp14:editId="32A97B42">
            <wp:extent cx="304800" cy="12700"/>
            <wp:effectExtent l="0" t="0" r="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2AEA7356" wp14:editId="7F577458">
            <wp:extent cx="2247900" cy="12700"/>
            <wp:effectExtent l="0" t="0" r="1270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9BFB" w14:textId="77777777" w:rsidR="00175C35" w:rsidRDefault="00175C35" w:rsidP="00690DF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C. MEDICAL HISTORY: </w:t>
      </w:r>
      <w:r w:rsidRPr="00175C35">
        <w:rPr>
          <w:rFonts w:ascii="Arial" w:hAnsi="Arial" w:cs="Arial"/>
          <w:sz w:val="26"/>
          <w:szCs w:val="26"/>
          <w:highlight w:val="yellow"/>
        </w:rPr>
        <w:t xml:space="preserve">The patient has a history of asthma long time ago, with no recent attack and not taking any medication for it. In 2002, the patient had a motor accident, blood transfusions and bone surgeries were performed with no </w:t>
      </w:r>
      <w:proofErr w:type="spellStart"/>
      <w:r w:rsidRPr="00175C35">
        <w:rPr>
          <w:rFonts w:ascii="Arial" w:hAnsi="Arial" w:cs="Arial"/>
          <w:sz w:val="26"/>
          <w:szCs w:val="26"/>
          <w:highlight w:val="yellow"/>
        </w:rPr>
        <w:t>orthopaedic</w:t>
      </w:r>
      <w:proofErr w:type="spellEnd"/>
      <w:r w:rsidRPr="00175C35">
        <w:rPr>
          <w:rFonts w:ascii="Arial" w:hAnsi="Arial" w:cs="Arial"/>
          <w:sz w:val="26"/>
          <w:szCs w:val="26"/>
          <w:highlight w:val="yellow"/>
        </w:rPr>
        <w:t xml:space="preserve"> plates or </w:t>
      </w:r>
      <w:r w:rsidRPr="00175C35">
        <w:rPr>
          <w:rFonts w:ascii="Arial" w:hAnsi="Arial" w:cs="Arial"/>
          <w:sz w:val="26"/>
          <w:szCs w:val="26"/>
          <w:highlight w:val="yellow"/>
        </w:rPr>
        <w:t>screws</w:t>
      </w:r>
      <w:r w:rsidRPr="00175C35">
        <w:rPr>
          <w:rFonts w:ascii="Arial" w:hAnsi="Arial" w:cs="Arial"/>
          <w:sz w:val="26"/>
          <w:szCs w:val="26"/>
          <w:highlight w:val="yellow"/>
        </w:rPr>
        <w:t xml:space="preserve"> were </w:t>
      </w:r>
      <w:r w:rsidRPr="00175C35">
        <w:rPr>
          <w:rFonts w:ascii="Arial" w:hAnsi="Arial" w:cs="Arial"/>
          <w:sz w:val="26"/>
          <w:szCs w:val="26"/>
          <w:highlight w:val="yellow"/>
        </w:rPr>
        <w:t>placed. Patient</w:t>
      </w:r>
      <w:r w:rsidRPr="00175C35">
        <w:rPr>
          <w:rFonts w:ascii="Arial" w:hAnsi="Arial" w:cs="Arial"/>
          <w:sz w:val="26"/>
          <w:szCs w:val="26"/>
          <w:highlight w:val="yellow"/>
        </w:rPr>
        <w:t xml:space="preserve"> smoke </w:t>
      </w:r>
      <w:proofErr w:type="spellStart"/>
      <w:r w:rsidRPr="00175C35">
        <w:rPr>
          <w:rFonts w:ascii="Arial" w:hAnsi="Arial" w:cs="Arial"/>
          <w:sz w:val="26"/>
          <w:szCs w:val="26"/>
          <w:highlight w:val="yellow"/>
        </w:rPr>
        <w:t>Marjuana</w:t>
      </w:r>
      <w:proofErr w:type="spellEnd"/>
      <w:r w:rsidRPr="00175C35">
        <w:rPr>
          <w:rFonts w:ascii="Arial" w:hAnsi="Arial" w:cs="Arial"/>
          <w:sz w:val="26"/>
          <w:szCs w:val="26"/>
          <w:highlight w:val="yellow"/>
        </w:rPr>
        <w:t xml:space="preserve"> from time to time.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(Any other sessions you can write: Medical history reviewed </w:t>
      </w:r>
      <w:r w:rsidR="00690DFD">
        <w:rPr>
          <w:rFonts w:ascii="Arial" w:hAnsi="Arial" w:cs="Arial"/>
          <w:sz w:val="26"/>
          <w:szCs w:val="26"/>
        </w:rPr>
        <w:t>with</w:t>
      </w:r>
      <w:r>
        <w:rPr>
          <w:rFonts w:ascii="Arial" w:hAnsi="Arial" w:cs="Arial"/>
          <w:sz w:val="26"/>
          <w:szCs w:val="26"/>
        </w:rPr>
        <w:t xml:space="preserve"> no changes</w:t>
      </w:r>
      <w:r w:rsidR="00690DFD">
        <w:rPr>
          <w:rFonts w:ascii="Arial" w:hAnsi="Arial" w:cs="Arial"/>
          <w:sz w:val="26"/>
          <w:szCs w:val="26"/>
        </w:rPr>
        <w:t>)</w:t>
      </w:r>
    </w:p>
    <w:p w14:paraId="117EA1E9" w14:textId="77777777" w:rsidR="00175C35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D. DENTAL HISTORY: </w:t>
      </w:r>
      <w:r w:rsidRPr="00690DFD">
        <w:rPr>
          <w:rFonts w:ascii="Arial" w:hAnsi="Arial" w:cs="Arial"/>
          <w:sz w:val="26"/>
          <w:szCs w:val="26"/>
          <w:highlight w:val="yellow"/>
        </w:rPr>
        <w:t xml:space="preserve">Patient had seen his dentist a week ago due to pain on teeth # 18. The general dentist performed endodontic tests and advised her to seek an </w:t>
      </w:r>
      <w:proofErr w:type="spellStart"/>
      <w:r w:rsidRPr="00690DFD">
        <w:rPr>
          <w:rFonts w:ascii="Arial" w:hAnsi="Arial" w:cs="Arial"/>
          <w:sz w:val="26"/>
          <w:szCs w:val="26"/>
          <w:highlight w:val="yellow"/>
        </w:rPr>
        <w:t>endodontist</w:t>
      </w:r>
      <w:proofErr w:type="spellEnd"/>
      <w:r w:rsidRPr="00690DFD">
        <w:rPr>
          <w:rFonts w:ascii="Arial" w:hAnsi="Arial" w:cs="Arial"/>
          <w:sz w:val="26"/>
          <w:szCs w:val="26"/>
          <w:highlight w:val="yellow"/>
        </w:rPr>
        <w:t xml:space="preserve"> to re-evaluate the tooth and to do the root canal treatment. The general dentist </w:t>
      </w:r>
      <w:proofErr w:type="spellStart"/>
      <w:r w:rsidRPr="00690DFD">
        <w:rPr>
          <w:rFonts w:ascii="Arial" w:hAnsi="Arial" w:cs="Arial"/>
          <w:sz w:val="26"/>
          <w:szCs w:val="26"/>
          <w:highlight w:val="yellow"/>
        </w:rPr>
        <w:t>reffered</w:t>
      </w:r>
      <w:proofErr w:type="spellEnd"/>
      <w:r w:rsidRPr="00690DFD">
        <w:rPr>
          <w:rFonts w:ascii="Arial" w:hAnsi="Arial" w:cs="Arial"/>
          <w:sz w:val="26"/>
          <w:szCs w:val="26"/>
          <w:highlight w:val="yellow"/>
        </w:rPr>
        <w:t xml:space="preserve"> him for re-evaluation and to do the treatment.</w:t>
      </w:r>
      <w:r w:rsidR="00690DFD">
        <w:rPr>
          <w:rFonts w:ascii="Arial" w:hAnsi="Arial" w:cs="Arial"/>
          <w:sz w:val="26"/>
          <w:szCs w:val="26"/>
        </w:rPr>
        <w:t xml:space="preserve"> (only in the first session)</w:t>
      </w:r>
      <w:r>
        <w:rPr>
          <w:rFonts w:ascii="Arial" w:hAnsi="Arial" w:cs="Arial"/>
          <w:sz w:val="26"/>
          <w:szCs w:val="26"/>
        </w:rPr>
        <w:t xml:space="preserve"> </w:t>
      </w:r>
    </w:p>
    <w:p w14:paraId="42162430" w14:textId="77777777" w:rsidR="00175C35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E. E. CLINICAL EVALUATION: (Diagnostic Procedures) </w:t>
      </w:r>
    </w:p>
    <w:p w14:paraId="66771648" w14:textId="77777777" w:rsidR="00175C35" w:rsidRDefault="00175C35" w:rsidP="00690DF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>Exam</w:t>
      </w:r>
      <w:r w:rsidRPr="00690DFD">
        <w:rPr>
          <w:rFonts w:ascii="Arial" w:hAnsi="Arial" w:cs="Arial"/>
          <w:sz w:val="26"/>
          <w:szCs w:val="26"/>
          <w:highlight w:val="yellow"/>
        </w:rPr>
        <w:t xml:space="preserve">: Patient is alert and oriented with no distress. No extra oral or </w:t>
      </w:r>
      <w:r w:rsidR="00690DFD" w:rsidRPr="00690DFD">
        <w:rPr>
          <w:rFonts w:ascii="Arial" w:hAnsi="Arial" w:cs="Arial"/>
          <w:sz w:val="26"/>
          <w:szCs w:val="26"/>
          <w:highlight w:val="yellow"/>
        </w:rPr>
        <w:t>intra-</w:t>
      </w:r>
      <w:r w:rsidRPr="00690DFD">
        <w:rPr>
          <w:rFonts w:ascii="Arial" w:hAnsi="Arial" w:cs="Arial"/>
          <w:sz w:val="26"/>
          <w:szCs w:val="26"/>
          <w:highlight w:val="yellow"/>
        </w:rPr>
        <w:t xml:space="preserve">oral swellings or tenderness in </w:t>
      </w:r>
      <w:proofErr w:type="spellStart"/>
      <w:r w:rsidRPr="00690DFD">
        <w:rPr>
          <w:rFonts w:ascii="Arial" w:hAnsi="Arial" w:cs="Arial"/>
          <w:sz w:val="26"/>
          <w:szCs w:val="26"/>
          <w:highlight w:val="yellow"/>
        </w:rPr>
        <w:t>lymphnodes</w:t>
      </w:r>
      <w:proofErr w:type="spellEnd"/>
      <w:r w:rsidRPr="00690DFD">
        <w:rPr>
          <w:rFonts w:ascii="Arial" w:hAnsi="Arial" w:cs="Arial"/>
          <w:sz w:val="26"/>
          <w:szCs w:val="26"/>
          <w:highlight w:val="yellow"/>
        </w:rPr>
        <w:t xml:space="preserve">. Tooth # 18 has an O amalgam restoration with distal caries below the gingival </w:t>
      </w:r>
      <w:r w:rsidR="00690DFD" w:rsidRPr="00690DFD">
        <w:rPr>
          <w:rFonts w:ascii="Arial" w:hAnsi="Arial" w:cs="Arial"/>
          <w:sz w:val="26"/>
          <w:szCs w:val="26"/>
          <w:highlight w:val="yellow"/>
        </w:rPr>
        <w:t>level. Bleeding</w:t>
      </w:r>
      <w:r w:rsidRPr="00690DFD">
        <w:rPr>
          <w:rFonts w:ascii="Arial" w:hAnsi="Arial" w:cs="Arial"/>
          <w:sz w:val="26"/>
          <w:szCs w:val="26"/>
          <w:highlight w:val="yellow"/>
        </w:rPr>
        <w:t xml:space="preserve"> on probing specially in the distal of tooth # 18. Tooth # 19 and 17 are missing.</w:t>
      </w:r>
      <w:r>
        <w:rPr>
          <w:rFonts w:ascii="Arial" w:hAnsi="Arial" w:cs="Arial"/>
          <w:sz w:val="26"/>
          <w:szCs w:val="26"/>
        </w:rPr>
        <w:t xml:space="preserve"> </w:t>
      </w:r>
    </w:p>
    <w:p w14:paraId="019EC7FD" w14:textId="77777777" w:rsidR="00690DFD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Tests</w:t>
      </w:r>
      <w:r>
        <w:rPr>
          <w:rFonts w:ascii="Arial" w:hAnsi="Arial" w:cs="Arial"/>
          <w:sz w:val="26"/>
          <w:szCs w:val="26"/>
        </w:rPr>
        <w:t>:</w:t>
      </w:r>
      <w:r>
        <w:rPr>
          <w:rFonts w:ascii="MS Mincho" w:eastAsia="MS Mincho" w:hAnsi="MS Mincho" w:cs="MS Mincho"/>
          <w:sz w:val="26"/>
          <w:szCs w:val="26"/>
        </w:rPr>
        <w:t> </w:t>
      </w:r>
      <w:r w:rsidR="00690DFD">
        <w:rPr>
          <w:rFonts w:ascii="MS Mincho" w:eastAsia="MS Mincho" w:hAnsi="MS Mincho" w:cs="MS Mincho"/>
          <w:sz w:val="26"/>
          <w:szCs w:val="26"/>
        </w:rPr>
        <w:t>(</w:t>
      </w:r>
      <w:r w:rsidR="00690DFD" w:rsidRPr="00693411">
        <w:rPr>
          <w:rFonts w:ascii="MS Mincho" w:eastAsia="MS Mincho" w:hAnsi="MS Mincho" w:cs="MS Mincho"/>
          <w:sz w:val="26"/>
          <w:szCs w:val="26"/>
          <w:highlight w:val="yellow"/>
        </w:rPr>
        <w:t>Only in first session</w:t>
      </w:r>
      <w:r w:rsidR="00690DFD">
        <w:rPr>
          <w:rFonts w:ascii="MS Mincho" w:eastAsia="MS Mincho" w:hAnsi="MS Mincho" w:cs="MS Mincho"/>
          <w:sz w:val="26"/>
          <w:szCs w:val="26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0DFD" w14:paraId="649D57CB" w14:textId="77777777" w:rsidTr="00690DFD">
        <w:tc>
          <w:tcPr>
            <w:tcW w:w="1558" w:type="dxa"/>
          </w:tcPr>
          <w:p w14:paraId="436AE3BE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Tooth #</w:t>
            </w:r>
          </w:p>
        </w:tc>
        <w:tc>
          <w:tcPr>
            <w:tcW w:w="1558" w:type="dxa"/>
          </w:tcPr>
          <w:p w14:paraId="76AFB7A7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Cold</w:t>
            </w:r>
          </w:p>
        </w:tc>
        <w:tc>
          <w:tcPr>
            <w:tcW w:w="1558" w:type="dxa"/>
          </w:tcPr>
          <w:p w14:paraId="4E257FD9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EPT</w:t>
            </w:r>
          </w:p>
        </w:tc>
        <w:tc>
          <w:tcPr>
            <w:tcW w:w="1558" w:type="dxa"/>
          </w:tcPr>
          <w:p w14:paraId="0FA67D2E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Percussion</w:t>
            </w:r>
          </w:p>
        </w:tc>
        <w:tc>
          <w:tcPr>
            <w:tcW w:w="1559" w:type="dxa"/>
          </w:tcPr>
          <w:p w14:paraId="011CFCEC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Palpation</w:t>
            </w:r>
          </w:p>
        </w:tc>
        <w:tc>
          <w:tcPr>
            <w:tcW w:w="1559" w:type="dxa"/>
          </w:tcPr>
          <w:p w14:paraId="501F877B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Probing</w:t>
            </w:r>
          </w:p>
        </w:tc>
      </w:tr>
      <w:tr w:rsidR="00690DFD" w14:paraId="0C99A1FE" w14:textId="77777777" w:rsidTr="00690DFD">
        <w:tc>
          <w:tcPr>
            <w:tcW w:w="1558" w:type="dxa"/>
          </w:tcPr>
          <w:p w14:paraId="033DF173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18</w:t>
            </w:r>
          </w:p>
        </w:tc>
        <w:tc>
          <w:tcPr>
            <w:tcW w:w="1558" w:type="dxa"/>
          </w:tcPr>
          <w:p w14:paraId="7A646F10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+++</w:t>
            </w:r>
          </w:p>
        </w:tc>
        <w:tc>
          <w:tcPr>
            <w:tcW w:w="1558" w:type="dxa"/>
          </w:tcPr>
          <w:p w14:paraId="7A05B20C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</w:t>
            </w:r>
          </w:p>
        </w:tc>
        <w:tc>
          <w:tcPr>
            <w:tcW w:w="1558" w:type="dxa"/>
          </w:tcPr>
          <w:p w14:paraId="478C633B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+++</w:t>
            </w:r>
          </w:p>
        </w:tc>
        <w:tc>
          <w:tcPr>
            <w:tcW w:w="1559" w:type="dxa"/>
          </w:tcPr>
          <w:p w14:paraId="6FC7A56C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</w:t>
            </w:r>
          </w:p>
        </w:tc>
        <w:tc>
          <w:tcPr>
            <w:tcW w:w="1559" w:type="dxa"/>
          </w:tcPr>
          <w:p w14:paraId="59221C04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345</w:t>
            </w:r>
          </w:p>
        </w:tc>
      </w:tr>
      <w:tr w:rsidR="00690DFD" w14:paraId="0B53DC5D" w14:textId="77777777" w:rsidTr="00690DFD">
        <w:tc>
          <w:tcPr>
            <w:tcW w:w="1558" w:type="dxa"/>
          </w:tcPr>
          <w:p w14:paraId="7CE84D42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20</w:t>
            </w:r>
          </w:p>
        </w:tc>
        <w:tc>
          <w:tcPr>
            <w:tcW w:w="1558" w:type="dxa"/>
          </w:tcPr>
          <w:p w14:paraId="76E8E1D2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</w:t>
            </w:r>
          </w:p>
        </w:tc>
        <w:tc>
          <w:tcPr>
            <w:tcW w:w="1558" w:type="dxa"/>
          </w:tcPr>
          <w:p w14:paraId="5F2C3770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</w:t>
            </w:r>
          </w:p>
        </w:tc>
        <w:tc>
          <w:tcPr>
            <w:tcW w:w="1558" w:type="dxa"/>
          </w:tcPr>
          <w:p w14:paraId="3E57B128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-</w:t>
            </w:r>
          </w:p>
        </w:tc>
        <w:tc>
          <w:tcPr>
            <w:tcW w:w="1559" w:type="dxa"/>
          </w:tcPr>
          <w:p w14:paraId="453433D5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-</w:t>
            </w:r>
          </w:p>
        </w:tc>
        <w:tc>
          <w:tcPr>
            <w:tcW w:w="1559" w:type="dxa"/>
          </w:tcPr>
          <w:p w14:paraId="7EB54638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333</w:t>
            </w:r>
          </w:p>
        </w:tc>
      </w:tr>
      <w:tr w:rsidR="00690DFD" w14:paraId="36F8A420" w14:textId="77777777" w:rsidTr="00690DFD">
        <w:tc>
          <w:tcPr>
            <w:tcW w:w="1558" w:type="dxa"/>
          </w:tcPr>
          <w:p w14:paraId="2B39A5BE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21</w:t>
            </w:r>
          </w:p>
        </w:tc>
        <w:tc>
          <w:tcPr>
            <w:tcW w:w="1558" w:type="dxa"/>
          </w:tcPr>
          <w:p w14:paraId="5D982836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</w:t>
            </w:r>
          </w:p>
        </w:tc>
        <w:tc>
          <w:tcPr>
            <w:tcW w:w="1558" w:type="dxa"/>
          </w:tcPr>
          <w:p w14:paraId="314B96AE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+</w:t>
            </w:r>
          </w:p>
        </w:tc>
        <w:tc>
          <w:tcPr>
            <w:tcW w:w="1558" w:type="dxa"/>
          </w:tcPr>
          <w:p w14:paraId="3BE05CBD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-</w:t>
            </w:r>
          </w:p>
        </w:tc>
        <w:tc>
          <w:tcPr>
            <w:tcW w:w="1559" w:type="dxa"/>
          </w:tcPr>
          <w:p w14:paraId="29529C19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-</w:t>
            </w:r>
          </w:p>
        </w:tc>
        <w:tc>
          <w:tcPr>
            <w:tcW w:w="1559" w:type="dxa"/>
          </w:tcPr>
          <w:p w14:paraId="613B31F6" w14:textId="77777777" w:rsidR="00690DFD" w:rsidRDefault="00690DFD" w:rsidP="00690DF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MS Mincho" w:eastAsia="MS Mincho" w:hAnsi="MS Mincho" w:cs="MS Mincho"/>
                <w:sz w:val="26"/>
                <w:szCs w:val="26"/>
              </w:rPr>
            </w:pPr>
            <w:r>
              <w:rPr>
                <w:rFonts w:ascii="MS Mincho" w:eastAsia="MS Mincho" w:hAnsi="MS Mincho" w:cs="MS Mincho"/>
                <w:sz w:val="26"/>
                <w:szCs w:val="26"/>
              </w:rPr>
              <w:t>333</w:t>
            </w:r>
          </w:p>
        </w:tc>
      </w:tr>
    </w:tbl>
    <w:p w14:paraId="7BBD3FD4" w14:textId="77777777" w:rsidR="00175C35" w:rsidRDefault="00690DFD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MS Mincho" w:eastAsia="MS Mincho" w:hAnsi="MS Mincho" w:cs="MS Mincho"/>
          <w:sz w:val="26"/>
          <w:szCs w:val="26"/>
        </w:rPr>
        <w:t>(</w:t>
      </w:r>
      <w:r w:rsidR="00175C35">
        <w:rPr>
          <w:rFonts w:ascii="Arial" w:hAnsi="Arial" w:cs="Arial"/>
          <w:sz w:val="26"/>
          <w:szCs w:val="26"/>
        </w:rPr>
        <w:t xml:space="preserve">cold test was done using cotton pellet and Endo ice </w:t>
      </w:r>
      <w:proofErr w:type="gramStart"/>
      <w:r w:rsidR="00175C35">
        <w:rPr>
          <w:rFonts w:ascii="Arial" w:hAnsi="Arial" w:cs="Arial"/>
          <w:sz w:val="26"/>
          <w:szCs w:val="26"/>
        </w:rPr>
        <w:t>( 1</w:t>
      </w:r>
      <w:proofErr w:type="gramEnd"/>
      <w:r w:rsidR="00175C35">
        <w:rPr>
          <w:rFonts w:ascii="Arial" w:hAnsi="Arial" w:cs="Arial"/>
          <w:sz w:val="26"/>
          <w:szCs w:val="26"/>
        </w:rPr>
        <w:t xml:space="preserve">,1,1,2 </w:t>
      </w:r>
      <w:proofErr w:type="spellStart"/>
      <w:r w:rsidR="00175C35">
        <w:rPr>
          <w:rFonts w:ascii="Arial" w:hAnsi="Arial" w:cs="Arial"/>
          <w:sz w:val="26"/>
          <w:szCs w:val="26"/>
        </w:rPr>
        <w:t>Tetrafluoroethane</w:t>
      </w:r>
      <w:proofErr w:type="spellEnd"/>
      <w:r w:rsidR="00175C35">
        <w:rPr>
          <w:rFonts w:ascii="Arial" w:hAnsi="Arial" w:cs="Arial"/>
          <w:sz w:val="26"/>
          <w:szCs w:val="26"/>
        </w:rPr>
        <w:t xml:space="preserve">) </w:t>
      </w:r>
    </w:p>
    <w:p w14:paraId="2646B0E9" w14:textId="77777777" w:rsidR="00690DFD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Radiographic Interpretation</w:t>
      </w:r>
      <w:r>
        <w:rPr>
          <w:rFonts w:ascii="Arial" w:hAnsi="Arial" w:cs="Arial"/>
          <w:sz w:val="26"/>
          <w:szCs w:val="26"/>
        </w:rPr>
        <w:t>:</w:t>
      </w:r>
      <w:r w:rsidR="00690DFD">
        <w:rPr>
          <w:rFonts w:ascii="Arial" w:hAnsi="Arial" w:cs="Arial"/>
          <w:sz w:val="26"/>
          <w:szCs w:val="26"/>
        </w:rPr>
        <w:t xml:space="preserve"> (</w:t>
      </w:r>
      <w:r w:rsidR="00690DFD" w:rsidRPr="00690DFD">
        <w:rPr>
          <w:rFonts w:ascii="Arial" w:hAnsi="Arial" w:cs="Arial"/>
          <w:sz w:val="26"/>
          <w:szCs w:val="26"/>
          <w:highlight w:val="yellow"/>
        </w:rPr>
        <w:t>only in first session)</w:t>
      </w:r>
      <w:r w:rsidR="00690DFD">
        <w:rPr>
          <w:rFonts w:ascii="Arial" w:hAnsi="Arial" w:cs="Arial"/>
          <w:sz w:val="26"/>
          <w:szCs w:val="26"/>
        </w:rPr>
        <w:t xml:space="preserve"> </w:t>
      </w:r>
    </w:p>
    <w:p w14:paraId="00FDAF18" w14:textId="77777777" w:rsidR="00175C35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 Occlusal surface </w:t>
      </w:r>
      <w:proofErr w:type="spellStart"/>
      <w:r>
        <w:rPr>
          <w:rFonts w:ascii="Arial" w:hAnsi="Arial" w:cs="Arial"/>
          <w:sz w:val="26"/>
          <w:szCs w:val="26"/>
        </w:rPr>
        <w:t>metalic</w:t>
      </w:r>
      <w:proofErr w:type="spellEnd"/>
      <w:r>
        <w:rPr>
          <w:rFonts w:ascii="Arial" w:hAnsi="Arial" w:cs="Arial"/>
          <w:sz w:val="26"/>
          <w:szCs w:val="26"/>
        </w:rPr>
        <w:t xml:space="preserve"> base filling material on tooth # 18 with a large </w:t>
      </w:r>
      <w:proofErr w:type="spellStart"/>
      <w:r>
        <w:rPr>
          <w:rFonts w:ascii="Arial" w:hAnsi="Arial" w:cs="Arial"/>
          <w:sz w:val="26"/>
          <w:szCs w:val="26"/>
        </w:rPr>
        <w:t>radiolocency</w:t>
      </w:r>
      <w:proofErr w:type="spellEnd"/>
      <w:r>
        <w:rPr>
          <w:rFonts w:ascii="Arial" w:hAnsi="Arial" w:cs="Arial"/>
          <w:sz w:val="26"/>
          <w:szCs w:val="26"/>
        </w:rPr>
        <w:t xml:space="preserve"> in the OD surface that is in close proximity to the pulp chamber. From the diagnostic PA and </w:t>
      </w:r>
      <w:proofErr w:type="spellStart"/>
      <w:r>
        <w:rPr>
          <w:rFonts w:ascii="Arial" w:hAnsi="Arial" w:cs="Arial"/>
          <w:sz w:val="26"/>
          <w:szCs w:val="26"/>
        </w:rPr>
        <w:t>bitwing</w:t>
      </w:r>
      <w:proofErr w:type="spellEnd"/>
      <w:r>
        <w:rPr>
          <w:rFonts w:ascii="Arial" w:hAnsi="Arial" w:cs="Arial"/>
          <w:sz w:val="26"/>
          <w:szCs w:val="26"/>
        </w:rPr>
        <w:t xml:space="preserve">, no defect in the </w:t>
      </w:r>
      <w:proofErr w:type="spellStart"/>
      <w:r>
        <w:rPr>
          <w:rFonts w:ascii="Arial" w:hAnsi="Arial" w:cs="Arial"/>
          <w:sz w:val="26"/>
          <w:szCs w:val="26"/>
        </w:rPr>
        <w:t>crestal</w:t>
      </w:r>
      <w:proofErr w:type="spellEnd"/>
      <w:r>
        <w:rPr>
          <w:rFonts w:ascii="Arial" w:hAnsi="Arial" w:cs="Arial"/>
          <w:sz w:val="26"/>
          <w:szCs w:val="26"/>
        </w:rPr>
        <w:t xml:space="preserve"> alveolar bone, </w:t>
      </w:r>
      <w:r>
        <w:rPr>
          <w:rFonts w:ascii="Arial" w:hAnsi="Arial" w:cs="Arial"/>
          <w:sz w:val="26"/>
          <w:szCs w:val="26"/>
        </w:rPr>
        <w:lastRenderedPageBreak/>
        <w:t xml:space="preserve">minimum three root canals can be seen. </w:t>
      </w:r>
    </w:p>
    <w:p w14:paraId="1F32D408" w14:textId="77777777" w:rsidR="00175C35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F. PRE-TREATMENT DIAGNOSIS</w:t>
      </w:r>
      <w:r>
        <w:rPr>
          <w:rFonts w:ascii="Arial" w:hAnsi="Arial" w:cs="Arial"/>
          <w:sz w:val="26"/>
          <w:szCs w:val="26"/>
        </w:rPr>
        <w:t xml:space="preserve">: </w:t>
      </w:r>
      <w:r w:rsidR="00693411" w:rsidRPr="00693411">
        <w:rPr>
          <w:rFonts w:ascii="Arial" w:hAnsi="Arial" w:cs="Arial"/>
          <w:sz w:val="26"/>
          <w:szCs w:val="26"/>
          <w:highlight w:val="yellow"/>
        </w:rPr>
        <w:t>(only in first session)</w:t>
      </w:r>
    </w:p>
    <w:p w14:paraId="7BFD061A" w14:textId="77777777" w:rsidR="00693411" w:rsidRDefault="00693411" w:rsidP="0069341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>Pulpal</w:t>
      </w:r>
      <w:r>
        <w:rPr>
          <w:rFonts w:ascii="Arial" w:hAnsi="Arial" w:cs="Arial"/>
          <w:sz w:val="26"/>
          <w:szCs w:val="26"/>
        </w:rPr>
        <w:t xml:space="preserve">: </w:t>
      </w:r>
      <w:r w:rsidRPr="00693411">
        <w:rPr>
          <w:rFonts w:ascii="Arial" w:hAnsi="Arial" w:cs="Arial"/>
          <w:sz w:val="26"/>
          <w:szCs w:val="26"/>
          <w:highlight w:val="yellow"/>
        </w:rPr>
        <w:t xml:space="preserve">Irreversible Pulpitis - Symptomatic </w:t>
      </w:r>
      <w:proofErr w:type="spellStart"/>
      <w:r w:rsidRPr="00693411">
        <w:rPr>
          <w:rFonts w:ascii="Arial" w:hAnsi="Arial" w:cs="Arial"/>
          <w:b/>
          <w:bCs/>
          <w:sz w:val="26"/>
          <w:szCs w:val="26"/>
          <w:highlight w:val="yellow"/>
        </w:rPr>
        <w:t>Periradicular</w:t>
      </w:r>
      <w:proofErr w:type="spellEnd"/>
      <w:r w:rsidRPr="00693411">
        <w:rPr>
          <w:rFonts w:ascii="Arial" w:hAnsi="Arial" w:cs="Arial"/>
          <w:sz w:val="26"/>
          <w:szCs w:val="26"/>
          <w:highlight w:val="yellow"/>
        </w:rPr>
        <w:t>: Symptomatic Apical Periodontitis</w:t>
      </w:r>
      <w:r>
        <w:rPr>
          <w:rFonts w:ascii="Arial" w:hAnsi="Arial" w:cs="Arial"/>
          <w:sz w:val="26"/>
          <w:szCs w:val="26"/>
        </w:rPr>
        <w:t xml:space="preserve"> </w:t>
      </w:r>
    </w:p>
    <w:p w14:paraId="34E01EED" w14:textId="77777777" w:rsidR="00693411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G. TREATMENT PLAN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</w:rPr>
        <w:t>Recommended:</w:t>
      </w:r>
      <w:r w:rsidR="00693411" w:rsidRPr="00693411">
        <w:rPr>
          <w:rFonts w:ascii="Arial" w:hAnsi="Arial" w:cs="Arial"/>
          <w:sz w:val="26"/>
          <w:szCs w:val="26"/>
        </w:rPr>
        <w:t xml:space="preserve"> </w:t>
      </w:r>
      <w:r w:rsidR="00693411" w:rsidRPr="00693411">
        <w:rPr>
          <w:rFonts w:ascii="Arial" w:hAnsi="Arial" w:cs="Arial"/>
          <w:sz w:val="26"/>
          <w:szCs w:val="26"/>
          <w:highlight w:val="yellow"/>
        </w:rPr>
        <w:t>NSRCT tooth #18</w:t>
      </w:r>
      <w:r w:rsidR="00693411">
        <w:rPr>
          <w:rFonts w:ascii="Arial" w:hAnsi="Arial" w:cs="Arial"/>
          <w:sz w:val="26"/>
          <w:szCs w:val="26"/>
        </w:rPr>
        <w:t xml:space="preserve"> </w:t>
      </w:r>
    </w:p>
    <w:p w14:paraId="150F358E" w14:textId="77777777" w:rsidR="00693411" w:rsidRDefault="00175C35" w:rsidP="0069341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 Emergency</w:t>
      </w:r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693411" w:rsidRPr="00693411">
        <w:rPr>
          <w:rFonts w:ascii="Arial" w:hAnsi="Arial" w:cs="Arial"/>
          <w:sz w:val="26"/>
          <w:szCs w:val="26"/>
          <w:highlight w:val="yellow"/>
        </w:rPr>
        <w:t>Pulpectomy</w:t>
      </w:r>
      <w:proofErr w:type="spellEnd"/>
      <w:r w:rsidR="00693411" w:rsidRPr="00693411">
        <w:rPr>
          <w:rFonts w:ascii="Arial" w:hAnsi="Arial" w:cs="Arial"/>
          <w:sz w:val="26"/>
          <w:szCs w:val="26"/>
          <w:highlight w:val="yellow"/>
        </w:rPr>
        <w:t xml:space="preserve"> for tooth# 18</w:t>
      </w:r>
      <w:r w:rsidR="00693411">
        <w:rPr>
          <w:rFonts w:ascii="Arial" w:hAnsi="Arial" w:cs="Arial"/>
          <w:sz w:val="26"/>
          <w:szCs w:val="26"/>
        </w:rPr>
        <w:t xml:space="preserve"> </w:t>
      </w:r>
    </w:p>
    <w:p w14:paraId="038638B2" w14:textId="77777777" w:rsidR="00693411" w:rsidRDefault="00693411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</w:p>
    <w:p w14:paraId="4F39A94E" w14:textId="77777777" w:rsidR="00693411" w:rsidRDefault="00175C35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PROGNOSIS</w:t>
      </w:r>
      <w:r>
        <w:rPr>
          <w:rFonts w:ascii="Arial" w:hAnsi="Arial" w:cs="Arial"/>
          <w:sz w:val="26"/>
          <w:szCs w:val="26"/>
        </w:rPr>
        <w:t xml:space="preserve">: </w:t>
      </w:r>
      <w:r w:rsidRPr="00693411">
        <w:rPr>
          <w:rFonts w:ascii="Arial" w:hAnsi="Arial" w:cs="Arial"/>
          <w:sz w:val="26"/>
          <w:szCs w:val="26"/>
          <w:highlight w:val="yellow"/>
        </w:rPr>
        <w:t xml:space="preserve">FAVORABLE </w:t>
      </w:r>
      <w:r w:rsidR="00693411" w:rsidRPr="00693411">
        <w:rPr>
          <w:rFonts w:ascii="Arial" w:hAnsi="Arial" w:cs="Arial"/>
          <w:sz w:val="26"/>
          <w:szCs w:val="26"/>
          <w:highlight w:val="yellow"/>
        </w:rPr>
        <w:t>(we write only Favorable, unfavorable or questionable)</w:t>
      </w:r>
    </w:p>
    <w:p w14:paraId="7220E85B" w14:textId="77777777" w:rsidR="00693411" w:rsidRDefault="00693411" w:rsidP="00175C35">
      <w:pPr>
        <w:widowControl w:val="0"/>
        <w:autoSpaceDE w:val="0"/>
        <w:autoSpaceDN w:val="0"/>
        <w:adjustRightInd w:val="0"/>
        <w:spacing w:after="240" w:line="300" w:lineRule="atLeast"/>
        <w:rPr>
          <w:rFonts w:ascii="Arial" w:hAnsi="Arial" w:cs="Arial"/>
          <w:sz w:val="26"/>
          <w:szCs w:val="26"/>
        </w:rPr>
      </w:pPr>
    </w:p>
    <w:p w14:paraId="737ECEC9" w14:textId="77777777" w:rsidR="00693411" w:rsidRDefault="00693411" w:rsidP="00605D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 w:rsidRPr="00693411">
        <w:rPr>
          <w:rFonts w:ascii="Arial" w:hAnsi="Arial" w:cs="Arial"/>
          <w:sz w:val="26"/>
          <w:szCs w:val="26"/>
          <w:highlight w:val="yellow"/>
        </w:rPr>
        <w:t>Patient initials</w:t>
      </w:r>
      <w:r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Referred by his general dentist for evaluation and </w:t>
      </w:r>
      <w:proofErr w:type="spellStart"/>
      <w:r>
        <w:rPr>
          <w:rFonts w:ascii="Arial" w:hAnsi="Arial" w:cs="Arial"/>
          <w:sz w:val="26"/>
          <w:szCs w:val="26"/>
        </w:rPr>
        <w:t>Tx</w:t>
      </w:r>
      <w:proofErr w:type="spellEnd"/>
      <w:r>
        <w:rPr>
          <w:rFonts w:ascii="Arial" w:hAnsi="Arial" w:cs="Arial"/>
          <w:sz w:val="26"/>
          <w:szCs w:val="26"/>
        </w:rPr>
        <w:t xml:space="preserve"> of pain in the lower left quadrant. </w:t>
      </w:r>
      <w:r w:rsidRPr="00693411">
        <w:rPr>
          <w:rFonts w:ascii="Arial" w:hAnsi="Arial" w:cs="Arial"/>
          <w:sz w:val="26"/>
          <w:szCs w:val="26"/>
          <w:highlight w:val="yellow"/>
        </w:rPr>
        <w:t>One</w:t>
      </w:r>
      <w:r>
        <w:rPr>
          <w:rFonts w:ascii="Arial" w:hAnsi="Arial" w:cs="Arial"/>
          <w:sz w:val="26"/>
          <w:szCs w:val="26"/>
        </w:rPr>
        <w:t xml:space="preserve"> PA radiographs taken </w:t>
      </w:r>
      <w:r w:rsidRPr="00693411">
        <w:rPr>
          <w:rFonts w:ascii="Arial" w:hAnsi="Arial" w:cs="Arial"/>
          <w:sz w:val="26"/>
          <w:szCs w:val="26"/>
          <w:highlight w:val="yellow"/>
        </w:rPr>
        <w:t xml:space="preserve">and a </w:t>
      </w:r>
      <w:proofErr w:type="spellStart"/>
      <w:r w:rsidRPr="00693411">
        <w:rPr>
          <w:rFonts w:ascii="Arial" w:hAnsi="Arial" w:cs="Arial"/>
          <w:sz w:val="26"/>
          <w:szCs w:val="26"/>
          <w:highlight w:val="yellow"/>
        </w:rPr>
        <w:t>bitwing</w:t>
      </w:r>
      <w:proofErr w:type="spellEnd"/>
      <w:r>
        <w:rPr>
          <w:rFonts w:ascii="Arial" w:hAnsi="Arial" w:cs="Arial"/>
          <w:sz w:val="26"/>
          <w:szCs w:val="26"/>
        </w:rPr>
        <w:t xml:space="preserve">. Evaluation done. </w:t>
      </w:r>
      <w:r w:rsidRPr="00693411">
        <w:rPr>
          <w:rFonts w:ascii="Arial" w:hAnsi="Arial" w:cs="Arial"/>
          <w:sz w:val="26"/>
          <w:szCs w:val="26"/>
          <w:highlight w:val="yellow"/>
        </w:rPr>
        <w:t>Tooth #18</w:t>
      </w:r>
      <w:r>
        <w:rPr>
          <w:rFonts w:ascii="Arial" w:hAnsi="Arial" w:cs="Arial"/>
          <w:sz w:val="26"/>
          <w:szCs w:val="26"/>
        </w:rPr>
        <w:t xml:space="preserve"> needs NS RCT. Patient wishes to save the tooth. Discussed pros and cons of </w:t>
      </w:r>
      <w:proofErr w:type="spellStart"/>
      <w:r>
        <w:rPr>
          <w:rFonts w:ascii="Arial" w:hAnsi="Arial" w:cs="Arial"/>
          <w:sz w:val="26"/>
          <w:szCs w:val="26"/>
        </w:rPr>
        <w:t>Tx</w:t>
      </w:r>
      <w:proofErr w:type="spellEnd"/>
      <w:r>
        <w:rPr>
          <w:rFonts w:ascii="Arial" w:hAnsi="Arial" w:cs="Arial"/>
          <w:sz w:val="26"/>
          <w:szCs w:val="26"/>
        </w:rPr>
        <w:t xml:space="preserve"> options and informed consent was obtained</w:t>
      </w:r>
      <w:r w:rsidRPr="00693411">
        <w:rPr>
          <w:rFonts w:ascii="Arial" w:hAnsi="Arial" w:cs="Arial"/>
          <w:sz w:val="26"/>
          <w:szCs w:val="26"/>
          <w:highlight w:val="yellow"/>
        </w:rPr>
        <w:t>. IANB</w:t>
      </w:r>
      <w:r>
        <w:rPr>
          <w:rFonts w:ascii="Arial" w:hAnsi="Arial" w:cs="Arial"/>
          <w:sz w:val="26"/>
          <w:szCs w:val="26"/>
        </w:rPr>
        <w:t xml:space="preserve"> was given, using </w:t>
      </w:r>
      <w:r w:rsidRPr="00693411">
        <w:rPr>
          <w:rFonts w:ascii="Arial" w:hAnsi="Arial" w:cs="Arial"/>
          <w:sz w:val="26"/>
          <w:szCs w:val="26"/>
          <w:highlight w:val="yellow"/>
        </w:rPr>
        <w:t>72mg of lidocaine with .036mg of epinephrine</w:t>
      </w:r>
      <w:r>
        <w:rPr>
          <w:rFonts w:ascii="Arial" w:hAnsi="Arial" w:cs="Arial"/>
          <w:sz w:val="26"/>
          <w:szCs w:val="26"/>
        </w:rPr>
        <w:t xml:space="preserve"> (</w:t>
      </w:r>
      <w:r w:rsidRPr="00693411">
        <w:rPr>
          <w:rFonts w:ascii="Arial" w:hAnsi="Arial" w:cs="Arial"/>
          <w:sz w:val="26"/>
          <w:szCs w:val="26"/>
          <w:highlight w:val="yellow"/>
        </w:rPr>
        <w:t xml:space="preserve">or you can write 2% lidocaine with </w:t>
      </w:r>
      <w:proofErr w:type="gramStart"/>
      <w:r w:rsidRPr="00693411">
        <w:rPr>
          <w:rFonts w:ascii="Arial" w:hAnsi="Arial" w:cs="Arial"/>
          <w:sz w:val="26"/>
          <w:szCs w:val="26"/>
          <w:highlight w:val="yellow"/>
        </w:rPr>
        <w:t>1:100,000</w:t>
      </w:r>
      <w:proofErr w:type="gramEnd"/>
      <w:r w:rsidRPr="00693411">
        <w:rPr>
          <w:rFonts w:ascii="Arial" w:hAnsi="Arial" w:cs="Arial"/>
          <w:sz w:val="26"/>
          <w:szCs w:val="26"/>
          <w:highlight w:val="yellow"/>
        </w:rPr>
        <w:t xml:space="preserve"> </w:t>
      </w:r>
      <w:proofErr w:type="spellStart"/>
      <w:r w:rsidRPr="00693411">
        <w:rPr>
          <w:rFonts w:ascii="Arial" w:hAnsi="Arial" w:cs="Arial"/>
          <w:sz w:val="26"/>
          <w:szCs w:val="26"/>
          <w:highlight w:val="yellow"/>
        </w:rPr>
        <w:t>epi</w:t>
      </w:r>
      <w:proofErr w:type="spellEnd"/>
      <w:r w:rsidRPr="00693411">
        <w:rPr>
          <w:rFonts w:ascii="Arial" w:hAnsi="Arial" w:cs="Arial"/>
          <w:sz w:val="26"/>
          <w:szCs w:val="26"/>
          <w:highlight w:val="yellow"/>
        </w:rPr>
        <w:t xml:space="preserve">. 2 </w:t>
      </w:r>
      <w:proofErr w:type="spellStart"/>
      <w:r w:rsidRPr="00693411">
        <w:rPr>
          <w:rFonts w:ascii="Arial" w:hAnsi="Arial" w:cs="Arial"/>
          <w:sz w:val="26"/>
          <w:szCs w:val="26"/>
          <w:highlight w:val="yellow"/>
        </w:rPr>
        <w:t>carpules</w:t>
      </w:r>
      <w:proofErr w:type="spellEnd"/>
      <w:proofErr w:type="gramStart"/>
      <w:r w:rsidRPr="00693411">
        <w:rPr>
          <w:rFonts w:ascii="Arial" w:hAnsi="Arial" w:cs="Arial"/>
          <w:sz w:val="26"/>
          <w:szCs w:val="26"/>
          <w:highlight w:val="yellow"/>
        </w:rPr>
        <w:t>)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RDI</w:t>
      </w:r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rubber dam isolation)</w:t>
      </w:r>
      <w:r>
        <w:rPr>
          <w:rFonts w:ascii="Arial" w:hAnsi="Arial" w:cs="Arial"/>
          <w:sz w:val="26"/>
          <w:szCs w:val="26"/>
        </w:rPr>
        <w:t xml:space="preserve"> of tooth #18. Caries control was performed using # 4 round carbide bur and a temporary filling material was used to re-build the OD wall to control the bleeding from the gum. Restorability of the tooth was checked. Access was made and the pulp chamber was </w:t>
      </w:r>
      <w:proofErr w:type="spellStart"/>
      <w:r>
        <w:rPr>
          <w:rFonts w:ascii="Arial" w:hAnsi="Arial" w:cs="Arial"/>
          <w:sz w:val="26"/>
          <w:szCs w:val="26"/>
        </w:rPr>
        <w:t>deroofed</w:t>
      </w:r>
      <w:proofErr w:type="spellEnd"/>
      <w:r>
        <w:rPr>
          <w:rFonts w:ascii="Arial" w:hAnsi="Arial" w:cs="Arial"/>
          <w:sz w:val="26"/>
          <w:szCs w:val="26"/>
        </w:rPr>
        <w:t xml:space="preserve">. The pulp is hyperemic and the bleeding was controlled using 5.25% </w:t>
      </w:r>
      <w:proofErr w:type="spellStart"/>
      <w:r>
        <w:rPr>
          <w:rFonts w:ascii="Arial" w:hAnsi="Arial" w:cs="Arial"/>
          <w:sz w:val="26"/>
          <w:szCs w:val="26"/>
        </w:rPr>
        <w:t>NaOCl</w:t>
      </w:r>
      <w:proofErr w:type="spellEnd"/>
      <w:r>
        <w:rPr>
          <w:rFonts w:ascii="Arial" w:hAnsi="Arial" w:cs="Arial"/>
          <w:sz w:val="26"/>
          <w:szCs w:val="26"/>
        </w:rPr>
        <w:t xml:space="preserve"> irrigation and gross pulp tissue debrid</w:t>
      </w:r>
      <w:r w:rsidR="00605D22">
        <w:rPr>
          <w:rFonts w:ascii="Arial" w:hAnsi="Arial" w:cs="Arial"/>
          <w:sz w:val="26"/>
          <w:szCs w:val="26"/>
        </w:rPr>
        <w:t xml:space="preserve">ement using K-files. </w:t>
      </w:r>
      <w:r>
        <w:rPr>
          <w:rFonts w:ascii="Arial" w:hAnsi="Arial" w:cs="Arial"/>
          <w:sz w:val="26"/>
          <w:szCs w:val="26"/>
        </w:rPr>
        <w:t xml:space="preserve">No fractures </w:t>
      </w:r>
      <w:r w:rsidR="00605D22">
        <w:rPr>
          <w:rFonts w:ascii="Arial" w:hAnsi="Arial" w:cs="Arial"/>
          <w:sz w:val="26"/>
          <w:szCs w:val="26"/>
        </w:rPr>
        <w:t>were</w:t>
      </w:r>
      <w:r>
        <w:rPr>
          <w:rFonts w:ascii="Arial" w:hAnsi="Arial" w:cs="Arial"/>
          <w:sz w:val="26"/>
          <w:szCs w:val="26"/>
        </w:rPr>
        <w:t xml:space="preserve"> detected. Three canals with straight access were located and instrumented with K-files, GGs. Wor</w:t>
      </w:r>
      <w:r w:rsidR="00605D22">
        <w:rPr>
          <w:rFonts w:ascii="Arial" w:hAnsi="Arial" w:cs="Arial"/>
          <w:sz w:val="26"/>
          <w:szCs w:val="26"/>
        </w:rPr>
        <w:t>king lengths established with radiograph</w:t>
      </w:r>
      <w:r>
        <w:rPr>
          <w:rFonts w:ascii="Arial" w:hAnsi="Arial" w:cs="Arial"/>
          <w:sz w:val="26"/>
          <w:szCs w:val="26"/>
        </w:rPr>
        <w:t>.</w:t>
      </w:r>
      <w:r w:rsidR="00605D22">
        <w:rPr>
          <w:rFonts w:ascii="Arial" w:hAnsi="Arial" w:cs="Arial"/>
          <w:sz w:val="26"/>
          <w:szCs w:val="26"/>
        </w:rPr>
        <w:t xml:space="preserve"> </w:t>
      </w:r>
      <w:r w:rsidR="00605D22" w:rsidRPr="00605D22">
        <w:rPr>
          <w:rFonts w:ascii="Arial" w:hAnsi="Arial" w:cs="Arial"/>
          <w:sz w:val="26"/>
          <w:szCs w:val="26"/>
          <w:highlight w:val="yellow"/>
        </w:rPr>
        <w:t>Mater apical file size is ____</w:t>
      </w:r>
      <w:r>
        <w:rPr>
          <w:rFonts w:ascii="Arial" w:hAnsi="Arial" w:cs="Arial"/>
          <w:sz w:val="26"/>
          <w:szCs w:val="26"/>
        </w:rPr>
        <w:t xml:space="preserve"> The patient has limited </w:t>
      </w:r>
      <w:r w:rsidR="00605D22">
        <w:rPr>
          <w:rFonts w:ascii="Arial" w:hAnsi="Arial" w:cs="Arial"/>
          <w:sz w:val="26"/>
          <w:szCs w:val="26"/>
        </w:rPr>
        <w:t>mouth</w:t>
      </w:r>
      <w:r>
        <w:rPr>
          <w:rFonts w:ascii="Arial" w:hAnsi="Arial" w:cs="Arial"/>
          <w:sz w:val="26"/>
          <w:szCs w:val="26"/>
        </w:rPr>
        <w:t xml:space="preserve"> opening and the roots are long what made taking the radiographs </w:t>
      </w:r>
      <w:r w:rsidR="00605D22">
        <w:rPr>
          <w:rFonts w:ascii="Arial" w:hAnsi="Arial" w:cs="Arial"/>
          <w:sz w:val="26"/>
          <w:szCs w:val="26"/>
        </w:rPr>
        <w:t>challenging</w:t>
      </w:r>
      <w:r>
        <w:rPr>
          <w:rFonts w:ascii="Arial" w:hAnsi="Arial" w:cs="Arial"/>
          <w:sz w:val="26"/>
          <w:szCs w:val="26"/>
        </w:rPr>
        <w:t xml:space="preserve">. Copious irrigation with 5.25% </w:t>
      </w:r>
      <w:proofErr w:type="spellStart"/>
      <w:r>
        <w:rPr>
          <w:rFonts w:ascii="Arial" w:hAnsi="Arial" w:cs="Arial"/>
          <w:sz w:val="26"/>
          <w:szCs w:val="26"/>
        </w:rPr>
        <w:t>NaOCl</w:t>
      </w:r>
      <w:proofErr w:type="spellEnd"/>
      <w:r>
        <w:rPr>
          <w:rFonts w:ascii="Arial" w:hAnsi="Arial" w:cs="Arial"/>
          <w:sz w:val="26"/>
          <w:szCs w:val="26"/>
        </w:rPr>
        <w:t xml:space="preserve"> (for disinfection, tissue dissolution, flushing and lubrication) and 17% EDTA (for chelating effect and removal of smear layer). Canals were dried. </w:t>
      </w:r>
      <w:r w:rsidRPr="00693411">
        <w:rPr>
          <w:rFonts w:ascii="Arial" w:hAnsi="Arial" w:cs="Arial"/>
          <w:sz w:val="26"/>
          <w:szCs w:val="26"/>
          <w:highlight w:val="yellow"/>
        </w:rPr>
        <w:t>MCs</w:t>
      </w:r>
      <w:r w:rsidRPr="00693411">
        <w:rPr>
          <w:rFonts w:ascii="Arial" w:hAnsi="Arial" w:cs="Arial"/>
          <w:sz w:val="26"/>
          <w:szCs w:val="26"/>
          <w:highlight w:val="yellow"/>
        </w:rPr>
        <w:t xml:space="preserve"> (Master cone size is __</w:t>
      </w:r>
      <w:r w:rsidR="00605D22" w:rsidRPr="00693411">
        <w:rPr>
          <w:rFonts w:ascii="Arial" w:hAnsi="Arial" w:cs="Arial"/>
          <w:sz w:val="26"/>
          <w:szCs w:val="26"/>
          <w:highlight w:val="yellow"/>
        </w:rPr>
        <w:t>_)</w:t>
      </w:r>
      <w:r w:rsidR="00605D22">
        <w:rPr>
          <w:rFonts w:ascii="Arial" w:hAnsi="Arial" w:cs="Arial"/>
          <w:sz w:val="26"/>
          <w:szCs w:val="26"/>
        </w:rPr>
        <w:t xml:space="preserve"> were</w:t>
      </w:r>
      <w:r>
        <w:rPr>
          <w:rFonts w:ascii="Arial" w:hAnsi="Arial" w:cs="Arial"/>
          <w:sz w:val="26"/>
          <w:szCs w:val="26"/>
        </w:rPr>
        <w:t xml:space="preserve"> seated with </w:t>
      </w:r>
      <w:r w:rsidRPr="00605D22">
        <w:rPr>
          <w:rFonts w:ascii="Arial" w:hAnsi="Arial" w:cs="Arial"/>
          <w:sz w:val="26"/>
          <w:szCs w:val="26"/>
          <w:highlight w:val="yellow"/>
        </w:rPr>
        <w:t xml:space="preserve">ZOE </w:t>
      </w:r>
      <w:r w:rsidRPr="00605D22">
        <w:rPr>
          <w:rFonts w:ascii="Arial" w:hAnsi="Arial" w:cs="Arial"/>
          <w:sz w:val="26"/>
          <w:szCs w:val="26"/>
          <w:highlight w:val="yellow"/>
        </w:rPr>
        <w:t>sealer</w:t>
      </w:r>
      <w:r>
        <w:rPr>
          <w:rFonts w:ascii="Arial" w:hAnsi="Arial" w:cs="Arial"/>
          <w:sz w:val="26"/>
          <w:szCs w:val="26"/>
        </w:rPr>
        <w:t xml:space="preserve">. </w:t>
      </w:r>
      <w:r w:rsidR="00605D22">
        <w:rPr>
          <w:rFonts w:ascii="Arial" w:hAnsi="Arial" w:cs="Arial"/>
          <w:sz w:val="26"/>
          <w:szCs w:val="26"/>
        </w:rPr>
        <w:t>Accessory</w:t>
      </w:r>
      <w:r>
        <w:rPr>
          <w:rFonts w:ascii="Arial" w:hAnsi="Arial" w:cs="Arial"/>
          <w:sz w:val="26"/>
          <w:szCs w:val="26"/>
        </w:rPr>
        <w:t xml:space="preserve"> canals with </w:t>
      </w:r>
      <w:r w:rsidR="00605D22">
        <w:rPr>
          <w:rFonts w:ascii="Arial" w:hAnsi="Arial" w:cs="Arial"/>
          <w:sz w:val="26"/>
          <w:szCs w:val="26"/>
        </w:rPr>
        <w:t>lateral</w:t>
      </w:r>
      <w:r>
        <w:rPr>
          <w:rFonts w:ascii="Arial" w:hAnsi="Arial" w:cs="Arial"/>
          <w:sz w:val="26"/>
          <w:szCs w:val="26"/>
        </w:rPr>
        <w:t xml:space="preserve"> condensation technique were used to fill the</w:t>
      </w:r>
      <w:r>
        <w:rPr>
          <w:rFonts w:ascii="Arial" w:hAnsi="Arial" w:cs="Arial"/>
          <w:sz w:val="26"/>
          <w:szCs w:val="26"/>
        </w:rPr>
        <w:t xml:space="preserve">. Access cleaned, and cotton pellet and Glass </w:t>
      </w:r>
      <w:proofErr w:type="spellStart"/>
      <w:r>
        <w:rPr>
          <w:rFonts w:ascii="Arial" w:hAnsi="Arial" w:cs="Arial"/>
          <w:sz w:val="26"/>
          <w:szCs w:val="26"/>
        </w:rPr>
        <w:t>Inomer</w:t>
      </w:r>
      <w:proofErr w:type="spellEnd"/>
      <w:r>
        <w:rPr>
          <w:rFonts w:ascii="Arial" w:hAnsi="Arial" w:cs="Arial"/>
          <w:sz w:val="26"/>
          <w:szCs w:val="26"/>
        </w:rPr>
        <w:t xml:space="preserve"> placed. One PA radiograph was taken after removal of the rubber dam. Prognosis is favorable pending prompt restoration due to adequate biomechanical preparation of canals and acceptable </w:t>
      </w:r>
      <w:proofErr w:type="spellStart"/>
      <w:r>
        <w:rPr>
          <w:rFonts w:ascii="Arial" w:hAnsi="Arial" w:cs="Arial"/>
          <w:sz w:val="26"/>
          <w:szCs w:val="26"/>
        </w:rPr>
        <w:t>obturation</w:t>
      </w:r>
      <w:proofErr w:type="spellEnd"/>
      <w:r>
        <w:rPr>
          <w:rFonts w:ascii="Arial" w:hAnsi="Arial" w:cs="Arial"/>
          <w:sz w:val="26"/>
          <w:szCs w:val="26"/>
        </w:rPr>
        <w:t xml:space="preserve"> with sufficient remaining tooth structure. Checked occlusion. Patient prescribed 800mg of Ibuprofen q6h PO x 2d then PRN pain. POI given. Patient was scheduled for recall and dismissed without incident. </w:t>
      </w:r>
    </w:p>
    <w:p w14:paraId="62CFEC3B" w14:textId="77777777" w:rsidR="007F224A" w:rsidRPr="00605D22" w:rsidRDefault="00693411" w:rsidP="00605D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sectPr w:rsidR="007F224A" w:rsidRPr="00605D22" w:rsidSect="008B1A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77349" w14:textId="77777777" w:rsidR="00A00E6B" w:rsidRDefault="00A00E6B" w:rsidP="00605D22">
      <w:r>
        <w:separator/>
      </w:r>
    </w:p>
  </w:endnote>
  <w:endnote w:type="continuationSeparator" w:id="0">
    <w:p w14:paraId="7158131A" w14:textId="77777777" w:rsidR="00A00E6B" w:rsidRDefault="00A00E6B" w:rsidP="0060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6792" w14:textId="77777777" w:rsidR="00A00E6B" w:rsidRDefault="00A00E6B" w:rsidP="00605D22">
      <w:r>
        <w:separator/>
      </w:r>
    </w:p>
  </w:footnote>
  <w:footnote w:type="continuationSeparator" w:id="0">
    <w:p w14:paraId="633BDA56" w14:textId="77777777" w:rsidR="00A00E6B" w:rsidRDefault="00A00E6B" w:rsidP="0060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4953"/>
    <w:multiLevelType w:val="hybridMultilevel"/>
    <w:tmpl w:val="CFEC2134"/>
    <w:lvl w:ilvl="0" w:tplc="B3403A3E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10F5"/>
    <w:multiLevelType w:val="multilevel"/>
    <w:tmpl w:val="41E2DCCA"/>
    <w:styleLink w:val="Tabeloftable"/>
    <w:lvl w:ilvl="0">
      <w:start w:val="1"/>
      <w:numFmt w:val="decimal"/>
      <w:lvlText w:val="%1"/>
      <w:lvlJc w:val="left"/>
      <w:pPr>
        <w:ind w:left="360" w:hanging="360"/>
      </w:pPr>
      <w:rPr>
        <w:rFonts w:ascii="Times" w:hAnsi="Time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hAnsi="Times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" w:hAnsi="Times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35"/>
    <w:rsid w:val="00175C35"/>
    <w:rsid w:val="00605D22"/>
    <w:rsid w:val="00690DFD"/>
    <w:rsid w:val="00693411"/>
    <w:rsid w:val="007F224A"/>
    <w:rsid w:val="00815EEB"/>
    <w:rsid w:val="009B683B"/>
    <w:rsid w:val="00A0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BB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eloftable">
    <w:name w:val="Tabel of table"/>
    <w:basedOn w:val="NoList"/>
    <w:uiPriority w:val="99"/>
    <w:rsid w:val="009B683B"/>
    <w:pPr>
      <w:numPr>
        <w:numId w:val="1"/>
      </w:numPr>
    </w:pPr>
  </w:style>
  <w:style w:type="paragraph" w:customStyle="1" w:styleId="TabelofTabel">
    <w:name w:val="Tabel of Tabel"/>
    <w:basedOn w:val="TableofFigures"/>
    <w:autoRedefine/>
    <w:qFormat/>
    <w:rsid w:val="009B683B"/>
    <w:pPr>
      <w:ind w:left="1080"/>
      <w:jc w:val="both"/>
    </w:pPr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B683B"/>
  </w:style>
  <w:style w:type="paragraph" w:customStyle="1" w:styleId="grapth">
    <w:name w:val="grapth"/>
    <w:basedOn w:val="TableofFigures"/>
    <w:qFormat/>
    <w:rsid w:val="009B683B"/>
    <w:pPr>
      <w:ind w:left="480" w:hanging="48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5C35"/>
    <w:pPr>
      <w:ind w:left="720"/>
      <w:contextualSpacing/>
    </w:pPr>
  </w:style>
  <w:style w:type="table" w:styleId="TableGrid">
    <w:name w:val="Table Grid"/>
    <w:basedOn w:val="TableNormal"/>
    <w:uiPriority w:val="39"/>
    <w:rsid w:val="00690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5D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D22"/>
  </w:style>
  <w:style w:type="paragraph" w:styleId="Footer">
    <w:name w:val="footer"/>
    <w:basedOn w:val="Normal"/>
    <w:link w:val="FooterChar"/>
    <w:uiPriority w:val="99"/>
    <w:unhideWhenUsed/>
    <w:rsid w:val="00605D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598</Words>
  <Characters>3412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2016-12-11T13:17:00Z</dcterms:created>
  <dcterms:modified xsi:type="dcterms:W3CDTF">2016-12-11T14:04:00Z</dcterms:modified>
</cp:coreProperties>
</file>