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"/>
        <w:gridCol w:w="9348"/>
      </w:tblGrid>
      <w:tr w:rsidR="00AA566C" w:rsidRPr="00AA566C" w:rsidTr="00AA566C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AA566C" w:rsidRPr="00AA566C">
              <w:trPr>
                <w:gridAfter w:val="1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A566C" w:rsidRPr="00AA566C" w:rsidRDefault="00AA566C" w:rsidP="00AA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93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707D3B" w:rsidRPr="00436AD7" w:rsidTr="001B5F8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707D3B" w:rsidRPr="00F232EC" w:rsidRDefault="00707D3B" w:rsidP="00707D3B">
                  <w:pPr>
                    <w:pStyle w:val="Heading1"/>
                  </w:pPr>
                  <w:proofErr w:type="spellStart"/>
                  <w:r>
                    <w:t>Mobi</w:t>
                  </w:r>
                  <w:r w:rsidRPr="00F232EC">
                    <w:t>Site</w:t>
                  </w:r>
                  <w:proofErr w:type="spellEnd"/>
                  <w:r w:rsidRPr="00F232EC">
                    <w:t xml:space="preserve"> </w:t>
                  </w:r>
                  <w:r>
                    <w:t>v1 -</w:t>
                  </w:r>
                  <w:proofErr w:type="spellStart"/>
                  <w:r>
                    <w:t>Macrocell</w:t>
                  </w:r>
                  <w:proofErr w:type="spellEnd"/>
                  <w:r>
                    <w:t xml:space="preserve"> LTE </w:t>
                  </w:r>
                  <w:proofErr w:type="spellStart"/>
                  <w:r>
                    <w:t>eNodeB</w:t>
                  </w:r>
                  <w:proofErr w:type="spellEnd"/>
                  <w:r w:rsidRPr="00F232EC">
                    <w:t xml:space="preserve"> </w:t>
                  </w:r>
                </w:p>
              </w:tc>
            </w:tr>
          </w:tbl>
          <w:p w:rsidR="00436AD7" w:rsidRPr="00436AD7" w:rsidRDefault="00436AD7" w:rsidP="00436A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48"/>
            </w:tblGrid>
            <w:tr w:rsidR="00436AD7" w:rsidRPr="00436AD7" w:rsidTr="00436A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36AD7" w:rsidRPr="00436AD7" w:rsidRDefault="00707D3B" w:rsidP="00707D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The </w:t>
                  </w:r>
                  <w:proofErr w:type="spellStart"/>
                  <w:r>
                    <w:t>MobiSite</w:t>
                  </w:r>
                  <w:proofErr w:type="spellEnd"/>
                  <w:r>
                    <w:t xml:space="preserve"> v1 is a self-contained </w:t>
                  </w:r>
                  <w:proofErr w:type="spellStart"/>
                  <w:r>
                    <w:t>macrocell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eNodeB</w:t>
                  </w:r>
                  <w:proofErr w:type="spellEnd"/>
                  <w:r>
                    <w:t xml:space="preserve">, containing the functions of the Baseband Unit (BBU) and the Remote Radio Head (RRH) in a single unit. As an integrated </w:t>
                  </w:r>
                  <w:proofErr w:type="spellStart"/>
                  <w:r>
                    <w:t>eNodeB</w:t>
                  </w:r>
                  <w:proofErr w:type="spellEnd"/>
                  <w:r>
                    <w:t>, it does not require a CPRI and can work with any Ethernet backhaul.</w:t>
                  </w:r>
                </w:p>
              </w:tc>
            </w:tr>
          </w:tbl>
          <w:p w:rsidR="00AA566C" w:rsidRPr="00AA566C" w:rsidRDefault="00AA566C" w:rsidP="00AA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1940" w:rsidRDefault="005C1940"/>
    <w:tbl>
      <w:tblPr>
        <w:tblStyle w:val="TableGrid"/>
        <w:tblW w:w="0" w:type="auto"/>
        <w:tblLook w:val="04A0"/>
      </w:tblPr>
      <w:tblGrid>
        <w:gridCol w:w="9576"/>
      </w:tblGrid>
      <w:tr w:rsidR="00AA566C" w:rsidRPr="00AA566C" w:rsidTr="00AA566C">
        <w:tc>
          <w:tcPr>
            <w:tcW w:w="9576" w:type="dxa"/>
            <w:shd w:val="clear" w:color="auto" w:fill="FF0000"/>
          </w:tcPr>
          <w:p w:rsidR="00AA566C" w:rsidRPr="00AA566C" w:rsidRDefault="00AA566C" w:rsidP="00AA566C">
            <w:pPr>
              <w:pStyle w:val="ListParagraph"/>
              <w:numPr>
                <w:ilvl w:val="0"/>
                <w:numId w:val="1"/>
              </w:numPr>
              <w:rPr>
                <w:color w:val="FFFFFF" w:themeColor="background1"/>
                <w:sz w:val="48"/>
                <w:szCs w:val="48"/>
              </w:rPr>
            </w:pPr>
            <w:r w:rsidRPr="00AA566C">
              <w:rPr>
                <w:color w:val="FFFFFF" w:themeColor="background1"/>
                <w:sz w:val="48"/>
                <w:szCs w:val="48"/>
              </w:rPr>
              <w:t>Benefits</w:t>
            </w:r>
          </w:p>
        </w:tc>
      </w:tr>
      <w:tr w:rsidR="00AA566C" w:rsidTr="00AA566C">
        <w:tc>
          <w:tcPr>
            <w:tcW w:w="957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25"/>
            </w:tblGrid>
            <w:tr w:rsidR="00AA566C" w:rsidRPr="00AA566C" w:rsidT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A566C" w:rsidRPr="00AA566C" w:rsidTr="00AA56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566C" w:rsidRPr="00AA566C" w:rsidRDefault="00AA566C" w:rsidP="00AA5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4AE4" w:rsidTr="00436A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14AE4" w:rsidRDefault="00B14AE4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4AE4" w:rsidTr="00436AD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525"/>
                  </w:tblGrid>
                  <w:tr w:rsidR="00707D3B" w:rsidRPr="00707D3B" w:rsidTr="00707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07D3B" w:rsidRPr="00707D3B" w:rsidRDefault="00707D3B" w:rsidP="00707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2" name="Picture 192" descr="http://yatebts.com/images/black_bullet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2" descr="http://yatebts.com/images/black_bullet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07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reduced civil infrastructure costs </w:t>
                        </w:r>
                      </w:p>
                    </w:tc>
                  </w:tr>
                  <w:tr w:rsidR="00707D3B" w:rsidRPr="00707D3B" w:rsidTr="00707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07D3B" w:rsidRPr="00707D3B" w:rsidRDefault="00707D3B" w:rsidP="00707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3" name="Picture 193" descr="http://yatebts.com/images/black_bullet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3" descr="http://yatebts.com/images/black_bullet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07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reduced time-to-market</w:t>
                        </w:r>
                      </w:p>
                    </w:tc>
                  </w:tr>
                  <w:tr w:rsidR="00707D3B" w:rsidRPr="00707D3B" w:rsidTr="00707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07D3B" w:rsidRPr="00707D3B" w:rsidRDefault="00707D3B" w:rsidP="00707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4" name="Picture 194" descr="http://yatebts.com/images/black_bullet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4" descr="http://yatebts.com/images/black_bullet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07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reduced costs for operation and support </w:t>
                        </w:r>
                      </w:p>
                    </w:tc>
                  </w:tr>
                  <w:tr w:rsidR="00707D3B" w:rsidRPr="00707D3B" w:rsidTr="00707D3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07D3B" w:rsidRPr="00707D3B" w:rsidRDefault="00707D3B" w:rsidP="00707D3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14300" cy="114300"/>
                              <wp:effectExtent l="0" t="0" r="0" b="0"/>
                              <wp:docPr id="195" name="Picture 195" descr="http://yatebts.com/images/black_bullet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5" descr="http://yatebts.com/images/black_bullet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07D3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interconnects with any LTE core network and existing LTE RAN </w:t>
                        </w:r>
                      </w:p>
                    </w:tc>
                  </w:tr>
                </w:tbl>
                <w:p w:rsidR="00B14AE4" w:rsidRDefault="00B14AE4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A566C" w:rsidRDefault="00AA566C"/>
        </w:tc>
      </w:tr>
    </w:tbl>
    <w:p w:rsidR="00AA566C" w:rsidRDefault="00AA566C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AA566C" w:rsidRPr="00AA566C" w:rsidTr="00AA566C">
        <w:trPr>
          <w:tblCellSpacing w:w="0" w:type="dxa"/>
        </w:trPr>
        <w:tc>
          <w:tcPr>
            <w:tcW w:w="0" w:type="auto"/>
            <w:vAlign w:val="center"/>
            <w:hideMark/>
          </w:tcPr>
          <w:p w:rsidR="00AA566C" w:rsidRPr="00AA566C" w:rsidRDefault="00AA566C" w:rsidP="00AA5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566C" w:rsidRDefault="00317F03" w:rsidP="00707D3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3162300</wp:posOffset>
            </wp:positionH>
            <wp:positionV relativeFrom="paragraph">
              <wp:posOffset>219075</wp:posOffset>
            </wp:positionV>
            <wp:extent cx="3248025" cy="3248025"/>
            <wp:effectExtent l="19050" t="0" r="9525" b="0"/>
            <wp:wrapTight wrapText="bothSides">
              <wp:wrapPolygon edited="0">
                <wp:start x="-127" y="0"/>
                <wp:lineTo x="-127" y="21537"/>
                <wp:lineTo x="21663" y="21537"/>
                <wp:lineTo x="21663" y="0"/>
                <wp:lineTo x="-127" y="0"/>
              </wp:wrapPolygon>
            </wp:wrapTight>
            <wp:docPr id="1" name="Picture 1" descr="C:\Users\Uche\Desktop\Jobs\2016\December 2016\Houstontech's Terramobile\SOLUTIONS\ybts-solutions-enodeb-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he\Desktop\Jobs\2016\December 2016\Houstontech's Terramobile\SOLUTIONS\ybts-solutions-enodeb-hig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7D3B">
        <w:rPr>
          <w:noProof/>
        </w:rPr>
        <w:drawing>
          <wp:inline distT="0" distB="0" distL="0" distR="0">
            <wp:extent cx="76200" cy="76200"/>
            <wp:effectExtent l="19050" t="0" r="0" b="0"/>
            <wp:docPr id="211" name="Picture 211" descr="http://yatebts.com/images/bullet_y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yatebts.com/images/bullet_y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D3B" w:rsidRPr="00707D3B">
        <w:rPr>
          <w:b/>
        </w:rPr>
        <w:t>Lightweight</w:t>
      </w:r>
      <w:r w:rsidR="00707D3B">
        <w:br/>
        <w:t xml:space="preserve">The </w:t>
      </w:r>
      <w:proofErr w:type="spellStart"/>
      <w:r w:rsidR="00707D3B">
        <w:t>Mobisite</w:t>
      </w:r>
      <w:proofErr w:type="spellEnd"/>
      <w:r w:rsidR="00707D3B">
        <w:t xml:space="preserve"> </w:t>
      </w:r>
      <w:proofErr w:type="spellStart"/>
      <w:r w:rsidR="00707D3B">
        <w:t>eNodeB</w:t>
      </w:r>
      <w:proofErr w:type="spellEnd"/>
      <w:r w:rsidR="00707D3B">
        <w:t xml:space="preserve"> is a 31cmx20cmx10cm unit, weighing 5 kilograms with a power consumption of 65-80 Watts, which makes it easy to install.</w:t>
      </w:r>
      <w:r w:rsidR="00707D3B">
        <w:br/>
      </w:r>
      <w:r w:rsidR="00707D3B">
        <w:br/>
      </w:r>
      <w:r w:rsidR="00707D3B">
        <w:rPr>
          <w:noProof/>
        </w:rPr>
        <w:drawing>
          <wp:inline distT="0" distB="0" distL="0" distR="0">
            <wp:extent cx="76200" cy="76200"/>
            <wp:effectExtent l="19050" t="0" r="0" b="0"/>
            <wp:docPr id="212" name="Picture 212" descr="http://yatebts.com/images/bullet_y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yatebts.com/images/bullet_y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D3B" w:rsidRPr="00707D3B">
        <w:rPr>
          <w:b/>
        </w:rPr>
        <w:t>Local IP breakout</w:t>
      </w:r>
      <w:r w:rsidR="00707D3B">
        <w:br/>
        <w:t xml:space="preserve">The </w:t>
      </w:r>
      <w:proofErr w:type="spellStart"/>
      <w:r w:rsidR="00707D3B">
        <w:t>Mobisite</w:t>
      </w:r>
      <w:proofErr w:type="spellEnd"/>
      <w:r w:rsidR="00707D3B">
        <w:t xml:space="preserve"> </w:t>
      </w:r>
      <w:proofErr w:type="spellStart"/>
      <w:r w:rsidR="00707D3B">
        <w:t>eNodeB</w:t>
      </w:r>
      <w:proofErr w:type="spellEnd"/>
      <w:r w:rsidR="00707D3B">
        <w:t xml:space="preserve"> supports local break-out of LTE IP traffic for edge computing. </w:t>
      </w:r>
      <w:r w:rsidR="00707D3B">
        <w:br/>
      </w:r>
      <w:r w:rsidR="00707D3B">
        <w:br/>
      </w:r>
      <w:r w:rsidR="00707D3B">
        <w:rPr>
          <w:noProof/>
        </w:rPr>
        <w:drawing>
          <wp:inline distT="0" distB="0" distL="0" distR="0">
            <wp:extent cx="76200" cy="76200"/>
            <wp:effectExtent l="19050" t="0" r="0" b="0"/>
            <wp:docPr id="213" name="Picture 213" descr="http://yatebts.com/images/bullet_y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yatebts.com/images/bullet_y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D3B" w:rsidRPr="00707D3B">
        <w:rPr>
          <w:b/>
        </w:rPr>
        <w:t>Interoperability</w:t>
      </w:r>
      <w:r w:rsidR="00707D3B">
        <w:t xml:space="preserve"> </w:t>
      </w:r>
      <w:r w:rsidR="00707D3B">
        <w:br/>
        <w:t xml:space="preserve">The </w:t>
      </w:r>
      <w:proofErr w:type="spellStart"/>
      <w:r w:rsidR="00707D3B">
        <w:t>eNodeB</w:t>
      </w:r>
      <w:proofErr w:type="spellEnd"/>
      <w:r w:rsidR="00707D3B">
        <w:t xml:space="preserve"> supports S1-AP and GTP to connect to any LTE EPC, and the X2 interface for peering with other </w:t>
      </w:r>
      <w:proofErr w:type="spellStart"/>
      <w:r w:rsidR="00707D3B">
        <w:t>eNodeB</w:t>
      </w:r>
      <w:proofErr w:type="spellEnd"/>
      <w:r w:rsidR="00707D3B">
        <w:t xml:space="preserve"> equipment.</w:t>
      </w:r>
      <w:r w:rsidR="00707D3B">
        <w:br/>
      </w:r>
      <w:r w:rsidR="00707D3B">
        <w:br/>
      </w:r>
      <w:r w:rsidR="00707D3B">
        <w:rPr>
          <w:noProof/>
        </w:rPr>
        <w:drawing>
          <wp:inline distT="0" distB="0" distL="0" distR="0">
            <wp:extent cx="76200" cy="76200"/>
            <wp:effectExtent l="19050" t="0" r="0" b="0"/>
            <wp:docPr id="214" name="Picture 214" descr="http://yatebts.com/images/bullet_y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yatebts.com/images/bullet_ya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D3B" w:rsidRPr="00707D3B">
        <w:rPr>
          <w:b/>
        </w:rPr>
        <w:t>Linux-based OS</w:t>
      </w:r>
      <w:r w:rsidR="00707D3B">
        <w:t xml:space="preserve"> </w:t>
      </w:r>
      <w:r w:rsidR="00707D3B">
        <w:br/>
        <w:t xml:space="preserve">The </w:t>
      </w:r>
      <w:proofErr w:type="spellStart"/>
      <w:r w:rsidR="00707D3B">
        <w:t>Mobisite</w:t>
      </w:r>
      <w:proofErr w:type="spellEnd"/>
      <w:r w:rsidR="00707D3B">
        <w:t xml:space="preserve"> v1 uses a Linux operating system and COTS hardware for lower management and maintenance costs.</w:t>
      </w:r>
    </w:p>
    <w:sectPr w:rsidR="00AA566C" w:rsidSect="005C19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5B0" w:rsidRDefault="00B405B0" w:rsidP="00AA566C">
      <w:pPr>
        <w:spacing w:after="0" w:line="240" w:lineRule="auto"/>
      </w:pPr>
      <w:r>
        <w:separator/>
      </w:r>
    </w:p>
  </w:endnote>
  <w:endnote w:type="continuationSeparator" w:id="0">
    <w:p w:rsidR="00B405B0" w:rsidRDefault="00B405B0" w:rsidP="00AA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5B0" w:rsidRDefault="00B405B0" w:rsidP="00AA566C">
      <w:pPr>
        <w:spacing w:after="0" w:line="240" w:lineRule="auto"/>
      </w:pPr>
      <w:r>
        <w:separator/>
      </w:r>
    </w:p>
  </w:footnote>
  <w:footnote w:type="continuationSeparator" w:id="0">
    <w:p w:rsidR="00B405B0" w:rsidRDefault="00B405B0" w:rsidP="00AA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566C" w:rsidRPr="00AA566C" w:rsidRDefault="00AA566C">
    <w:pPr>
      <w:pStyle w:val="Header"/>
      <w:rPr>
        <w:sz w:val="40"/>
        <w:szCs w:val="40"/>
      </w:rPr>
    </w:pPr>
    <w:r w:rsidRPr="00AA566C">
      <w:rPr>
        <w:sz w:val="40"/>
        <w:szCs w:val="40"/>
      </w:rPr>
      <w:t>SOLUTIONS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F5F29"/>
    <w:multiLevelType w:val="hybridMultilevel"/>
    <w:tmpl w:val="E29C0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566C"/>
    <w:rsid w:val="00317F03"/>
    <w:rsid w:val="00436AD7"/>
    <w:rsid w:val="0053120C"/>
    <w:rsid w:val="005C1940"/>
    <w:rsid w:val="00707D3B"/>
    <w:rsid w:val="00AA566C"/>
    <w:rsid w:val="00B14AE4"/>
    <w:rsid w:val="00B405B0"/>
    <w:rsid w:val="00DF2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940"/>
  </w:style>
  <w:style w:type="paragraph" w:styleId="Heading1">
    <w:name w:val="heading 1"/>
    <w:basedOn w:val="Normal"/>
    <w:link w:val="Heading1Char"/>
    <w:uiPriority w:val="9"/>
    <w:qFormat/>
    <w:rsid w:val="00AA5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66C"/>
  </w:style>
  <w:style w:type="paragraph" w:styleId="Footer">
    <w:name w:val="footer"/>
    <w:basedOn w:val="Normal"/>
    <w:link w:val="FooterChar"/>
    <w:uiPriority w:val="99"/>
    <w:semiHidden/>
    <w:unhideWhenUsed/>
    <w:rsid w:val="00AA5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66C"/>
  </w:style>
  <w:style w:type="character" w:customStyle="1" w:styleId="Heading1Char">
    <w:name w:val="Heading 1 Char"/>
    <w:basedOn w:val="DefaultParagraphFont"/>
    <w:link w:val="Heading1"/>
    <w:uiPriority w:val="9"/>
    <w:rsid w:val="00AA5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566C"/>
    <w:rPr>
      <w:color w:val="0000FF"/>
      <w:u w:val="single"/>
    </w:rPr>
  </w:style>
  <w:style w:type="table" w:styleId="TableGrid">
    <w:name w:val="Table Grid"/>
    <w:basedOn w:val="TableNormal"/>
    <w:uiPriority w:val="59"/>
    <w:rsid w:val="00AA5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</dc:creator>
  <cp:lastModifiedBy>Uche</cp:lastModifiedBy>
  <cp:revision>3</cp:revision>
  <dcterms:created xsi:type="dcterms:W3CDTF">2016-11-22T15:44:00Z</dcterms:created>
  <dcterms:modified xsi:type="dcterms:W3CDTF">2016-12-07T23:21:00Z</dcterms:modified>
</cp:coreProperties>
</file>