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1" w:rightFromText="181" w:vertAnchor="page" w:horzAnchor="margin" w:tblpY="1072"/>
        <w:tblW w:w="5008" w:type="pct"/>
        <w:tblCellMar>
          <w:top w:w="57" w:type="dxa"/>
          <w:left w:w="57" w:type="dxa"/>
          <w:bottom w:w="57" w:type="dxa"/>
          <w:right w:w="57" w:type="dxa"/>
        </w:tblCellMar>
        <w:tblLook w:val="00A0" w:firstRow="1" w:lastRow="0" w:firstColumn="1" w:lastColumn="0" w:noHBand="0" w:noVBand="0"/>
      </w:tblPr>
      <w:tblGrid>
        <w:gridCol w:w="3546"/>
        <w:gridCol w:w="3136"/>
        <w:gridCol w:w="3136"/>
      </w:tblGrid>
      <w:tr w:rsidR="009F7F8C" w:rsidRPr="005E26C5" w:rsidTr="00484DB8">
        <w:trPr>
          <w:trHeight w:val="1286"/>
        </w:trPr>
        <w:tc>
          <w:tcPr>
            <w:tcW w:w="1806" w:type="pct"/>
          </w:tcPr>
          <w:p w:rsidR="009F7F8C" w:rsidRPr="005E26C5" w:rsidRDefault="001401CB" w:rsidP="005E26C5">
            <w:pPr>
              <w:spacing w:after="0" w:line="240" w:lineRule="auto"/>
              <w:ind w:left="176"/>
              <w:jc w:val="center"/>
              <w:rPr>
                <w:rFonts w:ascii="Tahoma" w:hAnsi="Tahoma" w:cs="Tahoma"/>
                <w:b/>
                <w:color w:val="999999"/>
                <w:lang w:val="uk-UA"/>
              </w:rPr>
            </w:pPr>
            <w:r>
              <w:rPr>
                <w:rFonts w:ascii="Tahoma" w:hAnsi="Tahoma" w:cs="Tahoma"/>
                <w:b/>
                <w:noProof/>
                <w:color w:val="999999"/>
              </w:rPr>
              <w:drawing>
                <wp:inline distT="0" distB="0" distL="0" distR="0">
                  <wp:extent cx="574040" cy="808355"/>
                  <wp:effectExtent l="19050" t="0" r="0" b="0"/>
                  <wp:docPr id="5"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7"/>
                          <pic:cNvPicPr>
                            <a:picLocks noChangeAspect="1" noChangeArrowheads="1"/>
                          </pic:cNvPicPr>
                        </pic:nvPicPr>
                        <pic:blipFill>
                          <a:blip r:embed="rId7"/>
                          <a:srcRect/>
                          <a:stretch>
                            <a:fillRect/>
                          </a:stretch>
                        </pic:blipFill>
                        <pic:spPr bwMode="auto">
                          <a:xfrm>
                            <a:off x="0" y="0"/>
                            <a:ext cx="574040" cy="808355"/>
                          </a:xfrm>
                          <a:prstGeom prst="rect">
                            <a:avLst/>
                          </a:prstGeom>
                          <a:noFill/>
                          <a:ln w="9525">
                            <a:noFill/>
                            <a:miter lim="800000"/>
                            <a:headEnd/>
                            <a:tailEnd/>
                          </a:ln>
                        </pic:spPr>
                      </pic:pic>
                    </a:graphicData>
                  </a:graphic>
                </wp:inline>
              </w:drawing>
            </w:r>
          </w:p>
        </w:tc>
        <w:tc>
          <w:tcPr>
            <w:tcW w:w="1597" w:type="pct"/>
          </w:tcPr>
          <w:p w:rsidR="009F7F8C" w:rsidRPr="005E26C5" w:rsidRDefault="001401CB" w:rsidP="005E26C5">
            <w:pPr>
              <w:spacing w:after="0" w:line="240" w:lineRule="auto"/>
              <w:jc w:val="center"/>
              <w:rPr>
                <w:rFonts w:ascii="Tahoma" w:hAnsi="Tahoma" w:cs="Tahoma"/>
                <w:b/>
                <w:color w:val="999999"/>
                <w:lang w:val="uk-UA"/>
              </w:rPr>
            </w:pPr>
            <w:r>
              <w:rPr>
                <w:rFonts w:ascii="Tahoma" w:hAnsi="Tahoma" w:cs="Tahoma"/>
                <w:b/>
                <w:noProof/>
                <w:color w:val="999999"/>
              </w:rPr>
              <w:drawing>
                <wp:inline distT="0" distB="0" distL="0" distR="0">
                  <wp:extent cx="318770" cy="808355"/>
                  <wp:effectExtent l="19050" t="0" r="5080" b="0"/>
                  <wp:docPr id="4"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6"/>
                          <pic:cNvPicPr>
                            <a:picLocks noChangeAspect="1" noChangeArrowheads="1"/>
                          </pic:cNvPicPr>
                        </pic:nvPicPr>
                        <pic:blipFill>
                          <a:blip r:embed="rId8"/>
                          <a:srcRect/>
                          <a:stretch>
                            <a:fillRect/>
                          </a:stretch>
                        </pic:blipFill>
                        <pic:spPr bwMode="auto">
                          <a:xfrm>
                            <a:off x="0" y="0"/>
                            <a:ext cx="318770" cy="808355"/>
                          </a:xfrm>
                          <a:prstGeom prst="rect">
                            <a:avLst/>
                          </a:prstGeom>
                          <a:noFill/>
                          <a:ln w="9525">
                            <a:noFill/>
                            <a:miter lim="800000"/>
                            <a:headEnd/>
                            <a:tailEnd/>
                          </a:ln>
                        </pic:spPr>
                      </pic:pic>
                    </a:graphicData>
                  </a:graphic>
                </wp:inline>
              </w:drawing>
            </w:r>
          </w:p>
        </w:tc>
        <w:tc>
          <w:tcPr>
            <w:tcW w:w="1597" w:type="pct"/>
          </w:tcPr>
          <w:p w:rsidR="009F7F8C" w:rsidRPr="005E26C5" w:rsidRDefault="001401CB" w:rsidP="005E26C5">
            <w:pPr>
              <w:spacing w:after="0" w:line="240" w:lineRule="auto"/>
              <w:jc w:val="center"/>
              <w:rPr>
                <w:rFonts w:ascii="Tahoma" w:hAnsi="Tahoma" w:cs="Tahoma"/>
                <w:b/>
                <w:color w:val="999999"/>
                <w:lang w:val="uk-UA"/>
              </w:rPr>
            </w:pPr>
            <w:r>
              <w:rPr>
                <w:rFonts w:ascii="Tahoma" w:hAnsi="Tahoma" w:cs="Tahoma"/>
                <w:b/>
                <w:noProof/>
                <w:color w:val="999999"/>
              </w:rPr>
              <w:drawing>
                <wp:inline distT="0" distB="0" distL="0" distR="0">
                  <wp:extent cx="786765" cy="818515"/>
                  <wp:effectExtent l="19050" t="0" r="0" b="0"/>
                  <wp:docPr id="3"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8"/>
                          <pic:cNvPicPr>
                            <a:picLocks noChangeAspect="1" noChangeArrowheads="1"/>
                          </pic:cNvPicPr>
                        </pic:nvPicPr>
                        <pic:blipFill>
                          <a:blip r:embed="rId9"/>
                          <a:srcRect/>
                          <a:stretch>
                            <a:fillRect/>
                          </a:stretch>
                        </pic:blipFill>
                        <pic:spPr bwMode="auto">
                          <a:xfrm>
                            <a:off x="0" y="0"/>
                            <a:ext cx="786765" cy="818515"/>
                          </a:xfrm>
                          <a:prstGeom prst="rect">
                            <a:avLst/>
                          </a:prstGeom>
                          <a:noFill/>
                          <a:ln w="9525">
                            <a:noFill/>
                            <a:miter lim="800000"/>
                            <a:headEnd/>
                            <a:tailEnd/>
                          </a:ln>
                        </pic:spPr>
                      </pic:pic>
                    </a:graphicData>
                  </a:graphic>
                </wp:inline>
              </w:drawing>
            </w:r>
          </w:p>
        </w:tc>
      </w:tr>
      <w:tr w:rsidR="009F7F8C" w:rsidRPr="00F03FE1" w:rsidTr="00484DB8">
        <w:trPr>
          <w:trHeight w:val="626"/>
        </w:trPr>
        <w:tc>
          <w:tcPr>
            <w:tcW w:w="1806" w:type="pct"/>
          </w:tcPr>
          <w:p w:rsidR="009F7F8C" w:rsidRDefault="009F7F8C" w:rsidP="005E26C5">
            <w:pPr>
              <w:spacing w:after="0" w:line="240" w:lineRule="auto"/>
              <w:ind w:left="176"/>
              <w:jc w:val="center"/>
              <w:rPr>
                <w:rFonts w:cs="Arial"/>
                <w:b/>
                <w:color w:val="999999"/>
                <w:sz w:val="18"/>
                <w:szCs w:val="20"/>
                <w:lang w:val="uk-UA"/>
              </w:rPr>
            </w:pPr>
            <w:r w:rsidRPr="005E26C5">
              <w:rPr>
                <w:rFonts w:cs="Arial"/>
                <w:b/>
                <w:color w:val="999999"/>
                <w:sz w:val="18"/>
                <w:szCs w:val="20"/>
                <w:lang w:val="uk-UA"/>
              </w:rPr>
              <w:t>МІНІСТЕРСТВО</w:t>
            </w:r>
            <w:r w:rsidRPr="005E26C5">
              <w:rPr>
                <w:rFonts w:cs="Arial"/>
                <w:b/>
                <w:color w:val="999999"/>
                <w:sz w:val="18"/>
                <w:szCs w:val="20"/>
                <w:lang w:val="uk-UA"/>
              </w:rPr>
              <w:br/>
              <w:t>МОЛОДІ ТА СПОРТУ</w:t>
            </w:r>
            <w:r w:rsidRPr="005E26C5">
              <w:rPr>
                <w:rFonts w:cs="Arial"/>
                <w:b/>
                <w:color w:val="999999"/>
                <w:sz w:val="18"/>
                <w:szCs w:val="20"/>
                <w:lang w:val="uk-UA"/>
              </w:rPr>
              <w:br/>
              <w:t xml:space="preserve">УКРАЇНИ </w:t>
            </w:r>
          </w:p>
          <w:p w:rsidR="00484DB8" w:rsidRPr="005E26C5" w:rsidRDefault="00484DB8" w:rsidP="005E26C5">
            <w:pPr>
              <w:spacing w:after="0" w:line="240" w:lineRule="auto"/>
              <w:ind w:left="176"/>
              <w:jc w:val="center"/>
              <w:rPr>
                <w:rFonts w:cs="Arial"/>
                <w:b/>
                <w:color w:val="999999"/>
                <w:sz w:val="18"/>
                <w:szCs w:val="20"/>
                <w:lang w:val="uk-UA"/>
              </w:rPr>
            </w:pPr>
          </w:p>
        </w:tc>
        <w:tc>
          <w:tcPr>
            <w:tcW w:w="1597" w:type="pct"/>
          </w:tcPr>
          <w:p w:rsidR="009F7F8C" w:rsidRPr="005E26C5" w:rsidRDefault="009F7F8C" w:rsidP="005E26C5">
            <w:pPr>
              <w:spacing w:after="0" w:line="240" w:lineRule="auto"/>
              <w:jc w:val="center"/>
              <w:rPr>
                <w:rFonts w:cs="Arial"/>
                <w:b/>
                <w:color w:val="999999"/>
                <w:sz w:val="18"/>
                <w:szCs w:val="20"/>
                <w:lang w:val="uk-UA"/>
              </w:rPr>
            </w:pPr>
            <w:r w:rsidRPr="005E26C5">
              <w:rPr>
                <w:rFonts w:cs="Arial"/>
                <w:b/>
                <w:color w:val="999999"/>
                <w:sz w:val="18"/>
                <w:szCs w:val="20"/>
                <w:lang w:val="uk-UA"/>
              </w:rPr>
              <w:t>ПРОГРАМА</w:t>
            </w:r>
          </w:p>
          <w:p w:rsidR="009F7F8C" w:rsidRPr="005E26C5" w:rsidRDefault="009F7F8C" w:rsidP="005E26C5">
            <w:pPr>
              <w:spacing w:after="0" w:line="240" w:lineRule="auto"/>
              <w:jc w:val="center"/>
              <w:rPr>
                <w:rFonts w:cs="Arial"/>
                <w:b/>
                <w:color w:val="999999"/>
                <w:sz w:val="18"/>
                <w:szCs w:val="20"/>
                <w:lang w:val="uk-UA"/>
              </w:rPr>
            </w:pPr>
            <w:r w:rsidRPr="005E26C5">
              <w:rPr>
                <w:rFonts w:cs="Arial"/>
                <w:b/>
                <w:color w:val="999999"/>
                <w:sz w:val="18"/>
                <w:szCs w:val="20"/>
                <w:lang w:val="uk-UA"/>
              </w:rPr>
              <w:t>ПРОЗВИТКУ ООН</w:t>
            </w:r>
          </w:p>
          <w:p w:rsidR="009F7F8C" w:rsidRPr="005E26C5" w:rsidRDefault="009F7F8C" w:rsidP="005E26C5">
            <w:pPr>
              <w:spacing w:after="0" w:line="240" w:lineRule="auto"/>
              <w:jc w:val="center"/>
              <w:rPr>
                <w:rFonts w:cs="Arial"/>
                <w:b/>
                <w:color w:val="999999"/>
                <w:sz w:val="20"/>
                <w:szCs w:val="20"/>
                <w:lang w:val="uk-UA"/>
              </w:rPr>
            </w:pPr>
            <w:r w:rsidRPr="005E26C5">
              <w:rPr>
                <w:rFonts w:cs="Arial"/>
                <w:b/>
                <w:color w:val="999999"/>
                <w:sz w:val="18"/>
                <w:szCs w:val="20"/>
                <w:lang w:val="uk-UA"/>
              </w:rPr>
              <w:t>В УКРАЇНІ</w:t>
            </w:r>
          </w:p>
        </w:tc>
        <w:tc>
          <w:tcPr>
            <w:tcW w:w="1597" w:type="pct"/>
          </w:tcPr>
          <w:p w:rsidR="009F7F8C" w:rsidRPr="005E26C5" w:rsidRDefault="009F7F8C" w:rsidP="005E26C5">
            <w:pPr>
              <w:spacing w:after="0" w:line="240" w:lineRule="auto"/>
              <w:jc w:val="center"/>
              <w:rPr>
                <w:rFonts w:cs="Arial"/>
                <w:b/>
                <w:color w:val="999999"/>
                <w:sz w:val="20"/>
                <w:szCs w:val="20"/>
                <w:lang w:val="uk-UA"/>
              </w:rPr>
            </w:pPr>
            <w:r w:rsidRPr="005E26C5">
              <w:rPr>
                <w:rFonts w:cs="Arial"/>
                <w:b/>
                <w:color w:val="999999"/>
                <w:sz w:val="18"/>
                <w:szCs w:val="20"/>
                <w:lang w:val="uk-UA"/>
              </w:rPr>
              <w:t>ДЕРЖАВНИЙ ІНСТИТУТ</w:t>
            </w:r>
            <w:r w:rsidRPr="005E26C5">
              <w:rPr>
                <w:rFonts w:cs="Arial"/>
                <w:b/>
                <w:color w:val="999999"/>
                <w:sz w:val="18"/>
                <w:szCs w:val="20"/>
                <w:lang w:val="uk-UA"/>
              </w:rPr>
              <w:br/>
              <w:t>СІМЕЙНОЇ ТА МОЛОДІЖНОЇ ПОЛІТИКИ</w:t>
            </w:r>
          </w:p>
        </w:tc>
      </w:tr>
    </w:tbl>
    <w:p w:rsidR="000C0097" w:rsidRPr="00F03FE1" w:rsidRDefault="000C0097" w:rsidP="00A36EC7">
      <w:pPr>
        <w:tabs>
          <w:tab w:val="right" w:pos="1843"/>
          <w:tab w:val="left" w:pos="2127"/>
        </w:tabs>
        <w:spacing w:after="2000" w:line="240" w:lineRule="auto"/>
        <w:rPr>
          <w:rFonts w:ascii="Tahoma" w:hAnsi="Tahoma" w:cs="Tahoma"/>
          <w:color w:val="auto"/>
          <w:szCs w:val="24"/>
          <w:lang w:val="ru-RU"/>
        </w:rPr>
      </w:pPr>
    </w:p>
    <w:p w:rsidR="000C0097" w:rsidRDefault="00A36EC7" w:rsidP="00822FA7">
      <w:pPr>
        <w:tabs>
          <w:tab w:val="right" w:pos="1843"/>
          <w:tab w:val="left" w:pos="2127"/>
        </w:tabs>
        <w:spacing w:after="0" w:line="240" w:lineRule="auto"/>
        <w:rPr>
          <w:rFonts w:ascii="Tahoma" w:hAnsi="Tahoma" w:cs="Tahoma"/>
          <w:color w:val="auto"/>
          <w:szCs w:val="24"/>
          <w:lang w:val="uk-UA"/>
        </w:rPr>
      </w:pPr>
      <w:r>
        <w:rPr>
          <w:rFonts w:ascii="Tahoma" w:hAnsi="Tahoma" w:cs="Tahoma"/>
          <w:noProof/>
          <w:color w:val="auto"/>
          <w:szCs w:val="24"/>
        </w:rPr>
        <w:drawing>
          <wp:inline distT="0" distB="0" distL="0" distR="0">
            <wp:extent cx="6151880" cy="10699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w-strartpage.emf"/>
                    <pic:cNvPicPr/>
                  </pic:nvPicPr>
                  <pic:blipFill>
                    <a:blip r:embed="rId10">
                      <a:extLst>
                        <a:ext uri="{28A0092B-C50C-407E-A947-70E740481C1C}">
                          <a14:useLocalDpi xmlns:a14="http://schemas.microsoft.com/office/drawing/2010/main" val="0"/>
                        </a:ext>
                      </a:extLst>
                    </a:blip>
                    <a:stretch>
                      <a:fillRect/>
                    </a:stretch>
                  </pic:blipFill>
                  <pic:spPr>
                    <a:xfrm>
                      <a:off x="0" y="0"/>
                      <a:ext cx="6151880" cy="1069975"/>
                    </a:xfrm>
                    <a:prstGeom prst="rect">
                      <a:avLst/>
                    </a:prstGeom>
                  </pic:spPr>
                </pic:pic>
              </a:graphicData>
            </a:graphic>
          </wp:inline>
        </w:drawing>
      </w:r>
    </w:p>
    <w:p w:rsidR="006D241E" w:rsidRDefault="006D241E" w:rsidP="00822FA7">
      <w:pPr>
        <w:tabs>
          <w:tab w:val="right" w:pos="1843"/>
          <w:tab w:val="left" w:pos="2127"/>
        </w:tabs>
        <w:spacing w:after="0" w:line="240" w:lineRule="auto"/>
        <w:rPr>
          <w:rFonts w:ascii="Tahoma" w:hAnsi="Tahoma" w:cs="Tahoma"/>
          <w:color w:val="auto"/>
          <w:szCs w:val="24"/>
          <w:lang w:val="uk-UA"/>
        </w:rPr>
      </w:pPr>
    </w:p>
    <w:p w:rsidR="006D241E" w:rsidRPr="00A36EC7" w:rsidRDefault="006D241E" w:rsidP="006D241E">
      <w:pPr>
        <w:tabs>
          <w:tab w:val="right" w:pos="1843"/>
          <w:tab w:val="left" w:pos="2127"/>
        </w:tabs>
        <w:spacing w:after="0" w:line="240" w:lineRule="auto"/>
        <w:jc w:val="center"/>
        <w:rPr>
          <w:rFonts w:cs="Arial"/>
          <w:b/>
          <w:color w:val="auto"/>
          <w:spacing w:val="-10"/>
          <w:sz w:val="48"/>
          <w:szCs w:val="48"/>
          <w:lang w:val="uk-UA"/>
        </w:rPr>
      </w:pPr>
      <w:bookmarkStart w:id="0" w:name="_GoBack"/>
      <w:r w:rsidRPr="00A36EC7">
        <w:rPr>
          <w:rFonts w:cs="Arial"/>
          <w:b/>
          <w:color w:val="auto"/>
          <w:spacing w:val="-10"/>
          <w:sz w:val="48"/>
          <w:szCs w:val="48"/>
          <w:lang w:val="uk-UA"/>
        </w:rPr>
        <w:t>ТРЕНІНГ З ПІДГОТОВКИ ТРЕНЕРІВ ДЛЯ ПР</w:t>
      </w:r>
      <w:r w:rsidR="00A36EC7" w:rsidRPr="00A36EC7">
        <w:rPr>
          <w:rFonts w:cs="Arial"/>
          <w:b/>
          <w:color w:val="auto"/>
          <w:spacing w:val="-10"/>
          <w:sz w:val="48"/>
          <w:szCs w:val="48"/>
          <w:lang w:val="ru-RU"/>
        </w:rPr>
        <w:t>О</w:t>
      </w:r>
      <w:r w:rsidRPr="00A36EC7">
        <w:rPr>
          <w:rFonts w:cs="Arial"/>
          <w:b/>
          <w:color w:val="auto"/>
          <w:spacing w:val="-10"/>
          <w:sz w:val="48"/>
          <w:szCs w:val="48"/>
          <w:lang w:val="uk-UA"/>
        </w:rPr>
        <w:t>ГРАМИ «МОЛОДІЖНИЙ ПРАЦІВНИК»</w:t>
      </w:r>
    </w:p>
    <w:p w:rsidR="00A36EC7" w:rsidRPr="00A36EC7" w:rsidRDefault="00A36EC7" w:rsidP="006D241E">
      <w:pPr>
        <w:tabs>
          <w:tab w:val="right" w:pos="1843"/>
          <w:tab w:val="left" w:pos="2127"/>
        </w:tabs>
        <w:spacing w:after="0" w:line="240" w:lineRule="auto"/>
        <w:jc w:val="center"/>
        <w:rPr>
          <w:rFonts w:cs="Arial"/>
          <w:b/>
          <w:color w:val="auto"/>
          <w:sz w:val="48"/>
          <w:szCs w:val="48"/>
          <w:lang w:val="ru-RU"/>
        </w:rPr>
      </w:pPr>
      <w:r>
        <w:rPr>
          <w:rFonts w:ascii="Tahoma" w:hAnsi="Tahoma" w:cs="Tahoma"/>
          <w:noProof/>
          <w:color w:val="auto"/>
          <w:szCs w:val="24"/>
        </w:rPr>
        <w:pict>
          <v:shapetype id="_x0000_t32" coordsize="21600,21600" o:spt="32" o:oned="t" path="m,l21600,21600e" filled="f">
            <v:path arrowok="t" fillok="f" o:connecttype="none"/>
            <o:lock v:ext="edit" shapetype="t"/>
          </v:shapetype>
          <v:shape id="_x0000_s1036" type="#_x0000_t32" style="position:absolute;left:0;text-align:left;margin-left:-.15pt;margin-top:12.7pt;width:483.35pt;height:0;z-index:251667456" o:connectortype="straight" strokecolor="gray [1629]"/>
        </w:pict>
      </w:r>
    </w:p>
    <w:p w:rsidR="00386948" w:rsidRPr="00386948" w:rsidRDefault="006D241E" w:rsidP="00386948">
      <w:pPr>
        <w:tabs>
          <w:tab w:val="right" w:pos="1843"/>
          <w:tab w:val="left" w:pos="2127"/>
        </w:tabs>
        <w:spacing w:after="0" w:line="240" w:lineRule="auto"/>
        <w:jc w:val="center"/>
        <w:rPr>
          <w:rFonts w:cs="Arial"/>
          <w:b/>
          <w:i/>
          <w:caps/>
          <w:noProof/>
          <w:color w:val="A6A6A6" w:themeColor="background1" w:themeShade="A6"/>
          <w:spacing w:val="-20"/>
          <w:sz w:val="40"/>
          <w:szCs w:val="72"/>
          <w:lang w:val="ru-RU"/>
        </w:rPr>
      </w:pPr>
      <w:r w:rsidRPr="00386948">
        <w:rPr>
          <w:rFonts w:cs="Arial"/>
          <w:b/>
          <w:i/>
          <w:caps/>
          <w:noProof/>
          <w:color w:val="A6A6A6" w:themeColor="background1" w:themeShade="A6"/>
          <w:spacing w:val="-20"/>
          <w:sz w:val="40"/>
          <w:szCs w:val="72"/>
          <w:lang w:val="ru-RU"/>
        </w:rPr>
        <w:t>РОЗДАТКОВИЙ МАТЕРІАЛ</w:t>
      </w:r>
      <w:bookmarkEnd w:id="0"/>
      <w:r w:rsidR="00386948" w:rsidRPr="00386948">
        <w:rPr>
          <w:rFonts w:cs="Arial"/>
          <w:b/>
          <w:i/>
          <w:caps/>
          <w:noProof/>
          <w:color w:val="A6A6A6" w:themeColor="background1" w:themeShade="A6"/>
          <w:spacing w:val="-20"/>
          <w:sz w:val="40"/>
          <w:szCs w:val="72"/>
          <w:lang w:val="ru-RU"/>
        </w:rPr>
        <w:br w:type="page"/>
      </w:r>
    </w:p>
    <w:p w:rsidR="006D241E" w:rsidRPr="00973B9D" w:rsidRDefault="006D241E" w:rsidP="00386948">
      <w:pPr>
        <w:autoSpaceDE w:val="0"/>
        <w:autoSpaceDN w:val="0"/>
        <w:adjustRightInd w:val="0"/>
        <w:spacing w:before="120"/>
        <w:jc w:val="right"/>
        <w:rPr>
          <w:rFonts w:cs="Arial"/>
          <w:b/>
          <w:lang w:val="uk-UA"/>
        </w:rPr>
      </w:pPr>
      <w:r w:rsidRPr="00973B9D">
        <w:rPr>
          <w:rFonts w:cs="Arial"/>
          <w:b/>
          <w:lang w:val="uk-UA"/>
        </w:rPr>
        <w:lastRenderedPageBreak/>
        <w:t>Додаток №1</w:t>
      </w:r>
    </w:p>
    <w:p w:rsidR="006D241E" w:rsidRPr="00973B9D" w:rsidRDefault="00973B9D" w:rsidP="00973B9D">
      <w:pPr>
        <w:pStyle w:val="12"/>
        <w:ind w:left="0"/>
        <w:jc w:val="center"/>
      </w:pPr>
      <w:r>
        <w:t>ТИПИ ОСВІТИ… НЕ СЛІД ПЛУТАТИ!</w:t>
      </w:r>
    </w:p>
    <w:tbl>
      <w:tblPr>
        <w:tblW w:w="4729" w:type="pct"/>
        <w:tblInd w:w="312" w:type="dxa"/>
        <w:tblBorders>
          <w:left w:val="single" w:sz="24" w:space="0" w:color="4F81BD" w:themeColor="accent1"/>
        </w:tblBorders>
        <w:shd w:val="clear" w:color="auto" w:fill="DBE5F1" w:themeFill="accent1" w:themeFillTint="33"/>
        <w:tblLook w:val="00A0" w:firstRow="1" w:lastRow="0" w:firstColumn="1" w:lastColumn="0" w:noHBand="0" w:noVBand="0"/>
      </w:tblPr>
      <w:tblGrid>
        <w:gridCol w:w="9673"/>
      </w:tblGrid>
      <w:tr w:rsidR="005B1A08" w:rsidRPr="005B1A08" w:rsidTr="005B1A08">
        <w:tc>
          <w:tcPr>
            <w:tcW w:w="5000" w:type="pct"/>
            <w:shd w:val="clear" w:color="auto" w:fill="DBE5F1" w:themeFill="accent1" w:themeFillTint="33"/>
            <w:tcMar>
              <w:top w:w="142" w:type="dxa"/>
              <w:left w:w="312" w:type="dxa"/>
              <w:bottom w:w="57" w:type="dxa"/>
              <w:right w:w="227" w:type="dxa"/>
            </w:tcMar>
          </w:tcPr>
          <w:p w:rsidR="005B1A08" w:rsidRPr="005B1A08" w:rsidRDefault="005B1A08" w:rsidP="005B1A08">
            <w:pPr>
              <w:spacing w:after="120"/>
              <w:ind w:left="114" w:right="232"/>
              <w:rPr>
                <w:i/>
                <w:sz w:val="28"/>
                <w:lang w:val="ru-RU"/>
              </w:rPr>
            </w:pPr>
            <w:r w:rsidRPr="00F86D2C">
              <w:rPr>
                <w:rFonts w:ascii="Times New Roman" w:hAnsi="Times New Roman"/>
                <w:b/>
                <w:sz w:val="26"/>
                <w:szCs w:val="26"/>
                <w:lang w:val="uk-UA"/>
              </w:rPr>
              <w:t>Формальна освіта</w:t>
            </w:r>
            <w:r w:rsidRPr="00F86D2C">
              <w:rPr>
                <w:rFonts w:ascii="Times New Roman" w:hAnsi="Times New Roman"/>
                <w:sz w:val="26"/>
                <w:szCs w:val="26"/>
                <w:lang w:val="uk-UA"/>
              </w:rPr>
              <w:t xml:space="preserve"> – структурована система освіти і підготовки, яка складається з підсистем дошкільного виховання і навчання,</w:t>
            </w:r>
            <w:r w:rsidRPr="00707573">
              <w:rPr>
                <w:rFonts w:ascii="Times New Roman" w:hAnsi="Times New Roman"/>
                <w:sz w:val="26"/>
                <w:szCs w:val="26"/>
                <w:lang w:val="ru-RU"/>
              </w:rPr>
              <w:t xml:space="preserve"> </w:t>
            </w:r>
            <w:r w:rsidRPr="00F86D2C">
              <w:rPr>
                <w:rFonts w:ascii="Times New Roman" w:hAnsi="Times New Roman"/>
                <w:sz w:val="26"/>
                <w:szCs w:val="26"/>
                <w:lang w:val="uk-UA"/>
              </w:rPr>
              <w:t>початкової школи, середньої школи та підсистеми вищої</w:t>
            </w:r>
            <w:r>
              <w:rPr>
                <w:rFonts w:ascii="Times New Roman" w:hAnsi="Times New Roman"/>
                <w:sz w:val="26"/>
                <w:szCs w:val="26"/>
                <w:lang w:val="uk-UA"/>
              </w:rPr>
              <w:t xml:space="preserve"> </w:t>
            </w:r>
            <w:r w:rsidRPr="00F86D2C">
              <w:rPr>
                <w:rFonts w:ascii="Times New Roman" w:hAnsi="Times New Roman"/>
                <w:sz w:val="26"/>
                <w:szCs w:val="26"/>
                <w:lang w:val="uk-UA"/>
              </w:rPr>
              <w:t>освіти. Вона здійснюється, як правило, в загальних або професійних навчальних закладах і завершується наданням атестату про освіту.</w:t>
            </w:r>
          </w:p>
        </w:tc>
      </w:tr>
    </w:tbl>
    <w:p w:rsidR="005B1A08" w:rsidRDefault="005B1A08" w:rsidP="00D22FBA">
      <w:pPr>
        <w:spacing w:before="120" w:after="120" w:line="360" w:lineRule="auto"/>
        <w:rPr>
          <w:sz w:val="28"/>
          <w:lang w:val="ru-RU"/>
        </w:rPr>
      </w:pPr>
    </w:p>
    <w:tbl>
      <w:tblPr>
        <w:tblW w:w="4729" w:type="pct"/>
        <w:tblInd w:w="312" w:type="dxa"/>
        <w:tblBorders>
          <w:left w:val="single" w:sz="24" w:space="0" w:color="4F81BD" w:themeColor="accent1"/>
        </w:tblBorders>
        <w:shd w:val="clear" w:color="auto" w:fill="DBE5F1" w:themeFill="accent1" w:themeFillTint="33"/>
        <w:tblLook w:val="00A0" w:firstRow="1" w:lastRow="0" w:firstColumn="1" w:lastColumn="0" w:noHBand="0" w:noVBand="0"/>
      </w:tblPr>
      <w:tblGrid>
        <w:gridCol w:w="9673"/>
      </w:tblGrid>
      <w:tr w:rsidR="005B1A08" w:rsidRPr="005B1A08" w:rsidTr="00245B56">
        <w:tc>
          <w:tcPr>
            <w:tcW w:w="5000" w:type="pct"/>
            <w:shd w:val="clear" w:color="auto" w:fill="DBE5F1" w:themeFill="accent1" w:themeFillTint="33"/>
            <w:tcMar>
              <w:top w:w="142" w:type="dxa"/>
              <w:left w:w="312" w:type="dxa"/>
              <w:bottom w:w="57" w:type="dxa"/>
              <w:right w:w="227" w:type="dxa"/>
            </w:tcMar>
          </w:tcPr>
          <w:p w:rsidR="005B1A08" w:rsidRPr="005B1A08" w:rsidRDefault="005B1A08" w:rsidP="00245B56">
            <w:pPr>
              <w:spacing w:after="120"/>
              <w:ind w:left="114" w:right="232"/>
              <w:rPr>
                <w:i/>
                <w:sz w:val="28"/>
                <w:lang w:val="ru-RU"/>
              </w:rPr>
            </w:pPr>
            <w:r w:rsidRPr="00F86D2C">
              <w:rPr>
                <w:rFonts w:ascii="Times New Roman" w:hAnsi="Times New Roman"/>
                <w:b/>
                <w:sz w:val="26"/>
                <w:szCs w:val="26"/>
                <w:lang w:val="uk-UA"/>
              </w:rPr>
              <w:t>Неформальна освіта</w:t>
            </w:r>
            <w:r w:rsidRPr="00F86D2C">
              <w:rPr>
                <w:rFonts w:ascii="Times New Roman" w:hAnsi="Times New Roman"/>
                <w:sz w:val="26"/>
                <w:szCs w:val="26"/>
                <w:lang w:val="uk-UA"/>
              </w:rPr>
              <w:t xml:space="preserve"> означає будь-яку заплановану освітню програму, яка відбувається поза рамками формальної</w:t>
            </w:r>
            <w:r>
              <w:rPr>
                <w:rFonts w:ascii="Times New Roman" w:hAnsi="Times New Roman"/>
                <w:sz w:val="26"/>
                <w:szCs w:val="26"/>
                <w:lang w:val="uk-UA"/>
              </w:rPr>
              <w:t xml:space="preserve"> </w:t>
            </w:r>
            <w:r w:rsidRPr="00F86D2C">
              <w:rPr>
                <w:rFonts w:ascii="Times New Roman" w:hAnsi="Times New Roman"/>
                <w:sz w:val="26"/>
                <w:szCs w:val="26"/>
                <w:lang w:val="uk-UA"/>
              </w:rPr>
              <w:t>освіти і спрямована на формування/покращення навичок і компетенцій.</w:t>
            </w:r>
          </w:p>
        </w:tc>
      </w:tr>
    </w:tbl>
    <w:p w:rsidR="005B1A08" w:rsidRPr="005B1A08" w:rsidRDefault="00707573" w:rsidP="00D22FBA">
      <w:pPr>
        <w:spacing w:before="120" w:after="120" w:line="360" w:lineRule="auto"/>
        <w:rPr>
          <w:spacing w:val="-6"/>
          <w:sz w:val="28"/>
          <w:lang w:val="uk-UA"/>
        </w:rPr>
      </w:pPr>
      <w:r>
        <w:rPr>
          <w:noProof/>
        </w:rPr>
        <w:pict>
          <v:shapetype id="_x0000_t202" coordsize="21600,21600" o:spt="202" path="m,l,21600r21600,l21600,xe">
            <v:stroke joinstyle="miter"/>
            <v:path gradientshapeok="t" o:connecttype="rect"/>
          </v:shapetype>
          <v:shape id="Text Box 2" o:spid="_x0000_s1031" type="#_x0000_t202" style="position:absolute;left:0;text-align:left;margin-left:66pt;margin-top:710.85pt;width:497.9pt;height:52.45pt;z-index:251663360;visibility:visible;mso-height-percent:200;mso-wrap-distance-left:9pt;mso-wrap-distance-top:0;mso-wrap-distance-right:9pt;mso-wrap-distance-bottom:0;mso-position-horizontal-relative:page;mso-position-vertical-relative:page;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L9sJwIAAE4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BVEv2wnAgAATgQAAA4AAAAAAAAAAAAAAAAALgIAAGRycy9lMm9Eb2Mu&#10;eG1sUEsBAi0AFAAGAAgAAAAhAEhbJ3LbAAAABwEAAA8AAAAAAAAAAAAAAAAAgQQAAGRycy9kb3du&#10;cmV2LnhtbFBLBQYAAAAABAAEAPMAAACJBQAAAAA=&#10;" filled="f" stroked="f">
            <v:textbox style="mso-fit-shape-to-text:t">
              <w:txbxContent>
                <w:p w:rsidR="00973B9D" w:rsidRPr="00973B9D" w:rsidRDefault="00973B9D" w:rsidP="00973B9D">
                  <w:pPr>
                    <w:autoSpaceDE w:val="0"/>
                    <w:autoSpaceDN w:val="0"/>
                    <w:adjustRightInd w:val="0"/>
                    <w:rPr>
                      <w:lang w:val="ru-RU"/>
                    </w:rPr>
                  </w:pPr>
                  <w:r w:rsidRPr="00F86D2C">
                    <w:rPr>
                      <w:rFonts w:ascii="Times New Roman" w:hAnsi="Times New Roman"/>
                      <w:b/>
                      <w:i/>
                      <w:sz w:val="20"/>
                      <w:szCs w:val="20"/>
                      <w:lang w:val="uk-UA"/>
                    </w:rPr>
                    <w:t>Джерело:</w:t>
                  </w:r>
                  <w:r w:rsidRPr="00F86D2C">
                    <w:rPr>
                      <w:rFonts w:ascii="Times New Roman" w:hAnsi="Times New Roman"/>
                      <w:i/>
                      <w:sz w:val="20"/>
                      <w:szCs w:val="20"/>
                      <w:lang w:val="uk-UA"/>
                    </w:rPr>
                    <w:t xml:space="preserve"> </w:t>
                  </w:r>
                  <w:proofErr w:type="spellStart"/>
                  <w:r w:rsidRPr="00F86D2C">
                    <w:rPr>
                      <w:rFonts w:ascii="Times New Roman" w:hAnsi="Times New Roman"/>
                      <w:i/>
                      <w:sz w:val="20"/>
                      <w:szCs w:val="20"/>
                      <w:lang w:val="uk-UA"/>
                    </w:rPr>
                    <w:t>Хартия</w:t>
                  </w:r>
                  <w:proofErr w:type="spellEnd"/>
                  <w:r w:rsidRPr="00F86D2C">
                    <w:rPr>
                      <w:rFonts w:ascii="Times New Roman" w:hAnsi="Times New Roman"/>
                      <w:i/>
                      <w:sz w:val="20"/>
                      <w:szCs w:val="20"/>
                      <w:lang w:val="uk-UA"/>
                    </w:rPr>
                    <w:t xml:space="preserve"> </w:t>
                  </w:r>
                  <w:proofErr w:type="spellStart"/>
                  <w:r w:rsidRPr="00F86D2C">
                    <w:rPr>
                      <w:rFonts w:ascii="Times New Roman" w:hAnsi="Times New Roman"/>
                      <w:i/>
                      <w:sz w:val="20"/>
                      <w:szCs w:val="20"/>
                      <w:lang w:val="uk-UA"/>
                    </w:rPr>
                    <w:t>Совета</w:t>
                  </w:r>
                  <w:proofErr w:type="spellEnd"/>
                  <w:r w:rsidRPr="00F86D2C">
                    <w:rPr>
                      <w:rFonts w:ascii="Times New Roman" w:hAnsi="Times New Roman"/>
                      <w:i/>
                      <w:sz w:val="20"/>
                      <w:szCs w:val="20"/>
                      <w:lang w:val="uk-UA"/>
                    </w:rPr>
                    <w:t xml:space="preserve"> </w:t>
                  </w:r>
                  <w:proofErr w:type="spellStart"/>
                  <w:r w:rsidRPr="00F86D2C">
                    <w:rPr>
                      <w:rFonts w:ascii="Times New Roman" w:hAnsi="Times New Roman"/>
                      <w:i/>
                      <w:sz w:val="20"/>
                      <w:szCs w:val="20"/>
                      <w:lang w:val="uk-UA"/>
                    </w:rPr>
                    <w:t>Европы</w:t>
                  </w:r>
                  <w:proofErr w:type="spellEnd"/>
                  <w:r w:rsidRPr="00F86D2C">
                    <w:rPr>
                      <w:rFonts w:ascii="Times New Roman" w:hAnsi="Times New Roman"/>
                      <w:i/>
                      <w:sz w:val="20"/>
                      <w:szCs w:val="20"/>
                      <w:lang w:val="uk-UA"/>
                    </w:rPr>
                    <w:t xml:space="preserve"> о </w:t>
                  </w:r>
                  <w:proofErr w:type="spellStart"/>
                  <w:r w:rsidRPr="00F86D2C">
                    <w:rPr>
                      <w:rFonts w:ascii="Times New Roman" w:hAnsi="Times New Roman"/>
                      <w:i/>
                      <w:sz w:val="20"/>
                      <w:szCs w:val="20"/>
                      <w:lang w:val="uk-UA"/>
                    </w:rPr>
                    <w:t>воспитании</w:t>
                  </w:r>
                  <w:proofErr w:type="spellEnd"/>
                  <w:r w:rsidRPr="00F86D2C">
                    <w:rPr>
                      <w:rFonts w:ascii="Times New Roman" w:hAnsi="Times New Roman"/>
                      <w:i/>
                      <w:sz w:val="20"/>
                      <w:szCs w:val="20"/>
                      <w:lang w:val="uk-UA"/>
                    </w:rPr>
                    <w:t xml:space="preserve"> </w:t>
                  </w:r>
                  <w:proofErr w:type="spellStart"/>
                  <w:r w:rsidRPr="00F86D2C">
                    <w:rPr>
                      <w:rFonts w:ascii="Times New Roman" w:hAnsi="Times New Roman"/>
                      <w:i/>
                      <w:sz w:val="20"/>
                      <w:szCs w:val="20"/>
                      <w:lang w:val="uk-UA"/>
                    </w:rPr>
                    <w:t>демократической</w:t>
                  </w:r>
                  <w:proofErr w:type="spellEnd"/>
                  <w:r w:rsidRPr="00F86D2C">
                    <w:rPr>
                      <w:rFonts w:ascii="Times New Roman" w:hAnsi="Times New Roman"/>
                      <w:i/>
                      <w:sz w:val="20"/>
                      <w:szCs w:val="20"/>
                      <w:lang w:val="uk-UA"/>
                    </w:rPr>
                    <w:t xml:space="preserve"> </w:t>
                  </w:r>
                  <w:proofErr w:type="spellStart"/>
                  <w:r w:rsidRPr="00F86D2C">
                    <w:rPr>
                      <w:rFonts w:ascii="Times New Roman" w:hAnsi="Times New Roman"/>
                      <w:i/>
                      <w:sz w:val="20"/>
                      <w:szCs w:val="20"/>
                      <w:lang w:val="uk-UA"/>
                    </w:rPr>
                    <w:t>гражданственности</w:t>
                  </w:r>
                  <w:proofErr w:type="spellEnd"/>
                  <w:r w:rsidRPr="00F86D2C">
                    <w:rPr>
                      <w:rFonts w:ascii="Times New Roman" w:hAnsi="Times New Roman"/>
                      <w:i/>
                      <w:sz w:val="20"/>
                      <w:szCs w:val="20"/>
                      <w:lang w:val="uk-UA"/>
                    </w:rPr>
                    <w:t xml:space="preserve"> и </w:t>
                  </w:r>
                  <w:proofErr w:type="spellStart"/>
                  <w:r w:rsidRPr="00F86D2C">
                    <w:rPr>
                      <w:rFonts w:ascii="Times New Roman" w:hAnsi="Times New Roman"/>
                      <w:i/>
                      <w:sz w:val="20"/>
                      <w:szCs w:val="20"/>
                      <w:lang w:val="uk-UA"/>
                    </w:rPr>
                    <w:t>образовании</w:t>
                  </w:r>
                  <w:proofErr w:type="spellEnd"/>
                  <w:r w:rsidRPr="00F86D2C">
                    <w:rPr>
                      <w:rFonts w:ascii="Times New Roman" w:hAnsi="Times New Roman"/>
                      <w:i/>
                      <w:sz w:val="20"/>
                      <w:szCs w:val="20"/>
                      <w:lang w:val="uk-UA"/>
                    </w:rPr>
                    <w:t xml:space="preserve"> в </w:t>
                  </w:r>
                  <w:proofErr w:type="spellStart"/>
                  <w:r w:rsidRPr="00F86D2C">
                    <w:rPr>
                      <w:rFonts w:ascii="Times New Roman" w:hAnsi="Times New Roman"/>
                      <w:i/>
                      <w:sz w:val="20"/>
                      <w:szCs w:val="20"/>
                      <w:lang w:val="uk-UA"/>
                    </w:rPr>
                    <w:t>области</w:t>
                  </w:r>
                  <w:proofErr w:type="spellEnd"/>
                  <w:r w:rsidRPr="00F86D2C">
                    <w:rPr>
                      <w:rFonts w:ascii="Times New Roman" w:hAnsi="Times New Roman"/>
                      <w:i/>
                      <w:sz w:val="20"/>
                      <w:szCs w:val="20"/>
                      <w:lang w:val="uk-UA"/>
                    </w:rPr>
                    <w:t xml:space="preserve"> прав </w:t>
                  </w:r>
                  <w:proofErr w:type="spellStart"/>
                  <w:r w:rsidRPr="00F86D2C">
                    <w:rPr>
                      <w:rFonts w:ascii="Times New Roman" w:hAnsi="Times New Roman"/>
                      <w:i/>
                      <w:sz w:val="20"/>
                      <w:szCs w:val="20"/>
                      <w:lang w:val="uk-UA"/>
                    </w:rPr>
                    <w:t>человека</w:t>
                  </w:r>
                  <w:proofErr w:type="spellEnd"/>
                  <w:r w:rsidRPr="00F86D2C">
                    <w:rPr>
                      <w:rFonts w:ascii="Times New Roman" w:hAnsi="Times New Roman"/>
                      <w:i/>
                      <w:sz w:val="20"/>
                      <w:szCs w:val="20"/>
                      <w:lang w:val="uk-UA"/>
                    </w:rPr>
                    <w:t xml:space="preserve">. </w:t>
                  </w:r>
                  <w:proofErr w:type="spellStart"/>
                  <w:r w:rsidRPr="00F86D2C">
                    <w:rPr>
                      <w:rFonts w:ascii="Times New Roman" w:hAnsi="Times New Roman"/>
                      <w:i/>
                      <w:sz w:val="20"/>
                      <w:szCs w:val="20"/>
                      <w:lang w:val="uk-UA"/>
                    </w:rPr>
                    <w:t>Рекомендация</w:t>
                  </w:r>
                  <w:proofErr w:type="spellEnd"/>
                  <w:r w:rsidRPr="00F86D2C">
                    <w:rPr>
                      <w:rFonts w:ascii="Times New Roman" w:hAnsi="Times New Roman"/>
                      <w:i/>
                      <w:sz w:val="20"/>
                      <w:szCs w:val="20"/>
                      <w:lang w:val="uk-UA"/>
                    </w:rPr>
                    <w:t xml:space="preserve"> CM/</w:t>
                  </w:r>
                  <w:proofErr w:type="spellStart"/>
                  <w:r w:rsidRPr="00F86D2C">
                    <w:rPr>
                      <w:rFonts w:ascii="Times New Roman" w:hAnsi="Times New Roman"/>
                      <w:i/>
                      <w:sz w:val="20"/>
                      <w:szCs w:val="20"/>
                      <w:lang w:val="uk-UA"/>
                    </w:rPr>
                    <w:t>Rec</w:t>
                  </w:r>
                  <w:proofErr w:type="spellEnd"/>
                  <w:r w:rsidRPr="00F86D2C">
                    <w:rPr>
                      <w:rFonts w:ascii="Times New Roman" w:hAnsi="Times New Roman"/>
                      <w:i/>
                      <w:sz w:val="20"/>
                      <w:szCs w:val="20"/>
                      <w:lang w:val="uk-UA"/>
                    </w:rPr>
                    <w:t xml:space="preserve"> (2010)7, </w:t>
                  </w:r>
                  <w:proofErr w:type="spellStart"/>
                  <w:r w:rsidRPr="00F86D2C">
                    <w:rPr>
                      <w:rFonts w:ascii="Times New Roman" w:hAnsi="Times New Roman"/>
                      <w:i/>
                      <w:sz w:val="20"/>
                      <w:szCs w:val="20"/>
                      <w:lang w:val="uk-UA"/>
                    </w:rPr>
                    <w:t>утвержденная</w:t>
                  </w:r>
                  <w:proofErr w:type="spellEnd"/>
                  <w:r w:rsidRPr="00F86D2C">
                    <w:rPr>
                      <w:rFonts w:ascii="Times New Roman" w:hAnsi="Times New Roman"/>
                      <w:i/>
                      <w:sz w:val="20"/>
                      <w:szCs w:val="20"/>
                      <w:lang w:val="uk-UA"/>
                    </w:rPr>
                    <w:t xml:space="preserve"> </w:t>
                  </w:r>
                  <w:proofErr w:type="spellStart"/>
                  <w:r w:rsidRPr="00F86D2C">
                    <w:rPr>
                      <w:rFonts w:ascii="Times New Roman" w:hAnsi="Times New Roman"/>
                      <w:i/>
                      <w:sz w:val="20"/>
                      <w:szCs w:val="20"/>
                      <w:lang w:val="uk-UA"/>
                    </w:rPr>
                    <w:t>Комитетом</w:t>
                  </w:r>
                  <w:proofErr w:type="spellEnd"/>
                  <w:r w:rsidRPr="00F86D2C">
                    <w:rPr>
                      <w:rFonts w:ascii="Times New Roman" w:hAnsi="Times New Roman"/>
                      <w:i/>
                      <w:sz w:val="20"/>
                      <w:szCs w:val="20"/>
                      <w:lang w:val="uk-UA"/>
                    </w:rPr>
                    <w:t xml:space="preserve"> </w:t>
                  </w:r>
                  <w:proofErr w:type="spellStart"/>
                  <w:r w:rsidRPr="00F86D2C">
                    <w:rPr>
                      <w:rFonts w:ascii="Times New Roman" w:hAnsi="Times New Roman"/>
                      <w:i/>
                      <w:sz w:val="20"/>
                      <w:szCs w:val="20"/>
                      <w:lang w:val="uk-UA"/>
                    </w:rPr>
                    <w:t>министров</w:t>
                  </w:r>
                  <w:proofErr w:type="spellEnd"/>
                  <w:r w:rsidRPr="00F86D2C">
                    <w:rPr>
                      <w:rFonts w:ascii="Times New Roman" w:hAnsi="Times New Roman"/>
                      <w:i/>
                      <w:sz w:val="20"/>
                      <w:szCs w:val="20"/>
                      <w:lang w:val="uk-UA"/>
                    </w:rPr>
                    <w:t xml:space="preserve"> </w:t>
                  </w:r>
                  <w:proofErr w:type="spellStart"/>
                  <w:r w:rsidRPr="00F86D2C">
                    <w:rPr>
                      <w:rFonts w:ascii="Times New Roman" w:hAnsi="Times New Roman"/>
                      <w:i/>
                      <w:sz w:val="20"/>
                      <w:szCs w:val="20"/>
                      <w:lang w:val="uk-UA"/>
                    </w:rPr>
                    <w:t>Совета</w:t>
                  </w:r>
                  <w:proofErr w:type="spellEnd"/>
                  <w:r w:rsidRPr="00F86D2C">
                    <w:rPr>
                      <w:rFonts w:ascii="Times New Roman" w:hAnsi="Times New Roman"/>
                      <w:i/>
                      <w:sz w:val="20"/>
                      <w:szCs w:val="20"/>
                      <w:lang w:val="uk-UA"/>
                    </w:rPr>
                    <w:t xml:space="preserve"> </w:t>
                  </w:r>
                  <w:proofErr w:type="spellStart"/>
                  <w:r w:rsidRPr="00F86D2C">
                    <w:rPr>
                      <w:rFonts w:ascii="Times New Roman" w:hAnsi="Times New Roman"/>
                      <w:i/>
                      <w:sz w:val="20"/>
                      <w:szCs w:val="20"/>
                      <w:lang w:val="uk-UA"/>
                    </w:rPr>
                    <w:t>Европы</w:t>
                  </w:r>
                  <w:proofErr w:type="spellEnd"/>
                  <w:r w:rsidRPr="00F86D2C">
                    <w:rPr>
                      <w:rFonts w:ascii="Times New Roman" w:hAnsi="Times New Roman"/>
                      <w:i/>
                      <w:sz w:val="20"/>
                      <w:szCs w:val="20"/>
                      <w:lang w:val="uk-UA"/>
                    </w:rPr>
                    <w:t xml:space="preserve"> 11 </w:t>
                  </w:r>
                  <w:proofErr w:type="spellStart"/>
                  <w:r w:rsidRPr="00F86D2C">
                    <w:rPr>
                      <w:rFonts w:ascii="Times New Roman" w:hAnsi="Times New Roman"/>
                      <w:i/>
                      <w:sz w:val="20"/>
                      <w:szCs w:val="20"/>
                      <w:lang w:val="uk-UA"/>
                    </w:rPr>
                    <w:t>мая</w:t>
                  </w:r>
                  <w:proofErr w:type="spellEnd"/>
                  <w:r w:rsidRPr="00F86D2C">
                    <w:rPr>
                      <w:rFonts w:ascii="Times New Roman" w:hAnsi="Times New Roman"/>
                      <w:i/>
                      <w:sz w:val="20"/>
                      <w:szCs w:val="20"/>
                      <w:lang w:val="uk-UA"/>
                    </w:rPr>
                    <w:t xml:space="preserve"> 2010 </w:t>
                  </w:r>
                  <w:proofErr w:type="spellStart"/>
                  <w:r w:rsidRPr="00F86D2C">
                    <w:rPr>
                      <w:rFonts w:ascii="Times New Roman" w:hAnsi="Times New Roman"/>
                      <w:i/>
                      <w:sz w:val="20"/>
                      <w:szCs w:val="20"/>
                      <w:lang w:val="uk-UA"/>
                    </w:rPr>
                    <w:t>года</w:t>
                  </w:r>
                  <w:proofErr w:type="spellEnd"/>
                  <w:r w:rsidRPr="00F86D2C">
                    <w:rPr>
                      <w:rFonts w:ascii="Times New Roman" w:hAnsi="Times New Roman"/>
                      <w:i/>
                      <w:sz w:val="20"/>
                      <w:szCs w:val="20"/>
                      <w:lang w:val="uk-UA"/>
                    </w:rPr>
                    <w:t xml:space="preserve">, и </w:t>
                  </w:r>
                  <w:proofErr w:type="spellStart"/>
                  <w:r w:rsidRPr="00F86D2C">
                    <w:rPr>
                      <w:rFonts w:ascii="Times New Roman" w:hAnsi="Times New Roman"/>
                      <w:i/>
                      <w:sz w:val="20"/>
                      <w:szCs w:val="20"/>
                      <w:lang w:val="uk-UA"/>
                    </w:rPr>
                    <w:t>пояснительный</w:t>
                  </w:r>
                  <w:proofErr w:type="spellEnd"/>
                  <w:r w:rsidRPr="00F86D2C">
                    <w:rPr>
                      <w:rFonts w:ascii="Times New Roman" w:hAnsi="Times New Roman"/>
                      <w:i/>
                      <w:sz w:val="20"/>
                      <w:szCs w:val="20"/>
                      <w:lang w:val="uk-UA"/>
                    </w:rPr>
                    <w:t xml:space="preserve"> меморандум</w:t>
                  </w:r>
                </w:p>
              </w:txbxContent>
            </v:textbox>
            <w10:wrap type="square" anchorx="page" anchory="page"/>
          </v:shape>
        </w:pict>
      </w:r>
    </w:p>
    <w:tbl>
      <w:tblPr>
        <w:tblW w:w="4729" w:type="pct"/>
        <w:tblInd w:w="312" w:type="dxa"/>
        <w:tblBorders>
          <w:left w:val="single" w:sz="24" w:space="0" w:color="4F81BD" w:themeColor="accent1"/>
        </w:tblBorders>
        <w:shd w:val="clear" w:color="auto" w:fill="DBE5F1" w:themeFill="accent1" w:themeFillTint="33"/>
        <w:tblLook w:val="00A0" w:firstRow="1" w:lastRow="0" w:firstColumn="1" w:lastColumn="0" w:noHBand="0" w:noVBand="0"/>
      </w:tblPr>
      <w:tblGrid>
        <w:gridCol w:w="9673"/>
      </w:tblGrid>
      <w:tr w:rsidR="005B1A08" w:rsidRPr="005B1A08" w:rsidTr="00245B56">
        <w:tc>
          <w:tcPr>
            <w:tcW w:w="5000" w:type="pct"/>
            <w:shd w:val="clear" w:color="auto" w:fill="DBE5F1" w:themeFill="accent1" w:themeFillTint="33"/>
            <w:tcMar>
              <w:top w:w="142" w:type="dxa"/>
              <w:left w:w="312" w:type="dxa"/>
              <w:bottom w:w="57" w:type="dxa"/>
              <w:right w:w="227" w:type="dxa"/>
            </w:tcMar>
          </w:tcPr>
          <w:p w:rsidR="005B1A08" w:rsidRPr="005B1A08" w:rsidRDefault="005B1A08" w:rsidP="00245B56">
            <w:pPr>
              <w:spacing w:after="120"/>
              <w:ind w:left="114" w:right="232"/>
              <w:rPr>
                <w:i/>
                <w:sz w:val="28"/>
                <w:lang w:val="uk-UA"/>
              </w:rPr>
            </w:pPr>
            <w:proofErr w:type="spellStart"/>
            <w:r w:rsidRPr="00F86D2C">
              <w:rPr>
                <w:rFonts w:ascii="Times New Roman" w:hAnsi="Times New Roman"/>
                <w:b/>
                <w:sz w:val="26"/>
                <w:szCs w:val="26"/>
                <w:lang w:val="uk-UA"/>
              </w:rPr>
              <w:t>Інформальна</w:t>
            </w:r>
            <w:proofErr w:type="spellEnd"/>
            <w:r w:rsidRPr="00F86D2C">
              <w:rPr>
                <w:rFonts w:ascii="Times New Roman" w:hAnsi="Times New Roman"/>
                <w:b/>
                <w:sz w:val="26"/>
                <w:szCs w:val="26"/>
                <w:lang w:val="uk-UA"/>
              </w:rPr>
              <w:t xml:space="preserve"> освіта</w:t>
            </w:r>
            <w:r>
              <w:rPr>
                <w:rFonts w:ascii="Times New Roman" w:hAnsi="Times New Roman"/>
                <w:sz w:val="26"/>
                <w:szCs w:val="26"/>
                <w:lang w:val="uk-UA"/>
              </w:rPr>
              <w:t xml:space="preserve"> </w:t>
            </w:r>
            <w:r w:rsidRPr="00F86D2C">
              <w:rPr>
                <w:rFonts w:ascii="Times New Roman" w:hAnsi="Times New Roman"/>
                <w:sz w:val="26"/>
                <w:szCs w:val="26"/>
                <w:lang w:val="uk-UA"/>
              </w:rPr>
              <w:t>означає навчання протягом всього</w:t>
            </w:r>
            <w:r>
              <w:rPr>
                <w:rFonts w:ascii="Times New Roman" w:hAnsi="Times New Roman"/>
                <w:sz w:val="26"/>
                <w:szCs w:val="26"/>
                <w:lang w:val="uk-UA"/>
              </w:rPr>
              <w:t xml:space="preserve"> </w:t>
            </w:r>
            <w:r w:rsidRPr="00F86D2C">
              <w:rPr>
                <w:rFonts w:ascii="Times New Roman" w:hAnsi="Times New Roman"/>
                <w:sz w:val="26"/>
                <w:szCs w:val="26"/>
                <w:lang w:val="uk-UA"/>
              </w:rPr>
              <w:t>життя, у процесі якого кожна людина здобуває нові позиції,</w:t>
            </w:r>
            <w:r>
              <w:rPr>
                <w:rFonts w:ascii="Times New Roman" w:hAnsi="Times New Roman"/>
                <w:sz w:val="26"/>
                <w:szCs w:val="26"/>
                <w:lang w:val="uk-UA"/>
              </w:rPr>
              <w:t xml:space="preserve"> </w:t>
            </w:r>
            <w:r w:rsidRPr="00F86D2C">
              <w:rPr>
                <w:rFonts w:ascii="Times New Roman" w:hAnsi="Times New Roman"/>
                <w:sz w:val="26"/>
                <w:szCs w:val="26"/>
                <w:lang w:val="uk-UA"/>
              </w:rPr>
              <w:t>цінності, навички і знання під впливом системи освіти, свого оточення та повсякденного досвіду (бібліотеки, засоби масової інформації, робота, дозвілля, сім'я, однолітки, сусіди, тощо).</w:t>
            </w:r>
          </w:p>
        </w:tc>
      </w:tr>
    </w:tbl>
    <w:p w:rsidR="00973B9D" w:rsidRDefault="00973B9D" w:rsidP="00973B9D">
      <w:pPr>
        <w:rPr>
          <w:rFonts w:ascii="Times New Roman" w:hAnsi="Times New Roman"/>
          <w:sz w:val="26"/>
          <w:szCs w:val="26"/>
          <w:lang w:val="uk-UA"/>
        </w:rPr>
      </w:pPr>
      <w:r>
        <w:rPr>
          <w:rFonts w:ascii="Times New Roman" w:hAnsi="Times New Roman"/>
          <w:sz w:val="26"/>
          <w:szCs w:val="26"/>
          <w:lang w:val="uk-UA"/>
        </w:rPr>
        <w:br w:type="page"/>
      </w:r>
    </w:p>
    <w:p w:rsidR="006D241E" w:rsidRPr="00973B9D" w:rsidRDefault="006D241E" w:rsidP="006D241E">
      <w:pPr>
        <w:autoSpaceDE w:val="0"/>
        <w:autoSpaceDN w:val="0"/>
        <w:adjustRightInd w:val="0"/>
        <w:rPr>
          <w:rFonts w:ascii="Times New Roman" w:hAnsi="Times New Roman"/>
          <w:i/>
          <w:sz w:val="20"/>
          <w:szCs w:val="20"/>
          <w:lang w:val="uk-UA"/>
        </w:rPr>
      </w:pPr>
    </w:p>
    <w:p w:rsidR="00F03FE1" w:rsidRPr="00973B9D" w:rsidRDefault="00F03FE1" w:rsidP="00973B9D">
      <w:pPr>
        <w:pStyle w:val="12"/>
        <w:ind w:left="0"/>
        <w:jc w:val="center"/>
      </w:pPr>
      <w:r w:rsidRPr="00973B9D">
        <w:t>ЦІЛІ ТА ЗАВДАННЯ НЕФОРМАЛЬНОЇ ОСВІТИ</w:t>
      </w:r>
    </w:p>
    <w:p w:rsidR="006D241E" w:rsidRPr="00F86D2C" w:rsidRDefault="006D241E" w:rsidP="006D241E">
      <w:pPr>
        <w:autoSpaceDE w:val="0"/>
        <w:autoSpaceDN w:val="0"/>
        <w:adjustRightInd w:val="0"/>
        <w:rPr>
          <w:rFonts w:ascii="Times New Roman" w:hAnsi="Times New Roman"/>
          <w:b/>
          <w:sz w:val="26"/>
          <w:szCs w:val="26"/>
          <w:lang w:val="uk-UA"/>
        </w:rPr>
      </w:pPr>
      <w:r w:rsidRPr="00F86D2C">
        <w:rPr>
          <w:rFonts w:ascii="Times New Roman" w:hAnsi="Times New Roman"/>
          <w:b/>
          <w:sz w:val="26"/>
          <w:szCs w:val="26"/>
          <w:lang w:val="uk-UA"/>
        </w:rPr>
        <w:t>Цілі неформальної освіти:</w:t>
      </w:r>
    </w:p>
    <w:p w:rsidR="006D241E" w:rsidRPr="00F86D2C" w:rsidRDefault="006D241E" w:rsidP="00A547A1">
      <w:pPr>
        <w:numPr>
          <w:ilvl w:val="0"/>
          <w:numId w:val="1"/>
        </w:numPr>
        <w:autoSpaceDE w:val="0"/>
        <w:autoSpaceDN w:val="0"/>
        <w:adjustRightInd w:val="0"/>
        <w:spacing w:after="0" w:line="240" w:lineRule="auto"/>
        <w:rPr>
          <w:rFonts w:ascii="Times New Roman" w:hAnsi="Times New Roman"/>
          <w:sz w:val="26"/>
          <w:szCs w:val="26"/>
          <w:lang w:val="uk-UA"/>
        </w:rPr>
      </w:pPr>
      <w:r w:rsidRPr="00F86D2C">
        <w:rPr>
          <w:rFonts w:ascii="Times New Roman" w:hAnsi="Times New Roman"/>
          <w:sz w:val="26"/>
          <w:szCs w:val="26"/>
          <w:lang w:val="uk-UA"/>
        </w:rPr>
        <w:t>Розвиток свідомої особистості, здатної творчо і відповідально вирішувати свої та суспільні проблеми, бути активним членом суспільства, у якого сформовано компетенції, необхідні для осмисленого життя.</w:t>
      </w:r>
    </w:p>
    <w:p w:rsidR="006D241E" w:rsidRPr="00F86D2C" w:rsidRDefault="006D241E" w:rsidP="00A547A1">
      <w:pPr>
        <w:numPr>
          <w:ilvl w:val="0"/>
          <w:numId w:val="1"/>
        </w:numPr>
        <w:autoSpaceDE w:val="0"/>
        <w:autoSpaceDN w:val="0"/>
        <w:adjustRightInd w:val="0"/>
        <w:spacing w:after="0" w:line="240" w:lineRule="auto"/>
        <w:rPr>
          <w:rFonts w:ascii="Times New Roman" w:hAnsi="Times New Roman"/>
          <w:sz w:val="26"/>
          <w:szCs w:val="26"/>
          <w:lang w:val="uk-UA"/>
        </w:rPr>
      </w:pPr>
      <w:r w:rsidRPr="00F86D2C">
        <w:rPr>
          <w:rFonts w:ascii="Times New Roman" w:hAnsi="Times New Roman"/>
          <w:sz w:val="26"/>
          <w:szCs w:val="26"/>
          <w:lang w:val="uk-UA"/>
        </w:rPr>
        <w:t>Розвиток</w:t>
      </w:r>
      <w:r w:rsidR="00707573">
        <w:rPr>
          <w:rFonts w:ascii="Times New Roman" w:hAnsi="Times New Roman"/>
          <w:sz w:val="26"/>
          <w:szCs w:val="26"/>
          <w:lang w:val="uk-UA"/>
        </w:rPr>
        <w:t xml:space="preserve"> </w:t>
      </w:r>
      <w:r w:rsidRPr="00F86D2C">
        <w:rPr>
          <w:rFonts w:ascii="Times New Roman" w:hAnsi="Times New Roman"/>
          <w:sz w:val="26"/>
          <w:szCs w:val="26"/>
          <w:lang w:val="uk-UA"/>
        </w:rPr>
        <w:t xml:space="preserve">навичок співвіднесення своїх ідей зі знаннями та вміннями, а також здатності реалізовувати ці навички у середовищі, що постійно змінюється. </w:t>
      </w:r>
    </w:p>
    <w:p w:rsidR="006D241E" w:rsidRPr="00F86D2C" w:rsidRDefault="006D241E" w:rsidP="00A547A1">
      <w:pPr>
        <w:numPr>
          <w:ilvl w:val="0"/>
          <w:numId w:val="1"/>
        </w:numPr>
        <w:autoSpaceDE w:val="0"/>
        <w:autoSpaceDN w:val="0"/>
        <w:adjustRightInd w:val="0"/>
        <w:spacing w:after="0" w:line="240" w:lineRule="auto"/>
        <w:rPr>
          <w:rFonts w:ascii="Times New Roman" w:hAnsi="Times New Roman"/>
          <w:sz w:val="26"/>
          <w:szCs w:val="26"/>
          <w:lang w:val="uk-UA"/>
        </w:rPr>
      </w:pPr>
      <w:r w:rsidRPr="00F86D2C">
        <w:rPr>
          <w:rFonts w:ascii="Times New Roman" w:hAnsi="Times New Roman"/>
          <w:sz w:val="26"/>
          <w:szCs w:val="26"/>
          <w:lang w:val="uk-UA"/>
        </w:rPr>
        <w:t>Загальнодоступність повноцінного «громадянського» навчання.</w:t>
      </w:r>
    </w:p>
    <w:p w:rsidR="006D241E" w:rsidRPr="00F86D2C" w:rsidRDefault="006D241E" w:rsidP="006D241E">
      <w:pPr>
        <w:autoSpaceDE w:val="0"/>
        <w:autoSpaceDN w:val="0"/>
        <w:adjustRightInd w:val="0"/>
        <w:rPr>
          <w:rFonts w:ascii="Times New Roman" w:hAnsi="Times New Roman"/>
          <w:sz w:val="26"/>
          <w:szCs w:val="26"/>
          <w:lang w:val="uk-UA"/>
        </w:rPr>
      </w:pPr>
    </w:p>
    <w:p w:rsidR="006D241E" w:rsidRPr="00F86D2C" w:rsidRDefault="006D241E" w:rsidP="006D241E">
      <w:pPr>
        <w:rPr>
          <w:rFonts w:ascii="Times New Roman" w:hAnsi="Times New Roman"/>
          <w:b/>
          <w:sz w:val="26"/>
          <w:szCs w:val="26"/>
          <w:lang w:val="uk-UA"/>
        </w:rPr>
      </w:pPr>
      <w:r w:rsidRPr="00F86D2C">
        <w:rPr>
          <w:rFonts w:ascii="Times New Roman" w:hAnsi="Times New Roman"/>
          <w:b/>
          <w:sz w:val="26"/>
          <w:szCs w:val="26"/>
          <w:lang w:val="uk-UA"/>
        </w:rPr>
        <w:t>Завдання неформальної освіти:</w:t>
      </w:r>
    </w:p>
    <w:p w:rsidR="006D241E" w:rsidRPr="00F86D2C" w:rsidRDefault="006D241E" w:rsidP="00A547A1">
      <w:pPr>
        <w:numPr>
          <w:ilvl w:val="0"/>
          <w:numId w:val="2"/>
        </w:numPr>
        <w:spacing w:after="0" w:line="240" w:lineRule="auto"/>
        <w:rPr>
          <w:rFonts w:ascii="Times New Roman" w:hAnsi="Times New Roman"/>
          <w:sz w:val="26"/>
          <w:szCs w:val="26"/>
          <w:lang w:val="uk-UA"/>
        </w:rPr>
      </w:pPr>
      <w:r w:rsidRPr="00F86D2C">
        <w:rPr>
          <w:rFonts w:ascii="Times New Roman" w:hAnsi="Times New Roman"/>
          <w:sz w:val="26"/>
          <w:szCs w:val="26"/>
          <w:lang w:val="uk-UA"/>
        </w:rPr>
        <w:t>Розвиток навичок критичного мислення та їх використання в особистій, громадській і професійній діяльності.</w:t>
      </w:r>
    </w:p>
    <w:p w:rsidR="006D241E" w:rsidRPr="00F86D2C" w:rsidRDefault="006D241E" w:rsidP="00A547A1">
      <w:pPr>
        <w:numPr>
          <w:ilvl w:val="0"/>
          <w:numId w:val="2"/>
        </w:numPr>
        <w:spacing w:after="0" w:line="240" w:lineRule="auto"/>
        <w:rPr>
          <w:rFonts w:ascii="Times New Roman" w:hAnsi="Times New Roman"/>
          <w:sz w:val="26"/>
          <w:szCs w:val="26"/>
          <w:lang w:val="uk-UA"/>
        </w:rPr>
      </w:pPr>
      <w:r w:rsidRPr="00F86D2C">
        <w:rPr>
          <w:rFonts w:ascii="Times New Roman" w:hAnsi="Times New Roman"/>
          <w:sz w:val="26"/>
          <w:szCs w:val="26"/>
          <w:lang w:val="uk-UA"/>
        </w:rPr>
        <w:t>Створення умов для того, щоб кожен міг розкрити себе, свої таланти і можливості.</w:t>
      </w:r>
    </w:p>
    <w:p w:rsidR="006D241E" w:rsidRPr="00F86D2C" w:rsidRDefault="006D241E" w:rsidP="00A547A1">
      <w:pPr>
        <w:numPr>
          <w:ilvl w:val="0"/>
          <w:numId w:val="2"/>
        </w:numPr>
        <w:spacing w:after="0" w:line="240" w:lineRule="auto"/>
        <w:rPr>
          <w:rFonts w:ascii="Times New Roman" w:hAnsi="Times New Roman"/>
          <w:sz w:val="26"/>
          <w:szCs w:val="26"/>
          <w:lang w:val="uk-UA"/>
        </w:rPr>
      </w:pPr>
      <w:r w:rsidRPr="00F86D2C">
        <w:rPr>
          <w:rFonts w:ascii="Times New Roman" w:hAnsi="Times New Roman"/>
          <w:sz w:val="26"/>
          <w:szCs w:val="26"/>
          <w:lang w:val="uk-UA"/>
        </w:rPr>
        <w:t>Сприяння усвідомленості і самостійності.</w:t>
      </w:r>
    </w:p>
    <w:p w:rsidR="006D241E" w:rsidRPr="00F86D2C" w:rsidRDefault="006D241E" w:rsidP="00A547A1">
      <w:pPr>
        <w:numPr>
          <w:ilvl w:val="0"/>
          <w:numId w:val="2"/>
        </w:numPr>
        <w:spacing w:after="0" w:line="240" w:lineRule="auto"/>
        <w:rPr>
          <w:rFonts w:ascii="Times New Roman" w:hAnsi="Times New Roman"/>
          <w:sz w:val="26"/>
          <w:szCs w:val="26"/>
          <w:lang w:val="uk-UA"/>
        </w:rPr>
      </w:pPr>
      <w:r w:rsidRPr="00F86D2C">
        <w:rPr>
          <w:rFonts w:ascii="Times New Roman" w:hAnsi="Times New Roman"/>
          <w:sz w:val="26"/>
          <w:szCs w:val="26"/>
          <w:lang w:val="uk-UA"/>
        </w:rPr>
        <w:t>Допомога у формуванні власного світогляду.</w:t>
      </w:r>
    </w:p>
    <w:p w:rsidR="006D241E" w:rsidRPr="00D13E0F" w:rsidRDefault="006D241E" w:rsidP="00973B9D">
      <w:pPr>
        <w:pStyle w:val="BlockTitle"/>
        <w:spacing w:before="480"/>
        <w:ind w:left="0"/>
        <w:jc w:val="center"/>
        <w:rPr>
          <w:sz w:val="28"/>
          <w:szCs w:val="44"/>
        </w:rPr>
      </w:pPr>
      <w:r w:rsidRPr="00D13E0F">
        <w:rPr>
          <w:sz w:val="28"/>
          <w:szCs w:val="44"/>
        </w:rPr>
        <w:t>Характеристики неформальної освіти в контексті молодіжної роботи і тренінгів</w:t>
      </w:r>
    </w:p>
    <w:p w:rsidR="006D241E" w:rsidRPr="00F86D2C" w:rsidRDefault="006D241E" w:rsidP="006D241E">
      <w:pPr>
        <w:rPr>
          <w:rFonts w:ascii="Times New Roman" w:hAnsi="Times New Roman"/>
          <w:sz w:val="26"/>
          <w:szCs w:val="26"/>
          <w:lang w:val="uk-UA"/>
        </w:rPr>
      </w:pPr>
      <w:r w:rsidRPr="00F86D2C">
        <w:rPr>
          <w:rFonts w:ascii="Times New Roman" w:hAnsi="Times New Roman"/>
          <w:sz w:val="26"/>
          <w:szCs w:val="26"/>
          <w:lang w:val="uk-UA"/>
        </w:rPr>
        <w:t>Неформальна освіта може бути визначена як:</w:t>
      </w:r>
    </w:p>
    <w:p w:rsidR="00D22FBA" w:rsidRDefault="006D241E" w:rsidP="00D22FBA">
      <w:pPr>
        <w:pStyle w:val="af"/>
        <w:numPr>
          <w:ilvl w:val="0"/>
          <w:numId w:val="18"/>
        </w:numPr>
        <w:spacing w:line="240" w:lineRule="auto"/>
        <w:ind w:left="709"/>
        <w:rPr>
          <w:rFonts w:ascii="Times New Roman" w:hAnsi="Times New Roman"/>
          <w:sz w:val="26"/>
          <w:szCs w:val="26"/>
          <w:lang w:val="uk-UA"/>
        </w:rPr>
      </w:pPr>
      <w:r w:rsidRPr="00D22FBA">
        <w:rPr>
          <w:rFonts w:ascii="Times New Roman" w:hAnsi="Times New Roman"/>
          <w:sz w:val="26"/>
          <w:szCs w:val="26"/>
          <w:lang w:val="uk-UA"/>
        </w:rPr>
        <w:t>Запланований процес навчання.</w:t>
      </w:r>
    </w:p>
    <w:p w:rsidR="006D241E" w:rsidRPr="00D22FBA" w:rsidRDefault="006D241E" w:rsidP="00D22FBA">
      <w:pPr>
        <w:pStyle w:val="af"/>
        <w:numPr>
          <w:ilvl w:val="0"/>
          <w:numId w:val="18"/>
        </w:numPr>
        <w:spacing w:line="240" w:lineRule="auto"/>
        <w:ind w:left="709"/>
        <w:rPr>
          <w:rFonts w:ascii="Times New Roman" w:hAnsi="Times New Roman"/>
          <w:sz w:val="26"/>
          <w:szCs w:val="26"/>
          <w:lang w:val="uk-UA"/>
        </w:rPr>
      </w:pPr>
      <w:r w:rsidRPr="00D22FBA">
        <w:rPr>
          <w:rFonts w:ascii="Times New Roman" w:hAnsi="Times New Roman"/>
          <w:sz w:val="26"/>
          <w:szCs w:val="26"/>
          <w:lang w:val="uk-UA"/>
        </w:rPr>
        <w:t>Особистісна, соціальна та політична освіта молодих людей.</w:t>
      </w:r>
    </w:p>
    <w:p w:rsidR="006D241E" w:rsidRPr="00D22FBA" w:rsidRDefault="006D241E" w:rsidP="00D22FBA">
      <w:pPr>
        <w:pStyle w:val="af"/>
        <w:numPr>
          <w:ilvl w:val="0"/>
          <w:numId w:val="18"/>
        </w:numPr>
        <w:spacing w:line="240" w:lineRule="auto"/>
        <w:ind w:left="709"/>
        <w:rPr>
          <w:rFonts w:ascii="Times New Roman" w:hAnsi="Times New Roman"/>
          <w:sz w:val="26"/>
          <w:szCs w:val="26"/>
          <w:lang w:val="uk-UA"/>
        </w:rPr>
      </w:pPr>
      <w:r w:rsidRPr="00D22FBA">
        <w:rPr>
          <w:rFonts w:ascii="Times New Roman" w:hAnsi="Times New Roman"/>
          <w:sz w:val="26"/>
          <w:szCs w:val="26"/>
          <w:lang w:val="uk-UA"/>
        </w:rPr>
        <w:t>Освіта, спрямована на збагачення спектру навичок і компетенцій.</w:t>
      </w:r>
    </w:p>
    <w:p w:rsidR="00D22FBA" w:rsidRPr="00D22FBA" w:rsidRDefault="006D241E" w:rsidP="00D22FBA">
      <w:pPr>
        <w:pStyle w:val="af"/>
        <w:numPr>
          <w:ilvl w:val="0"/>
          <w:numId w:val="18"/>
        </w:numPr>
        <w:autoSpaceDE w:val="0"/>
        <w:autoSpaceDN w:val="0"/>
        <w:adjustRightInd w:val="0"/>
        <w:spacing w:line="240" w:lineRule="auto"/>
        <w:ind w:left="709"/>
        <w:rPr>
          <w:rFonts w:ascii="Times New Roman" w:hAnsi="Times New Roman"/>
          <w:i/>
          <w:sz w:val="20"/>
          <w:szCs w:val="20"/>
          <w:lang w:val="uk-UA"/>
        </w:rPr>
      </w:pPr>
      <w:r w:rsidRPr="00D22FBA">
        <w:rPr>
          <w:rFonts w:ascii="Times New Roman" w:hAnsi="Times New Roman"/>
          <w:sz w:val="26"/>
          <w:szCs w:val="26"/>
          <w:lang w:val="uk-UA"/>
        </w:rPr>
        <w:t>Освіта, що здійснюється поза офіційною освітньою програмою, але певним чином доповнює її.</w:t>
      </w:r>
    </w:p>
    <w:p w:rsidR="00D13E0F" w:rsidRPr="00D22FBA" w:rsidRDefault="006D241E" w:rsidP="00D22FBA">
      <w:pPr>
        <w:pStyle w:val="af"/>
        <w:numPr>
          <w:ilvl w:val="0"/>
          <w:numId w:val="18"/>
        </w:numPr>
        <w:autoSpaceDE w:val="0"/>
        <w:autoSpaceDN w:val="0"/>
        <w:adjustRightInd w:val="0"/>
        <w:spacing w:line="240" w:lineRule="auto"/>
        <w:ind w:left="709"/>
        <w:rPr>
          <w:rFonts w:ascii="Times New Roman" w:hAnsi="Times New Roman"/>
          <w:i/>
          <w:sz w:val="20"/>
          <w:szCs w:val="20"/>
          <w:lang w:val="uk-UA"/>
        </w:rPr>
      </w:pPr>
      <w:r w:rsidRPr="00D22FBA">
        <w:rPr>
          <w:rFonts w:ascii="Times New Roman" w:hAnsi="Times New Roman"/>
          <w:sz w:val="26"/>
          <w:szCs w:val="26"/>
          <w:lang w:val="uk-UA"/>
        </w:rPr>
        <w:t>Освіта, участь в якій є добровільною.</w:t>
      </w:r>
    </w:p>
    <w:p w:rsidR="00707573" w:rsidRPr="00D22FBA" w:rsidRDefault="00D13E0F" w:rsidP="00D22FBA">
      <w:pPr>
        <w:pStyle w:val="af"/>
        <w:numPr>
          <w:ilvl w:val="0"/>
          <w:numId w:val="18"/>
        </w:numPr>
        <w:autoSpaceDE w:val="0"/>
        <w:autoSpaceDN w:val="0"/>
        <w:adjustRightInd w:val="0"/>
        <w:spacing w:line="240" w:lineRule="auto"/>
        <w:ind w:left="709"/>
        <w:rPr>
          <w:rFonts w:ascii="Times New Roman" w:hAnsi="Times New Roman"/>
          <w:i/>
          <w:sz w:val="20"/>
          <w:szCs w:val="20"/>
          <w:lang w:val="uk-UA"/>
        </w:rPr>
      </w:pPr>
      <w:r>
        <w:rPr>
          <w:noProof/>
        </w:rPr>
        <w:pict>
          <v:shape id="_x0000_s1032" type="#_x0000_t202" style="position:absolute;left:0;text-align:left;margin-left:66pt;margin-top:709.35pt;width:497.9pt;height:57.4pt;z-index:251664384;visibility:visible;mso-height-percent:200;mso-wrap-distance-left:9pt;mso-wrap-distance-top:0;mso-wrap-distance-right:9pt;mso-wrap-distance-bottom:0;mso-position-horizontal-relative:page;mso-position-vertical-relative:page;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L9sJwIAAE4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BVEv2wnAgAATgQAAA4AAAAAAAAAAAAAAAAALgIAAGRycy9lMm9Eb2Mu&#10;eG1sUEsBAi0AFAAGAAgAAAAhAEhbJ3LbAAAABwEAAA8AAAAAAAAAAAAAAAAAgQQAAGRycy9kb3du&#10;cmV2LnhtbFBLBQYAAAAABAAEAPMAAACJBQAAAAA=&#10;" filled="f" stroked="f">
            <v:textbox style="mso-next-textbox:#_x0000_s1032;mso-fit-shape-to-text:t">
              <w:txbxContent>
                <w:p w:rsidR="00707573" w:rsidRPr="00707573" w:rsidRDefault="00707573" w:rsidP="00707573">
                  <w:pPr>
                    <w:autoSpaceDE w:val="0"/>
                    <w:autoSpaceDN w:val="0"/>
                    <w:adjustRightInd w:val="0"/>
                  </w:pPr>
                  <w:r w:rsidRPr="00707573">
                    <w:rPr>
                      <w:rFonts w:ascii="Times New Roman" w:hAnsi="Times New Roman"/>
                      <w:b/>
                      <w:i/>
                      <w:color w:val="548DD4" w:themeColor="text2" w:themeTint="99"/>
                      <w:sz w:val="24"/>
                      <w:lang w:val="uk-UA"/>
                    </w:rPr>
                    <w:t>*</w:t>
                  </w:r>
                  <w:r w:rsidRPr="00F86D2C">
                    <w:rPr>
                      <w:rFonts w:ascii="Times New Roman" w:hAnsi="Times New Roman"/>
                      <w:b/>
                      <w:i/>
                      <w:lang w:val="uk-UA"/>
                    </w:rPr>
                    <w:t xml:space="preserve">Джерело: </w:t>
                  </w:r>
                  <w:r w:rsidRPr="00F86D2C">
                    <w:rPr>
                      <w:rFonts w:ascii="Times New Roman" w:hAnsi="Times New Roman"/>
                      <w:i/>
                    </w:rPr>
                    <w:t>Manual for facilitators in non-formal education</w:t>
                  </w:r>
                  <w:r w:rsidRPr="00F86D2C">
                    <w:rPr>
                      <w:rFonts w:ascii="Times New Roman" w:hAnsi="Times New Roman"/>
                      <w:i/>
                      <w:lang w:val="uk-UA"/>
                    </w:rPr>
                    <w:t xml:space="preserve"> / </w:t>
                  </w:r>
                  <w:r w:rsidRPr="00F86D2C">
                    <w:rPr>
                      <w:rFonts w:ascii="Times New Roman" w:hAnsi="Times New Roman"/>
                      <w:i/>
                    </w:rPr>
                    <w:t xml:space="preserve">Edited and co-written by Sabine </w:t>
                  </w:r>
                  <w:proofErr w:type="spellStart"/>
                  <w:r w:rsidRPr="00F86D2C">
                    <w:rPr>
                      <w:rFonts w:ascii="Times New Roman" w:hAnsi="Times New Roman"/>
                      <w:i/>
                    </w:rPr>
                    <w:t>Klocker</w:t>
                  </w:r>
                  <w:proofErr w:type="spellEnd"/>
                  <w:r w:rsidRPr="00F86D2C">
                    <w:rPr>
                      <w:rFonts w:ascii="Times New Roman" w:hAnsi="Times New Roman"/>
                      <w:i/>
                      <w:lang w:val="uk-UA"/>
                    </w:rPr>
                    <w:t xml:space="preserve">. </w:t>
                  </w:r>
                  <w:r w:rsidRPr="00F86D2C">
                    <w:rPr>
                      <w:rFonts w:ascii="Times New Roman" w:hAnsi="Times New Roman"/>
                      <w:i/>
                    </w:rPr>
                    <w:t>With contributions by the Education and Training Unit</w:t>
                  </w:r>
                  <w:r w:rsidRPr="00F86D2C">
                    <w:rPr>
                      <w:rFonts w:ascii="Times New Roman" w:hAnsi="Times New Roman"/>
                      <w:i/>
                      <w:lang w:val="uk-UA"/>
                    </w:rPr>
                    <w:t xml:space="preserve"> </w:t>
                  </w:r>
                  <w:r w:rsidRPr="00F86D2C">
                    <w:rPr>
                      <w:rFonts w:ascii="Times New Roman" w:hAnsi="Times New Roman"/>
                      <w:i/>
                    </w:rPr>
                    <w:t>of the Directorate of Youth and Sport and the trainers</w:t>
                  </w:r>
                  <w:r w:rsidRPr="00F86D2C">
                    <w:rPr>
                      <w:rFonts w:ascii="Times New Roman" w:hAnsi="Times New Roman"/>
                      <w:i/>
                      <w:lang w:val="uk-UA"/>
                    </w:rPr>
                    <w:t xml:space="preserve"> </w:t>
                  </w:r>
                  <w:r w:rsidRPr="00F86D2C">
                    <w:rPr>
                      <w:rFonts w:ascii="Times New Roman" w:hAnsi="Times New Roman"/>
                      <w:i/>
                    </w:rPr>
                    <w:t>of the Training Courses for Facilitators 2004 and 2005</w:t>
                  </w:r>
                  <w:r w:rsidRPr="00F86D2C">
                    <w:rPr>
                      <w:rFonts w:ascii="Times New Roman" w:hAnsi="Times New Roman"/>
                      <w:i/>
                      <w:lang w:val="uk-UA"/>
                    </w:rPr>
                    <w:t xml:space="preserve">, - </w:t>
                  </w:r>
                  <w:r w:rsidRPr="00F86D2C">
                    <w:rPr>
                      <w:rFonts w:ascii="Times New Roman" w:hAnsi="Times New Roman"/>
                      <w:i/>
                    </w:rPr>
                    <w:t>Council of Europe, October 2009</w:t>
                  </w:r>
                  <w:r w:rsidRPr="00F86D2C">
                    <w:rPr>
                      <w:rFonts w:ascii="Times New Roman" w:hAnsi="Times New Roman"/>
                      <w:i/>
                      <w:lang w:val="uk-UA"/>
                    </w:rPr>
                    <w:t xml:space="preserve">, </w:t>
                  </w:r>
                  <w:r w:rsidRPr="00F86D2C">
                    <w:rPr>
                      <w:rFonts w:ascii="Times New Roman" w:hAnsi="Times New Roman"/>
                      <w:i/>
                    </w:rPr>
                    <w:t>98 p</w:t>
                  </w:r>
                  <w:r>
                    <w:rPr>
                      <w:rFonts w:ascii="Times New Roman" w:hAnsi="Times New Roman"/>
                      <w:i/>
                    </w:rPr>
                    <w:t>.</w:t>
                  </w:r>
                </w:p>
              </w:txbxContent>
            </v:textbox>
            <w10:wrap type="square" anchorx="page" anchory="page"/>
          </v:shape>
        </w:pict>
      </w:r>
      <w:r w:rsidR="006D241E" w:rsidRPr="00D22FBA">
        <w:rPr>
          <w:rFonts w:ascii="Times New Roman" w:hAnsi="Times New Roman"/>
          <w:sz w:val="26"/>
          <w:szCs w:val="26"/>
          <w:lang w:val="uk-UA"/>
        </w:rPr>
        <w:t>Тренінг здійснюється підготовленими лідерами.</w:t>
      </w:r>
      <w:r w:rsidR="006D241E" w:rsidRPr="00D22FBA">
        <w:rPr>
          <w:rFonts w:ascii="Times New Roman" w:hAnsi="Times New Roman"/>
          <w:color w:val="548DD4" w:themeColor="text2" w:themeTint="99"/>
          <w:sz w:val="26"/>
          <w:szCs w:val="26"/>
          <w:lang w:val="uk-UA"/>
        </w:rPr>
        <w:t>*</w:t>
      </w:r>
      <w:r w:rsidR="00973B9D" w:rsidRPr="00D22FBA">
        <w:rPr>
          <w:rFonts w:ascii="Times New Roman" w:hAnsi="Times New Roman"/>
          <w:i/>
        </w:rPr>
        <w:br w:type="page"/>
      </w:r>
    </w:p>
    <w:p w:rsidR="00973B9D" w:rsidRDefault="00973B9D">
      <w:pPr>
        <w:spacing w:after="0" w:line="240" w:lineRule="auto"/>
        <w:jc w:val="left"/>
        <w:rPr>
          <w:rFonts w:ascii="Times New Roman" w:hAnsi="Times New Roman"/>
          <w:i/>
        </w:rPr>
      </w:pPr>
    </w:p>
    <w:p w:rsidR="006D241E" w:rsidRPr="00973B9D" w:rsidRDefault="006D241E" w:rsidP="00973B9D">
      <w:pPr>
        <w:pStyle w:val="12"/>
        <w:ind w:left="0"/>
        <w:jc w:val="center"/>
      </w:pPr>
      <w:r w:rsidRPr="00973B9D">
        <w:t>ПРИНЦИПИ НЕФОРМАЛЬНОЇ ОСВІТИ</w:t>
      </w:r>
    </w:p>
    <w:p w:rsidR="006D241E" w:rsidRPr="00F86D2C" w:rsidRDefault="006D241E" w:rsidP="006D241E">
      <w:pPr>
        <w:autoSpaceDE w:val="0"/>
        <w:autoSpaceDN w:val="0"/>
        <w:adjustRightInd w:val="0"/>
        <w:ind w:firstLine="567"/>
        <w:rPr>
          <w:rFonts w:ascii="Times New Roman" w:hAnsi="Times New Roman"/>
          <w:sz w:val="26"/>
          <w:szCs w:val="26"/>
          <w:lang w:val="uk-UA"/>
        </w:rPr>
      </w:pPr>
      <w:r w:rsidRPr="00F86D2C">
        <w:rPr>
          <w:rFonts w:ascii="Times New Roman" w:hAnsi="Times New Roman"/>
          <w:b/>
          <w:sz w:val="26"/>
          <w:szCs w:val="26"/>
          <w:lang w:val="uk-UA"/>
        </w:rPr>
        <w:t>Добровільність.</w:t>
      </w:r>
      <w:r w:rsidRPr="00F86D2C">
        <w:rPr>
          <w:rFonts w:ascii="Times New Roman" w:hAnsi="Times New Roman"/>
          <w:sz w:val="26"/>
          <w:szCs w:val="26"/>
          <w:lang w:val="uk-UA"/>
        </w:rPr>
        <w:t xml:space="preserve"> Учасники самі обирають програму навчання і того, хто її буде проводити. У навчанні беруть участь добровільно, самі вибирають заняття, їх форму, характер і тривалість.</w:t>
      </w:r>
    </w:p>
    <w:p w:rsidR="006D241E" w:rsidRPr="00F86D2C" w:rsidRDefault="006D241E" w:rsidP="006D241E">
      <w:pPr>
        <w:autoSpaceDE w:val="0"/>
        <w:autoSpaceDN w:val="0"/>
        <w:adjustRightInd w:val="0"/>
        <w:ind w:firstLine="567"/>
        <w:rPr>
          <w:rFonts w:ascii="Times New Roman" w:hAnsi="Times New Roman"/>
          <w:sz w:val="26"/>
          <w:szCs w:val="26"/>
          <w:lang w:val="uk-UA"/>
        </w:rPr>
      </w:pPr>
      <w:r w:rsidRPr="00F86D2C">
        <w:rPr>
          <w:rFonts w:ascii="Times New Roman" w:hAnsi="Times New Roman"/>
          <w:b/>
          <w:sz w:val="26"/>
          <w:szCs w:val="26"/>
          <w:lang w:val="uk-UA"/>
        </w:rPr>
        <w:t>Безпечне середовище для навчання.</w:t>
      </w:r>
      <w:r w:rsidRPr="00F86D2C">
        <w:rPr>
          <w:rFonts w:ascii="Times New Roman" w:hAnsi="Times New Roman"/>
          <w:sz w:val="26"/>
          <w:szCs w:val="26"/>
          <w:lang w:val="uk-UA"/>
        </w:rPr>
        <w:t xml:space="preserve"> Неформальна освіта відбувається в особливому середовищі, якому властива певна автономія, спрямованість на те, щоб учасники відчували себе в безпеці, могли експериментувати, пробувати, не ризикуючи завдати шкоди собі або іншим. Крім того, це має бути середовище, в якому молоді люди можуть брати на себе повну відповідальність за свої вчинки, де навіть невдача або неправильне рішення не мають негативних наслідків, які можуть погано вплинути на життя молодої людини. Інакше кажучи, молодим людям повинна надаватися можливість проявити себе. Це сприяє набуттю справжнього життєвого досвіду, який так необхідний в цьому віковому періоді. Безпечне середовище також передбачає повагу і дотримання прав людини.</w:t>
      </w:r>
    </w:p>
    <w:p w:rsidR="006D241E" w:rsidRPr="00F86D2C" w:rsidRDefault="006D241E" w:rsidP="006D241E">
      <w:pPr>
        <w:autoSpaceDE w:val="0"/>
        <w:autoSpaceDN w:val="0"/>
        <w:adjustRightInd w:val="0"/>
        <w:ind w:firstLine="567"/>
        <w:rPr>
          <w:rFonts w:ascii="Times New Roman" w:hAnsi="Times New Roman"/>
          <w:sz w:val="26"/>
          <w:szCs w:val="26"/>
          <w:lang w:val="uk-UA"/>
        </w:rPr>
      </w:pPr>
      <w:r w:rsidRPr="00F86D2C">
        <w:rPr>
          <w:rFonts w:ascii="Times New Roman" w:hAnsi="Times New Roman"/>
          <w:b/>
          <w:sz w:val="26"/>
          <w:szCs w:val="26"/>
          <w:lang w:val="uk-UA"/>
        </w:rPr>
        <w:t>Активна участь у процесі навчання.</w:t>
      </w:r>
      <w:r w:rsidRPr="00F86D2C">
        <w:rPr>
          <w:rFonts w:ascii="Times New Roman" w:hAnsi="Times New Roman"/>
          <w:sz w:val="26"/>
          <w:szCs w:val="26"/>
          <w:lang w:val="uk-UA"/>
        </w:rPr>
        <w:t xml:space="preserve"> У процесі неформального навчання результати досягаються насамперед за рахунок особистої активності учасників. Посиленню активності учасників сприяє час, спеціально виділений для обговорення і усвідомлення особистого досвіду. Якщо необхідно, створюються штучні ситуації, що сприяють набуттю нового досвіду, пропонується теоретичний матеріал і можливість перепитати, обговорити, подумати про те, як його можна застосувати.</w:t>
      </w:r>
    </w:p>
    <w:p w:rsidR="006D241E" w:rsidRPr="00F86D2C" w:rsidRDefault="006D241E" w:rsidP="006D241E">
      <w:pPr>
        <w:autoSpaceDE w:val="0"/>
        <w:autoSpaceDN w:val="0"/>
        <w:adjustRightInd w:val="0"/>
        <w:ind w:firstLine="567"/>
        <w:rPr>
          <w:rFonts w:ascii="Times New Roman" w:hAnsi="Times New Roman"/>
          <w:sz w:val="26"/>
          <w:szCs w:val="26"/>
          <w:lang w:val="uk-UA"/>
        </w:rPr>
      </w:pPr>
      <w:r w:rsidRPr="00F86D2C">
        <w:rPr>
          <w:rFonts w:ascii="Times New Roman" w:hAnsi="Times New Roman"/>
          <w:b/>
          <w:sz w:val="26"/>
          <w:szCs w:val="26"/>
          <w:lang w:val="uk-UA"/>
        </w:rPr>
        <w:t xml:space="preserve">Навчання через досвід. </w:t>
      </w:r>
      <w:r w:rsidRPr="00F86D2C">
        <w:rPr>
          <w:rFonts w:ascii="Times New Roman" w:hAnsi="Times New Roman"/>
          <w:sz w:val="26"/>
          <w:szCs w:val="26"/>
          <w:lang w:val="uk-UA"/>
        </w:rPr>
        <w:t>Процес неформальної освіти заснований на досвіді, який корисний і має сенс тільки в тому випадку, коли усвідомлений. Тому кожен досвід обговорюється в процесі рефлексії, формулювання висновків, які застосовуються у подальшому житті.</w:t>
      </w:r>
    </w:p>
    <w:p w:rsidR="006D241E" w:rsidRPr="00F86D2C" w:rsidRDefault="006D241E" w:rsidP="006D241E">
      <w:pPr>
        <w:ind w:firstLine="567"/>
        <w:rPr>
          <w:rFonts w:ascii="Times New Roman" w:hAnsi="Times New Roman"/>
          <w:sz w:val="26"/>
          <w:szCs w:val="26"/>
          <w:lang w:val="uk-UA"/>
        </w:rPr>
      </w:pPr>
      <w:r w:rsidRPr="00F86D2C">
        <w:rPr>
          <w:rFonts w:ascii="Times New Roman" w:hAnsi="Times New Roman"/>
          <w:b/>
          <w:sz w:val="26"/>
          <w:szCs w:val="26"/>
          <w:lang w:val="uk-UA"/>
        </w:rPr>
        <w:t>Комунікація на одному рівні.</w:t>
      </w:r>
      <w:r w:rsidRPr="00F86D2C">
        <w:rPr>
          <w:rFonts w:ascii="Times New Roman" w:hAnsi="Times New Roman"/>
          <w:sz w:val="26"/>
          <w:szCs w:val="26"/>
          <w:lang w:val="uk-UA"/>
        </w:rPr>
        <w:t xml:space="preserve"> Неформальне навчання – це безпечний процес, в якому людина може бути собою, ділитися своїм життєвим досвідом, одночасно розкриваючи свої сильні і слабкі якості, не боїться помилитися і визнати свої помилки. Це відноситься і до тих,хто навчає, і до тих, хто вчить. Принцип комунікації на одному рівні надає простір для навчання через свої помилки, навчання один у одного. Таким чином, створюються умови для спільного зростання.</w:t>
      </w:r>
    </w:p>
    <w:p w:rsidR="00D22FBA" w:rsidRDefault="006D241E" w:rsidP="00D22FBA">
      <w:pPr>
        <w:ind w:firstLine="567"/>
        <w:rPr>
          <w:rFonts w:ascii="Times New Roman" w:hAnsi="Times New Roman"/>
          <w:sz w:val="26"/>
          <w:szCs w:val="26"/>
          <w:lang w:val="uk-UA"/>
        </w:rPr>
      </w:pPr>
      <w:r w:rsidRPr="00F86D2C">
        <w:rPr>
          <w:rFonts w:ascii="Times New Roman" w:hAnsi="Times New Roman"/>
          <w:b/>
          <w:sz w:val="26"/>
          <w:szCs w:val="26"/>
          <w:lang w:val="uk-UA"/>
        </w:rPr>
        <w:t>Відсутність зовнішньої оцінки.</w:t>
      </w:r>
      <w:r w:rsidRPr="00F86D2C">
        <w:rPr>
          <w:rFonts w:ascii="Times New Roman" w:hAnsi="Times New Roman"/>
          <w:sz w:val="26"/>
          <w:szCs w:val="26"/>
          <w:lang w:val="uk-UA"/>
        </w:rPr>
        <w:t xml:space="preserve"> Неформальна освіта – це простір без штучної напруги, зумовленої конкуренцією. Конкуренція, як сила прогресу, постійно присутня</w:t>
      </w:r>
      <w:r w:rsidR="00707573">
        <w:rPr>
          <w:rFonts w:ascii="Times New Roman" w:hAnsi="Times New Roman"/>
          <w:sz w:val="26"/>
          <w:szCs w:val="26"/>
          <w:lang w:val="uk-UA"/>
        </w:rPr>
        <w:t xml:space="preserve"> </w:t>
      </w:r>
      <w:r w:rsidRPr="00F86D2C">
        <w:rPr>
          <w:rFonts w:ascii="Times New Roman" w:hAnsi="Times New Roman"/>
          <w:sz w:val="26"/>
          <w:szCs w:val="26"/>
          <w:lang w:val="uk-UA"/>
        </w:rPr>
        <w:t>в суспільстві. Постійно потрібні результати (виконати план, впоратися із задачами). Часто на долю молодих людей випадає більше, ніж вони можуть витримати. Часто молодь сприймається такою, якою вона не є насправді. Тому надзвичайної актуальності набуває запитання: «Коли ж молоді люди є</w:t>
      </w:r>
      <w:r w:rsidR="00D22FBA">
        <w:rPr>
          <w:rFonts w:ascii="Times New Roman" w:hAnsi="Times New Roman"/>
          <w:sz w:val="26"/>
          <w:szCs w:val="26"/>
          <w:lang w:val="uk-UA"/>
        </w:rPr>
        <w:t xml:space="preserve"> або можуть бути самими собою?»</w:t>
      </w:r>
    </w:p>
    <w:p w:rsidR="00D22FBA" w:rsidRDefault="00D22FBA">
      <w:pPr>
        <w:spacing w:after="0" w:line="240" w:lineRule="auto"/>
        <w:jc w:val="left"/>
        <w:rPr>
          <w:rFonts w:ascii="Times New Roman" w:hAnsi="Times New Roman"/>
          <w:sz w:val="26"/>
          <w:szCs w:val="26"/>
          <w:lang w:val="uk-UA"/>
        </w:rPr>
      </w:pPr>
      <w:r>
        <w:rPr>
          <w:rFonts w:ascii="Times New Roman" w:hAnsi="Times New Roman"/>
          <w:sz w:val="26"/>
          <w:szCs w:val="26"/>
          <w:lang w:val="uk-UA"/>
        </w:rPr>
        <w:br w:type="page"/>
      </w:r>
    </w:p>
    <w:p w:rsidR="00D22FBA" w:rsidRPr="00D22FBA" w:rsidRDefault="00D22FBA" w:rsidP="00D22FBA">
      <w:pPr>
        <w:autoSpaceDE w:val="0"/>
        <w:autoSpaceDN w:val="0"/>
        <w:adjustRightInd w:val="0"/>
        <w:rPr>
          <w:rFonts w:ascii="Times New Roman" w:hAnsi="Times New Roman"/>
          <w:i/>
          <w:sz w:val="10"/>
          <w:szCs w:val="20"/>
          <w:lang w:val="uk-UA"/>
        </w:rPr>
      </w:pPr>
    </w:p>
    <w:p w:rsidR="006D241E" w:rsidRPr="00F86D2C" w:rsidRDefault="006D241E" w:rsidP="006D241E">
      <w:pPr>
        <w:ind w:firstLine="567"/>
        <w:rPr>
          <w:rFonts w:ascii="Times New Roman" w:hAnsi="Times New Roman"/>
          <w:sz w:val="26"/>
          <w:szCs w:val="26"/>
          <w:lang w:val="uk-UA"/>
        </w:rPr>
      </w:pPr>
      <w:proofErr w:type="spellStart"/>
      <w:r w:rsidRPr="00F86D2C">
        <w:rPr>
          <w:rFonts w:ascii="Times New Roman" w:hAnsi="Times New Roman"/>
          <w:sz w:val="26"/>
          <w:szCs w:val="26"/>
          <w:lang w:val="uk-UA"/>
        </w:rPr>
        <w:t>Прагнучи</w:t>
      </w:r>
      <w:proofErr w:type="spellEnd"/>
      <w:r w:rsidRPr="00F86D2C">
        <w:rPr>
          <w:rFonts w:ascii="Times New Roman" w:hAnsi="Times New Roman"/>
          <w:sz w:val="26"/>
          <w:szCs w:val="26"/>
          <w:lang w:val="uk-UA"/>
        </w:rPr>
        <w:t xml:space="preserve"> виправдати очікування суспільства (дорослих), молоді люди вчаться пристосовуватися. Водночас вони ненавидять це суспільство і, що найстрашніше, –</w:t>
      </w:r>
      <w:r w:rsidR="00707573">
        <w:rPr>
          <w:rFonts w:ascii="Times New Roman" w:hAnsi="Times New Roman"/>
          <w:sz w:val="26"/>
          <w:szCs w:val="26"/>
          <w:lang w:val="uk-UA"/>
        </w:rPr>
        <w:t xml:space="preserve"> </w:t>
      </w:r>
      <w:r w:rsidRPr="00F86D2C">
        <w:rPr>
          <w:rFonts w:ascii="Times New Roman" w:hAnsi="Times New Roman"/>
          <w:sz w:val="26"/>
          <w:szCs w:val="26"/>
          <w:lang w:val="uk-UA"/>
        </w:rPr>
        <w:t>не можуть знайти в собі ні сил, ні бажання змінити його. Тому ми відмовляємося від штучної конкуренції та контролю результатів. Досвід, отриманий у процесі навчання, вже сам по собі вважається цінним і може розглядатися як результат.</w:t>
      </w:r>
    </w:p>
    <w:p w:rsidR="006D241E" w:rsidRPr="00F86D2C" w:rsidRDefault="006D241E" w:rsidP="006D241E">
      <w:pPr>
        <w:ind w:firstLine="567"/>
        <w:rPr>
          <w:rFonts w:ascii="Times New Roman" w:hAnsi="Times New Roman"/>
          <w:sz w:val="26"/>
          <w:szCs w:val="26"/>
          <w:lang w:val="uk-UA"/>
        </w:rPr>
      </w:pPr>
      <w:r w:rsidRPr="00F86D2C">
        <w:rPr>
          <w:rFonts w:ascii="Times New Roman" w:hAnsi="Times New Roman"/>
          <w:sz w:val="26"/>
          <w:szCs w:val="26"/>
          <w:lang w:val="uk-UA"/>
        </w:rPr>
        <w:t>Керуючись цим принципом, можна створити простір, в якому учасників не порівнюють один з одним, але надають їм можливість самим оцінити себе і те, наскільки кожен просунувся на своєму шляху. Таким чином, з'являється бажання порівнювати себе тільки з собою, оцінювати відповіді на запитання: «Яким я був на початку процесу навчання і яким я став зараз або в кінці процесу навчання?» Крім цього, результати не завжди можна побачити відразу, а тільки через деякий час (і цей час є дуже індивідуальним).</w:t>
      </w:r>
    </w:p>
    <w:p w:rsidR="006D241E" w:rsidRPr="00F86D2C" w:rsidRDefault="006D241E" w:rsidP="006D241E">
      <w:pPr>
        <w:ind w:firstLine="567"/>
        <w:rPr>
          <w:rFonts w:ascii="Times New Roman" w:hAnsi="Times New Roman"/>
          <w:sz w:val="26"/>
          <w:szCs w:val="26"/>
          <w:lang w:val="uk-UA"/>
        </w:rPr>
      </w:pPr>
      <w:r w:rsidRPr="00F86D2C">
        <w:rPr>
          <w:rFonts w:ascii="Times New Roman" w:hAnsi="Times New Roman"/>
          <w:b/>
          <w:sz w:val="26"/>
          <w:szCs w:val="26"/>
          <w:lang w:val="uk-UA"/>
        </w:rPr>
        <w:t xml:space="preserve">Необмежене (критичне) навчання. </w:t>
      </w:r>
      <w:r w:rsidRPr="00F86D2C">
        <w:rPr>
          <w:rFonts w:ascii="Times New Roman" w:hAnsi="Times New Roman"/>
          <w:sz w:val="26"/>
          <w:szCs w:val="26"/>
          <w:lang w:val="uk-UA"/>
        </w:rPr>
        <w:t>Неформальне навчання побудоване таким чином, що припускає безліч різних відповідей. Учасникам не надаються «правильні» відповіді, тому що життя не чорно-біле, а невизначеність – це реальність світу, в якому ми живемо. Необмежене навчання породжує впевненість у собі, спонукає до висловлення своїх думок і формує критичне мислення. У реальному житті існує різноманіття думок, отже, вкрай важливо, щоб ті, хто вчаться, вчилися разом, але при цьому кожен з них мав можливість не погоджуватися з іншими, приходити до інших висновків або мати самостійну точку зору.</w:t>
      </w:r>
    </w:p>
    <w:p w:rsidR="006D241E" w:rsidRPr="00F86D2C" w:rsidRDefault="006D241E" w:rsidP="00D22FBA">
      <w:pPr>
        <w:ind w:firstLine="567"/>
        <w:rPr>
          <w:rFonts w:ascii="Times New Roman" w:hAnsi="Times New Roman"/>
          <w:i/>
          <w:lang w:val="uk-UA"/>
        </w:rPr>
      </w:pPr>
      <w:r w:rsidRPr="00F86D2C">
        <w:rPr>
          <w:rFonts w:ascii="Times New Roman" w:hAnsi="Times New Roman"/>
          <w:b/>
          <w:sz w:val="26"/>
          <w:szCs w:val="26"/>
          <w:lang w:val="uk-UA"/>
        </w:rPr>
        <w:t xml:space="preserve">Орієнтованість на інтереси того, хто навчається. </w:t>
      </w:r>
      <w:r w:rsidRPr="00F86D2C">
        <w:rPr>
          <w:rFonts w:ascii="Times New Roman" w:hAnsi="Times New Roman"/>
          <w:sz w:val="26"/>
          <w:szCs w:val="26"/>
          <w:lang w:val="uk-UA"/>
        </w:rPr>
        <w:t>У центрі освітнього процесу знаходиться особа, яка навчається (учасник). Важливим є не те, що хоче донести тренер (той, хто навчає), а освітні потреби учасника. Тому що дійсно важливе значення має тільки те, що вивчив або відчув слухач, що є прийнятним саме для нього, оскільки саме це, швидше за все, матиме практичне застосування в подальшому особистому житті.</w:t>
      </w:r>
    </w:p>
    <w:p w:rsidR="006D241E" w:rsidRPr="0046517E" w:rsidRDefault="00D22FBA" w:rsidP="0046517E">
      <w:pPr>
        <w:spacing w:before="120" w:after="120"/>
        <w:jc w:val="center"/>
        <w:rPr>
          <w:rFonts w:cs="Arial"/>
          <w:b/>
          <w:i/>
          <w:caps/>
          <w:noProof/>
          <w:color w:val="757575"/>
          <w:spacing w:val="-20"/>
          <w:sz w:val="24"/>
          <w:szCs w:val="44"/>
          <w:lang w:val="ru-RU"/>
        </w:rPr>
      </w:pPr>
      <w:r>
        <w:rPr>
          <w:rFonts w:ascii="Times New Roman" w:hAnsi="Times New Roman"/>
          <w:noProof/>
          <w:sz w:val="26"/>
          <w:szCs w:val="26"/>
        </w:rPr>
        <w:pict>
          <v:shape id="_x0000_s1033" type="#_x0000_t202" style="position:absolute;left:0;text-align:left;margin-left:65.25pt;margin-top:714.6pt;width:497.9pt;height:56.15pt;z-index:251665408;visibility:visible;mso-height-percent:200;mso-wrap-distance-left:9pt;mso-wrap-distance-top:0;mso-wrap-distance-right:9pt;mso-wrap-distance-bottom:0;mso-position-horizontal-relative:page;mso-position-vertical-relative:page;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L9sJwIAAE4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BVEv2wnAgAATgQAAA4AAAAAAAAAAAAAAAAALgIAAGRycy9lMm9Eb2Mu&#10;eG1sUEsBAi0AFAAGAAgAAAAhAEhbJ3LbAAAABwEAAA8AAAAAAAAAAAAAAAAAgQQAAGRycy9kb3du&#10;cmV2LnhtbFBLBQYAAAAABAAEAPMAAACJBQAAAAA=&#10;" filled="f" stroked="f">
            <v:textbox style="mso-next-textbox:#_x0000_s1033;mso-fit-shape-to-text:t">
              <w:txbxContent>
                <w:p w:rsidR="00D22FBA" w:rsidRPr="00D22FBA" w:rsidRDefault="00D22FBA" w:rsidP="00D22FBA">
                  <w:pPr>
                    <w:autoSpaceDE w:val="0"/>
                    <w:autoSpaceDN w:val="0"/>
                    <w:adjustRightInd w:val="0"/>
                    <w:rPr>
                      <w:lang w:val="ru-RU"/>
                    </w:rPr>
                  </w:pPr>
                  <w:r w:rsidRPr="00F86D2C">
                    <w:rPr>
                      <w:rFonts w:ascii="Times New Roman" w:hAnsi="Times New Roman"/>
                      <w:b/>
                      <w:i/>
                      <w:lang w:val="uk-UA"/>
                    </w:rPr>
                    <w:t>На основі джерела:</w:t>
                  </w:r>
                  <w:r w:rsidRPr="00F86D2C">
                    <w:rPr>
                      <w:rFonts w:ascii="Times New Roman" w:hAnsi="Times New Roman"/>
                      <w:i/>
                      <w:lang w:val="uk-UA"/>
                    </w:rPr>
                    <w:t xml:space="preserve"> «КОМПАС». Посібник з освіти в галузі прав людини за участі молоді. / Під редакцією : Патриції Брандер, Еллі Кін, Віри </w:t>
                  </w:r>
                  <w:proofErr w:type="spellStart"/>
                  <w:r w:rsidRPr="00F86D2C">
                    <w:rPr>
                      <w:rFonts w:ascii="Times New Roman" w:hAnsi="Times New Roman"/>
                      <w:i/>
                      <w:lang w:val="uk-UA"/>
                    </w:rPr>
                    <w:t>Юхаж</w:t>
                  </w:r>
                  <w:proofErr w:type="spellEnd"/>
                  <w:r w:rsidRPr="00F86D2C">
                    <w:rPr>
                      <w:rFonts w:ascii="Times New Roman" w:hAnsi="Times New Roman"/>
                      <w:i/>
                      <w:lang w:val="uk-UA"/>
                    </w:rPr>
                    <w:t xml:space="preserve">, </w:t>
                  </w:r>
                  <w:proofErr w:type="spellStart"/>
                  <w:r w:rsidRPr="00F86D2C">
                    <w:rPr>
                      <w:rFonts w:ascii="Times New Roman" w:hAnsi="Times New Roman"/>
                      <w:i/>
                      <w:lang w:val="uk-UA"/>
                    </w:rPr>
                    <w:t>Аннетт</w:t>
                  </w:r>
                  <w:proofErr w:type="spellEnd"/>
                  <w:r w:rsidRPr="00F86D2C">
                    <w:rPr>
                      <w:rFonts w:ascii="Times New Roman" w:hAnsi="Times New Roman"/>
                      <w:i/>
                      <w:lang w:val="uk-UA"/>
                    </w:rPr>
                    <w:t xml:space="preserve"> </w:t>
                  </w:r>
                  <w:proofErr w:type="spellStart"/>
                  <w:r w:rsidRPr="00F86D2C">
                    <w:rPr>
                      <w:rFonts w:ascii="Times New Roman" w:hAnsi="Times New Roman"/>
                      <w:i/>
                      <w:lang w:val="uk-UA"/>
                    </w:rPr>
                    <w:t>Шнайдер</w:t>
                  </w:r>
                  <w:proofErr w:type="spellEnd"/>
                  <w:r w:rsidRPr="00F86D2C">
                    <w:rPr>
                      <w:rFonts w:ascii="Times New Roman" w:hAnsi="Times New Roman"/>
                      <w:i/>
                      <w:lang w:val="uk-UA"/>
                    </w:rPr>
                    <w:t xml:space="preserve">. Остаточне редагування та координування : </w:t>
                  </w:r>
                  <w:proofErr w:type="spellStart"/>
                  <w:r w:rsidRPr="00F86D2C">
                    <w:rPr>
                      <w:rFonts w:ascii="Times New Roman" w:hAnsi="Times New Roman"/>
                      <w:i/>
                      <w:lang w:val="uk-UA"/>
                    </w:rPr>
                    <w:t>Руї</w:t>
                  </w:r>
                  <w:proofErr w:type="spellEnd"/>
                  <w:r w:rsidRPr="00F86D2C">
                    <w:rPr>
                      <w:rFonts w:ascii="Times New Roman" w:hAnsi="Times New Roman"/>
                      <w:i/>
                      <w:lang w:val="uk-UA"/>
                    </w:rPr>
                    <w:t xml:space="preserve"> Гомес, Рада Європи, жовтень 2012, 624 c.</w:t>
                  </w:r>
                </w:p>
              </w:txbxContent>
            </v:textbox>
            <w10:wrap type="square" anchorx="page" anchory="page"/>
          </v:shape>
        </w:pict>
      </w:r>
      <w:r w:rsidR="006D241E" w:rsidRPr="00F86D2C">
        <w:rPr>
          <w:rFonts w:ascii="Times New Roman" w:hAnsi="Times New Roman"/>
          <w:sz w:val="28"/>
          <w:szCs w:val="28"/>
          <w:lang w:val="uk-UA"/>
        </w:rPr>
        <w:br w:type="page"/>
      </w:r>
      <w:r w:rsidR="006D241E" w:rsidRPr="0046517E">
        <w:rPr>
          <w:rFonts w:cs="Arial"/>
          <w:b/>
          <w:i/>
          <w:caps/>
          <w:noProof/>
          <w:color w:val="757575"/>
          <w:spacing w:val="-20"/>
          <w:sz w:val="24"/>
          <w:szCs w:val="44"/>
          <w:lang w:val="ru-RU"/>
        </w:rPr>
        <w:t>Порівняльний аналіз неформальної освіти з формальною та професійною освітою/ підвищенням професійної кваліфікації</w:t>
      </w:r>
    </w:p>
    <w:tbl>
      <w:tblPr>
        <w:tblW w:w="97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1281"/>
        <w:gridCol w:w="2688"/>
        <w:gridCol w:w="3261"/>
        <w:gridCol w:w="2499"/>
      </w:tblGrid>
      <w:tr w:rsidR="006D241E" w:rsidRPr="00F86D2C" w:rsidTr="00386948">
        <w:tc>
          <w:tcPr>
            <w:tcW w:w="1281" w:type="dxa"/>
            <w:shd w:val="clear" w:color="auto" w:fill="DBE5F1" w:themeFill="accent1" w:themeFillTint="33"/>
          </w:tcPr>
          <w:p w:rsidR="006D241E" w:rsidRPr="0046517E" w:rsidRDefault="006D241E" w:rsidP="00F03FE1">
            <w:pPr>
              <w:rPr>
                <w:rFonts w:ascii="Times New Roman" w:hAnsi="Times New Roman"/>
                <w:sz w:val="18"/>
                <w:szCs w:val="20"/>
                <w:lang w:val="uk-UA"/>
              </w:rPr>
            </w:pPr>
          </w:p>
        </w:tc>
        <w:tc>
          <w:tcPr>
            <w:tcW w:w="2688" w:type="dxa"/>
            <w:shd w:val="clear" w:color="auto" w:fill="DBE5F1" w:themeFill="accent1" w:themeFillTint="33"/>
            <w:vAlign w:val="center"/>
          </w:tcPr>
          <w:p w:rsidR="006D241E" w:rsidRPr="0046517E" w:rsidRDefault="006D241E" w:rsidP="0046517E">
            <w:pPr>
              <w:jc w:val="center"/>
              <w:rPr>
                <w:rFonts w:ascii="Times New Roman" w:hAnsi="Times New Roman"/>
                <w:b/>
                <w:sz w:val="18"/>
                <w:szCs w:val="20"/>
                <w:lang w:val="uk-UA"/>
              </w:rPr>
            </w:pPr>
            <w:r w:rsidRPr="0046517E">
              <w:rPr>
                <w:rFonts w:ascii="Times New Roman" w:hAnsi="Times New Roman"/>
                <w:b/>
                <w:sz w:val="18"/>
                <w:szCs w:val="20"/>
                <w:lang w:val="uk-UA"/>
              </w:rPr>
              <w:t>Формальна освіта/ Академічне навчання</w:t>
            </w:r>
          </w:p>
        </w:tc>
        <w:tc>
          <w:tcPr>
            <w:tcW w:w="3261" w:type="dxa"/>
            <w:shd w:val="clear" w:color="auto" w:fill="DBE5F1" w:themeFill="accent1" w:themeFillTint="33"/>
            <w:vAlign w:val="center"/>
          </w:tcPr>
          <w:p w:rsidR="006D241E" w:rsidRPr="0046517E" w:rsidRDefault="006D241E" w:rsidP="0046517E">
            <w:pPr>
              <w:jc w:val="center"/>
              <w:rPr>
                <w:rFonts w:ascii="Times New Roman" w:hAnsi="Times New Roman"/>
                <w:b/>
                <w:sz w:val="18"/>
                <w:szCs w:val="20"/>
                <w:lang w:val="uk-UA"/>
              </w:rPr>
            </w:pPr>
            <w:r w:rsidRPr="0046517E">
              <w:rPr>
                <w:rFonts w:ascii="Times New Roman" w:hAnsi="Times New Roman"/>
                <w:b/>
                <w:sz w:val="18"/>
                <w:szCs w:val="20"/>
                <w:lang w:val="uk-UA"/>
              </w:rPr>
              <w:t>Професійна освіта / Підвищення професійного рівня</w:t>
            </w:r>
          </w:p>
        </w:tc>
        <w:tc>
          <w:tcPr>
            <w:tcW w:w="2499" w:type="dxa"/>
            <w:shd w:val="clear" w:color="auto" w:fill="DBE5F1" w:themeFill="accent1" w:themeFillTint="33"/>
            <w:vAlign w:val="center"/>
          </w:tcPr>
          <w:p w:rsidR="006D241E" w:rsidRPr="0046517E" w:rsidRDefault="006D241E" w:rsidP="0046517E">
            <w:pPr>
              <w:jc w:val="center"/>
              <w:rPr>
                <w:rFonts w:ascii="Times New Roman" w:hAnsi="Times New Roman"/>
                <w:b/>
                <w:sz w:val="18"/>
                <w:szCs w:val="20"/>
                <w:lang w:val="uk-UA"/>
              </w:rPr>
            </w:pPr>
            <w:r w:rsidRPr="0046517E">
              <w:rPr>
                <w:rFonts w:ascii="Times New Roman" w:hAnsi="Times New Roman"/>
                <w:b/>
                <w:sz w:val="18"/>
                <w:szCs w:val="20"/>
                <w:lang w:val="uk-UA"/>
              </w:rPr>
              <w:t>Неформальна освіта</w:t>
            </w:r>
          </w:p>
        </w:tc>
      </w:tr>
      <w:tr w:rsidR="006D241E" w:rsidRPr="00F86D2C" w:rsidTr="00386948">
        <w:tc>
          <w:tcPr>
            <w:tcW w:w="1281" w:type="dxa"/>
            <w:shd w:val="clear" w:color="auto" w:fill="DBE5F1" w:themeFill="accent1" w:themeFillTint="33"/>
          </w:tcPr>
          <w:p w:rsidR="006D241E" w:rsidRPr="0046517E" w:rsidRDefault="006D241E" w:rsidP="00F03FE1">
            <w:pPr>
              <w:rPr>
                <w:rFonts w:ascii="Times New Roman" w:hAnsi="Times New Roman"/>
                <w:b/>
                <w:sz w:val="18"/>
                <w:szCs w:val="20"/>
                <w:lang w:val="uk-UA"/>
              </w:rPr>
            </w:pPr>
            <w:r w:rsidRPr="0046517E">
              <w:rPr>
                <w:rFonts w:ascii="Times New Roman" w:hAnsi="Times New Roman"/>
                <w:b/>
                <w:sz w:val="18"/>
                <w:szCs w:val="20"/>
                <w:lang w:val="uk-UA"/>
              </w:rPr>
              <w:t>Навчальні методи</w:t>
            </w:r>
          </w:p>
        </w:tc>
        <w:tc>
          <w:tcPr>
            <w:tcW w:w="2688" w:type="dxa"/>
            <w:shd w:val="clear" w:color="auto" w:fill="auto"/>
          </w:tcPr>
          <w:p w:rsidR="006D241E" w:rsidRPr="0046517E" w:rsidRDefault="006D241E" w:rsidP="00F03FE1">
            <w:pPr>
              <w:rPr>
                <w:rFonts w:ascii="Times New Roman" w:hAnsi="Times New Roman"/>
                <w:sz w:val="18"/>
                <w:szCs w:val="20"/>
                <w:lang w:val="uk-UA"/>
              </w:rPr>
            </w:pPr>
            <w:r w:rsidRPr="0046517E">
              <w:rPr>
                <w:rFonts w:ascii="Times New Roman" w:hAnsi="Times New Roman"/>
                <w:sz w:val="18"/>
                <w:szCs w:val="20"/>
                <w:lang w:val="uk-UA"/>
              </w:rPr>
              <w:t>Вертикальна модель навчання, в якій знання передаються від учителя (викладача) до учня (студента).</w:t>
            </w:r>
          </w:p>
        </w:tc>
        <w:tc>
          <w:tcPr>
            <w:tcW w:w="3261" w:type="dxa"/>
            <w:shd w:val="clear" w:color="auto" w:fill="auto"/>
          </w:tcPr>
          <w:p w:rsidR="006D241E" w:rsidRPr="0046517E" w:rsidRDefault="006D241E" w:rsidP="00F03FE1">
            <w:pPr>
              <w:rPr>
                <w:rFonts w:ascii="Times New Roman" w:hAnsi="Times New Roman"/>
                <w:sz w:val="18"/>
                <w:szCs w:val="20"/>
                <w:lang w:val="uk-UA"/>
              </w:rPr>
            </w:pPr>
            <w:r w:rsidRPr="0046517E">
              <w:rPr>
                <w:rFonts w:ascii="Times New Roman" w:hAnsi="Times New Roman"/>
                <w:sz w:val="18"/>
                <w:szCs w:val="20"/>
                <w:lang w:val="uk-UA"/>
              </w:rPr>
              <w:t>Вертикальна модель, подібна моделі академічного навчання. Навчання поєднується з практичними заняттями, які можуть проводитися під керівництвом викладача.</w:t>
            </w:r>
          </w:p>
        </w:tc>
        <w:tc>
          <w:tcPr>
            <w:tcW w:w="2499" w:type="dxa"/>
            <w:shd w:val="clear" w:color="auto" w:fill="auto"/>
          </w:tcPr>
          <w:p w:rsidR="006D241E" w:rsidRPr="0046517E" w:rsidRDefault="006D241E" w:rsidP="00F03FE1">
            <w:pPr>
              <w:rPr>
                <w:rFonts w:ascii="Times New Roman" w:hAnsi="Times New Roman"/>
                <w:sz w:val="18"/>
                <w:szCs w:val="20"/>
                <w:lang w:val="uk-UA"/>
              </w:rPr>
            </w:pPr>
            <w:r w:rsidRPr="0046517E">
              <w:rPr>
                <w:rFonts w:ascii="Times New Roman" w:hAnsi="Times New Roman"/>
                <w:sz w:val="18"/>
                <w:szCs w:val="20"/>
                <w:lang w:val="uk-UA"/>
              </w:rPr>
              <w:t>Інтерактивні відносини між тими, хто навчається та їхнім середовищем – «навчання у практиці». Достатньо часто використовуються методи формальної освіти.</w:t>
            </w:r>
          </w:p>
        </w:tc>
      </w:tr>
      <w:tr w:rsidR="006D241E" w:rsidRPr="00F03FE1" w:rsidTr="00386948">
        <w:trPr>
          <w:trHeight w:val="1242"/>
        </w:trPr>
        <w:tc>
          <w:tcPr>
            <w:tcW w:w="1281" w:type="dxa"/>
            <w:shd w:val="clear" w:color="auto" w:fill="DBE5F1" w:themeFill="accent1" w:themeFillTint="33"/>
          </w:tcPr>
          <w:p w:rsidR="006D241E" w:rsidRPr="0046517E" w:rsidRDefault="006D241E" w:rsidP="00F03FE1">
            <w:pPr>
              <w:rPr>
                <w:rFonts w:ascii="Times New Roman" w:hAnsi="Times New Roman"/>
                <w:b/>
                <w:sz w:val="18"/>
                <w:szCs w:val="20"/>
                <w:lang w:val="uk-UA"/>
              </w:rPr>
            </w:pPr>
            <w:r w:rsidRPr="0046517E">
              <w:rPr>
                <w:rFonts w:ascii="Times New Roman" w:hAnsi="Times New Roman"/>
                <w:b/>
                <w:sz w:val="18"/>
                <w:szCs w:val="20"/>
                <w:lang w:val="uk-UA"/>
              </w:rPr>
              <w:t>Зміст</w:t>
            </w:r>
          </w:p>
        </w:tc>
        <w:tc>
          <w:tcPr>
            <w:tcW w:w="2688" w:type="dxa"/>
            <w:shd w:val="clear" w:color="auto" w:fill="auto"/>
          </w:tcPr>
          <w:p w:rsidR="006D241E" w:rsidRPr="0046517E" w:rsidRDefault="006D241E" w:rsidP="00F03FE1">
            <w:pPr>
              <w:rPr>
                <w:rFonts w:ascii="Times New Roman" w:hAnsi="Times New Roman"/>
                <w:sz w:val="18"/>
                <w:szCs w:val="20"/>
                <w:lang w:val="uk-UA"/>
              </w:rPr>
            </w:pPr>
            <w:r w:rsidRPr="0046517E">
              <w:rPr>
                <w:rFonts w:ascii="Times New Roman" w:hAnsi="Times New Roman"/>
                <w:sz w:val="18"/>
                <w:szCs w:val="20"/>
                <w:lang w:val="uk-UA"/>
              </w:rPr>
              <w:t>Зазвичай загальний. Визначається відповідними</w:t>
            </w:r>
            <w:r w:rsidR="00707573" w:rsidRPr="0046517E">
              <w:rPr>
                <w:rFonts w:ascii="Times New Roman" w:hAnsi="Times New Roman"/>
                <w:sz w:val="18"/>
                <w:szCs w:val="20"/>
                <w:lang w:val="uk-UA"/>
              </w:rPr>
              <w:t xml:space="preserve"> </w:t>
            </w:r>
            <w:r w:rsidRPr="0046517E">
              <w:rPr>
                <w:rFonts w:ascii="Times New Roman" w:hAnsi="Times New Roman"/>
                <w:sz w:val="18"/>
                <w:szCs w:val="20"/>
                <w:lang w:val="uk-UA"/>
              </w:rPr>
              <w:t>структурами.</w:t>
            </w:r>
          </w:p>
        </w:tc>
        <w:tc>
          <w:tcPr>
            <w:tcW w:w="3261" w:type="dxa"/>
            <w:shd w:val="clear" w:color="auto" w:fill="auto"/>
          </w:tcPr>
          <w:p w:rsidR="006D241E" w:rsidRPr="0046517E" w:rsidRDefault="006D241E" w:rsidP="00F03FE1">
            <w:pPr>
              <w:rPr>
                <w:rFonts w:ascii="Times New Roman" w:hAnsi="Times New Roman"/>
                <w:sz w:val="18"/>
                <w:szCs w:val="20"/>
                <w:lang w:val="uk-UA"/>
              </w:rPr>
            </w:pPr>
            <w:r w:rsidRPr="0046517E">
              <w:rPr>
                <w:rFonts w:ascii="Times New Roman" w:hAnsi="Times New Roman"/>
                <w:sz w:val="18"/>
                <w:szCs w:val="20"/>
                <w:lang w:val="uk-UA"/>
              </w:rPr>
              <w:t>Кінцевою метою є практичні навички. Визначається відповідними структурами.</w:t>
            </w:r>
          </w:p>
        </w:tc>
        <w:tc>
          <w:tcPr>
            <w:tcW w:w="2499" w:type="dxa"/>
            <w:shd w:val="clear" w:color="auto" w:fill="auto"/>
          </w:tcPr>
          <w:p w:rsidR="006D241E" w:rsidRPr="0046517E" w:rsidRDefault="006D241E" w:rsidP="00F03FE1">
            <w:pPr>
              <w:rPr>
                <w:rFonts w:ascii="Times New Roman" w:hAnsi="Times New Roman"/>
                <w:sz w:val="18"/>
                <w:szCs w:val="20"/>
                <w:lang w:val="uk-UA"/>
              </w:rPr>
            </w:pPr>
            <w:r w:rsidRPr="0046517E">
              <w:rPr>
                <w:rFonts w:ascii="Times New Roman" w:hAnsi="Times New Roman"/>
                <w:sz w:val="18"/>
                <w:szCs w:val="20"/>
                <w:lang w:val="uk-UA"/>
              </w:rPr>
              <w:t>Визначається тим, хто вчиться. Жодного визначення, окрім набутого досвіду та його визнання.</w:t>
            </w:r>
          </w:p>
        </w:tc>
      </w:tr>
      <w:tr w:rsidR="006D241E" w:rsidRPr="00F03FE1" w:rsidTr="00386948">
        <w:tc>
          <w:tcPr>
            <w:tcW w:w="1281" w:type="dxa"/>
            <w:shd w:val="clear" w:color="auto" w:fill="DBE5F1" w:themeFill="accent1" w:themeFillTint="33"/>
          </w:tcPr>
          <w:p w:rsidR="006D241E" w:rsidRPr="0046517E" w:rsidRDefault="006D241E" w:rsidP="00F03FE1">
            <w:pPr>
              <w:rPr>
                <w:rFonts w:ascii="Times New Roman" w:hAnsi="Times New Roman"/>
                <w:b/>
                <w:sz w:val="18"/>
                <w:szCs w:val="20"/>
                <w:lang w:val="uk-UA"/>
              </w:rPr>
            </w:pPr>
            <w:r w:rsidRPr="0046517E">
              <w:rPr>
                <w:rFonts w:ascii="Times New Roman" w:hAnsi="Times New Roman"/>
                <w:b/>
                <w:sz w:val="18"/>
                <w:szCs w:val="20"/>
                <w:lang w:val="uk-UA"/>
              </w:rPr>
              <w:t>Визнання</w:t>
            </w:r>
          </w:p>
        </w:tc>
        <w:tc>
          <w:tcPr>
            <w:tcW w:w="2688" w:type="dxa"/>
            <w:shd w:val="clear" w:color="auto" w:fill="auto"/>
          </w:tcPr>
          <w:p w:rsidR="006D241E" w:rsidRPr="0046517E" w:rsidRDefault="006D241E" w:rsidP="00F03FE1">
            <w:pPr>
              <w:rPr>
                <w:rFonts w:ascii="Times New Roman" w:hAnsi="Times New Roman"/>
                <w:sz w:val="18"/>
                <w:szCs w:val="20"/>
                <w:lang w:val="uk-UA"/>
              </w:rPr>
            </w:pPr>
            <w:r w:rsidRPr="0046517E">
              <w:rPr>
                <w:rFonts w:ascii="Times New Roman" w:hAnsi="Times New Roman"/>
                <w:sz w:val="18"/>
                <w:szCs w:val="20"/>
                <w:lang w:val="uk-UA"/>
              </w:rPr>
              <w:t>Сертифікат про здобуті знання видається зазвичай в кінці курсу навчання. Оцінювання – спосіб визначення рівня знань. Рівень знань оцінюється за допомогою</w:t>
            </w:r>
            <w:r w:rsidR="00707573" w:rsidRPr="0046517E">
              <w:rPr>
                <w:rFonts w:ascii="Times New Roman" w:hAnsi="Times New Roman"/>
                <w:sz w:val="18"/>
                <w:szCs w:val="20"/>
                <w:lang w:val="uk-UA"/>
              </w:rPr>
              <w:t xml:space="preserve"> </w:t>
            </w:r>
            <w:r w:rsidRPr="0046517E">
              <w:rPr>
                <w:rFonts w:ascii="Times New Roman" w:hAnsi="Times New Roman"/>
                <w:sz w:val="18"/>
                <w:szCs w:val="20"/>
                <w:lang w:val="uk-UA"/>
              </w:rPr>
              <w:t>критеріїв,</w:t>
            </w:r>
            <w:r w:rsidR="00707573" w:rsidRPr="0046517E">
              <w:rPr>
                <w:rFonts w:ascii="Times New Roman" w:hAnsi="Times New Roman"/>
                <w:sz w:val="18"/>
                <w:szCs w:val="20"/>
                <w:lang w:val="uk-UA"/>
              </w:rPr>
              <w:t xml:space="preserve"> </w:t>
            </w:r>
            <w:r w:rsidRPr="0046517E">
              <w:rPr>
                <w:rFonts w:ascii="Times New Roman" w:hAnsi="Times New Roman"/>
                <w:sz w:val="18"/>
                <w:szCs w:val="20"/>
                <w:lang w:val="uk-UA"/>
              </w:rPr>
              <w:t>визначених відповідними освітніми структурами.</w:t>
            </w:r>
          </w:p>
        </w:tc>
        <w:tc>
          <w:tcPr>
            <w:tcW w:w="3261" w:type="dxa"/>
            <w:shd w:val="clear" w:color="auto" w:fill="auto"/>
          </w:tcPr>
          <w:p w:rsidR="006D241E" w:rsidRPr="0046517E" w:rsidRDefault="006D241E" w:rsidP="00F03FE1">
            <w:pPr>
              <w:rPr>
                <w:rFonts w:ascii="Times New Roman" w:hAnsi="Times New Roman"/>
                <w:sz w:val="18"/>
                <w:szCs w:val="20"/>
                <w:lang w:val="uk-UA"/>
              </w:rPr>
            </w:pPr>
            <w:r w:rsidRPr="0046517E">
              <w:rPr>
                <w:rFonts w:ascii="Times New Roman" w:hAnsi="Times New Roman"/>
                <w:sz w:val="18"/>
                <w:szCs w:val="20"/>
                <w:lang w:val="uk-UA"/>
              </w:rPr>
              <w:t>Сертифікат про здобуті знання та практичні навички видається після навчання. Оцінювання – спосіб визначення рівня здобутих знань та навичок. Рівень знань і навичок оцінюється за допомогою</w:t>
            </w:r>
            <w:r w:rsidR="00707573" w:rsidRPr="0046517E">
              <w:rPr>
                <w:rFonts w:ascii="Times New Roman" w:hAnsi="Times New Roman"/>
                <w:sz w:val="18"/>
                <w:szCs w:val="20"/>
                <w:lang w:val="uk-UA"/>
              </w:rPr>
              <w:t xml:space="preserve"> </w:t>
            </w:r>
            <w:r w:rsidRPr="0046517E">
              <w:rPr>
                <w:rFonts w:ascii="Times New Roman" w:hAnsi="Times New Roman"/>
                <w:sz w:val="18"/>
                <w:szCs w:val="20"/>
                <w:lang w:val="uk-UA"/>
              </w:rPr>
              <w:t>критеріїв,</w:t>
            </w:r>
            <w:r w:rsidR="00707573" w:rsidRPr="0046517E">
              <w:rPr>
                <w:rFonts w:ascii="Times New Roman" w:hAnsi="Times New Roman"/>
                <w:sz w:val="18"/>
                <w:szCs w:val="20"/>
                <w:lang w:val="uk-UA"/>
              </w:rPr>
              <w:t xml:space="preserve"> </w:t>
            </w:r>
            <w:r w:rsidRPr="0046517E">
              <w:rPr>
                <w:rFonts w:ascii="Times New Roman" w:hAnsi="Times New Roman"/>
                <w:sz w:val="18"/>
                <w:szCs w:val="20"/>
                <w:lang w:val="uk-UA"/>
              </w:rPr>
              <w:t>визначених відповідними освітніми структурами.</w:t>
            </w:r>
          </w:p>
        </w:tc>
        <w:tc>
          <w:tcPr>
            <w:tcW w:w="2499" w:type="dxa"/>
            <w:shd w:val="clear" w:color="auto" w:fill="auto"/>
          </w:tcPr>
          <w:p w:rsidR="006D241E" w:rsidRPr="0046517E" w:rsidRDefault="006D241E" w:rsidP="00F03FE1">
            <w:pPr>
              <w:rPr>
                <w:rFonts w:ascii="Times New Roman" w:hAnsi="Times New Roman"/>
                <w:sz w:val="18"/>
                <w:szCs w:val="20"/>
                <w:lang w:val="uk-UA"/>
              </w:rPr>
            </w:pPr>
            <w:r w:rsidRPr="0046517E">
              <w:rPr>
                <w:rFonts w:ascii="Times New Roman" w:hAnsi="Times New Roman"/>
                <w:sz w:val="18"/>
                <w:szCs w:val="20"/>
                <w:lang w:val="uk-UA"/>
              </w:rPr>
              <w:t>Жодної зовнішньої сертифікації. Оцінка ґрунтується на рефлексії, проте може певною мірою враховувати навчальний план</w:t>
            </w:r>
          </w:p>
        </w:tc>
      </w:tr>
      <w:tr w:rsidR="006D241E" w:rsidRPr="00F03FE1" w:rsidTr="00386948">
        <w:trPr>
          <w:trHeight w:val="2401"/>
        </w:trPr>
        <w:tc>
          <w:tcPr>
            <w:tcW w:w="1281" w:type="dxa"/>
            <w:shd w:val="clear" w:color="auto" w:fill="DBE5F1" w:themeFill="accent1" w:themeFillTint="33"/>
          </w:tcPr>
          <w:p w:rsidR="006D241E" w:rsidRPr="0046517E" w:rsidRDefault="006D241E" w:rsidP="00F03FE1">
            <w:pPr>
              <w:rPr>
                <w:rFonts w:ascii="Times New Roman" w:hAnsi="Times New Roman"/>
                <w:b/>
                <w:sz w:val="18"/>
                <w:szCs w:val="20"/>
                <w:lang w:val="uk-UA"/>
              </w:rPr>
            </w:pPr>
            <w:r w:rsidRPr="0046517E">
              <w:rPr>
                <w:rFonts w:ascii="Times New Roman" w:hAnsi="Times New Roman"/>
                <w:b/>
                <w:sz w:val="18"/>
                <w:szCs w:val="20"/>
                <w:lang w:val="uk-UA"/>
              </w:rPr>
              <w:t>Тривалість</w:t>
            </w:r>
          </w:p>
        </w:tc>
        <w:tc>
          <w:tcPr>
            <w:tcW w:w="2688" w:type="dxa"/>
            <w:shd w:val="clear" w:color="auto" w:fill="auto"/>
          </w:tcPr>
          <w:p w:rsidR="006D241E" w:rsidRPr="0046517E" w:rsidRDefault="006D241E" w:rsidP="00F03FE1">
            <w:pPr>
              <w:rPr>
                <w:rFonts w:ascii="Times New Roman" w:hAnsi="Times New Roman"/>
                <w:sz w:val="18"/>
                <w:szCs w:val="20"/>
                <w:lang w:val="uk-UA"/>
              </w:rPr>
            </w:pPr>
            <w:r w:rsidRPr="0046517E">
              <w:rPr>
                <w:rFonts w:ascii="Times New Roman" w:hAnsi="Times New Roman"/>
                <w:sz w:val="18"/>
                <w:szCs w:val="20"/>
                <w:lang w:val="uk-UA"/>
              </w:rPr>
              <w:t>Зазвичай: від 6 до 18 років – початкова та середня освіта; після 18 років – здобуття вищої освіти (до 10 років).</w:t>
            </w:r>
          </w:p>
        </w:tc>
        <w:tc>
          <w:tcPr>
            <w:tcW w:w="3261" w:type="dxa"/>
            <w:shd w:val="clear" w:color="auto" w:fill="auto"/>
          </w:tcPr>
          <w:p w:rsidR="006D241E" w:rsidRPr="0046517E" w:rsidRDefault="0046517E" w:rsidP="00F03FE1">
            <w:pPr>
              <w:rPr>
                <w:rFonts w:ascii="Times New Roman" w:hAnsi="Times New Roman"/>
                <w:sz w:val="18"/>
                <w:szCs w:val="20"/>
                <w:lang w:val="uk-UA"/>
              </w:rPr>
            </w:pPr>
            <w:r w:rsidRPr="0046517E">
              <w:rPr>
                <w:rFonts w:ascii="Times New Roman" w:hAnsi="Times New Roman"/>
                <w:sz w:val="18"/>
                <w:szCs w:val="20"/>
                <w:lang w:val="uk-UA"/>
              </w:rPr>
              <w:t>Зазвичай короткотривала.</w:t>
            </w:r>
          </w:p>
          <w:p w:rsidR="006D241E" w:rsidRPr="0046517E" w:rsidRDefault="006D241E" w:rsidP="00F03FE1">
            <w:pPr>
              <w:rPr>
                <w:rFonts w:ascii="Times New Roman" w:hAnsi="Times New Roman"/>
                <w:sz w:val="18"/>
                <w:szCs w:val="20"/>
                <w:lang w:val="uk-UA"/>
              </w:rPr>
            </w:pPr>
            <w:r w:rsidRPr="0046517E">
              <w:rPr>
                <w:rFonts w:ascii="Times New Roman" w:hAnsi="Times New Roman"/>
                <w:sz w:val="18"/>
                <w:szCs w:val="20"/>
                <w:lang w:val="uk-UA"/>
              </w:rPr>
              <w:t xml:space="preserve"> В деяких країнах розпочинається з 14-річного віку і закінчується одночасно із завершенням періоду здобуття середньої освіти або</w:t>
            </w:r>
            <w:r w:rsidR="00707573" w:rsidRPr="0046517E">
              <w:rPr>
                <w:rFonts w:ascii="Times New Roman" w:hAnsi="Times New Roman"/>
                <w:sz w:val="18"/>
                <w:szCs w:val="20"/>
                <w:lang w:val="uk-UA"/>
              </w:rPr>
              <w:t xml:space="preserve"> </w:t>
            </w:r>
            <w:r w:rsidRPr="0046517E">
              <w:rPr>
                <w:rFonts w:ascii="Times New Roman" w:hAnsi="Times New Roman"/>
                <w:sz w:val="18"/>
                <w:szCs w:val="20"/>
                <w:lang w:val="uk-UA"/>
              </w:rPr>
              <w:t>ж триває 2-3 роки після здобуття вищої</w:t>
            </w:r>
            <w:r w:rsidR="00707573" w:rsidRPr="0046517E">
              <w:rPr>
                <w:rFonts w:ascii="Times New Roman" w:hAnsi="Times New Roman"/>
                <w:sz w:val="18"/>
                <w:szCs w:val="20"/>
                <w:lang w:val="uk-UA"/>
              </w:rPr>
              <w:t xml:space="preserve"> </w:t>
            </w:r>
            <w:r w:rsidRPr="0046517E">
              <w:rPr>
                <w:rFonts w:ascii="Times New Roman" w:hAnsi="Times New Roman"/>
                <w:sz w:val="18"/>
                <w:szCs w:val="20"/>
                <w:lang w:val="uk-UA"/>
              </w:rPr>
              <w:t>освіти. Постійне підвищення кваліфікації через та протягом певних термінів.</w:t>
            </w:r>
          </w:p>
        </w:tc>
        <w:tc>
          <w:tcPr>
            <w:tcW w:w="2499" w:type="dxa"/>
            <w:shd w:val="clear" w:color="auto" w:fill="auto"/>
          </w:tcPr>
          <w:p w:rsidR="006D241E" w:rsidRPr="0046517E" w:rsidRDefault="006D241E" w:rsidP="00F03FE1">
            <w:pPr>
              <w:rPr>
                <w:rFonts w:ascii="Times New Roman" w:hAnsi="Times New Roman"/>
                <w:sz w:val="18"/>
                <w:szCs w:val="20"/>
                <w:lang w:val="uk-UA"/>
              </w:rPr>
            </w:pPr>
            <w:r w:rsidRPr="0046517E">
              <w:rPr>
                <w:rFonts w:ascii="Times New Roman" w:hAnsi="Times New Roman"/>
                <w:sz w:val="18"/>
                <w:szCs w:val="20"/>
                <w:lang w:val="uk-UA"/>
              </w:rPr>
              <w:t>Довготривале навчання, навчання протягом життя, короткотермінові заходи (тренінги, курси, творчі майстерні...).</w:t>
            </w:r>
          </w:p>
        </w:tc>
      </w:tr>
      <w:tr w:rsidR="006D241E" w:rsidRPr="00F03FE1" w:rsidTr="00386948">
        <w:tc>
          <w:tcPr>
            <w:tcW w:w="1281" w:type="dxa"/>
            <w:shd w:val="clear" w:color="auto" w:fill="DBE5F1" w:themeFill="accent1" w:themeFillTint="33"/>
          </w:tcPr>
          <w:p w:rsidR="006D241E" w:rsidRPr="0046517E" w:rsidRDefault="006D241E" w:rsidP="00F03FE1">
            <w:pPr>
              <w:rPr>
                <w:rFonts w:ascii="Times New Roman" w:hAnsi="Times New Roman"/>
                <w:b/>
                <w:sz w:val="18"/>
                <w:szCs w:val="20"/>
                <w:lang w:val="uk-UA"/>
              </w:rPr>
            </w:pPr>
            <w:r w:rsidRPr="0046517E">
              <w:rPr>
                <w:rFonts w:ascii="Times New Roman" w:hAnsi="Times New Roman"/>
                <w:b/>
                <w:sz w:val="18"/>
                <w:szCs w:val="20"/>
                <w:lang w:val="uk-UA"/>
              </w:rPr>
              <w:t>Сильні сторони</w:t>
            </w:r>
          </w:p>
        </w:tc>
        <w:tc>
          <w:tcPr>
            <w:tcW w:w="2688" w:type="dxa"/>
            <w:shd w:val="clear" w:color="auto" w:fill="auto"/>
          </w:tcPr>
          <w:p w:rsidR="006D241E" w:rsidRPr="0046517E" w:rsidRDefault="006D241E" w:rsidP="00F03FE1">
            <w:pPr>
              <w:rPr>
                <w:rFonts w:ascii="Times New Roman" w:hAnsi="Times New Roman"/>
                <w:sz w:val="18"/>
                <w:szCs w:val="20"/>
                <w:lang w:val="uk-UA"/>
              </w:rPr>
            </w:pPr>
            <w:r w:rsidRPr="0046517E">
              <w:rPr>
                <w:rFonts w:ascii="Times New Roman" w:hAnsi="Times New Roman"/>
                <w:sz w:val="18"/>
                <w:szCs w:val="20"/>
                <w:lang w:val="uk-UA"/>
              </w:rPr>
              <w:t>Обов’язковість для усіх (зазвичай до 16 років), з метою отримання загальних знань. В державному секторі часто майже безкоштовна. Сертифікація шляхом надання офіційних дипломів.</w:t>
            </w:r>
          </w:p>
        </w:tc>
        <w:tc>
          <w:tcPr>
            <w:tcW w:w="3261" w:type="dxa"/>
            <w:shd w:val="clear" w:color="auto" w:fill="auto"/>
          </w:tcPr>
          <w:p w:rsidR="006D241E" w:rsidRPr="0046517E" w:rsidRDefault="006D241E" w:rsidP="00F03FE1">
            <w:pPr>
              <w:rPr>
                <w:rFonts w:ascii="Times New Roman" w:hAnsi="Times New Roman"/>
                <w:sz w:val="18"/>
                <w:szCs w:val="20"/>
                <w:lang w:val="uk-UA"/>
              </w:rPr>
            </w:pPr>
            <w:r w:rsidRPr="0046517E">
              <w:rPr>
                <w:rFonts w:ascii="Times New Roman" w:hAnsi="Times New Roman"/>
                <w:sz w:val="18"/>
                <w:szCs w:val="20"/>
                <w:lang w:val="uk-UA"/>
              </w:rPr>
              <w:t>Короткотривала. Надає необхідні практичні навички, які одразу можуть бути використані на ринку праці. Сертифікація шляхом надання офіційних дипломів.</w:t>
            </w:r>
          </w:p>
        </w:tc>
        <w:tc>
          <w:tcPr>
            <w:tcW w:w="2499" w:type="dxa"/>
            <w:shd w:val="clear" w:color="auto" w:fill="auto"/>
          </w:tcPr>
          <w:p w:rsidR="006D241E" w:rsidRPr="0046517E" w:rsidRDefault="006D241E" w:rsidP="00F03FE1">
            <w:pPr>
              <w:rPr>
                <w:rFonts w:ascii="Times New Roman" w:hAnsi="Times New Roman"/>
                <w:sz w:val="18"/>
                <w:szCs w:val="20"/>
                <w:lang w:val="uk-UA"/>
              </w:rPr>
            </w:pPr>
            <w:r w:rsidRPr="0046517E">
              <w:rPr>
                <w:rFonts w:ascii="Times New Roman" w:hAnsi="Times New Roman"/>
                <w:sz w:val="18"/>
                <w:szCs w:val="20"/>
                <w:lang w:val="uk-UA"/>
              </w:rPr>
              <w:t>Можливість доступу у будь-який період життя. «Другий шанс» для молодих людей з меншими можливостями.</w:t>
            </w:r>
          </w:p>
        </w:tc>
      </w:tr>
      <w:tr w:rsidR="006D241E" w:rsidRPr="00F86D2C" w:rsidTr="00386948">
        <w:tc>
          <w:tcPr>
            <w:tcW w:w="1281" w:type="dxa"/>
            <w:shd w:val="clear" w:color="auto" w:fill="DBE5F1" w:themeFill="accent1" w:themeFillTint="33"/>
          </w:tcPr>
          <w:p w:rsidR="006D241E" w:rsidRPr="0046517E" w:rsidRDefault="006D241E" w:rsidP="00F03FE1">
            <w:pPr>
              <w:rPr>
                <w:rFonts w:ascii="Times New Roman" w:hAnsi="Times New Roman"/>
                <w:b/>
                <w:sz w:val="18"/>
                <w:szCs w:val="20"/>
                <w:lang w:val="uk-UA"/>
              </w:rPr>
            </w:pPr>
            <w:r w:rsidRPr="0046517E">
              <w:rPr>
                <w:rFonts w:ascii="Times New Roman" w:hAnsi="Times New Roman"/>
                <w:b/>
                <w:sz w:val="18"/>
                <w:szCs w:val="20"/>
                <w:lang w:val="uk-UA"/>
              </w:rPr>
              <w:t>Слабкі сторони</w:t>
            </w:r>
          </w:p>
        </w:tc>
        <w:tc>
          <w:tcPr>
            <w:tcW w:w="2688" w:type="dxa"/>
            <w:shd w:val="clear" w:color="auto" w:fill="auto"/>
          </w:tcPr>
          <w:p w:rsidR="006D241E" w:rsidRPr="0046517E" w:rsidRDefault="006D241E" w:rsidP="00F03FE1">
            <w:pPr>
              <w:rPr>
                <w:rFonts w:ascii="Times New Roman" w:hAnsi="Times New Roman"/>
                <w:sz w:val="18"/>
                <w:szCs w:val="20"/>
                <w:lang w:val="uk-UA"/>
              </w:rPr>
            </w:pPr>
            <w:r w:rsidRPr="0046517E">
              <w:rPr>
                <w:rFonts w:ascii="Times New Roman" w:hAnsi="Times New Roman"/>
                <w:sz w:val="18"/>
                <w:szCs w:val="20"/>
                <w:lang w:val="uk-UA"/>
              </w:rPr>
              <w:t>Академічні дипломи можуть мати загальний характер і спонукати їх власників до набуття додаткових знань та навичок. Неадаптовані для усіх категорій населення. Широке поширення у Європі (труднощі з визнанням дипломів за кордоном).</w:t>
            </w:r>
          </w:p>
        </w:tc>
        <w:tc>
          <w:tcPr>
            <w:tcW w:w="3261" w:type="dxa"/>
            <w:shd w:val="clear" w:color="auto" w:fill="auto"/>
          </w:tcPr>
          <w:p w:rsidR="006D241E" w:rsidRPr="0046517E" w:rsidRDefault="006D241E" w:rsidP="00F03FE1">
            <w:pPr>
              <w:rPr>
                <w:rFonts w:ascii="Times New Roman" w:hAnsi="Times New Roman"/>
                <w:sz w:val="18"/>
                <w:szCs w:val="20"/>
                <w:lang w:val="uk-UA"/>
              </w:rPr>
            </w:pPr>
            <w:r w:rsidRPr="0046517E">
              <w:rPr>
                <w:rFonts w:ascii="Times New Roman" w:hAnsi="Times New Roman"/>
                <w:sz w:val="18"/>
                <w:szCs w:val="20"/>
                <w:lang w:val="uk-UA"/>
              </w:rPr>
              <w:t>Часто не є вільним вибором молодих людей, а результатом певної «невдачі» під час навчання у школі. Ринок праці вимагає постійного підвищення кваліфікацій. Широке поширення у Європі</w:t>
            </w:r>
            <w:r w:rsidR="00707573" w:rsidRPr="0046517E">
              <w:rPr>
                <w:rFonts w:ascii="Times New Roman" w:hAnsi="Times New Roman"/>
                <w:sz w:val="18"/>
                <w:szCs w:val="20"/>
                <w:lang w:val="uk-UA"/>
              </w:rPr>
              <w:t xml:space="preserve"> </w:t>
            </w:r>
            <w:r w:rsidRPr="0046517E">
              <w:rPr>
                <w:rFonts w:ascii="Times New Roman" w:hAnsi="Times New Roman"/>
                <w:sz w:val="18"/>
                <w:szCs w:val="20"/>
                <w:lang w:val="uk-UA"/>
              </w:rPr>
              <w:t>(труднощі з визнанням дипломів за кордоном).</w:t>
            </w:r>
          </w:p>
        </w:tc>
        <w:tc>
          <w:tcPr>
            <w:tcW w:w="2499" w:type="dxa"/>
            <w:shd w:val="clear" w:color="auto" w:fill="auto"/>
          </w:tcPr>
          <w:p w:rsidR="006D241E" w:rsidRPr="0046517E" w:rsidRDefault="006D241E" w:rsidP="00F03FE1">
            <w:pPr>
              <w:rPr>
                <w:rFonts w:ascii="Times New Roman" w:hAnsi="Times New Roman"/>
                <w:sz w:val="18"/>
                <w:szCs w:val="20"/>
                <w:lang w:val="uk-UA"/>
              </w:rPr>
            </w:pPr>
            <w:r w:rsidRPr="0046517E">
              <w:rPr>
                <w:rFonts w:ascii="Times New Roman" w:hAnsi="Times New Roman"/>
                <w:sz w:val="18"/>
                <w:szCs w:val="20"/>
                <w:lang w:val="uk-UA"/>
              </w:rPr>
              <w:t>Відсутність офіційного визнання.</w:t>
            </w:r>
          </w:p>
        </w:tc>
      </w:tr>
    </w:tbl>
    <w:p w:rsidR="0046517E" w:rsidRDefault="0046517E" w:rsidP="006D241E">
      <w:pPr>
        <w:rPr>
          <w:rFonts w:ascii="Times New Roman" w:hAnsi="Times New Roman"/>
          <w:b/>
          <w:i/>
          <w:sz w:val="18"/>
          <w:szCs w:val="18"/>
          <w:lang w:val="uk-UA"/>
        </w:rPr>
      </w:pPr>
    </w:p>
    <w:p w:rsidR="006D241E" w:rsidRPr="00F86D2C" w:rsidRDefault="006D241E" w:rsidP="006D241E">
      <w:pPr>
        <w:rPr>
          <w:rFonts w:ascii="Times New Roman" w:hAnsi="Times New Roman"/>
          <w:i/>
          <w:sz w:val="18"/>
          <w:szCs w:val="18"/>
          <w:lang w:val="uk-UA"/>
        </w:rPr>
      </w:pPr>
      <w:r w:rsidRPr="00F86D2C">
        <w:rPr>
          <w:rFonts w:ascii="Times New Roman" w:hAnsi="Times New Roman"/>
          <w:b/>
          <w:i/>
          <w:sz w:val="18"/>
          <w:szCs w:val="18"/>
          <w:lang w:val="uk-UA"/>
        </w:rPr>
        <w:t>Джерело:</w:t>
      </w:r>
      <w:r w:rsidRPr="00F86D2C">
        <w:rPr>
          <w:rFonts w:ascii="Times New Roman" w:hAnsi="Times New Roman"/>
          <w:i/>
          <w:sz w:val="18"/>
          <w:szCs w:val="18"/>
          <w:lang w:val="uk-UA"/>
        </w:rPr>
        <w:t xml:space="preserve"> „Освіта для демократичного громадянства та освіта з прав людини. Хартія Ради Європи з освіти для демократичного громадянства і освіти з прав людини та виклики для застосування європейських моделей навчання громадянству та правам людини для України”. Ярина </w:t>
      </w:r>
      <w:proofErr w:type="spellStart"/>
      <w:r w:rsidRPr="00F86D2C">
        <w:rPr>
          <w:rFonts w:ascii="Times New Roman" w:hAnsi="Times New Roman"/>
          <w:i/>
          <w:sz w:val="18"/>
          <w:szCs w:val="18"/>
          <w:lang w:val="uk-UA"/>
        </w:rPr>
        <w:t>Боренько</w:t>
      </w:r>
      <w:proofErr w:type="spellEnd"/>
      <w:r w:rsidRPr="00F86D2C">
        <w:rPr>
          <w:rFonts w:ascii="Times New Roman" w:hAnsi="Times New Roman"/>
          <w:i/>
          <w:sz w:val="18"/>
          <w:szCs w:val="18"/>
          <w:lang w:val="uk-UA"/>
        </w:rPr>
        <w:t>, 2012</w:t>
      </w:r>
    </w:p>
    <w:p w:rsidR="006D241E" w:rsidRPr="00F86D2C" w:rsidRDefault="006D241E" w:rsidP="006D241E">
      <w:pPr>
        <w:rPr>
          <w:rFonts w:ascii="Times New Roman" w:eastAsia="Frutiger-Roman" w:hAnsi="Times New Roman"/>
          <w:sz w:val="26"/>
          <w:szCs w:val="26"/>
          <w:lang w:val="uk-UA"/>
        </w:rPr>
      </w:pPr>
    </w:p>
    <w:p w:rsidR="006D241E" w:rsidRPr="0046517E" w:rsidRDefault="006D241E" w:rsidP="0046517E">
      <w:pPr>
        <w:spacing w:after="480"/>
        <w:jc w:val="center"/>
        <w:rPr>
          <w:rFonts w:cs="Arial"/>
          <w:b/>
          <w:i/>
          <w:caps/>
          <w:noProof/>
          <w:color w:val="2389CA"/>
          <w:spacing w:val="-20"/>
          <w:sz w:val="40"/>
          <w:szCs w:val="72"/>
          <w:lang w:val="ru-RU"/>
        </w:rPr>
      </w:pPr>
      <w:r w:rsidRPr="0046517E">
        <w:rPr>
          <w:rFonts w:cs="Arial"/>
          <w:b/>
          <w:i/>
          <w:caps/>
          <w:noProof/>
          <w:color w:val="2389CA"/>
          <w:spacing w:val="-20"/>
          <w:sz w:val="40"/>
          <w:szCs w:val="72"/>
          <w:lang w:val="ru-RU"/>
        </w:rPr>
        <w:t>ОСВІТНІ РОЛІ</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2284"/>
        <w:gridCol w:w="2509"/>
        <w:gridCol w:w="2393"/>
        <w:gridCol w:w="2453"/>
      </w:tblGrid>
      <w:tr w:rsidR="006D241E" w:rsidRPr="00F86D2C" w:rsidTr="00386948">
        <w:tc>
          <w:tcPr>
            <w:tcW w:w="2284" w:type="dxa"/>
            <w:shd w:val="clear" w:color="auto" w:fill="DBE5F1" w:themeFill="accent1" w:themeFillTint="33"/>
          </w:tcPr>
          <w:p w:rsidR="006D241E" w:rsidRPr="00F86D2C" w:rsidRDefault="006D241E" w:rsidP="00F03FE1">
            <w:pPr>
              <w:rPr>
                <w:rFonts w:ascii="Times New Roman" w:eastAsia="Frutiger-Roman" w:hAnsi="Times New Roman"/>
                <w:b/>
                <w:sz w:val="26"/>
                <w:szCs w:val="26"/>
                <w:lang w:val="uk-UA"/>
              </w:rPr>
            </w:pPr>
            <w:r w:rsidRPr="00F86D2C">
              <w:rPr>
                <w:rFonts w:ascii="Times New Roman" w:hAnsi="Times New Roman"/>
                <w:b/>
                <w:sz w:val="26"/>
                <w:szCs w:val="26"/>
                <w:lang w:val="uk-UA"/>
              </w:rPr>
              <w:t>Освітні ролі</w:t>
            </w:r>
          </w:p>
        </w:tc>
        <w:tc>
          <w:tcPr>
            <w:tcW w:w="2509" w:type="dxa"/>
            <w:shd w:val="clear" w:color="auto" w:fill="DBE5F1" w:themeFill="accent1" w:themeFillTint="33"/>
            <w:vAlign w:val="center"/>
          </w:tcPr>
          <w:p w:rsidR="006D241E" w:rsidRPr="00F86D2C" w:rsidRDefault="006D241E" w:rsidP="008178F2">
            <w:pPr>
              <w:jc w:val="center"/>
              <w:rPr>
                <w:rFonts w:ascii="Times New Roman" w:eastAsia="Frutiger-Roman" w:hAnsi="Times New Roman"/>
                <w:b/>
                <w:sz w:val="26"/>
                <w:szCs w:val="26"/>
                <w:lang w:val="uk-UA"/>
              </w:rPr>
            </w:pPr>
            <w:r w:rsidRPr="00F86D2C">
              <w:rPr>
                <w:rFonts w:ascii="Times New Roman" w:hAnsi="Times New Roman"/>
                <w:b/>
                <w:sz w:val="26"/>
                <w:szCs w:val="26"/>
                <w:lang w:val="uk-UA"/>
              </w:rPr>
              <w:t>Вчитель</w:t>
            </w:r>
          </w:p>
        </w:tc>
        <w:tc>
          <w:tcPr>
            <w:tcW w:w="2393" w:type="dxa"/>
            <w:shd w:val="clear" w:color="auto" w:fill="DBE5F1" w:themeFill="accent1" w:themeFillTint="33"/>
            <w:vAlign w:val="center"/>
          </w:tcPr>
          <w:p w:rsidR="006D241E" w:rsidRPr="00F86D2C" w:rsidRDefault="006D241E" w:rsidP="008178F2">
            <w:pPr>
              <w:jc w:val="center"/>
              <w:rPr>
                <w:rFonts w:ascii="Times New Roman" w:eastAsia="Frutiger-Roman" w:hAnsi="Times New Roman"/>
                <w:b/>
                <w:sz w:val="26"/>
                <w:szCs w:val="26"/>
                <w:lang w:val="uk-UA"/>
              </w:rPr>
            </w:pPr>
            <w:r w:rsidRPr="00F86D2C">
              <w:rPr>
                <w:rFonts w:ascii="Times New Roman" w:hAnsi="Times New Roman"/>
                <w:b/>
                <w:sz w:val="26"/>
                <w:szCs w:val="26"/>
                <w:lang w:val="uk-UA"/>
              </w:rPr>
              <w:t>Тренер</w:t>
            </w:r>
          </w:p>
        </w:tc>
        <w:tc>
          <w:tcPr>
            <w:tcW w:w="2453" w:type="dxa"/>
            <w:shd w:val="clear" w:color="auto" w:fill="DBE5F1" w:themeFill="accent1" w:themeFillTint="33"/>
            <w:vAlign w:val="center"/>
          </w:tcPr>
          <w:p w:rsidR="006D241E" w:rsidRPr="00F86D2C" w:rsidRDefault="006D241E" w:rsidP="008178F2">
            <w:pPr>
              <w:jc w:val="center"/>
              <w:rPr>
                <w:rFonts w:ascii="Times New Roman" w:hAnsi="Times New Roman"/>
                <w:b/>
                <w:sz w:val="26"/>
                <w:szCs w:val="26"/>
                <w:lang w:val="uk-UA"/>
              </w:rPr>
            </w:pPr>
            <w:proofErr w:type="spellStart"/>
            <w:r w:rsidRPr="00F86D2C">
              <w:rPr>
                <w:rFonts w:ascii="Times New Roman" w:hAnsi="Times New Roman"/>
                <w:b/>
                <w:sz w:val="26"/>
                <w:szCs w:val="26"/>
                <w:lang w:val="uk-UA"/>
              </w:rPr>
              <w:t>Фасилітатор</w:t>
            </w:r>
            <w:proofErr w:type="spellEnd"/>
          </w:p>
        </w:tc>
      </w:tr>
      <w:tr w:rsidR="006D241E" w:rsidRPr="00F86D2C" w:rsidTr="00386948">
        <w:tc>
          <w:tcPr>
            <w:tcW w:w="2284" w:type="dxa"/>
            <w:shd w:val="clear" w:color="auto" w:fill="DBE5F1" w:themeFill="accent1" w:themeFillTint="33"/>
          </w:tcPr>
          <w:p w:rsidR="006D241E" w:rsidRPr="00F86D2C" w:rsidRDefault="006D241E" w:rsidP="00F03FE1">
            <w:pPr>
              <w:rPr>
                <w:rFonts w:ascii="Times New Roman" w:hAnsi="Times New Roman"/>
                <w:b/>
                <w:sz w:val="26"/>
                <w:szCs w:val="26"/>
                <w:lang w:val="uk-UA"/>
              </w:rPr>
            </w:pPr>
            <w:r w:rsidRPr="00F86D2C">
              <w:rPr>
                <w:rFonts w:ascii="Times New Roman" w:hAnsi="Times New Roman"/>
                <w:b/>
                <w:sz w:val="26"/>
                <w:szCs w:val="26"/>
                <w:lang w:val="uk-UA"/>
              </w:rPr>
              <w:t>Процес</w:t>
            </w:r>
          </w:p>
        </w:tc>
        <w:tc>
          <w:tcPr>
            <w:tcW w:w="2509" w:type="dxa"/>
            <w:shd w:val="clear" w:color="auto" w:fill="auto"/>
            <w:vAlign w:val="center"/>
          </w:tcPr>
          <w:p w:rsidR="006D241E" w:rsidRPr="00F86D2C" w:rsidRDefault="006D241E" w:rsidP="008178F2">
            <w:pPr>
              <w:jc w:val="center"/>
              <w:rPr>
                <w:rFonts w:ascii="Times New Roman" w:eastAsia="Frutiger-Roman" w:hAnsi="Times New Roman"/>
                <w:sz w:val="26"/>
                <w:szCs w:val="26"/>
                <w:lang w:val="uk-UA"/>
              </w:rPr>
            </w:pPr>
            <w:r w:rsidRPr="00F86D2C">
              <w:rPr>
                <w:rFonts w:ascii="Times New Roman" w:hAnsi="Times New Roman"/>
                <w:sz w:val="26"/>
                <w:szCs w:val="26"/>
                <w:lang w:val="uk-UA"/>
              </w:rPr>
              <w:t>Менш важливий</w:t>
            </w:r>
          </w:p>
        </w:tc>
        <w:tc>
          <w:tcPr>
            <w:tcW w:w="2393" w:type="dxa"/>
            <w:shd w:val="clear" w:color="auto" w:fill="auto"/>
            <w:vAlign w:val="center"/>
          </w:tcPr>
          <w:p w:rsidR="006D241E" w:rsidRPr="00F86D2C" w:rsidRDefault="006D241E" w:rsidP="008178F2">
            <w:pPr>
              <w:jc w:val="center"/>
              <w:rPr>
                <w:rFonts w:ascii="Times New Roman" w:eastAsia="Frutiger-Roman" w:hAnsi="Times New Roman"/>
                <w:sz w:val="26"/>
                <w:szCs w:val="26"/>
                <w:lang w:val="uk-UA"/>
              </w:rPr>
            </w:pPr>
            <w:r w:rsidRPr="00F86D2C">
              <w:rPr>
                <w:rFonts w:ascii="Times New Roman" w:hAnsi="Times New Roman"/>
                <w:sz w:val="26"/>
                <w:szCs w:val="26"/>
                <w:lang w:val="uk-UA"/>
              </w:rPr>
              <w:t>Важливий</w:t>
            </w:r>
          </w:p>
        </w:tc>
        <w:tc>
          <w:tcPr>
            <w:tcW w:w="2453" w:type="dxa"/>
            <w:shd w:val="clear" w:color="auto" w:fill="auto"/>
            <w:vAlign w:val="center"/>
          </w:tcPr>
          <w:p w:rsidR="006D241E" w:rsidRPr="00F86D2C" w:rsidRDefault="006D241E" w:rsidP="008178F2">
            <w:pPr>
              <w:jc w:val="center"/>
              <w:rPr>
                <w:rFonts w:ascii="Times New Roman" w:eastAsia="Frutiger-Roman" w:hAnsi="Times New Roman"/>
                <w:sz w:val="26"/>
                <w:szCs w:val="26"/>
                <w:lang w:val="uk-UA"/>
              </w:rPr>
            </w:pPr>
            <w:r w:rsidRPr="00F86D2C">
              <w:rPr>
                <w:rFonts w:ascii="Times New Roman" w:hAnsi="Times New Roman"/>
                <w:sz w:val="26"/>
                <w:szCs w:val="26"/>
                <w:lang w:val="uk-UA"/>
              </w:rPr>
              <w:t>Важливий</w:t>
            </w:r>
          </w:p>
        </w:tc>
      </w:tr>
      <w:tr w:rsidR="006D241E" w:rsidRPr="00F86D2C" w:rsidTr="00386948">
        <w:tc>
          <w:tcPr>
            <w:tcW w:w="2284" w:type="dxa"/>
            <w:shd w:val="clear" w:color="auto" w:fill="DBE5F1" w:themeFill="accent1" w:themeFillTint="33"/>
          </w:tcPr>
          <w:p w:rsidR="006D241E" w:rsidRPr="00F86D2C" w:rsidRDefault="006D241E" w:rsidP="00F03FE1">
            <w:pPr>
              <w:rPr>
                <w:rFonts w:ascii="Times New Roman" w:hAnsi="Times New Roman"/>
                <w:b/>
                <w:sz w:val="26"/>
                <w:szCs w:val="26"/>
                <w:lang w:val="uk-UA"/>
              </w:rPr>
            </w:pPr>
            <w:r w:rsidRPr="00F86D2C">
              <w:rPr>
                <w:rFonts w:ascii="Times New Roman" w:hAnsi="Times New Roman"/>
                <w:b/>
                <w:sz w:val="26"/>
                <w:szCs w:val="26"/>
                <w:lang w:val="uk-UA"/>
              </w:rPr>
              <w:t>Завдання / зміст</w:t>
            </w:r>
          </w:p>
        </w:tc>
        <w:tc>
          <w:tcPr>
            <w:tcW w:w="2509" w:type="dxa"/>
            <w:shd w:val="clear" w:color="auto" w:fill="auto"/>
            <w:vAlign w:val="center"/>
          </w:tcPr>
          <w:p w:rsidR="006D241E" w:rsidRPr="00F86D2C" w:rsidRDefault="006D241E" w:rsidP="008178F2">
            <w:pPr>
              <w:jc w:val="center"/>
              <w:rPr>
                <w:rFonts w:ascii="Times New Roman" w:hAnsi="Times New Roman"/>
                <w:sz w:val="26"/>
                <w:szCs w:val="26"/>
                <w:lang w:val="uk-UA"/>
              </w:rPr>
            </w:pPr>
            <w:r w:rsidRPr="00F86D2C">
              <w:rPr>
                <w:rFonts w:ascii="Times New Roman" w:hAnsi="Times New Roman"/>
                <w:sz w:val="26"/>
                <w:szCs w:val="26"/>
                <w:lang w:val="uk-UA"/>
              </w:rPr>
              <w:t>Центральна роль</w:t>
            </w:r>
          </w:p>
        </w:tc>
        <w:tc>
          <w:tcPr>
            <w:tcW w:w="2393" w:type="dxa"/>
            <w:shd w:val="clear" w:color="auto" w:fill="auto"/>
            <w:vAlign w:val="center"/>
          </w:tcPr>
          <w:p w:rsidR="006D241E" w:rsidRPr="00F86D2C" w:rsidRDefault="006D241E" w:rsidP="008178F2">
            <w:pPr>
              <w:jc w:val="center"/>
              <w:rPr>
                <w:rFonts w:ascii="Times New Roman" w:hAnsi="Times New Roman"/>
                <w:sz w:val="26"/>
                <w:szCs w:val="26"/>
                <w:lang w:val="uk-UA"/>
              </w:rPr>
            </w:pPr>
            <w:r w:rsidRPr="00F86D2C">
              <w:rPr>
                <w:rFonts w:ascii="Times New Roman" w:hAnsi="Times New Roman"/>
                <w:sz w:val="26"/>
                <w:szCs w:val="26"/>
                <w:lang w:val="uk-UA"/>
              </w:rPr>
              <w:t>Важлива роль</w:t>
            </w:r>
          </w:p>
        </w:tc>
        <w:tc>
          <w:tcPr>
            <w:tcW w:w="2453" w:type="dxa"/>
            <w:shd w:val="clear" w:color="auto" w:fill="auto"/>
            <w:vAlign w:val="center"/>
          </w:tcPr>
          <w:p w:rsidR="006D241E" w:rsidRPr="00F86D2C" w:rsidRDefault="006D241E" w:rsidP="008178F2">
            <w:pPr>
              <w:jc w:val="center"/>
              <w:rPr>
                <w:rFonts w:ascii="Times New Roman" w:hAnsi="Times New Roman"/>
                <w:sz w:val="26"/>
                <w:szCs w:val="26"/>
                <w:lang w:val="uk-UA"/>
              </w:rPr>
            </w:pPr>
            <w:r w:rsidRPr="00F86D2C">
              <w:rPr>
                <w:rFonts w:ascii="Times New Roman" w:hAnsi="Times New Roman"/>
                <w:sz w:val="26"/>
                <w:szCs w:val="26"/>
                <w:lang w:val="uk-UA"/>
              </w:rPr>
              <w:t>Спільно відповідальні</w:t>
            </w:r>
          </w:p>
        </w:tc>
      </w:tr>
      <w:tr w:rsidR="006D241E" w:rsidRPr="00F86D2C" w:rsidTr="00386948">
        <w:tc>
          <w:tcPr>
            <w:tcW w:w="2284" w:type="dxa"/>
            <w:shd w:val="clear" w:color="auto" w:fill="DBE5F1" w:themeFill="accent1" w:themeFillTint="33"/>
          </w:tcPr>
          <w:p w:rsidR="006D241E" w:rsidRPr="00F86D2C" w:rsidRDefault="006D241E" w:rsidP="00F03FE1">
            <w:pPr>
              <w:rPr>
                <w:rFonts w:ascii="Times New Roman" w:hAnsi="Times New Roman"/>
                <w:b/>
                <w:sz w:val="26"/>
                <w:szCs w:val="26"/>
                <w:lang w:val="uk-UA"/>
              </w:rPr>
            </w:pPr>
            <w:r w:rsidRPr="00F86D2C">
              <w:rPr>
                <w:rFonts w:ascii="Times New Roman" w:hAnsi="Times New Roman"/>
                <w:b/>
                <w:sz w:val="26"/>
                <w:szCs w:val="26"/>
                <w:lang w:val="uk-UA"/>
              </w:rPr>
              <w:t>Методи навчання</w:t>
            </w:r>
          </w:p>
        </w:tc>
        <w:tc>
          <w:tcPr>
            <w:tcW w:w="2509" w:type="dxa"/>
            <w:shd w:val="clear" w:color="auto" w:fill="auto"/>
            <w:vAlign w:val="center"/>
          </w:tcPr>
          <w:p w:rsidR="006D241E" w:rsidRPr="00F86D2C" w:rsidRDefault="006D241E" w:rsidP="008178F2">
            <w:pPr>
              <w:jc w:val="center"/>
              <w:rPr>
                <w:rFonts w:ascii="Times New Roman" w:hAnsi="Times New Roman"/>
                <w:sz w:val="26"/>
                <w:szCs w:val="26"/>
                <w:lang w:val="uk-UA"/>
              </w:rPr>
            </w:pPr>
            <w:r w:rsidRPr="00F86D2C">
              <w:rPr>
                <w:rFonts w:ascii="Times New Roman" w:hAnsi="Times New Roman"/>
                <w:sz w:val="26"/>
                <w:szCs w:val="26"/>
                <w:lang w:val="uk-UA"/>
              </w:rPr>
              <w:t>Часто фронтальні</w:t>
            </w:r>
          </w:p>
        </w:tc>
        <w:tc>
          <w:tcPr>
            <w:tcW w:w="2393" w:type="dxa"/>
            <w:shd w:val="clear" w:color="auto" w:fill="auto"/>
            <w:vAlign w:val="center"/>
          </w:tcPr>
          <w:p w:rsidR="006D241E" w:rsidRPr="00F86D2C" w:rsidRDefault="006D241E" w:rsidP="008178F2">
            <w:pPr>
              <w:jc w:val="center"/>
              <w:rPr>
                <w:rFonts w:ascii="Times New Roman" w:hAnsi="Times New Roman"/>
                <w:sz w:val="26"/>
                <w:szCs w:val="26"/>
                <w:lang w:val="uk-UA"/>
              </w:rPr>
            </w:pPr>
            <w:r w:rsidRPr="00F86D2C">
              <w:rPr>
                <w:rFonts w:ascii="Times New Roman" w:hAnsi="Times New Roman"/>
                <w:sz w:val="26"/>
                <w:szCs w:val="26"/>
                <w:lang w:val="uk-UA"/>
              </w:rPr>
              <w:t>Методична суміш</w:t>
            </w:r>
          </w:p>
        </w:tc>
        <w:tc>
          <w:tcPr>
            <w:tcW w:w="2453" w:type="dxa"/>
            <w:shd w:val="clear" w:color="auto" w:fill="auto"/>
            <w:vAlign w:val="center"/>
          </w:tcPr>
          <w:p w:rsidR="006D241E" w:rsidRPr="00F86D2C" w:rsidRDefault="006D241E" w:rsidP="008178F2">
            <w:pPr>
              <w:jc w:val="center"/>
              <w:rPr>
                <w:rFonts w:ascii="Times New Roman" w:hAnsi="Times New Roman"/>
                <w:sz w:val="26"/>
                <w:szCs w:val="26"/>
                <w:lang w:val="uk-UA"/>
              </w:rPr>
            </w:pPr>
            <w:r w:rsidRPr="00F86D2C">
              <w:rPr>
                <w:rFonts w:ascii="Times New Roman" w:hAnsi="Times New Roman"/>
                <w:sz w:val="26"/>
                <w:szCs w:val="26"/>
                <w:lang w:val="uk-UA"/>
              </w:rPr>
              <w:t>Методична суміш</w:t>
            </w:r>
          </w:p>
        </w:tc>
      </w:tr>
      <w:tr w:rsidR="006D241E" w:rsidRPr="00F86D2C" w:rsidTr="00386948">
        <w:tc>
          <w:tcPr>
            <w:tcW w:w="2284" w:type="dxa"/>
            <w:shd w:val="clear" w:color="auto" w:fill="DBE5F1" w:themeFill="accent1" w:themeFillTint="33"/>
          </w:tcPr>
          <w:p w:rsidR="006D241E" w:rsidRPr="00F86D2C" w:rsidRDefault="006D241E" w:rsidP="00F03FE1">
            <w:pPr>
              <w:rPr>
                <w:rFonts w:ascii="Times New Roman" w:hAnsi="Times New Roman"/>
                <w:b/>
                <w:sz w:val="26"/>
                <w:szCs w:val="26"/>
                <w:lang w:val="uk-UA"/>
              </w:rPr>
            </w:pPr>
            <w:r w:rsidRPr="00F86D2C">
              <w:rPr>
                <w:rFonts w:ascii="Times New Roman" w:hAnsi="Times New Roman"/>
                <w:b/>
                <w:sz w:val="26"/>
                <w:szCs w:val="26"/>
                <w:lang w:val="uk-UA"/>
              </w:rPr>
              <w:t>Стиль спілкування</w:t>
            </w:r>
          </w:p>
        </w:tc>
        <w:tc>
          <w:tcPr>
            <w:tcW w:w="2509" w:type="dxa"/>
            <w:shd w:val="clear" w:color="auto" w:fill="auto"/>
            <w:vAlign w:val="center"/>
          </w:tcPr>
          <w:p w:rsidR="006D241E" w:rsidRPr="00F86D2C" w:rsidRDefault="006D241E" w:rsidP="008178F2">
            <w:pPr>
              <w:jc w:val="center"/>
              <w:rPr>
                <w:rFonts w:ascii="Times New Roman" w:hAnsi="Times New Roman"/>
                <w:sz w:val="26"/>
                <w:szCs w:val="26"/>
                <w:lang w:val="uk-UA"/>
              </w:rPr>
            </w:pPr>
            <w:r w:rsidRPr="00F86D2C">
              <w:rPr>
                <w:rFonts w:ascii="Times New Roman" w:hAnsi="Times New Roman"/>
                <w:sz w:val="26"/>
                <w:szCs w:val="26"/>
                <w:lang w:val="uk-UA"/>
              </w:rPr>
              <w:t>В основному домінуючий</w:t>
            </w:r>
          </w:p>
        </w:tc>
        <w:tc>
          <w:tcPr>
            <w:tcW w:w="2393" w:type="dxa"/>
            <w:shd w:val="clear" w:color="auto" w:fill="auto"/>
            <w:vAlign w:val="center"/>
          </w:tcPr>
          <w:p w:rsidR="006D241E" w:rsidRPr="00F86D2C" w:rsidRDefault="006D241E" w:rsidP="008178F2">
            <w:pPr>
              <w:jc w:val="center"/>
              <w:rPr>
                <w:rFonts w:ascii="Times New Roman" w:hAnsi="Times New Roman"/>
                <w:sz w:val="26"/>
                <w:szCs w:val="26"/>
                <w:lang w:val="uk-UA"/>
              </w:rPr>
            </w:pPr>
            <w:r w:rsidRPr="00F86D2C">
              <w:rPr>
                <w:rFonts w:ascii="Times New Roman" w:hAnsi="Times New Roman"/>
                <w:sz w:val="26"/>
                <w:szCs w:val="26"/>
                <w:lang w:val="uk-UA"/>
              </w:rPr>
              <w:t>Варіативний</w:t>
            </w:r>
          </w:p>
        </w:tc>
        <w:tc>
          <w:tcPr>
            <w:tcW w:w="2453" w:type="dxa"/>
            <w:shd w:val="clear" w:color="auto" w:fill="auto"/>
            <w:vAlign w:val="center"/>
          </w:tcPr>
          <w:p w:rsidR="006D241E" w:rsidRPr="00F86D2C" w:rsidRDefault="006D241E" w:rsidP="008178F2">
            <w:pPr>
              <w:jc w:val="center"/>
              <w:rPr>
                <w:rFonts w:ascii="Times New Roman" w:hAnsi="Times New Roman"/>
                <w:sz w:val="26"/>
                <w:szCs w:val="26"/>
                <w:lang w:val="uk-UA"/>
              </w:rPr>
            </w:pPr>
            <w:r w:rsidRPr="00F86D2C">
              <w:rPr>
                <w:rFonts w:ascii="Times New Roman" w:hAnsi="Times New Roman"/>
                <w:sz w:val="26"/>
                <w:szCs w:val="26"/>
                <w:lang w:val="uk-UA"/>
              </w:rPr>
              <w:t>Мінімальне вручання</w:t>
            </w:r>
          </w:p>
        </w:tc>
      </w:tr>
      <w:tr w:rsidR="006D241E" w:rsidRPr="00F03FE1" w:rsidTr="00386948">
        <w:tc>
          <w:tcPr>
            <w:tcW w:w="2284" w:type="dxa"/>
            <w:shd w:val="clear" w:color="auto" w:fill="DBE5F1" w:themeFill="accent1" w:themeFillTint="33"/>
          </w:tcPr>
          <w:p w:rsidR="006D241E" w:rsidRPr="00F86D2C" w:rsidRDefault="006D241E" w:rsidP="00F03FE1">
            <w:pPr>
              <w:rPr>
                <w:rFonts w:ascii="Times New Roman" w:hAnsi="Times New Roman"/>
                <w:b/>
                <w:sz w:val="26"/>
                <w:szCs w:val="26"/>
                <w:lang w:val="uk-UA"/>
              </w:rPr>
            </w:pPr>
            <w:r w:rsidRPr="00F86D2C">
              <w:rPr>
                <w:rFonts w:ascii="Times New Roman" w:hAnsi="Times New Roman"/>
                <w:b/>
                <w:sz w:val="26"/>
                <w:szCs w:val="26"/>
                <w:lang w:val="uk-UA"/>
              </w:rPr>
              <w:t>Приклади</w:t>
            </w:r>
          </w:p>
        </w:tc>
        <w:tc>
          <w:tcPr>
            <w:tcW w:w="2509" w:type="dxa"/>
            <w:shd w:val="clear" w:color="auto" w:fill="auto"/>
            <w:vAlign w:val="center"/>
          </w:tcPr>
          <w:p w:rsidR="006D241E" w:rsidRPr="00F86D2C" w:rsidRDefault="006D241E" w:rsidP="008178F2">
            <w:pPr>
              <w:jc w:val="center"/>
              <w:rPr>
                <w:rFonts w:ascii="Times New Roman" w:hAnsi="Times New Roman"/>
                <w:sz w:val="26"/>
                <w:szCs w:val="26"/>
                <w:lang w:val="uk-UA"/>
              </w:rPr>
            </w:pPr>
            <w:r w:rsidRPr="00F86D2C">
              <w:rPr>
                <w:rFonts w:ascii="Times New Roman" w:hAnsi="Times New Roman"/>
                <w:sz w:val="26"/>
                <w:szCs w:val="26"/>
                <w:lang w:val="uk-UA"/>
              </w:rPr>
              <w:t>Учитель/навчальний заклад</w:t>
            </w:r>
          </w:p>
        </w:tc>
        <w:tc>
          <w:tcPr>
            <w:tcW w:w="2393" w:type="dxa"/>
            <w:shd w:val="clear" w:color="auto" w:fill="auto"/>
            <w:vAlign w:val="center"/>
          </w:tcPr>
          <w:p w:rsidR="006D241E" w:rsidRPr="00F86D2C" w:rsidRDefault="006D241E" w:rsidP="008178F2">
            <w:pPr>
              <w:jc w:val="center"/>
              <w:rPr>
                <w:rFonts w:ascii="Times New Roman" w:hAnsi="Times New Roman"/>
                <w:sz w:val="26"/>
                <w:szCs w:val="26"/>
                <w:lang w:val="uk-UA"/>
              </w:rPr>
            </w:pPr>
            <w:r w:rsidRPr="00F86D2C">
              <w:rPr>
                <w:rFonts w:ascii="Times New Roman" w:hAnsi="Times New Roman"/>
                <w:sz w:val="26"/>
                <w:szCs w:val="26"/>
                <w:lang w:val="uk-UA"/>
              </w:rPr>
              <w:t>Тренер/тренінг</w:t>
            </w:r>
          </w:p>
        </w:tc>
        <w:tc>
          <w:tcPr>
            <w:tcW w:w="2453" w:type="dxa"/>
            <w:shd w:val="clear" w:color="auto" w:fill="auto"/>
            <w:vAlign w:val="center"/>
          </w:tcPr>
          <w:p w:rsidR="006D241E" w:rsidRPr="00F86D2C" w:rsidRDefault="006D241E" w:rsidP="008178F2">
            <w:pPr>
              <w:jc w:val="center"/>
              <w:rPr>
                <w:rFonts w:ascii="Times New Roman" w:hAnsi="Times New Roman"/>
                <w:sz w:val="26"/>
                <w:szCs w:val="26"/>
                <w:lang w:val="uk-UA"/>
              </w:rPr>
            </w:pPr>
            <w:r w:rsidRPr="00F86D2C">
              <w:rPr>
                <w:rFonts w:ascii="Times New Roman" w:hAnsi="Times New Roman"/>
                <w:sz w:val="26"/>
                <w:szCs w:val="26"/>
                <w:lang w:val="uk-UA"/>
              </w:rPr>
              <w:t>Ведучий на засіданні</w:t>
            </w:r>
            <w:r w:rsidR="00707573">
              <w:rPr>
                <w:rFonts w:ascii="Times New Roman" w:hAnsi="Times New Roman"/>
                <w:sz w:val="26"/>
                <w:szCs w:val="26"/>
                <w:lang w:val="uk-UA"/>
              </w:rPr>
              <w:t xml:space="preserve"> </w:t>
            </w:r>
            <w:r w:rsidRPr="00F86D2C">
              <w:rPr>
                <w:rFonts w:ascii="Times New Roman" w:hAnsi="Times New Roman"/>
                <w:sz w:val="26"/>
                <w:szCs w:val="26"/>
                <w:lang w:val="uk-UA"/>
              </w:rPr>
              <w:t>молодіжної колегії</w:t>
            </w:r>
          </w:p>
        </w:tc>
      </w:tr>
    </w:tbl>
    <w:p w:rsidR="0046517E" w:rsidRDefault="0046517E">
      <w:pPr>
        <w:spacing w:after="0" w:line="240" w:lineRule="auto"/>
        <w:jc w:val="left"/>
        <w:rPr>
          <w:rFonts w:ascii="Tahoma" w:hAnsi="Tahoma" w:cs="Tahoma"/>
          <w:color w:val="auto"/>
          <w:szCs w:val="24"/>
          <w:lang w:val="uk-UA"/>
        </w:rPr>
      </w:pPr>
      <w:r>
        <w:rPr>
          <w:rFonts w:ascii="Tahoma" w:hAnsi="Tahoma" w:cs="Tahoma"/>
          <w:noProof/>
          <w:color w:val="auto"/>
          <w:szCs w:val="24"/>
        </w:rPr>
        <w:pict>
          <v:shape id="_x0000_s1035" type="#_x0000_t202" style="position:absolute;margin-left:67.5pt;margin-top:723.75pt;width:497.9pt;height:42.5pt;z-index:251666432;visibility:visible;mso-height-percent:200;mso-wrap-distance-left:9pt;mso-wrap-distance-top:0;mso-wrap-distance-right:9pt;mso-wrap-distance-bottom:0;mso-position-horizontal-relative:page;mso-position-vertical-relative:page;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L9sJwIAAE4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BVEv2wnAgAATgQAAA4AAAAAAAAAAAAAAAAALgIAAGRycy9lMm9Eb2Mu&#10;eG1sUEsBAi0AFAAGAAgAAAAhAEhbJ3LbAAAABwEAAA8AAAAAAAAAAAAAAAAAgQQAAGRycy9kb3du&#10;cmV2LnhtbFBLBQYAAAAABAAEAPMAAACJBQAAAAA=&#10;" filled="f" stroked="f">
            <v:textbox style="mso-next-textbox:#_x0000_s1035;mso-fit-shape-to-text:t">
              <w:txbxContent>
                <w:p w:rsidR="0046517E" w:rsidRPr="0046517E" w:rsidRDefault="0046517E" w:rsidP="0046517E">
                  <w:pPr>
                    <w:autoSpaceDE w:val="0"/>
                    <w:autoSpaceDN w:val="0"/>
                    <w:adjustRightInd w:val="0"/>
                  </w:pPr>
                  <w:proofErr w:type="spellStart"/>
                  <w:r w:rsidRPr="00F86D2C">
                    <w:rPr>
                      <w:rFonts w:ascii="Times New Roman" w:hAnsi="Times New Roman"/>
                      <w:b/>
                      <w:i/>
                    </w:rPr>
                    <w:t>Джерело</w:t>
                  </w:r>
                  <w:proofErr w:type="spellEnd"/>
                  <w:r w:rsidRPr="00F86D2C">
                    <w:rPr>
                      <w:rFonts w:ascii="Times New Roman" w:hAnsi="Times New Roman"/>
                      <w:b/>
                      <w:i/>
                    </w:rPr>
                    <w:t>:</w:t>
                  </w:r>
                  <w:r w:rsidRPr="00F86D2C">
                    <w:rPr>
                      <w:rFonts w:ascii="Times New Roman" w:hAnsi="Times New Roman"/>
                      <w:i/>
                    </w:rPr>
                    <w:t xml:space="preserve"> T-Kit on Training Essentials /</w:t>
                  </w:r>
                  <w:r w:rsidRPr="00F86D2C">
                    <w:rPr>
                      <w:rFonts w:ascii="Times New Roman" w:hAnsi="Times New Roman"/>
                      <w:i/>
                      <w:lang w:val="uk-UA"/>
                    </w:rPr>
                    <w:t xml:space="preserve"> </w:t>
                  </w:r>
                  <w:r w:rsidRPr="00F86D2C">
                    <w:rPr>
                      <w:rFonts w:ascii="Times New Roman" w:hAnsi="Times New Roman"/>
                      <w:i/>
                    </w:rPr>
                    <w:t xml:space="preserve">Editor : Gavan </w:t>
                  </w:r>
                  <w:proofErr w:type="spellStart"/>
                  <w:r w:rsidRPr="00F86D2C">
                    <w:rPr>
                      <w:rFonts w:ascii="Times New Roman" w:hAnsi="Times New Roman"/>
                      <w:i/>
                    </w:rPr>
                    <w:t>Titley</w:t>
                  </w:r>
                  <w:proofErr w:type="spellEnd"/>
                  <w:r w:rsidRPr="00F86D2C">
                    <w:rPr>
                      <w:rFonts w:ascii="Times New Roman" w:hAnsi="Times New Roman"/>
                      <w:i/>
                    </w:rPr>
                    <w:t xml:space="preserve">, Council of </w:t>
                  </w:r>
                  <w:smartTag w:uri="urn:schemas-microsoft-com:office:smarttags" w:element="place">
                    <w:r w:rsidRPr="00F86D2C">
                      <w:rPr>
                        <w:rFonts w:ascii="Times New Roman" w:hAnsi="Times New Roman"/>
                        <w:i/>
                      </w:rPr>
                      <w:t>Europe</w:t>
                    </w:r>
                  </w:smartTag>
                  <w:r w:rsidRPr="00F86D2C">
                    <w:rPr>
                      <w:rFonts w:ascii="Times New Roman" w:hAnsi="Times New Roman"/>
                      <w:i/>
                    </w:rPr>
                    <w:t xml:space="preserve"> and European Commission, October 2002</w:t>
                  </w:r>
                  <w:r w:rsidRPr="00F86D2C">
                    <w:rPr>
                      <w:rFonts w:ascii="Times New Roman" w:hAnsi="Times New Roman"/>
                      <w:i/>
                      <w:lang w:val="uk-UA"/>
                    </w:rPr>
                    <w:t xml:space="preserve">, 124 </w:t>
                  </w:r>
                  <w:r w:rsidRPr="00F86D2C">
                    <w:rPr>
                      <w:rFonts w:ascii="Times New Roman" w:hAnsi="Times New Roman"/>
                      <w:i/>
                    </w:rPr>
                    <w:t>p.</w:t>
                  </w:r>
                </w:p>
              </w:txbxContent>
            </v:textbox>
            <w10:wrap type="square" anchorx="page" anchory="page"/>
          </v:shape>
        </w:pict>
      </w:r>
      <w:r>
        <w:rPr>
          <w:rFonts w:ascii="Tahoma" w:hAnsi="Tahoma" w:cs="Tahoma"/>
          <w:color w:val="auto"/>
          <w:szCs w:val="24"/>
          <w:lang w:val="uk-UA"/>
        </w:rPr>
        <w:br w:type="page"/>
      </w:r>
    </w:p>
    <w:p w:rsidR="00F86D2C" w:rsidRPr="008178F2" w:rsidRDefault="008178F2" w:rsidP="00F86D2C">
      <w:pPr>
        <w:tabs>
          <w:tab w:val="right" w:pos="1843"/>
          <w:tab w:val="left" w:pos="2127"/>
        </w:tabs>
        <w:spacing w:after="0" w:line="240" w:lineRule="auto"/>
        <w:jc w:val="right"/>
        <w:rPr>
          <w:rFonts w:ascii="Tahoma" w:hAnsi="Tahoma" w:cs="Tahoma"/>
          <w:b/>
          <w:color w:val="auto"/>
          <w:szCs w:val="24"/>
          <w:lang w:val="uk-UA"/>
        </w:rPr>
      </w:pPr>
      <w:r>
        <w:rPr>
          <w:rFonts w:ascii="Tahoma" w:hAnsi="Tahoma" w:cs="Tahoma"/>
          <w:b/>
          <w:color w:val="auto"/>
          <w:szCs w:val="24"/>
          <w:lang w:val="uk-UA"/>
        </w:rPr>
        <w:t>Додаток №2</w:t>
      </w:r>
    </w:p>
    <w:p w:rsidR="00F86D2C" w:rsidRDefault="00F86D2C" w:rsidP="00822FA7">
      <w:pPr>
        <w:tabs>
          <w:tab w:val="right" w:pos="1843"/>
          <w:tab w:val="left" w:pos="2127"/>
        </w:tabs>
        <w:spacing w:after="0" w:line="240" w:lineRule="auto"/>
        <w:rPr>
          <w:rFonts w:ascii="Tahoma" w:hAnsi="Tahoma" w:cs="Tahoma"/>
          <w:color w:val="auto"/>
          <w:szCs w:val="24"/>
          <w:lang w:val="uk-UA"/>
        </w:rPr>
      </w:pPr>
    </w:p>
    <w:p w:rsidR="00F86D2C" w:rsidRPr="002F452E" w:rsidRDefault="00F86D2C" w:rsidP="002F452E">
      <w:pPr>
        <w:spacing w:before="960" w:line="240" w:lineRule="auto"/>
        <w:rPr>
          <w:rFonts w:cs="Arial"/>
          <w:b/>
          <w:i/>
          <w:caps/>
          <w:noProof/>
          <w:color w:val="757575"/>
          <w:spacing w:val="-20"/>
          <w:sz w:val="28"/>
          <w:szCs w:val="44"/>
          <w:lang w:val="ru-RU"/>
        </w:rPr>
      </w:pPr>
      <w:r w:rsidRPr="002F452E">
        <w:rPr>
          <w:rFonts w:cs="Arial"/>
          <w:b/>
          <w:i/>
          <w:caps/>
          <w:noProof/>
          <w:color w:val="757575"/>
          <w:spacing w:val="-20"/>
          <w:sz w:val="28"/>
          <w:szCs w:val="44"/>
          <w:lang w:val="ru-RU"/>
        </w:rPr>
        <w:t>ЗМІСТ:</w:t>
      </w:r>
    </w:p>
    <w:p w:rsidR="00F86D2C" w:rsidRPr="00F86D2C" w:rsidRDefault="00F86D2C" w:rsidP="00A547A1">
      <w:pPr>
        <w:numPr>
          <w:ilvl w:val="0"/>
          <w:numId w:val="8"/>
        </w:numPr>
        <w:spacing w:after="0" w:line="240" w:lineRule="auto"/>
        <w:jc w:val="left"/>
        <w:rPr>
          <w:rFonts w:ascii="Times New Roman" w:hAnsi="Times New Roman"/>
          <w:b/>
          <w:color w:val="auto"/>
          <w:sz w:val="24"/>
          <w:lang w:val="uk-UA"/>
        </w:rPr>
      </w:pPr>
      <w:r w:rsidRPr="00F86D2C">
        <w:rPr>
          <w:rFonts w:ascii="Times New Roman" w:hAnsi="Times New Roman"/>
          <w:b/>
          <w:color w:val="auto"/>
          <w:sz w:val="24"/>
          <w:lang w:val="uk-UA"/>
        </w:rPr>
        <w:t>Що таке тренінг</w:t>
      </w:r>
    </w:p>
    <w:p w:rsidR="00F86D2C" w:rsidRPr="00F86D2C" w:rsidRDefault="00F86D2C" w:rsidP="00A547A1">
      <w:pPr>
        <w:numPr>
          <w:ilvl w:val="0"/>
          <w:numId w:val="8"/>
        </w:numPr>
        <w:spacing w:after="0" w:line="240" w:lineRule="auto"/>
        <w:jc w:val="left"/>
        <w:rPr>
          <w:rFonts w:ascii="Times New Roman" w:hAnsi="Times New Roman"/>
          <w:b/>
          <w:color w:val="auto"/>
          <w:sz w:val="24"/>
          <w:lang w:val="uk-UA"/>
        </w:rPr>
      </w:pPr>
      <w:r w:rsidRPr="00F86D2C">
        <w:rPr>
          <w:rFonts w:ascii="Times New Roman" w:hAnsi="Times New Roman"/>
          <w:b/>
          <w:color w:val="auto"/>
          <w:sz w:val="24"/>
          <w:lang w:val="uk-UA"/>
        </w:rPr>
        <w:t>Як підготувати навчальний тренінг</w:t>
      </w:r>
    </w:p>
    <w:p w:rsidR="00F86D2C" w:rsidRPr="00F86D2C" w:rsidRDefault="00F86D2C" w:rsidP="00A547A1">
      <w:pPr>
        <w:numPr>
          <w:ilvl w:val="0"/>
          <w:numId w:val="8"/>
        </w:numPr>
        <w:spacing w:after="0" w:line="240" w:lineRule="auto"/>
        <w:jc w:val="left"/>
        <w:rPr>
          <w:rFonts w:ascii="Times New Roman" w:hAnsi="Times New Roman"/>
          <w:b/>
          <w:color w:val="auto"/>
          <w:sz w:val="24"/>
          <w:lang w:val="uk-UA"/>
        </w:rPr>
      </w:pPr>
      <w:r w:rsidRPr="00F86D2C">
        <w:rPr>
          <w:rFonts w:ascii="Times New Roman" w:hAnsi="Times New Roman"/>
          <w:b/>
          <w:color w:val="auto"/>
          <w:sz w:val="24"/>
          <w:lang w:val="uk-UA"/>
        </w:rPr>
        <w:t>Як враховувати психолого-педагогічні особливості дорослих, що появляються під час навчального тренінгу</w:t>
      </w:r>
    </w:p>
    <w:p w:rsidR="00F86D2C" w:rsidRPr="00F86D2C" w:rsidRDefault="00F86D2C" w:rsidP="00F86D2C">
      <w:pPr>
        <w:spacing w:line="240" w:lineRule="auto"/>
        <w:rPr>
          <w:rFonts w:ascii="Times New Roman" w:hAnsi="Times New Roman"/>
          <w:b/>
          <w:color w:val="auto"/>
          <w:sz w:val="24"/>
          <w:lang w:val="uk-UA"/>
        </w:rPr>
      </w:pPr>
    </w:p>
    <w:p w:rsidR="00F86D2C" w:rsidRPr="00F86D2C" w:rsidRDefault="00F86D2C" w:rsidP="00F86D2C">
      <w:pPr>
        <w:spacing w:line="240" w:lineRule="auto"/>
        <w:jc w:val="center"/>
        <w:rPr>
          <w:color w:val="auto"/>
          <w:lang w:val="uk-UA"/>
        </w:rPr>
      </w:pPr>
      <w:r w:rsidRPr="00F86D2C">
        <w:rPr>
          <w:rFonts w:ascii="Times New Roman" w:hAnsi="Times New Roman"/>
          <w:b/>
          <w:color w:val="auto"/>
          <w:sz w:val="24"/>
          <w:lang w:val="uk-UA"/>
        </w:rPr>
        <w:t>ТЕМА 1. ЩО ТАКЕ ТРЕНІНГ</w:t>
      </w:r>
      <w:r w:rsidRPr="00B11FF1">
        <w:rPr>
          <w:rFonts w:ascii="Times New Roman" w:hAnsi="Times New Roman"/>
          <w:color w:val="000000" w:themeColor="text1"/>
          <w:sz w:val="24"/>
          <w:lang w:val="uk-UA"/>
        </w:rPr>
        <w:t xml:space="preserve"> </w:t>
      </w:r>
    </w:p>
    <w:p w:rsidR="00F86D2C" w:rsidRPr="00F86D2C" w:rsidRDefault="00F86D2C" w:rsidP="00F86D2C">
      <w:pPr>
        <w:spacing w:line="240" w:lineRule="auto"/>
        <w:rPr>
          <w:color w:val="000000" w:themeColor="text1"/>
          <w:sz w:val="26"/>
          <w:szCs w:val="26"/>
          <w:lang w:val="uk-UA"/>
        </w:rPr>
      </w:pPr>
      <w:r w:rsidRPr="00F86D2C">
        <w:rPr>
          <w:rFonts w:ascii="Times New Roman" w:hAnsi="Times New Roman"/>
          <w:i/>
          <w:color w:val="000000" w:themeColor="text1"/>
          <w:sz w:val="26"/>
          <w:szCs w:val="26"/>
          <w:lang w:val="uk-UA"/>
        </w:rPr>
        <w:t>Що таке тренінг як форма навчання дорослих?</w:t>
      </w:r>
    </w:p>
    <w:p w:rsidR="00F86D2C" w:rsidRPr="00F86D2C" w:rsidRDefault="00F86D2C" w:rsidP="00F86D2C">
      <w:pPr>
        <w:spacing w:line="240" w:lineRule="auto"/>
        <w:ind w:firstLine="700"/>
        <w:rPr>
          <w:color w:val="000000" w:themeColor="text1"/>
          <w:sz w:val="26"/>
          <w:szCs w:val="26"/>
          <w:lang w:val="uk-UA"/>
        </w:rPr>
      </w:pPr>
      <w:r w:rsidRPr="00F86D2C">
        <w:rPr>
          <w:rFonts w:ascii="Times New Roman" w:hAnsi="Times New Roman"/>
          <w:color w:val="000000" w:themeColor="text1"/>
          <w:sz w:val="26"/>
          <w:szCs w:val="26"/>
          <w:lang w:val="uk-UA"/>
        </w:rPr>
        <w:t xml:space="preserve">Термін «тренінг» (від англ. - </w:t>
      </w:r>
      <w:proofErr w:type="spellStart"/>
      <w:r w:rsidRPr="00F86D2C">
        <w:rPr>
          <w:rFonts w:ascii="Times New Roman" w:hAnsi="Times New Roman"/>
          <w:color w:val="000000" w:themeColor="text1"/>
          <w:sz w:val="26"/>
          <w:szCs w:val="26"/>
          <w:lang w:val="uk-UA"/>
        </w:rPr>
        <w:t>Train</w:t>
      </w:r>
      <w:proofErr w:type="spellEnd"/>
      <w:r w:rsidRPr="00F86D2C">
        <w:rPr>
          <w:rFonts w:ascii="Times New Roman" w:hAnsi="Times New Roman"/>
          <w:color w:val="000000" w:themeColor="text1"/>
          <w:sz w:val="26"/>
          <w:szCs w:val="26"/>
          <w:lang w:val="uk-UA"/>
        </w:rPr>
        <w:t xml:space="preserve">, </w:t>
      </w:r>
      <w:proofErr w:type="spellStart"/>
      <w:r w:rsidRPr="00F86D2C">
        <w:rPr>
          <w:rFonts w:ascii="Times New Roman" w:hAnsi="Times New Roman"/>
          <w:color w:val="000000" w:themeColor="text1"/>
          <w:sz w:val="26"/>
          <w:szCs w:val="26"/>
          <w:lang w:val="uk-UA"/>
        </w:rPr>
        <w:t>training</w:t>
      </w:r>
      <w:proofErr w:type="spellEnd"/>
      <w:r w:rsidRPr="00F86D2C">
        <w:rPr>
          <w:rFonts w:ascii="Times New Roman" w:hAnsi="Times New Roman"/>
          <w:color w:val="000000" w:themeColor="text1"/>
          <w:sz w:val="26"/>
          <w:szCs w:val="26"/>
          <w:lang w:val="uk-UA"/>
        </w:rPr>
        <w:t xml:space="preserve">) має ряд значень: виховання, навчання, підготовка, тренування, дресирування. У психолого-педагогічній літературі під поняттям «тренінг» розуміють певну </w:t>
      </w:r>
      <w:r w:rsidRPr="00F86D2C">
        <w:rPr>
          <w:rFonts w:ascii="Times New Roman" w:hAnsi="Times New Roman"/>
          <w:b/>
          <w:i/>
          <w:color w:val="000000" w:themeColor="text1"/>
          <w:sz w:val="26"/>
          <w:szCs w:val="26"/>
          <w:lang w:val="uk-UA"/>
        </w:rPr>
        <w:t>форму</w:t>
      </w:r>
      <w:r w:rsidRPr="00F86D2C">
        <w:rPr>
          <w:rFonts w:ascii="Times New Roman" w:hAnsi="Times New Roman"/>
          <w:color w:val="000000" w:themeColor="text1"/>
          <w:sz w:val="26"/>
          <w:szCs w:val="26"/>
          <w:lang w:val="uk-UA"/>
        </w:rPr>
        <w:t xml:space="preserve"> (засіб, спосіб, метод) організації діяльності групи людей, метою якої є досягнення змін у структурі особистості учасників тренінгу –</w:t>
      </w:r>
      <w:r w:rsidR="00707573">
        <w:rPr>
          <w:rFonts w:ascii="Times New Roman" w:hAnsi="Times New Roman"/>
          <w:color w:val="000000" w:themeColor="text1"/>
          <w:sz w:val="26"/>
          <w:szCs w:val="26"/>
          <w:lang w:val="uk-UA"/>
        </w:rPr>
        <w:t xml:space="preserve"> </w:t>
      </w:r>
      <w:r w:rsidRPr="00F86D2C">
        <w:rPr>
          <w:rFonts w:ascii="Times New Roman" w:hAnsi="Times New Roman"/>
          <w:color w:val="000000" w:themeColor="text1"/>
          <w:sz w:val="26"/>
          <w:szCs w:val="26"/>
          <w:lang w:val="uk-UA"/>
        </w:rPr>
        <w:t>розвиток тих чи інших здібностей, навичок здійснення нових видів діяльності, поява нових моделей поведінки, що в кінцевому результаті впливають на життя людей.</w:t>
      </w:r>
    </w:p>
    <w:p w:rsidR="00F86D2C" w:rsidRPr="00F86D2C" w:rsidRDefault="00F86D2C" w:rsidP="00F86D2C">
      <w:pPr>
        <w:spacing w:line="240" w:lineRule="auto"/>
        <w:ind w:firstLine="700"/>
        <w:rPr>
          <w:color w:val="000000" w:themeColor="text1"/>
          <w:sz w:val="26"/>
          <w:szCs w:val="26"/>
          <w:lang w:val="uk-UA"/>
        </w:rPr>
      </w:pPr>
      <w:r w:rsidRPr="00F86D2C">
        <w:rPr>
          <w:rFonts w:ascii="Times New Roman" w:hAnsi="Times New Roman"/>
          <w:color w:val="000000" w:themeColor="text1"/>
          <w:sz w:val="26"/>
          <w:szCs w:val="26"/>
          <w:lang w:val="uk-UA"/>
        </w:rPr>
        <w:t>У наших матеріалах</w:t>
      </w:r>
      <w:r w:rsidR="00707573">
        <w:rPr>
          <w:rFonts w:ascii="Times New Roman" w:hAnsi="Times New Roman"/>
          <w:color w:val="000000" w:themeColor="text1"/>
          <w:sz w:val="26"/>
          <w:szCs w:val="26"/>
          <w:lang w:val="uk-UA"/>
        </w:rPr>
        <w:t xml:space="preserve"> </w:t>
      </w:r>
      <w:r w:rsidRPr="00F86D2C">
        <w:rPr>
          <w:rFonts w:ascii="Times New Roman" w:hAnsi="Times New Roman"/>
          <w:color w:val="000000" w:themeColor="text1"/>
          <w:sz w:val="26"/>
          <w:szCs w:val="26"/>
          <w:lang w:val="uk-UA"/>
        </w:rPr>
        <w:t>поняття «навчальний тренінг» (НТ) використовуємо для позначення спеціальної форми навчання дорослих, яка характеризується такими ознаками:</w:t>
      </w:r>
    </w:p>
    <w:p w:rsidR="00F86D2C" w:rsidRPr="00F86D2C" w:rsidRDefault="00F86D2C" w:rsidP="00A547A1">
      <w:pPr>
        <w:numPr>
          <w:ilvl w:val="0"/>
          <w:numId w:val="3"/>
        </w:numPr>
        <w:spacing w:after="0" w:line="240" w:lineRule="auto"/>
        <w:ind w:hanging="360"/>
        <w:contextualSpacing/>
        <w:rPr>
          <w:rFonts w:ascii="Times New Roman" w:hAnsi="Times New Roman"/>
          <w:color w:val="000000" w:themeColor="text1"/>
          <w:sz w:val="26"/>
          <w:szCs w:val="26"/>
          <w:lang w:val="uk-UA"/>
        </w:rPr>
      </w:pPr>
      <w:r w:rsidRPr="00F86D2C">
        <w:rPr>
          <w:rFonts w:ascii="Times New Roman" w:hAnsi="Times New Roman"/>
          <w:color w:val="000000" w:themeColor="text1"/>
          <w:sz w:val="26"/>
          <w:szCs w:val="26"/>
          <w:lang w:val="uk-UA"/>
        </w:rPr>
        <w:t>інтенсивне дієве навчання тривалістю не менше ніж 3-6 навчальних годин на день;</w:t>
      </w:r>
    </w:p>
    <w:p w:rsidR="00F86D2C" w:rsidRPr="00F86D2C" w:rsidRDefault="00F86D2C" w:rsidP="00A547A1">
      <w:pPr>
        <w:numPr>
          <w:ilvl w:val="0"/>
          <w:numId w:val="3"/>
        </w:numPr>
        <w:spacing w:after="0" w:line="240" w:lineRule="auto"/>
        <w:ind w:hanging="360"/>
        <w:contextualSpacing/>
        <w:rPr>
          <w:rFonts w:ascii="Times New Roman" w:hAnsi="Times New Roman"/>
          <w:color w:val="000000" w:themeColor="text1"/>
          <w:sz w:val="26"/>
          <w:szCs w:val="26"/>
          <w:lang w:val="uk-UA"/>
        </w:rPr>
      </w:pPr>
      <w:r w:rsidRPr="00F86D2C">
        <w:rPr>
          <w:rFonts w:ascii="Times New Roman" w:hAnsi="Times New Roman"/>
          <w:color w:val="000000" w:themeColor="text1"/>
          <w:sz w:val="26"/>
          <w:szCs w:val="26"/>
          <w:lang w:val="uk-UA"/>
        </w:rPr>
        <w:t>спеціально сформована тренінгова група у складі 15-25 осіб;</w:t>
      </w:r>
    </w:p>
    <w:p w:rsidR="00F86D2C" w:rsidRPr="00F86D2C" w:rsidRDefault="00F86D2C" w:rsidP="002F452E">
      <w:pPr>
        <w:numPr>
          <w:ilvl w:val="0"/>
          <w:numId w:val="3"/>
        </w:numPr>
        <w:spacing w:after="120" w:line="240" w:lineRule="auto"/>
        <w:ind w:left="714" w:hanging="357"/>
        <w:rPr>
          <w:rFonts w:ascii="Times New Roman" w:hAnsi="Times New Roman"/>
          <w:color w:val="000000" w:themeColor="text1"/>
          <w:sz w:val="26"/>
          <w:szCs w:val="26"/>
          <w:lang w:val="uk-UA"/>
        </w:rPr>
      </w:pPr>
      <w:r w:rsidRPr="00F86D2C">
        <w:rPr>
          <w:rFonts w:ascii="Times New Roman" w:hAnsi="Times New Roman"/>
          <w:color w:val="000000" w:themeColor="text1"/>
          <w:sz w:val="26"/>
          <w:szCs w:val="26"/>
          <w:lang w:val="uk-UA"/>
        </w:rPr>
        <w:t>інтерактивний процес, в якому співпраця тренерів та учасників веде до розвитку їх ставлень, знань і навичок.</w:t>
      </w:r>
    </w:p>
    <w:p w:rsidR="00F86D2C" w:rsidRPr="00F86D2C" w:rsidRDefault="00F86D2C" w:rsidP="00F86D2C">
      <w:pPr>
        <w:spacing w:line="240" w:lineRule="auto"/>
        <w:ind w:firstLine="700"/>
        <w:rPr>
          <w:color w:val="000000" w:themeColor="text1"/>
          <w:sz w:val="26"/>
          <w:szCs w:val="26"/>
          <w:lang w:val="uk-UA"/>
        </w:rPr>
      </w:pPr>
      <w:r w:rsidRPr="00F86D2C">
        <w:rPr>
          <w:rFonts w:ascii="Times New Roman" w:hAnsi="Times New Roman"/>
          <w:color w:val="000000" w:themeColor="text1"/>
          <w:sz w:val="26"/>
          <w:szCs w:val="26"/>
          <w:lang w:val="uk-UA"/>
        </w:rPr>
        <w:t xml:space="preserve">Тренінг як форма навчання є спеціальною системою навчання з метою розвитку в учасників відповідних навичок і якостей, підвищення їх професійної компетентності. Він орієнтований на активну роботу учасників, делегування їм повноважень, створення і підтримку атмосфери поваги, взаємної підтримки та заохочення. Це – процес професійної підготовки, який надихає на діяльність через стимулювання </w:t>
      </w:r>
      <w:proofErr w:type="spellStart"/>
      <w:r w:rsidRPr="00F86D2C">
        <w:rPr>
          <w:rFonts w:ascii="Times New Roman" w:hAnsi="Times New Roman"/>
          <w:color w:val="000000" w:themeColor="text1"/>
          <w:sz w:val="26"/>
          <w:szCs w:val="26"/>
          <w:lang w:val="uk-UA"/>
        </w:rPr>
        <w:t>включеності</w:t>
      </w:r>
      <w:proofErr w:type="spellEnd"/>
      <w:r w:rsidRPr="00F86D2C">
        <w:rPr>
          <w:rFonts w:ascii="Times New Roman" w:hAnsi="Times New Roman"/>
          <w:color w:val="000000" w:themeColor="text1"/>
          <w:sz w:val="26"/>
          <w:szCs w:val="26"/>
          <w:lang w:val="uk-UA"/>
        </w:rPr>
        <w:t xml:space="preserve"> та прагнення допомогти людям у виборі власного стилю життя, насамперед такого, який би сприяв</w:t>
      </w:r>
      <w:r w:rsidR="00707573">
        <w:rPr>
          <w:rFonts w:ascii="Times New Roman" w:hAnsi="Times New Roman"/>
          <w:color w:val="000000" w:themeColor="text1"/>
          <w:sz w:val="26"/>
          <w:szCs w:val="26"/>
          <w:lang w:val="uk-UA"/>
        </w:rPr>
        <w:t xml:space="preserve"> </w:t>
      </w:r>
      <w:r w:rsidRPr="00F86D2C">
        <w:rPr>
          <w:rFonts w:ascii="Times New Roman" w:hAnsi="Times New Roman"/>
          <w:color w:val="000000" w:themeColor="text1"/>
          <w:sz w:val="26"/>
          <w:szCs w:val="26"/>
          <w:lang w:val="uk-UA"/>
        </w:rPr>
        <w:t xml:space="preserve">сталому </w:t>
      </w:r>
      <w:proofErr w:type="spellStart"/>
      <w:r w:rsidRPr="00F86D2C">
        <w:rPr>
          <w:rFonts w:ascii="Times New Roman" w:hAnsi="Times New Roman"/>
          <w:color w:val="000000" w:themeColor="text1"/>
          <w:sz w:val="26"/>
          <w:szCs w:val="26"/>
          <w:lang w:val="uk-UA"/>
        </w:rPr>
        <w:t>розвиткві</w:t>
      </w:r>
      <w:proofErr w:type="spellEnd"/>
      <w:r w:rsidRPr="00F86D2C">
        <w:rPr>
          <w:rFonts w:ascii="Times New Roman" w:hAnsi="Times New Roman"/>
          <w:color w:val="000000" w:themeColor="text1"/>
          <w:sz w:val="26"/>
          <w:szCs w:val="26"/>
          <w:lang w:val="uk-UA"/>
        </w:rPr>
        <w:t>.</w:t>
      </w:r>
    </w:p>
    <w:p w:rsidR="00F86D2C" w:rsidRPr="00F86D2C" w:rsidRDefault="00F86D2C" w:rsidP="00F86D2C">
      <w:pPr>
        <w:spacing w:line="240" w:lineRule="auto"/>
        <w:ind w:firstLine="700"/>
        <w:rPr>
          <w:color w:val="000000" w:themeColor="text1"/>
          <w:sz w:val="26"/>
          <w:szCs w:val="26"/>
          <w:lang w:val="uk-UA"/>
        </w:rPr>
      </w:pPr>
      <w:r w:rsidRPr="00F86D2C">
        <w:rPr>
          <w:rFonts w:ascii="Times New Roman" w:hAnsi="Times New Roman"/>
          <w:color w:val="000000" w:themeColor="text1"/>
          <w:sz w:val="26"/>
          <w:szCs w:val="26"/>
          <w:lang w:val="uk-UA"/>
        </w:rPr>
        <w:t>НТ є комплексною формою навчання. Програма тренінгу передбачає партнерські відносини між тренерами і учасниками. І ті, й інші можуть сприяти підвищенню якості навчання та його збагачення.</w:t>
      </w:r>
    </w:p>
    <w:p w:rsidR="00F86D2C" w:rsidRPr="00F86D2C" w:rsidRDefault="00F86D2C" w:rsidP="00F86D2C">
      <w:pPr>
        <w:spacing w:line="240" w:lineRule="auto"/>
        <w:ind w:firstLine="700"/>
        <w:rPr>
          <w:color w:val="000000" w:themeColor="text1"/>
          <w:sz w:val="26"/>
          <w:szCs w:val="26"/>
          <w:lang w:val="uk-UA"/>
        </w:rPr>
      </w:pPr>
      <w:r w:rsidRPr="00F86D2C">
        <w:rPr>
          <w:rFonts w:ascii="Times New Roman" w:hAnsi="Times New Roman"/>
          <w:color w:val="000000" w:themeColor="text1"/>
          <w:sz w:val="26"/>
          <w:szCs w:val="26"/>
          <w:lang w:val="uk-UA"/>
        </w:rPr>
        <w:t xml:space="preserve"> Найважливішою частиною тренінгової роботи, як правило, є загальні обговорення, що дають учасникам/</w:t>
      </w:r>
      <w:proofErr w:type="spellStart"/>
      <w:r w:rsidRPr="00F86D2C">
        <w:rPr>
          <w:rFonts w:ascii="Times New Roman" w:hAnsi="Times New Roman"/>
          <w:color w:val="000000" w:themeColor="text1"/>
          <w:sz w:val="26"/>
          <w:szCs w:val="26"/>
          <w:lang w:val="uk-UA"/>
        </w:rPr>
        <w:t>цям</w:t>
      </w:r>
      <w:proofErr w:type="spellEnd"/>
      <w:r w:rsidRPr="00F86D2C">
        <w:rPr>
          <w:rFonts w:ascii="Times New Roman" w:hAnsi="Times New Roman"/>
          <w:color w:val="000000" w:themeColor="text1"/>
          <w:sz w:val="26"/>
          <w:szCs w:val="26"/>
          <w:lang w:val="uk-UA"/>
        </w:rPr>
        <w:t xml:space="preserve"> серйозну можливість поділитися позитивним досвідом, отримати емоційну підтримку та визнання. Крім того, тренінг передбачає можливість проведення рольових ігор, модельних занять, використання на практиці окремих форм і методів. </w:t>
      </w:r>
    </w:p>
    <w:p w:rsidR="00F86D2C" w:rsidRPr="00F86D2C" w:rsidRDefault="00F86D2C" w:rsidP="00F86D2C">
      <w:pPr>
        <w:spacing w:line="240" w:lineRule="auto"/>
        <w:rPr>
          <w:color w:val="000000" w:themeColor="text1"/>
          <w:sz w:val="26"/>
          <w:szCs w:val="26"/>
          <w:lang w:val="uk-UA"/>
        </w:rPr>
      </w:pPr>
      <w:r w:rsidRPr="00F86D2C">
        <w:rPr>
          <w:rFonts w:ascii="Times New Roman" w:hAnsi="Times New Roman"/>
          <w:color w:val="000000" w:themeColor="text1"/>
          <w:sz w:val="26"/>
          <w:szCs w:val="26"/>
          <w:lang w:val="uk-UA"/>
        </w:rPr>
        <w:t xml:space="preserve"> </w:t>
      </w:r>
    </w:p>
    <w:p w:rsidR="00F86D2C" w:rsidRPr="00F86D2C" w:rsidRDefault="00F86D2C" w:rsidP="00F86D2C">
      <w:pPr>
        <w:spacing w:line="240" w:lineRule="auto"/>
        <w:rPr>
          <w:color w:val="000000" w:themeColor="text1"/>
          <w:sz w:val="26"/>
          <w:szCs w:val="26"/>
          <w:lang w:val="uk-UA"/>
        </w:rPr>
      </w:pPr>
      <w:r w:rsidRPr="00F86D2C">
        <w:rPr>
          <w:rFonts w:ascii="Times New Roman" w:hAnsi="Times New Roman"/>
          <w:i/>
          <w:color w:val="000000" w:themeColor="text1"/>
          <w:sz w:val="26"/>
          <w:szCs w:val="26"/>
          <w:lang w:val="uk-UA"/>
        </w:rPr>
        <w:t>Як зробити тренінг ефективним?</w:t>
      </w:r>
    </w:p>
    <w:p w:rsidR="00F86D2C" w:rsidRPr="00F86D2C" w:rsidRDefault="00F86D2C" w:rsidP="00F86D2C">
      <w:pPr>
        <w:spacing w:line="240" w:lineRule="auto"/>
        <w:ind w:firstLine="700"/>
        <w:rPr>
          <w:color w:val="000000" w:themeColor="text1"/>
          <w:sz w:val="26"/>
          <w:szCs w:val="26"/>
          <w:lang w:val="uk-UA"/>
        </w:rPr>
      </w:pPr>
      <w:r w:rsidRPr="00F86D2C">
        <w:rPr>
          <w:rFonts w:ascii="Times New Roman" w:hAnsi="Times New Roman"/>
          <w:color w:val="000000" w:themeColor="text1"/>
          <w:sz w:val="26"/>
          <w:szCs w:val="26"/>
          <w:lang w:val="uk-UA"/>
        </w:rPr>
        <w:t>Основними умовами проведення ефективного НТ, як показує практика, є:</w:t>
      </w:r>
    </w:p>
    <w:p w:rsidR="00F86D2C" w:rsidRPr="00F86D2C" w:rsidRDefault="00F86D2C" w:rsidP="00A547A1">
      <w:pPr>
        <w:numPr>
          <w:ilvl w:val="0"/>
          <w:numId w:val="6"/>
        </w:numPr>
        <w:spacing w:after="0" w:line="240" w:lineRule="auto"/>
        <w:ind w:hanging="360"/>
        <w:contextualSpacing/>
        <w:rPr>
          <w:rFonts w:ascii="Times New Roman" w:hAnsi="Times New Roman"/>
          <w:color w:val="000000" w:themeColor="text1"/>
          <w:sz w:val="26"/>
          <w:szCs w:val="26"/>
          <w:lang w:val="uk-UA"/>
        </w:rPr>
      </w:pPr>
      <w:r w:rsidRPr="00F86D2C">
        <w:rPr>
          <w:rFonts w:ascii="Times New Roman" w:hAnsi="Times New Roman"/>
          <w:color w:val="000000" w:themeColor="text1"/>
          <w:sz w:val="26"/>
          <w:szCs w:val="26"/>
          <w:lang w:val="uk-UA"/>
        </w:rPr>
        <w:t>·</w:t>
      </w:r>
      <w:r w:rsidR="00707573">
        <w:rPr>
          <w:rFonts w:ascii="Times New Roman" w:hAnsi="Times New Roman"/>
          <w:color w:val="000000" w:themeColor="text1"/>
          <w:sz w:val="26"/>
          <w:szCs w:val="26"/>
          <w:lang w:val="uk-UA"/>
        </w:rPr>
        <w:t xml:space="preserve"> </w:t>
      </w:r>
      <w:r w:rsidRPr="00F86D2C">
        <w:rPr>
          <w:rFonts w:ascii="Times New Roman" w:hAnsi="Times New Roman"/>
          <w:color w:val="000000" w:themeColor="text1"/>
          <w:sz w:val="26"/>
          <w:szCs w:val="26"/>
          <w:lang w:val="uk-UA"/>
        </w:rPr>
        <w:t>вивчення та врахування потреб і досвіду учасників тренінгу, психологічних особливостей і стилів навчання;</w:t>
      </w:r>
    </w:p>
    <w:p w:rsidR="00F86D2C" w:rsidRPr="00F86D2C" w:rsidRDefault="00F86D2C" w:rsidP="00A547A1">
      <w:pPr>
        <w:numPr>
          <w:ilvl w:val="0"/>
          <w:numId w:val="6"/>
        </w:numPr>
        <w:spacing w:after="0" w:line="240" w:lineRule="auto"/>
        <w:ind w:hanging="360"/>
        <w:contextualSpacing/>
        <w:rPr>
          <w:rFonts w:ascii="Times New Roman" w:hAnsi="Times New Roman"/>
          <w:color w:val="000000" w:themeColor="text1"/>
          <w:sz w:val="26"/>
          <w:szCs w:val="26"/>
          <w:lang w:val="uk-UA"/>
        </w:rPr>
      </w:pPr>
      <w:r w:rsidRPr="00F86D2C">
        <w:rPr>
          <w:rFonts w:ascii="Times New Roman" w:hAnsi="Times New Roman"/>
          <w:color w:val="000000" w:themeColor="text1"/>
          <w:sz w:val="26"/>
          <w:szCs w:val="26"/>
          <w:lang w:val="uk-UA"/>
        </w:rPr>
        <w:t>·</w:t>
      </w:r>
      <w:r w:rsidR="00707573">
        <w:rPr>
          <w:rFonts w:ascii="Times New Roman" w:hAnsi="Times New Roman"/>
          <w:color w:val="000000" w:themeColor="text1"/>
          <w:sz w:val="26"/>
          <w:szCs w:val="26"/>
          <w:lang w:val="uk-UA"/>
        </w:rPr>
        <w:t xml:space="preserve"> </w:t>
      </w:r>
      <w:r w:rsidRPr="00F86D2C">
        <w:rPr>
          <w:rFonts w:ascii="Times New Roman" w:hAnsi="Times New Roman"/>
          <w:color w:val="000000" w:themeColor="text1"/>
          <w:sz w:val="26"/>
          <w:szCs w:val="26"/>
          <w:lang w:val="uk-UA"/>
        </w:rPr>
        <w:t>забезпечення свідомого засвоєння учасниками нової та необхідної інформації, яка потім виступає основою для формування у них нових професійних навичок і моделей поведінки;</w:t>
      </w:r>
    </w:p>
    <w:p w:rsidR="00F86D2C" w:rsidRPr="00F86D2C" w:rsidRDefault="00F86D2C" w:rsidP="00A547A1">
      <w:pPr>
        <w:numPr>
          <w:ilvl w:val="0"/>
          <w:numId w:val="6"/>
        </w:numPr>
        <w:spacing w:after="0" w:line="240" w:lineRule="auto"/>
        <w:ind w:hanging="360"/>
        <w:contextualSpacing/>
        <w:rPr>
          <w:rFonts w:ascii="Times New Roman" w:hAnsi="Times New Roman"/>
          <w:color w:val="000000" w:themeColor="text1"/>
          <w:sz w:val="26"/>
          <w:szCs w:val="26"/>
          <w:lang w:val="uk-UA"/>
        </w:rPr>
      </w:pPr>
      <w:r w:rsidRPr="00F86D2C">
        <w:rPr>
          <w:rFonts w:ascii="Times New Roman" w:hAnsi="Times New Roman"/>
          <w:color w:val="000000" w:themeColor="text1"/>
          <w:sz w:val="26"/>
          <w:szCs w:val="26"/>
          <w:lang w:val="uk-UA"/>
        </w:rPr>
        <w:t>·</w:t>
      </w:r>
      <w:r w:rsidR="00707573">
        <w:rPr>
          <w:rFonts w:ascii="Times New Roman" w:hAnsi="Times New Roman"/>
          <w:color w:val="000000" w:themeColor="text1"/>
          <w:sz w:val="26"/>
          <w:szCs w:val="26"/>
          <w:lang w:val="uk-UA"/>
        </w:rPr>
        <w:t xml:space="preserve"> </w:t>
      </w:r>
      <w:r w:rsidRPr="00F86D2C">
        <w:rPr>
          <w:rFonts w:ascii="Times New Roman" w:hAnsi="Times New Roman"/>
          <w:color w:val="000000" w:themeColor="text1"/>
          <w:sz w:val="26"/>
          <w:szCs w:val="26"/>
          <w:lang w:val="uk-UA"/>
        </w:rPr>
        <w:t xml:space="preserve">формування в учасників </w:t>
      </w:r>
      <w:proofErr w:type="spellStart"/>
      <w:r w:rsidRPr="00F86D2C">
        <w:rPr>
          <w:rFonts w:ascii="Times New Roman" w:hAnsi="Times New Roman"/>
          <w:color w:val="000000" w:themeColor="text1"/>
          <w:sz w:val="26"/>
          <w:szCs w:val="26"/>
          <w:lang w:val="uk-UA"/>
        </w:rPr>
        <w:t>емоційно</w:t>
      </w:r>
      <w:proofErr w:type="spellEnd"/>
      <w:r w:rsidRPr="00F86D2C">
        <w:rPr>
          <w:rFonts w:ascii="Times New Roman" w:hAnsi="Times New Roman"/>
          <w:color w:val="000000" w:themeColor="text1"/>
          <w:sz w:val="26"/>
          <w:szCs w:val="26"/>
          <w:lang w:val="uk-UA"/>
        </w:rPr>
        <w:t xml:space="preserve"> позитивного ставлення до засвоюваних знань, навичок і моделей поведінки та установки на їх подальше впровадження й реалізацію;</w:t>
      </w:r>
    </w:p>
    <w:p w:rsidR="00F86D2C" w:rsidRPr="00F86D2C" w:rsidRDefault="00F86D2C" w:rsidP="00A547A1">
      <w:pPr>
        <w:numPr>
          <w:ilvl w:val="0"/>
          <w:numId w:val="6"/>
        </w:numPr>
        <w:spacing w:after="0" w:line="240" w:lineRule="auto"/>
        <w:ind w:hanging="360"/>
        <w:contextualSpacing/>
        <w:rPr>
          <w:rFonts w:ascii="Times New Roman" w:hAnsi="Times New Roman"/>
          <w:color w:val="000000" w:themeColor="text1"/>
          <w:sz w:val="26"/>
          <w:szCs w:val="26"/>
          <w:lang w:val="uk-UA"/>
        </w:rPr>
      </w:pPr>
      <w:r w:rsidRPr="00F86D2C">
        <w:rPr>
          <w:rFonts w:ascii="Times New Roman" w:hAnsi="Times New Roman"/>
          <w:color w:val="000000" w:themeColor="text1"/>
          <w:sz w:val="26"/>
          <w:szCs w:val="26"/>
          <w:lang w:val="uk-UA"/>
        </w:rPr>
        <w:t>·</w:t>
      </w:r>
      <w:r w:rsidR="00707573">
        <w:rPr>
          <w:rFonts w:ascii="Times New Roman" w:hAnsi="Times New Roman"/>
          <w:color w:val="000000" w:themeColor="text1"/>
          <w:sz w:val="26"/>
          <w:szCs w:val="26"/>
          <w:lang w:val="uk-UA"/>
        </w:rPr>
        <w:t xml:space="preserve"> </w:t>
      </w:r>
      <w:r w:rsidRPr="00F86D2C">
        <w:rPr>
          <w:rFonts w:ascii="Times New Roman" w:hAnsi="Times New Roman"/>
          <w:color w:val="000000" w:themeColor="text1"/>
          <w:sz w:val="26"/>
          <w:szCs w:val="26"/>
          <w:lang w:val="uk-UA"/>
        </w:rPr>
        <w:t>забезпечення активної діяльності всіх учасників, орієнтованої на безпосереднє відпрацювання запланованих навичок і моделей поведінки в умовах, що імітують професійну діяльність.</w:t>
      </w:r>
    </w:p>
    <w:p w:rsidR="00F86D2C" w:rsidRPr="00F86D2C" w:rsidRDefault="00F86D2C" w:rsidP="00F86D2C">
      <w:pPr>
        <w:spacing w:after="240" w:line="240" w:lineRule="auto"/>
        <w:rPr>
          <w:rFonts w:ascii="Times New Roman" w:hAnsi="Times New Roman"/>
          <w:color w:val="000000" w:themeColor="text1"/>
          <w:sz w:val="26"/>
          <w:szCs w:val="26"/>
          <w:lang w:val="uk-UA"/>
        </w:rPr>
      </w:pPr>
    </w:p>
    <w:p w:rsidR="00F86D2C" w:rsidRPr="00F86D2C" w:rsidRDefault="00F86D2C" w:rsidP="00F86D2C">
      <w:pPr>
        <w:spacing w:after="240" w:line="240" w:lineRule="auto"/>
        <w:rPr>
          <w:color w:val="000000" w:themeColor="text1"/>
          <w:sz w:val="26"/>
          <w:szCs w:val="26"/>
          <w:lang w:val="uk-UA"/>
        </w:rPr>
      </w:pPr>
      <w:r w:rsidRPr="00F86D2C">
        <w:rPr>
          <w:rFonts w:ascii="Times New Roman" w:hAnsi="Times New Roman"/>
          <w:color w:val="000000" w:themeColor="text1"/>
          <w:sz w:val="26"/>
          <w:szCs w:val="26"/>
          <w:lang w:val="uk-UA"/>
        </w:rPr>
        <w:t xml:space="preserve"> </w:t>
      </w:r>
    </w:p>
    <w:p w:rsidR="00F86D2C" w:rsidRPr="00F86D2C" w:rsidRDefault="00F86D2C" w:rsidP="00F86D2C">
      <w:pPr>
        <w:spacing w:line="240" w:lineRule="auto"/>
        <w:jc w:val="center"/>
        <w:rPr>
          <w:color w:val="000000" w:themeColor="text1"/>
          <w:sz w:val="26"/>
          <w:szCs w:val="26"/>
          <w:lang w:val="uk-UA"/>
        </w:rPr>
      </w:pPr>
      <w:r w:rsidRPr="00F86D2C">
        <w:rPr>
          <w:rFonts w:ascii="Times New Roman" w:hAnsi="Times New Roman"/>
          <w:b/>
          <w:color w:val="000000" w:themeColor="text1"/>
          <w:sz w:val="26"/>
          <w:szCs w:val="26"/>
          <w:lang w:val="uk-UA"/>
        </w:rPr>
        <w:t>ТЕМА 2. ЯК ПІДГОТУВАТИ НАВЧАЛЬНИЙ ТРЕНІНГ</w:t>
      </w:r>
    </w:p>
    <w:p w:rsidR="00F86D2C" w:rsidRPr="00F86D2C" w:rsidRDefault="00F86D2C" w:rsidP="00F86D2C">
      <w:pPr>
        <w:spacing w:line="240" w:lineRule="auto"/>
        <w:rPr>
          <w:b/>
          <w:color w:val="000000" w:themeColor="text1"/>
          <w:sz w:val="26"/>
          <w:szCs w:val="26"/>
          <w:lang w:val="uk-UA"/>
        </w:rPr>
      </w:pPr>
      <w:r w:rsidRPr="00F86D2C">
        <w:rPr>
          <w:rFonts w:ascii="Times New Roman" w:hAnsi="Times New Roman"/>
          <w:b/>
          <w:color w:val="000000" w:themeColor="text1"/>
          <w:sz w:val="26"/>
          <w:szCs w:val="26"/>
          <w:lang w:val="uk-UA"/>
        </w:rPr>
        <w:t>Якою є структура навчального тренінгу?</w:t>
      </w:r>
    </w:p>
    <w:p w:rsidR="00F86D2C" w:rsidRPr="00F86D2C" w:rsidRDefault="00F86D2C" w:rsidP="00F86D2C">
      <w:pPr>
        <w:spacing w:line="240" w:lineRule="auto"/>
        <w:ind w:firstLine="700"/>
        <w:rPr>
          <w:color w:val="000000" w:themeColor="text1"/>
          <w:sz w:val="26"/>
          <w:szCs w:val="26"/>
          <w:lang w:val="uk-UA"/>
        </w:rPr>
      </w:pPr>
      <w:r w:rsidRPr="00F86D2C">
        <w:rPr>
          <w:rFonts w:ascii="Times New Roman" w:hAnsi="Times New Roman"/>
          <w:color w:val="000000" w:themeColor="text1"/>
          <w:sz w:val="26"/>
          <w:szCs w:val="26"/>
          <w:lang w:val="uk-UA"/>
        </w:rPr>
        <w:t>Тренінг можна розглядати як цикл дій, що складається з кількох етапів: проектування і розробка програми, проведення тренінгу та його оцінка. Кожен</w:t>
      </w:r>
      <w:r w:rsidR="00707573">
        <w:rPr>
          <w:rFonts w:ascii="Times New Roman" w:hAnsi="Times New Roman"/>
          <w:color w:val="000000" w:themeColor="text1"/>
          <w:sz w:val="26"/>
          <w:szCs w:val="26"/>
          <w:lang w:val="uk-UA"/>
        </w:rPr>
        <w:t xml:space="preserve"> </w:t>
      </w:r>
      <w:r w:rsidRPr="00F86D2C">
        <w:rPr>
          <w:rFonts w:ascii="Times New Roman" w:hAnsi="Times New Roman"/>
          <w:color w:val="000000" w:themeColor="text1"/>
          <w:sz w:val="26"/>
          <w:szCs w:val="26"/>
          <w:lang w:val="uk-UA"/>
        </w:rPr>
        <w:t>елемент має свої особливості і вимагає певної уваги.</w:t>
      </w:r>
    </w:p>
    <w:p w:rsidR="00F86D2C" w:rsidRPr="00F86D2C" w:rsidRDefault="00F86D2C" w:rsidP="00F86D2C">
      <w:pPr>
        <w:ind w:firstLine="708"/>
        <w:rPr>
          <w:rFonts w:ascii="Times New Roman" w:hAnsi="Times New Roman"/>
          <w:color w:val="000000" w:themeColor="text1"/>
          <w:sz w:val="26"/>
          <w:szCs w:val="26"/>
          <w:lang w:val="uk-UA"/>
        </w:rPr>
      </w:pPr>
      <w:r w:rsidRPr="00F86D2C">
        <w:rPr>
          <w:rFonts w:ascii="Times New Roman" w:hAnsi="Times New Roman"/>
          <w:color w:val="000000" w:themeColor="text1"/>
          <w:sz w:val="26"/>
          <w:szCs w:val="26"/>
          <w:lang w:val="uk-UA"/>
        </w:rPr>
        <w:t xml:space="preserve"> На рисунку 1 зображено </w:t>
      </w:r>
      <w:r w:rsidRPr="00F86D2C">
        <w:rPr>
          <w:color w:val="000000" w:themeColor="text1"/>
          <w:sz w:val="26"/>
          <w:szCs w:val="26"/>
          <w:lang w:val="uk-UA"/>
        </w:rPr>
        <w:t>​​</w:t>
      </w:r>
      <w:r w:rsidRPr="00F86D2C">
        <w:rPr>
          <w:rFonts w:ascii="Times New Roman" w:hAnsi="Times New Roman"/>
          <w:color w:val="000000" w:themeColor="text1"/>
          <w:sz w:val="26"/>
          <w:szCs w:val="26"/>
          <w:lang w:val="uk-UA"/>
        </w:rPr>
        <w:t>структуру НТ.</w:t>
      </w:r>
    </w:p>
    <w:p w:rsidR="00F86D2C" w:rsidRPr="00F86D2C" w:rsidRDefault="00F86D2C" w:rsidP="00F86D2C">
      <w:pPr>
        <w:spacing w:line="240" w:lineRule="auto"/>
        <w:ind w:firstLine="708"/>
        <w:rPr>
          <w:rFonts w:ascii="Times New Roman" w:hAnsi="Times New Roman"/>
          <w:i/>
          <w:color w:val="000000" w:themeColor="text1"/>
          <w:sz w:val="26"/>
          <w:szCs w:val="26"/>
          <w:lang w:val="uk-UA"/>
        </w:rPr>
      </w:pPr>
    </w:p>
    <w:p w:rsidR="00F86D2C" w:rsidRPr="00330606" w:rsidRDefault="00F03FE1" w:rsidP="00F86D2C">
      <w:pPr>
        <w:spacing w:line="240" w:lineRule="auto"/>
        <w:ind w:firstLine="708"/>
        <w:jc w:val="center"/>
        <w:rPr>
          <w:rFonts w:ascii="Times New Roman" w:hAnsi="Times New Roman"/>
          <w:i/>
          <w:color w:val="auto"/>
          <w:sz w:val="24"/>
          <w:szCs w:val="24"/>
          <w:lang w:val="uk-UA"/>
        </w:rPr>
      </w:pPr>
      <w:r>
        <w:rPr>
          <w:rFonts w:cs="Arial"/>
          <w:noProof/>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9pt;margin-top:2.05pt;width:517.65pt;height:567.35pt;z-index:251660288" fillcolor="window">
            <v:imagedata r:id="rId11" o:title=""/>
            <w10:wrap type="square"/>
          </v:shape>
          <o:OLEObject Type="Embed" ProgID="Word.Picture.8" ShapeID="_x0000_s1029" DrawAspect="Content" ObjectID="_1495526692" r:id="rId12"/>
        </w:object>
      </w:r>
    </w:p>
    <w:p w:rsidR="00F86D2C" w:rsidRPr="00330606" w:rsidRDefault="00F86D2C" w:rsidP="00F86D2C">
      <w:pPr>
        <w:spacing w:line="240" w:lineRule="auto"/>
        <w:ind w:firstLine="708"/>
        <w:jc w:val="center"/>
        <w:rPr>
          <w:rFonts w:ascii="Times New Roman" w:hAnsi="Times New Roman"/>
          <w:color w:val="auto"/>
          <w:sz w:val="24"/>
          <w:szCs w:val="24"/>
          <w:lang w:val="uk-UA"/>
        </w:rPr>
      </w:pPr>
      <w:r w:rsidRPr="00330606">
        <w:rPr>
          <w:rFonts w:ascii="Times New Roman" w:hAnsi="Times New Roman"/>
          <w:color w:val="auto"/>
          <w:sz w:val="24"/>
          <w:szCs w:val="24"/>
          <w:lang w:val="uk-UA"/>
        </w:rPr>
        <w:t>Рис.1. Структура НТ</w:t>
      </w:r>
    </w:p>
    <w:p w:rsidR="00F86D2C" w:rsidRPr="008A478D" w:rsidRDefault="00F86D2C" w:rsidP="00F86D2C">
      <w:pPr>
        <w:spacing w:line="240" w:lineRule="auto"/>
        <w:rPr>
          <w:lang w:val="uk-UA"/>
        </w:rPr>
      </w:pPr>
    </w:p>
    <w:p w:rsidR="00F86D2C" w:rsidRDefault="00F86D2C" w:rsidP="00F86D2C">
      <w:pPr>
        <w:spacing w:line="240" w:lineRule="auto"/>
        <w:rPr>
          <w:rFonts w:ascii="Times New Roman" w:hAnsi="Times New Roman"/>
          <w:i/>
          <w:sz w:val="24"/>
          <w:lang w:val="uk-UA"/>
        </w:rPr>
      </w:pPr>
    </w:p>
    <w:p w:rsidR="00F86D2C" w:rsidRDefault="00F86D2C" w:rsidP="00F86D2C">
      <w:pPr>
        <w:spacing w:line="240" w:lineRule="auto"/>
        <w:rPr>
          <w:rFonts w:ascii="Times New Roman" w:hAnsi="Times New Roman"/>
          <w:i/>
          <w:sz w:val="24"/>
          <w:lang w:val="uk-UA"/>
        </w:rPr>
      </w:pPr>
    </w:p>
    <w:p w:rsidR="00F86D2C" w:rsidRDefault="00F86D2C" w:rsidP="00F86D2C">
      <w:pPr>
        <w:spacing w:line="240" w:lineRule="auto"/>
        <w:rPr>
          <w:rFonts w:ascii="Times New Roman" w:hAnsi="Times New Roman"/>
          <w:i/>
          <w:sz w:val="24"/>
          <w:lang w:val="uk-UA"/>
        </w:rPr>
      </w:pPr>
    </w:p>
    <w:p w:rsidR="00F86D2C" w:rsidRDefault="00F86D2C" w:rsidP="00F86D2C">
      <w:pPr>
        <w:spacing w:line="240" w:lineRule="auto"/>
        <w:rPr>
          <w:rFonts w:ascii="Times New Roman" w:hAnsi="Times New Roman"/>
          <w:i/>
          <w:sz w:val="24"/>
          <w:lang w:val="uk-UA"/>
        </w:rPr>
      </w:pPr>
    </w:p>
    <w:p w:rsidR="00F86D2C" w:rsidRDefault="00F86D2C" w:rsidP="00F86D2C">
      <w:pPr>
        <w:spacing w:line="240" w:lineRule="auto"/>
        <w:rPr>
          <w:rFonts w:ascii="Times New Roman" w:hAnsi="Times New Roman"/>
          <w:i/>
          <w:sz w:val="24"/>
          <w:lang w:val="uk-UA"/>
        </w:rPr>
      </w:pPr>
    </w:p>
    <w:p w:rsidR="00F86D2C" w:rsidRPr="00F86D2C" w:rsidRDefault="00F86D2C" w:rsidP="00F86D2C">
      <w:pPr>
        <w:spacing w:line="240" w:lineRule="auto"/>
        <w:rPr>
          <w:b/>
          <w:color w:val="000000" w:themeColor="text1"/>
          <w:sz w:val="26"/>
          <w:szCs w:val="26"/>
          <w:lang w:val="uk-UA"/>
        </w:rPr>
      </w:pPr>
      <w:r w:rsidRPr="00F86D2C">
        <w:rPr>
          <w:rFonts w:ascii="Times New Roman" w:hAnsi="Times New Roman"/>
          <w:b/>
          <w:color w:val="000000" w:themeColor="text1"/>
          <w:sz w:val="26"/>
          <w:szCs w:val="26"/>
          <w:lang w:val="uk-UA"/>
        </w:rPr>
        <w:t>Як скласти хорошу програму тренінгу?</w:t>
      </w:r>
    </w:p>
    <w:p w:rsidR="00F86D2C" w:rsidRPr="00F86D2C" w:rsidRDefault="00F86D2C" w:rsidP="00F86D2C">
      <w:pPr>
        <w:spacing w:line="240" w:lineRule="auto"/>
        <w:ind w:firstLine="700"/>
        <w:rPr>
          <w:color w:val="000000" w:themeColor="text1"/>
          <w:sz w:val="26"/>
          <w:szCs w:val="26"/>
          <w:lang w:val="uk-UA"/>
        </w:rPr>
      </w:pPr>
      <w:r w:rsidRPr="00F86D2C">
        <w:rPr>
          <w:rFonts w:ascii="Times New Roman" w:hAnsi="Times New Roman"/>
          <w:color w:val="000000" w:themeColor="text1"/>
          <w:sz w:val="26"/>
          <w:szCs w:val="26"/>
          <w:lang w:val="uk-UA"/>
        </w:rPr>
        <w:t>Починати підготовку тренінгу потрібно із складання його програми. Для цього насамперед необхідно сформулювати цілі і завдання тренінгу, тобто визначити, чого необхідно досягти в результаті тренінгу.</w:t>
      </w:r>
    </w:p>
    <w:p w:rsidR="00F86D2C" w:rsidRPr="00F86D2C" w:rsidRDefault="00F86D2C" w:rsidP="00F86D2C">
      <w:pPr>
        <w:spacing w:line="240" w:lineRule="auto"/>
        <w:ind w:firstLine="700"/>
        <w:rPr>
          <w:color w:val="000000" w:themeColor="text1"/>
          <w:sz w:val="26"/>
          <w:szCs w:val="26"/>
          <w:lang w:val="uk-UA"/>
        </w:rPr>
      </w:pPr>
      <w:r w:rsidRPr="00F86D2C">
        <w:rPr>
          <w:rFonts w:ascii="Times New Roman" w:hAnsi="Times New Roman"/>
          <w:color w:val="000000" w:themeColor="text1"/>
          <w:sz w:val="26"/>
          <w:szCs w:val="26"/>
          <w:lang w:val="uk-UA"/>
        </w:rPr>
        <w:t>Формулювання цілей:</w:t>
      </w:r>
    </w:p>
    <w:p w:rsidR="00F86D2C" w:rsidRPr="00F86D2C" w:rsidRDefault="00F86D2C" w:rsidP="00A547A1">
      <w:pPr>
        <w:numPr>
          <w:ilvl w:val="0"/>
          <w:numId w:val="5"/>
        </w:numPr>
        <w:spacing w:after="0" w:line="240" w:lineRule="auto"/>
        <w:ind w:hanging="360"/>
        <w:contextualSpacing/>
        <w:rPr>
          <w:rFonts w:ascii="Times New Roman" w:hAnsi="Times New Roman"/>
          <w:color w:val="000000" w:themeColor="text1"/>
          <w:sz w:val="26"/>
          <w:szCs w:val="26"/>
          <w:lang w:val="uk-UA"/>
        </w:rPr>
      </w:pPr>
      <w:r w:rsidRPr="00F86D2C">
        <w:rPr>
          <w:rFonts w:ascii="Times New Roman" w:hAnsi="Times New Roman"/>
          <w:color w:val="000000" w:themeColor="text1"/>
          <w:sz w:val="26"/>
          <w:szCs w:val="26"/>
          <w:lang w:val="uk-UA"/>
        </w:rPr>
        <w:t xml:space="preserve"> допомагає проектувати логічну послідовність дій під час проведення тренінгу і його завершення;</w:t>
      </w:r>
    </w:p>
    <w:p w:rsidR="00F86D2C" w:rsidRPr="00F86D2C" w:rsidRDefault="00F86D2C" w:rsidP="00A547A1">
      <w:pPr>
        <w:numPr>
          <w:ilvl w:val="0"/>
          <w:numId w:val="5"/>
        </w:numPr>
        <w:spacing w:after="0" w:line="240" w:lineRule="auto"/>
        <w:ind w:hanging="360"/>
        <w:contextualSpacing/>
        <w:rPr>
          <w:rFonts w:ascii="Times New Roman" w:hAnsi="Times New Roman"/>
          <w:color w:val="000000" w:themeColor="text1"/>
          <w:sz w:val="26"/>
          <w:szCs w:val="26"/>
          <w:lang w:val="uk-UA"/>
        </w:rPr>
      </w:pPr>
      <w:r w:rsidRPr="00F86D2C">
        <w:rPr>
          <w:rFonts w:ascii="Times New Roman" w:hAnsi="Times New Roman"/>
          <w:color w:val="000000" w:themeColor="text1"/>
          <w:sz w:val="26"/>
          <w:szCs w:val="26"/>
          <w:lang w:val="uk-UA"/>
        </w:rPr>
        <w:t xml:space="preserve"> є основою оцінки ефективності тренінгу;</w:t>
      </w:r>
    </w:p>
    <w:p w:rsidR="00F86D2C" w:rsidRPr="00F86D2C" w:rsidRDefault="00F86D2C" w:rsidP="00A547A1">
      <w:pPr>
        <w:numPr>
          <w:ilvl w:val="0"/>
          <w:numId w:val="5"/>
        </w:numPr>
        <w:spacing w:after="0" w:line="240" w:lineRule="auto"/>
        <w:ind w:hanging="360"/>
        <w:contextualSpacing/>
        <w:rPr>
          <w:rFonts w:ascii="Times New Roman" w:hAnsi="Times New Roman"/>
          <w:color w:val="000000" w:themeColor="text1"/>
          <w:sz w:val="26"/>
          <w:szCs w:val="26"/>
          <w:lang w:val="uk-UA"/>
        </w:rPr>
      </w:pPr>
      <w:r w:rsidRPr="00F86D2C">
        <w:rPr>
          <w:rFonts w:ascii="Times New Roman" w:hAnsi="Times New Roman"/>
          <w:color w:val="000000" w:themeColor="text1"/>
          <w:sz w:val="26"/>
          <w:szCs w:val="26"/>
          <w:lang w:val="uk-UA"/>
        </w:rPr>
        <w:t xml:space="preserve"> допомагає тренеру налагодити швидкий контакт з учасниками тренінгу (дає учасникам розуміння того, що можна очікувати);</w:t>
      </w:r>
    </w:p>
    <w:p w:rsidR="00F86D2C" w:rsidRPr="00F86D2C" w:rsidRDefault="00F86D2C" w:rsidP="00A547A1">
      <w:pPr>
        <w:numPr>
          <w:ilvl w:val="0"/>
          <w:numId w:val="5"/>
        </w:numPr>
        <w:spacing w:after="0" w:line="240" w:lineRule="auto"/>
        <w:ind w:hanging="360"/>
        <w:contextualSpacing/>
        <w:rPr>
          <w:rFonts w:ascii="Times New Roman" w:hAnsi="Times New Roman"/>
          <w:color w:val="000000" w:themeColor="text1"/>
          <w:sz w:val="26"/>
          <w:szCs w:val="26"/>
          <w:lang w:val="uk-UA"/>
        </w:rPr>
      </w:pPr>
      <w:r w:rsidRPr="00F86D2C">
        <w:rPr>
          <w:rFonts w:ascii="Times New Roman" w:hAnsi="Times New Roman"/>
          <w:color w:val="000000" w:themeColor="text1"/>
          <w:sz w:val="26"/>
          <w:szCs w:val="26"/>
          <w:lang w:val="uk-UA"/>
        </w:rPr>
        <w:t>дозволяє тренеру під час проведення тренінгу зосереджувати увагу не на предметі навчання, а на учасниках (забезпечує тренеру гнучкість в реалізації запланованого).</w:t>
      </w:r>
    </w:p>
    <w:p w:rsidR="00F86D2C" w:rsidRPr="00F86D2C" w:rsidRDefault="00F86D2C" w:rsidP="00F86D2C">
      <w:pPr>
        <w:spacing w:line="240" w:lineRule="auto"/>
        <w:ind w:firstLine="700"/>
        <w:rPr>
          <w:color w:val="000000" w:themeColor="text1"/>
          <w:sz w:val="26"/>
          <w:szCs w:val="26"/>
          <w:lang w:val="uk-UA"/>
        </w:rPr>
      </w:pPr>
      <w:r w:rsidRPr="00F86D2C">
        <w:rPr>
          <w:rFonts w:ascii="Times New Roman" w:hAnsi="Times New Roman"/>
          <w:b/>
          <w:i/>
          <w:color w:val="000000" w:themeColor="text1"/>
          <w:sz w:val="26"/>
          <w:szCs w:val="26"/>
          <w:lang w:val="uk-UA"/>
        </w:rPr>
        <w:t xml:space="preserve">Цілі </w:t>
      </w:r>
      <w:r w:rsidRPr="00F86D2C">
        <w:rPr>
          <w:rFonts w:ascii="Times New Roman" w:hAnsi="Times New Roman"/>
          <w:color w:val="000000" w:themeColor="text1"/>
          <w:sz w:val="26"/>
          <w:szCs w:val="26"/>
          <w:lang w:val="uk-UA"/>
        </w:rPr>
        <w:t>– загальне формулювання того, що необхідно досягти в результаті тренінгу. Наприклад, метою тренінгу може бути підготовка учасників до самостійного проведення циклу зустрічей за програмою «Стале домогосподарство» в ролі ведучого.</w:t>
      </w:r>
    </w:p>
    <w:p w:rsidR="00F86D2C" w:rsidRPr="00F86D2C" w:rsidRDefault="00F86D2C" w:rsidP="00F86D2C">
      <w:pPr>
        <w:spacing w:line="240" w:lineRule="auto"/>
        <w:ind w:firstLine="700"/>
        <w:rPr>
          <w:color w:val="000000" w:themeColor="text1"/>
          <w:sz w:val="26"/>
          <w:szCs w:val="26"/>
          <w:lang w:val="uk-UA"/>
        </w:rPr>
      </w:pPr>
      <w:r w:rsidRPr="00F86D2C">
        <w:rPr>
          <w:rFonts w:ascii="Times New Roman" w:hAnsi="Times New Roman"/>
          <w:b/>
          <w:i/>
          <w:color w:val="000000" w:themeColor="text1"/>
          <w:sz w:val="26"/>
          <w:szCs w:val="26"/>
          <w:lang w:val="uk-UA"/>
        </w:rPr>
        <w:t>Завдання</w:t>
      </w:r>
      <w:r w:rsidRPr="00F86D2C">
        <w:rPr>
          <w:rFonts w:ascii="Times New Roman" w:hAnsi="Times New Roman"/>
          <w:color w:val="000000" w:themeColor="text1"/>
          <w:sz w:val="26"/>
          <w:szCs w:val="26"/>
          <w:lang w:val="uk-UA"/>
        </w:rPr>
        <w:t xml:space="preserve"> – конкретний опис того, що учасники зможуть робити, або знань, які вони придбають в результаті тренінгу. Важливо, щоб завдання формулювалися ясно і однозначно. Не слід залишати місце і можливості для вільної інтерпретації. Формулюючи завдання, можна використовувати такий вираз: «Після закінчення тренінгу учасники будуть/зможуть ...». Наприклад: після цього тренінгу учасники/ці зможуть:</w:t>
      </w:r>
    </w:p>
    <w:p w:rsidR="00F86D2C" w:rsidRPr="00F86D2C" w:rsidRDefault="00F86D2C" w:rsidP="00F86D2C">
      <w:pPr>
        <w:spacing w:line="240" w:lineRule="auto"/>
        <w:ind w:firstLine="700"/>
        <w:rPr>
          <w:color w:val="000000" w:themeColor="text1"/>
          <w:sz w:val="26"/>
          <w:szCs w:val="26"/>
          <w:lang w:val="uk-UA"/>
        </w:rPr>
      </w:pPr>
      <w:r w:rsidRPr="00F86D2C">
        <w:rPr>
          <w:rFonts w:ascii="Times New Roman" w:hAnsi="Times New Roman"/>
          <w:color w:val="000000" w:themeColor="text1"/>
          <w:sz w:val="26"/>
          <w:szCs w:val="26"/>
          <w:lang w:val="uk-UA"/>
        </w:rPr>
        <w:t>- пояснювати, що таке молодіжна політика, в чому суть програми «Молодіжний працівник»;</w:t>
      </w:r>
    </w:p>
    <w:p w:rsidR="00F86D2C" w:rsidRPr="00F86D2C" w:rsidRDefault="00F86D2C" w:rsidP="00F86D2C">
      <w:pPr>
        <w:spacing w:line="240" w:lineRule="auto"/>
        <w:ind w:firstLine="700"/>
        <w:rPr>
          <w:color w:val="000000" w:themeColor="text1"/>
          <w:sz w:val="26"/>
          <w:szCs w:val="26"/>
          <w:lang w:val="uk-UA"/>
        </w:rPr>
      </w:pPr>
      <w:r w:rsidRPr="00F86D2C">
        <w:rPr>
          <w:rFonts w:ascii="Times New Roman" w:hAnsi="Times New Roman"/>
          <w:color w:val="000000" w:themeColor="text1"/>
          <w:sz w:val="26"/>
          <w:szCs w:val="26"/>
          <w:lang w:val="uk-UA"/>
        </w:rPr>
        <w:t>- отримати і проаналізувати досвід власної участі в тренінгу за програмою «Молодіжний працівник»;</w:t>
      </w:r>
    </w:p>
    <w:p w:rsidR="00F86D2C" w:rsidRPr="00F86D2C" w:rsidRDefault="00F86D2C" w:rsidP="00F86D2C">
      <w:pPr>
        <w:spacing w:line="240" w:lineRule="auto"/>
        <w:ind w:firstLine="700"/>
        <w:rPr>
          <w:color w:val="000000" w:themeColor="text1"/>
          <w:sz w:val="26"/>
          <w:szCs w:val="26"/>
          <w:lang w:val="uk-UA"/>
        </w:rPr>
      </w:pPr>
      <w:r w:rsidRPr="00F86D2C">
        <w:rPr>
          <w:rFonts w:ascii="Times New Roman" w:hAnsi="Times New Roman"/>
          <w:color w:val="000000" w:themeColor="text1"/>
          <w:sz w:val="26"/>
          <w:szCs w:val="26"/>
          <w:lang w:val="uk-UA"/>
        </w:rPr>
        <w:t>-</w:t>
      </w:r>
      <w:r w:rsidR="00707573">
        <w:rPr>
          <w:rFonts w:ascii="Times New Roman" w:hAnsi="Times New Roman"/>
          <w:color w:val="000000" w:themeColor="text1"/>
          <w:sz w:val="26"/>
          <w:szCs w:val="26"/>
          <w:lang w:val="uk-UA"/>
        </w:rPr>
        <w:t xml:space="preserve"> </w:t>
      </w:r>
      <w:r w:rsidRPr="00F86D2C">
        <w:rPr>
          <w:rFonts w:ascii="Times New Roman" w:hAnsi="Times New Roman"/>
          <w:color w:val="000000" w:themeColor="text1"/>
          <w:sz w:val="26"/>
          <w:szCs w:val="26"/>
          <w:lang w:val="uk-UA"/>
        </w:rPr>
        <w:t>сформувати мотивацію щодо роботи в команді з вирішення молодіжних проблем у регіоні.</w:t>
      </w:r>
    </w:p>
    <w:p w:rsidR="00F86D2C" w:rsidRPr="00F86D2C" w:rsidRDefault="00F86D2C" w:rsidP="00F86D2C">
      <w:pPr>
        <w:spacing w:line="240" w:lineRule="auto"/>
        <w:ind w:firstLine="700"/>
        <w:rPr>
          <w:rFonts w:ascii="Times New Roman" w:hAnsi="Times New Roman"/>
          <w:color w:val="000000" w:themeColor="text1"/>
          <w:sz w:val="26"/>
          <w:szCs w:val="26"/>
          <w:lang w:val="uk-UA"/>
        </w:rPr>
      </w:pPr>
      <w:r w:rsidRPr="00F86D2C">
        <w:rPr>
          <w:rFonts w:ascii="Times New Roman" w:hAnsi="Times New Roman"/>
          <w:color w:val="000000" w:themeColor="text1"/>
          <w:sz w:val="26"/>
          <w:szCs w:val="26"/>
          <w:lang w:val="uk-UA"/>
        </w:rPr>
        <w:t>Розробка самої програми буде наступним кроком.</w:t>
      </w:r>
    </w:p>
    <w:p w:rsidR="00F86D2C" w:rsidRDefault="00F86D2C" w:rsidP="00F86D2C">
      <w:pPr>
        <w:spacing w:line="240" w:lineRule="auto"/>
        <w:ind w:firstLine="708"/>
        <w:rPr>
          <w:rFonts w:ascii="Times New Roman" w:hAnsi="Times New Roman"/>
          <w:color w:val="000000" w:themeColor="text1"/>
          <w:sz w:val="26"/>
          <w:szCs w:val="26"/>
          <w:lang w:val="uk-UA"/>
        </w:rPr>
      </w:pPr>
      <w:r w:rsidRPr="00F86D2C">
        <w:rPr>
          <w:rFonts w:ascii="Times New Roman" w:hAnsi="Times New Roman"/>
          <w:color w:val="000000" w:themeColor="text1"/>
          <w:sz w:val="26"/>
          <w:szCs w:val="26"/>
          <w:lang w:val="uk-UA"/>
        </w:rPr>
        <w:t>Під час її підготовки</w:t>
      </w:r>
      <w:r w:rsidR="00707573">
        <w:rPr>
          <w:rFonts w:ascii="Times New Roman" w:hAnsi="Times New Roman"/>
          <w:color w:val="000000" w:themeColor="text1"/>
          <w:sz w:val="26"/>
          <w:szCs w:val="26"/>
          <w:lang w:val="uk-UA"/>
        </w:rPr>
        <w:t xml:space="preserve"> </w:t>
      </w:r>
      <w:r w:rsidRPr="00F86D2C">
        <w:rPr>
          <w:rFonts w:ascii="Times New Roman" w:hAnsi="Times New Roman"/>
          <w:color w:val="000000" w:themeColor="text1"/>
          <w:sz w:val="26"/>
          <w:szCs w:val="26"/>
          <w:lang w:val="uk-UA"/>
        </w:rPr>
        <w:t>рекомендується використовувати основну модель тренінгового навчання, представлену на рисунку 2, збагативши її елементами, що сприяють розумінню логіки процесу навчання і того, яким чином можна використовувати отриманий досвід на робочому місці. Зазвичай така програма складається з трьох основних компонентів.</w:t>
      </w:r>
    </w:p>
    <w:p w:rsidR="00F86D2C" w:rsidRPr="00F86D2C" w:rsidRDefault="00F86D2C" w:rsidP="00F86D2C">
      <w:pPr>
        <w:spacing w:line="240" w:lineRule="auto"/>
        <w:ind w:firstLine="708"/>
        <w:rPr>
          <w:rFonts w:ascii="Times New Roman" w:hAnsi="Times New Roman"/>
          <w:color w:val="000000" w:themeColor="text1"/>
          <w:sz w:val="26"/>
          <w:szCs w:val="26"/>
          <w:lang w:val="uk-UA"/>
        </w:rPr>
      </w:pPr>
    </w:p>
    <w:p w:rsidR="00F86D2C" w:rsidRPr="00F86D2C" w:rsidRDefault="00F86D2C" w:rsidP="00F86D2C">
      <w:pPr>
        <w:spacing w:line="240" w:lineRule="auto"/>
        <w:ind w:firstLine="708"/>
        <w:rPr>
          <w:rFonts w:ascii="Times New Roman" w:hAnsi="Times New Roman"/>
          <w:color w:val="000000" w:themeColor="text1"/>
          <w:sz w:val="26"/>
          <w:szCs w:val="26"/>
          <w:lang w:val="uk-UA"/>
        </w:rPr>
      </w:pPr>
    </w:p>
    <w:p w:rsidR="00F86D2C" w:rsidRPr="00F86D2C" w:rsidRDefault="00F86D2C" w:rsidP="00F86D2C">
      <w:pPr>
        <w:spacing w:line="240" w:lineRule="auto"/>
        <w:ind w:firstLine="708"/>
        <w:rPr>
          <w:rFonts w:ascii="Times New Roman" w:hAnsi="Times New Roman"/>
          <w:color w:val="000000" w:themeColor="text1"/>
          <w:sz w:val="26"/>
          <w:szCs w:val="26"/>
          <w:lang w:val="uk-UA"/>
        </w:rPr>
      </w:pPr>
    </w:p>
    <w:p w:rsidR="00F86D2C" w:rsidRPr="00B11FF1" w:rsidRDefault="00F86D2C" w:rsidP="00F86D2C">
      <w:pPr>
        <w:spacing w:line="240" w:lineRule="auto"/>
        <w:ind w:firstLine="708"/>
        <w:rPr>
          <w:rFonts w:ascii="Times New Roman" w:hAnsi="Times New Roman"/>
          <w:color w:val="000000" w:themeColor="text1"/>
          <w:sz w:val="24"/>
          <w:szCs w:val="24"/>
          <w:lang w:val="uk-UA"/>
        </w:rPr>
      </w:pPr>
    </w:p>
    <w:p w:rsidR="00F86D2C" w:rsidRPr="00B11FF1" w:rsidRDefault="00F86D2C" w:rsidP="00F86D2C">
      <w:pPr>
        <w:spacing w:line="240" w:lineRule="auto"/>
        <w:ind w:firstLine="708"/>
        <w:rPr>
          <w:rFonts w:ascii="Times New Roman" w:hAnsi="Times New Roman"/>
          <w:color w:val="000000" w:themeColor="text1"/>
          <w:sz w:val="24"/>
          <w:szCs w:val="24"/>
          <w:lang w:val="uk-UA"/>
        </w:rPr>
      </w:pPr>
    </w:p>
    <w:p w:rsidR="00F86D2C" w:rsidRPr="00B11FF1" w:rsidRDefault="00F03FE1" w:rsidP="00F86D2C">
      <w:pPr>
        <w:spacing w:line="240" w:lineRule="auto"/>
        <w:ind w:firstLine="708"/>
        <w:rPr>
          <w:rFonts w:ascii="Times New Roman" w:hAnsi="Times New Roman"/>
          <w:i/>
          <w:color w:val="000000" w:themeColor="text1"/>
          <w:sz w:val="24"/>
          <w:szCs w:val="24"/>
          <w:lang w:val="uk-UA"/>
        </w:rPr>
      </w:pPr>
      <w:r>
        <w:rPr>
          <w:rFonts w:cs="Arial"/>
          <w:noProof/>
          <w:color w:val="000000" w:themeColor="text1"/>
          <w:sz w:val="26"/>
          <w:szCs w:val="26"/>
        </w:rPr>
        <w:object w:dxaOrig="1440" w:dyaOrig="1440">
          <v:shape id="_x0000_s1030" type="#_x0000_t75" style="position:absolute;left:0;text-align:left;margin-left:76.2pt;margin-top:9.55pt;width:346.35pt;height:99.1pt;z-index:251661312" fillcolor="window">
            <v:imagedata r:id="rId13" o:title=""/>
            <w10:wrap type="square"/>
          </v:shape>
          <o:OLEObject Type="Embed" ProgID="Word.Picture.8" ShapeID="_x0000_s1030" DrawAspect="Content" ObjectID="_1495526693" r:id="rId14"/>
        </w:object>
      </w:r>
    </w:p>
    <w:p w:rsidR="00F86D2C" w:rsidRDefault="00F86D2C" w:rsidP="00F86D2C">
      <w:pPr>
        <w:spacing w:line="240" w:lineRule="auto"/>
        <w:ind w:firstLine="708"/>
        <w:jc w:val="center"/>
        <w:rPr>
          <w:rFonts w:ascii="Times New Roman" w:hAnsi="Times New Roman"/>
          <w:color w:val="000000" w:themeColor="text1"/>
          <w:sz w:val="24"/>
          <w:szCs w:val="24"/>
          <w:lang w:val="uk-UA"/>
        </w:rPr>
      </w:pPr>
    </w:p>
    <w:p w:rsidR="00F86D2C" w:rsidRDefault="00F86D2C" w:rsidP="00F86D2C">
      <w:pPr>
        <w:spacing w:line="240" w:lineRule="auto"/>
        <w:ind w:firstLine="708"/>
        <w:jc w:val="center"/>
        <w:rPr>
          <w:rFonts w:ascii="Times New Roman" w:hAnsi="Times New Roman"/>
          <w:color w:val="000000" w:themeColor="text1"/>
          <w:sz w:val="24"/>
          <w:szCs w:val="24"/>
          <w:lang w:val="uk-UA"/>
        </w:rPr>
      </w:pPr>
    </w:p>
    <w:p w:rsidR="00F86D2C" w:rsidRDefault="00F86D2C" w:rsidP="00F86D2C">
      <w:pPr>
        <w:spacing w:line="240" w:lineRule="auto"/>
        <w:ind w:firstLine="708"/>
        <w:jc w:val="center"/>
        <w:rPr>
          <w:rFonts w:ascii="Times New Roman" w:hAnsi="Times New Roman"/>
          <w:color w:val="000000" w:themeColor="text1"/>
          <w:sz w:val="24"/>
          <w:szCs w:val="24"/>
          <w:lang w:val="uk-UA"/>
        </w:rPr>
      </w:pPr>
    </w:p>
    <w:p w:rsidR="00695314" w:rsidRDefault="00695314" w:rsidP="00F86D2C">
      <w:pPr>
        <w:spacing w:line="240" w:lineRule="auto"/>
        <w:ind w:firstLine="708"/>
        <w:jc w:val="center"/>
        <w:rPr>
          <w:rFonts w:ascii="Times New Roman" w:hAnsi="Times New Roman"/>
          <w:color w:val="000000" w:themeColor="text1"/>
          <w:sz w:val="24"/>
          <w:szCs w:val="24"/>
          <w:lang w:val="uk-UA"/>
        </w:rPr>
      </w:pPr>
    </w:p>
    <w:p w:rsidR="00F86D2C" w:rsidRPr="00B11FF1" w:rsidRDefault="00F86D2C" w:rsidP="00F86D2C">
      <w:pPr>
        <w:spacing w:line="240" w:lineRule="auto"/>
        <w:ind w:firstLine="708"/>
        <w:jc w:val="center"/>
        <w:rPr>
          <w:rFonts w:ascii="Times New Roman" w:hAnsi="Times New Roman"/>
          <w:color w:val="000000" w:themeColor="text1"/>
          <w:sz w:val="24"/>
          <w:szCs w:val="24"/>
          <w:lang w:val="uk-UA"/>
        </w:rPr>
      </w:pPr>
      <w:r w:rsidRPr="00B11FF1">
        <w:rPr>
          <w:rFonts w:ascii="Times New Roman" w:hAnsi="Times New Roman"/>
          <w:color w:val="000000" w:themeColor="text1"/>
          <w:sz w:val="24"/>
          <w:szCs w:val="24"/>
          <w:lang w:val="uk-UA"/>
        </w:rPr>
        <w:t>Рис 2. Модель тренінгового навчання</w:t>
      </w:r>
    </w:p>
    <w:p w:rsidR="00F86D2C" w:rsidRPr="00B11FF1" w:rsidRDefault="00F86D2C" w:rsidP="00F86D2C">
      <w:pPr>
        <w:spacing w:line="240" w:lineRule="auto"/>
        <w:ind w:firstLine="708"/>
        <w:rPr>
          <w:rFonts w:ascii="Times New Roman" w:hAnsi="Times New Roman"/>
          <w:color w:val="000000" w:themeColor="text1"/>
          <w:sz w:val="24"/>
          <w:szCs w:val="24"/>
          <w:lang w:val="uk-UA"/>
        </w:rPr>
      </w:pPr>
    </w:p>
    <w:p w:rsidR="00F86D2C" w:rsidRPr="00695314" w:rsidRDefault="00F86D2C" w:rsidP="00F86D2C">
      <w:pPr>
        <w:spacing w:line="240" w:lineRule="auto"/>
        <w:ind w:firstLine="708"/>
        <w:rPr>
          <w:rFonts w:ascii="Times New Roman" w:hAnsi="Times New Roman"/>
          <w:color w:val="000000" w:themeColor="text1"/>
          <w:sz w:val="26"/>
          <w:szCs w:val="26"/>
          <w:lang w:val="uk-UA"/>
        </w:rPr>
      </w:pPr>
      <w:r w:rsidRPr="00695314">
        <w:rPr>
          <w:rFonts w:ascii="Times New Roman" w:hAnsi="Times New Roman"/>
          <w:color w:val="000000" w:themeColor="text1"/>
          <w:sz w:val="26"/>
          <w:szCs w:val="26"/>
          <w:lang w:val="uk-UA"/>
        </w:rPr>
        <w:t> Іноді тренінг може бути дуже коротким і складатися з одного блоку або сесії тривалістю 1,5-2 годин, під час проведення яких елементи трьох компонентів використовуються один раз. В інших випадках тренінг може бути досить тривалим, що потребує багаторазового використання цього циклу компонентів під час його проведення. З названих трьох частин складається як кожна сесія, так і кожен тренінговий день і тренінг в цілому.</w:t>
      </w:r>
    </w:p>
    <w:p w:rsidR="00F86D2C" w:rsidRPr="00695314" w:rsidRDefault="00F86D2C" w:rsidP="00F86D2C">
      <w:pPr>
        <w:spacing w:line="240" w:lineRule="auto"/>
        <w:ind w:firstLine="700"/>
        <w:rPr>
          <w:color w:val="000000" w:themeColor="text1"/>
          <w:sz w:val="26"/>
          <w:szCs w:val="26"/>
          <w:lang w:val="uk-UA"/>
        </w:rPr>
      </w:pPr>
    </w:p>
    <w:p w:rsidR="00F86D2C" w:rsidRPr="00695314" w:rsidRDefault="00F86D2C" w:rsidP="00F86D2C">
      <w:pPr>
        <w:spacing w:line="240" w:lineRule="auto"/>
        <w:ind w:firstLine="700"/>
        <w:rPr>
          <w:color w:val="000000" w:themeColor="text1"/>
          <w:sz w:val="26"/>
          <w:szCs w:val="26"/>
          <w:lang w:val="uk-UA"/>
        </w:rPr>
      </w:pPr>
    </w:p>
    <w:p w:rsidR="00F86D2C" w:rsidRPr="00695314" w:rsidRDefault="00F86D2C" w:rsidP="00F86D2C">
      <w:pPr>
        <w:spacing w:line="240" w:lineRule="auto"/>
        <w:ind w:firstLine="700"/>
        <w:jc w:val="right"/>
        <w:rPr>
          <w:rFonts w:ascii="Times New Roman" w:hAnsi="Times New Roman"/>
          <w:b/>
          <w:color w:val="000000" w:themeColor="text1"/>
          <w:sz w:val="26"/>
          <w:szCs w:val="26"/>
          <w:lang w:val="uk-UA"/>
        </w:rPr>
      </w:pPr>
      <w:r w:rsidRPr="00695314">
        <w:rPr>
          <w:rFonts w:ascii="Times New Roman" w:hAnsi="Times New Roman"/>
          <w:b/>
          <w:color w:val="000000" w:themeColor="text1"/>
          <w:sz w:val="26"/>
          <w:szCs w:val="26"/>
          <w:lang w:val="uk-UA"/>
        </w:rPr>
        <w:t>Добрі поради тренеру-початківцю</w:t>
      </w:r>
    </w:p>
    <w:p w:rsidR="00F86D2C" w:rsidRPr="00695314" w:rsidRDefault="00F86D2C" w:rsidP="00F86D2C">
      <w:pPr>
        <w:spacing w:line="240" w:lineRule="auto"/>
        <w:ind w:firstLine="700"/>
        <w:jc w:val="right"/>
        <w:rPr>
          <w:b/>
          <w:color w:val="000000" w:themeColor="text1"/>
          <w:sz w:val="26"/>
          <w:szCs w:val="26"/>
          <w:lang w:val="uk-UA"/>
        </w:rPr>
      </w:pPr>
    </w:p>
    <w:p w:rsidR="00F86D2C" w:rsidRPr="00695314" w:rsidRDefault="00F86D2C" w:rsidP="00F86D2C">
      <w:pPr>
        <w:spacing w:line="240" w:lineRule="auto"/>
        <w:ind w:firstLine="700"/>
        <w:rPr>
          <w:rFonts w:ascii="Times New Roman" w:hAnsi="Times New Roman"/>
          <w:color w:val="000000" w:themeColor="text1"/>
          <w:sz w:val="26"/>
          <w:szCs w:val="26"/>
          <w:lang w:val="uk-UA"/>
        </w:rPr>
      </w:pPr>
      <w:r w:rsidRPr="00695314">
        <w:rPr>
          <w:rFonts w:ascii="Times New Roman" w:hAnsi="Times New Roman"/>
          <w:b/>
          <w:i/>
          <w:color w:val="000000" w:themeColor="text1"/>
          <w:sz w:val="26"/>
          <w:szCs w:val="26"/>
          <w:lang w:val="uk-UA"/>
        </w:rPr>
        <w:t>Будьте конкретні!</w:t>
      </w:r>
      <w:r w:rsidRPr="00695314">
        <w:rPr>
          <w:rFonts w:ascii="Times New Roman" w:hAnsi="Times New Roman"/>
          <w:color w:val="000000" w:themeColor="text1"/>
          <w:sz w:val="26"/>
          <w:szCs w:val="26"/>
          <w:lang w:val="uk-UA"/>
        </w:rPr>
        <w:t xml:space="preserve"> </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Чим конкретніше сформульовано завдання, тим більша ймовірність їх досягнення в кінці сесії або тренінгу в цілому. Важливо, щоб завдання формулювалися ясно і однозначно, – не слід залишати місце і можливості для вільної інтерпретації. Для початку ви можете використовувати такі запитання:</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i/>
          <w:color w:val="000000" w:themeColor="text1"/>
          <w:sz w:val="26"/>
          <w:szCs w:val="26"/>
          <w:lang w:val="uk-UA"/>
        </w:rPr>
        <w:t>Для чого проводиться ця сесія/тренінг?</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i/>
          <w:color w:val="000000" w:themeColor="text1"/>
          <w:sz w:val="26"/>
          <w:szCs w:val="26"/>
          <w:lang w:val="uk-UA"/>
        </w:rPr>
        <w:t>Які знання і навички учасники отримають після завершення цієї сесії?</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i/>
          <w:color w:val="000000" w:themeColor="text1"/>
          <w:sz w:val="26"/>
          <w:szCs w:val="26"/>
          <w:lang w:val="uk-UA"/>
        </w:rPr>
        <w:t>Як учасники хотіли б почувати себе після завершення сесії?</w:t>
      </w:r>
    </w:p>
    <w:p w:rsidR="00F86D2C" w:rsidRPr="00695314" w:rsidRDefault="00F86D2C" w:rsidP="00F86D2C">
      <w:pPr>
        <w:spacing w:line="240" w:lineRule="auto"/>
        <w:ind w:firstLine="700"/>
        <w:rPr>
          <w:rFonts w:ascii="Times New Roman" w:hAnsi="Times New Roman"/>
          <w:b/>
          <w:i/>
          <w:color w:val="000000" w:themeColor="text1"/>
          <w:sz w:val="26"/>
          <w:szCs w:val="26"/>
          <w:lang w:val="uk-UA"/>
        </w:rPr>
      </w:pPr>
    </w:p>
    <w:p w:rsidR="00F86D2C" w:rsidRPr="00695314" w:rsidRDefault="00F86D2C" w:rsidP="00F86D2C">
      <w:pPr>
        <w:spacing w:line="240" w:lineRule="auto"/>
        <w:ind w:firstLine="700"/>
        <w:rPr>
          <w:rFonts w:ascii="Times New Roman" w:hAnsi="Times New Roman"/>
          <w:color w:val="000000" w:themeColor="text1"/>
          <w:sz w:val="26"/>
          <w:szCs w:val="26"/>
          <w:lang w:val="uk-UA"/>
        </w:rPr>
      </w:pPr>
      <w:r w:rsidRPr="00695314">
        <w:rPr>
          <w:rFonts w:ascii="Times New Roman" w:hAnsi="Times New Roman"/>
          <w:b/>
          <w:i/>
          <w:color w:val="000000" w:themeColor="text1"/>
          <w:sz w:val="26"/>
          <w:szCs w:val="26"/>
          <w:lang w:val="uk-UA"/>
        </w:rPr>
        <w:t>Будьте практичні</w:t>
      </w:r>
      <w:r w:rsidRPr="00695314">
        <w:rPr>
          <w:rFonts w:ascii="Times New Roman" w:hAnsi="Times New Roman"/>
          <w:i/>
          <w:color w:val="000000" w:themeColor="text1"/>
          <w:sz w:val="26"/>
          <w:szCs w:val="26"/>
          <w:lang w:val="uk-UA"/>
        </w:rPr>
        <w:t>!</w:t>
      </w:r>
      <w:r w:rsidRPr="00695314">
        <w:rPr>
          <w:rFonts w:ascii="Times New Roman" w:hAnsi="Times New Roman"/>
          <w:color w:val="000000" w:themeColor="text1"/>
          <w:sz w:val="26"/>
          <w:szCs w:val="26"/>
          <w:lang w:val="uk-UA"/>
        </w:rPr>
        <w:t xml:space="preserve"> </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Під час визначення очікуваних результатів враховуйте всі «рамкові» (тобто зовнішні, об'єктивні, незалежні від вас) умови, в яких ви будете працювати: здібності, інтереси і потреби учасників, відведений на роботу час, т.п. Для постановки мети використовуйте такий вираз: «Після закінчення тренінгу учасники будуть/зможуть ...».</w:t>
      </w:r>
    </w:p>
    <w:p w:rsidR="00F86D2C" w:rsidRPr="00695314" w:rsidRDefault="00F86D2C" w:rsidP="00F86D2C">
      <w:pPr>
        <w:spacing w:line="240" w:lineRule="auto"/>
        <w:ind w:firstLine="700"/>
        <w:rPr>
          <w:rFonts w:ascii="Times New Roman" w:hAnsi="Times New Roman"/>
          <w:b/>
          <w:i/>
          <w:color w:val="000000" w:themeColor="text1"/>
          <w:sz w:val="26"/>
          <w:szCs w:val="26"/>
          <w:lang w:val="uk-UA"/>
        </w:rPr>
      </w:pPr>
    </w:p>
    <w:p w:rsidR="00F86D2C" w:rsidRPr="00695314" w:rsidRDefault="00F86D2C" w:rsidP="00F86D2C">
      <w:pPr>
        <w:spacing w:line="240" w:lineRule="auto"/>
        <w:ind w:firstLine="700"/>
        <w:rPr>
          <w:rFonts w:ascii="Times New Roman" w:hAnsi="Times New Roman"/>
          <w:color w:val="000000" w:themeColor="text1"/>
          <w:sz w:val="26"/>
          <w:szCs w:val="26"/>
          <w:lang w:val="uk-UA"/>
        </w:rPr>
      </w:pPr>
      <w:r w:rsidRPr="00695314">
        <w:rPr>
          <w:rFonts w:ascii="Times New Roman" w:hAnsi="Times New Roman"/>
          <w:b/>
          <w:i/>
          <w:color w:val="000000" w:themeColor="text1"/>
          <w:sz w:val="26"/>
          <w:szCs w:val="26"/>
          <w:lang w:val="uk-UA"/>
        </w:rPr>
        <w:t>Не ставте занадто багато завдань!</w:t>
      </w:r>
      <w:r w:rsidRPr="00695314">
        <w:rPr>
          <w:rFonts w:ascii="Times New Roman" w:hAnsi="Times New Roman"/>
          <w:color w:val="000000" w:themeColor="text1"/>
          <w:sz w:val="26"/>
          <w:szCs w:val="26"/>
          <w:lang w:val="uk-UA"/>
        </w:rPr>
        <w:t xml:space="preserve"> </w:t>
      </w:r>
    </w:p>
    <w:p w:rsidR="00F86D2C" w:rsidRPr="00695314" w:rsidRDefault="00F86D2C" w:rsidP="00F86D2C">
      <w:pPr>
        <w:spacing w:line="240" w:lineRule="auto"/>
        <w:ind w:firstLine="700"/>
        <w:rPr>
          <w:rFonts w:ascii="Times New Roman" w:hAnsi="Times New Roman"/>
          <w:color w:val="000000" w:themeColor="text1"/>
          <w:sz w:val="26"/>
          <w:szCs w:val="26"/>
          <w:lang w:val="uk-UA"/>
        </w:rPr>
      </w:pPr>
      <w:r w:rsidRPr="00695314">
        <w:rPr>
          <w:rFonts w:ascii="Times New Roman" w:hAnsi="Times New Roman"/>
          <w:color w:val="000000" w:themeColor="text1"/>
          <w:sz w:val="26"/>
          <w:szCs w:val="26"/>
          <w:lang w:val="uk-UA"/>
        </w:rPr>
        <w:t>Іноді тренери намагаються поставити занадто багато для однієї сесії завдань. Щоб уникнути цього необхідно визначити, які цілі та завдання є необхідними, а яких «було б добре досягти».</w:t>
      </w:r>
    </w:p>
    <w:p w:rsidR="00F86D2C" w:rsidRPr="00695314" w:rsidRDefault="00F86D2C" w:rsidP="00F86D2C">
      <w:pPr>
        <w:spacing w:line="240" w:lineRule="auto"/>
        <w:ind w:firstLine="700"/>
        <w:rPr>
          <w:rFonts w:ascii="Times New Roman" w:hAnsi="Times New Roman"/>
          <w:b/>
          <w:i/>
          <w:color w:val="000000" w:themeColor="text1"/>
          <w:sz w:val="26"/>
          <w:szCs w:val="26"/>
          <w:lang w:val="uk-UA"/>
        </w:rPr>
      </w:pPr>
    </w:p>
    <w:p w:rsidR="00F86D2C" w:rsidRPr="00695314" w:rsidRDefault="00F86D2C" w:rsidP="00F86D2C">
      <w:pPr>
        <w:spacing w:line="240" w:lineRule="auto"/>
        <w:ind w:firstLine="700"/>
        <w:rPr>
          <w:rFonts w:ascii="Times New Roman" w:hAnsi="Times New Roman"/>
          <w:b/>
          <w:i/>
          <w:color w:val="000000" w:themeColor="text1"/>
          <w:sz w:val="26"/>
          <w:szCs w:val="26"/>
          <w:lang w:val="uk-UA"/>
        </w:rPr>
      </w:pPr>
      <w:r w:rsidRPr="00695314">
        <w:rPr>
          <w:rFonts w:ascii="Times New Roman" w:hAnsi="Times New Roman"/>
          <w:b/>
          <w:i/>
          <w:color w:val="000000" w:themeColor="text1"/>
          <w:sz w:val="26"/>
          <w:szCs w:val="26"/>
          <w:lang w:val="uk-UA"/>
        </w:rPr>
        <w:t xml:space="preserve">Як вибрати послідовність дій під час тренінгу? </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Хороша розробка окремої сесії програми, окремої вправи чи презентації – це ще не все. Якщо елемент неправильно розташований у загальній програмі тренінгу, його ефективність і значення може бути втрачено. Наприклад, учасники можуть відчувати втому, коли потрібна підвищена увага. Існують кілька фундаментальних принципів ефективної розробки програми, які допомагають правильно розташувати її елементи.</w:t>
      </w:r>
    </w:p>
    <w:p w:rsidR="00F86D2C" w:rsidRPr="00695314" w:rsidRDefault="00F86D2C" w:rsidP="00F86D2C">
      <w:pPr>
        <w:spacing w:line="240" w:lineRule="auto"/>
        <w:rPr>
          <w:color w:val="000000" w:themeColor="text1"/>
          <w:sz w:val="26"/>
          <w:szCs w:val="26"/>
          <w:lang w:val="uk-UA"/>
        </w:rPr>
      </w:pPr>
      <w:r w:rsidRPr="00695314">
        <w:rPr>
          <w:rFonts w:ascii="Times New Roman" w:hAnsi="Times New Roman"/>
          <w:color w:val="000000" w:themeColor="text1"/>
          <w:sz w:val="26"/>
          <w:szCs w:val="26"/>
          <w:lang w:val="uk-UA"/>
        </w:rPr>
        <w:t xml:space="preserve"> </w:t>
      </w:r>
    </w:p>
    <w:p w:rsidR="00F86D2C" w:rsidRPr="00695314" w:rsidRDefault="00F86D2C" w:rsidP="00F86D2C">
      <w:pPr>
        <w:spacing w:line="240" w:lineRule="auto"/>
        <w:ind w:firstLine="700"/>
        <w:jc w:val="right"/>
        <w:rPr>
          <w:rFonts w:ascii="Times New Roman" w:hAnsi="Times New Roman"/>
          <w:b/>
          <w:color w:val="000000" w:themeColor="text1"/>
          <w:sz w:val="26"/>
          <w:szCs w:val="26"/>
          <w:lang w:val="uk-UA"/>
        </w:rPr>
      </w:pPr>
    </w:p>
    <w:p w:rsidR="00F86D2C" w:rsidRPr="00695314" w:rsidRDefault="00F86D2C" w:rsidP="00F86D2C">
      <w:pPr>
        <w:spacing w:line="240" w:lineRule="auto"/>
        <w:ind w:firstLine="700"/>
        <w:jc w:val="right"/>
        <w:rPr>
          <w:rFonts w:ascii="Times New Roman" w:hAnsi="Times New Roman"/>
          <w:b/>
          <w:color w:val="000000" w:themeColor="text1"/>
          <w:sz w:val="26"/>
          <w:szCs w:val="26"/>
          <w:lang w:val="uk-UA"/>
        </w:rPr>
      </w:pPr>
      <w:r w:rsidRPr="00695314">
        <w:rPr>
          <w:rFonts w:ascii="Times New Roman" w:hAnsi="Times New Roman"/>
          <w:b/>
          <w:color w:val="000000" w:themeColor="text1"/>
          <w:sz w:val="26"/>
          <w:szCs w:val="26"/>
          <w:lang w:val="uk-UA"/>
        </w:rPr>
        <w:t>Добрі поради тренеру-початківцю</w:t>
      </w:r>
    </w:p>
    <w:p w:rsidR="00F86D2C" w:rsidRPr="00695314" w:rsidRDefault="00F86D2C" w:rsidP="00F86D2C">
      <w:pPr>
        <w:spacing w:line="240" w:lineRule="auto"/>
        <w:ind w:firstLine="700"/>
        <w:jc w:val="right"/>
        <w:rPr>
          <w:color w:val="000000" w:themeColor="text1"/>
          <w:sz w:val="26"/>
          <w:szCs w:val="26"/>
          <w:lang w:val="uk-UA"/>
        </w:rPr>
      </w:pPr>
    </w:p>
    <w:p w:rsidR="00F86D2C" w:rsidRPr="00695314" w:rsidRDefault="00F86D2C" w:rsidP="00F86D2C">
      <w:pPr>
        <w:spacing w:line="240" w:lineRule="auto"/>
        <w:ind w:firstLine="700"/>
        <w:rPr>
          <w:i/>
          <w:color w:val="000000" w:themeColor="text1"/>
          <w:sz w:val="26"/>
          <w:szCs w:val="26"/>
          <w:lang w:val="uk-UA"/>
        </w:rPr>
      </w:pPr>
      <w:r w:rsidRPr="00695314">
        <w:rPr>
          <w:rFonts w:ascii="Times New Roman" w:hAnsi="Times New Roman"/>
          <w:b/>
          <w:i/>
          <w:color w:val="000000" w:themeColor="text1"/>
          <w:sz w:val="26"/>
          <w:szCs w:val="26"/>
          <w:lang w:val="uk-UA"/>
        </w:rPr>
        <w:t>Кожну частину тренінгу починайте оглядом нового матеріалу!</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Спочатку включіть елемент, який приверне увагу аудиторії або дасть загальну картину досліджуваного предмету.</w:t>
      </w:r>
    </w:p>
    <w:p w:rsidR="00F86D2C" w:rsidRPr="00695314" w:rsidRDefault="00F86D2C" w:rsidP="00F86D2C">
      <w:pPr>
        <w:spacing w:line="240" w:lineRule="auto"/>
        <w:ind w:firstLine="700"/>
        <w:rPr>
          <w:rFonts w:ascii="Times New Roman" w:hAnsi="Times New Roman"/>
          <w:b/>
          <w:i/>
          <w:color w:val="000000" w:themeColor="text1"/>
          <w:sz w:val="26"/>
          <w:szCs w:val="26"/>
          <w:lang w:val="uk-UA"/>
        </w:rPr>
      </w:pPr>
    </w:p>
    <w:p w:rsidR="00F86D2C" w:rsidRPr="00695314" w:rsidRDefault="00F86D2C" w:rsidP="00F86D2C">
      <w:pPr>
        <w:spacing w:line="240" w:lineRule="auto"/>
        <w:ind w:firstLine="700"/>
        <w:rPr>
          <w:b/>
          <w:i/>
          <w:color w:val="000000" w:themeColor="text1"/>
          <w:sz w:val="26"/>
          <w:szCs w:val="26"/>
          <w:lang w:val="uk-UA"/>
        </w:rPr>
      </w:pPr>
      <w:r w:rsidRPr="00695314">
        <w:rPr>
          <w:rFonts w:ascii="Times New Roman" w:hAnsi="Times New Roman"/>
          <w:b/>
          <w:i/>
          <w:color w:val="000000" w:themeColor="text1"/>
          <w:sz w:val="26"/>
          <w:szCs w:val="26"/>
          <w:lang w:val="uk-UA"/>
        </w:rPr>
        <w:t>Ускладнюйте завдання поступово!</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Виберіть логіку проведення тренінгу за схемою «від часткового до загального» або «від загального до конкретного».</w:t>
      </w:r>
    </w:p>
    <w:p w:rsidR="00F86D2C" w:rsidRPr="00695314" w:rsidRDefault="00F86D2C" w:rsidP="00F86D2C">
      <w:pPr>
        <w:spacing w:line="240" w:lineRule="auto"/>
        <w:ind w:firstLine="700"/>
        <w:rPr>
          <w:rFonts w:ascii="Times New Roman" w:hAnsi="Times New Roman"/>
          <w:b/>
          <w:color w:val="000000" w:themeColor="text1"/>
          <w:sz w:val="26"/>
          <w:szCs w:val="26"/>
          <w:lang w:val="uk-UA"/>
        </w:rPr>
      </w:pPr>
    </w:p>
    <w:p w:rsidR="00F86D2C" w:rsidRPr="00695314" w:rsidRDefault="00F86D2C" w:rsidP="00F86D2C">
      <w:pPr>
        <w:spacing w:line="240" w:lineRule="auto"/>
        <w:ind w:firstLine="700"/>
        <w:rPr>
          <w:i/>
          <w:color w:val="000000" w:themeColor="text1"/>
          <w:sz w:val="26"/>
          <w:szCs w:val="26"/>
          <w:lang w:val="uk-UA"/>
        </w:rPr>
      </w:pPr>
      <w:r w:rsidRPr="00695314">
        <w:rPr>
          <w:rFonts w:ascii="Times New Roman" w:hAnsi="Times New Roman"/>
          <w:b/>
          <w:i/>
          <w:color w:val="000000" w:themeColor="text1"/>
          <w:sz w:val="26"/>
          <w:szCs w:val="26"/>
          <w:lang w:val="uk-UA"/>
        </w:rPr>
        <w:t>Прагніть поєднувати різні методи!</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Під час визначення методів роботи враховуйте тривалість тренінгу та його елементів, а також час, необхідний для використання певного методу, запропоновану форму спілкування і розташування учасників.</w:t>
      </w:r>
    </w:p>
    <w:p w:rsidR="00F86D2C" w:rsidRPr="00695314" w:rsidRDefault="00F86D2C" w:rsidP="00F86D2C">
      <w:pPr>
        <w:spacing w:line="240" w:lineRule="auto"/>
        <w:ind w:firstLine="700"/>
        <w:rPr>
          <w:rFonts w:ascii="Times New Roman" w:hAnsi="Times New Roman"/>
          <w:b/>
          <w:color w:val="000000" w:themeColor="text1"/>
          <w:sz w:val="26"/>
          <w:szCs w:val="26"/>
          <w:lang w:val="uk-UA"/>
        </w:rPr>
      </w:pPr>
    </w:p>
    <w:p w:rsidR="00F86D2C" w:rsidRPr="00695314" w:rsidRDefault="00F86D2C" w:rsidP="00F86D2C">
      <w:pPr>
        <w:spacing w:line="240" w:lineRule="auto"/>
        <w:ind w:firstLine="700"/>
        <w:rPr>
          <w:i/>
          <w:color w:val="000000" w:themeColor="text1"/>
          <w:sz w:val="26"/>
          <w:szCs w:val="26"/>
          <w:lang w:val="uk-UA"/>
        </w:rPr>
      </w:pPr>
      <w:r w:rsidRPr="00695314">
        <w:rPr>
          <w:rFonts w:ascii="Times New Roman" w:hAnsi="Times New Roman"/>
          <w:b/>
          <w:i/>
          <w:color w:val="000000" w:themeColor="text1"/>
          <w:sz w:val="26"/>
          <w:szCs w:val="26"/>
          <w:lang w:val="uk-UA"/>
        </w:rPr>
        <w:t>Зверніть увагу на логіку програми!</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Представлені концепції та навички, що на них базуються, повинні доповнювати одне одного. Якщо одна ідея логічно випливає з іншої, то учасникам буде легше зрозуміти і запам'ятати матеріал.</w:t>
      </w:r>
    </w:p>
    <w:p w:rsidR="00F86D2C" w:rsidRPr="00695314" w:rsidRDefault="00F86D2C" w:rsidP="00F86D2C">
      <w:pPr>
        <w:spacing w:line="240" w:lineRule="auto"/>
        <w:ind w:firstLine="700"/>
        <w:rPr>
          <w:rFonts w:ascii="Times New Roman" w:hAnsi="Times New Roman"/>
          <w:b/>
          <w:color w:val="000000" w:themeColor="text1"/>
          <w:sz w:val="26"/>
          <w:szCs w:val="26"/>
          <w:lang w:val="uk-UA"/>
        </w:rPr>
      </w:pPr>
    </w:p>
    <w:p w:rsidR="00F86D2C" w:rsidRPr="00695314" w:rsidRDefault="00F86D2C" w:rsidP="00F86D2C">
      <w:pPr>
        <w:spacing w:line="240" w:lineRule="auto"/>
        <w:ind w:firstLine="700"/>
        <w:rPr>
          <w:i/>
          <w:color w:val="000000" w:themeColor="text1"/>
          <w:sz w:val="26"/>
          <w:szCs w:val="26"/>
          <w:lang w:val="uk-UA"/>
        </w:rPr>
      </w:pPr>
      <w:r w:rsidRPr="00695314">
        <w:rPr>
          <w:rFonts w:ascii="Times New Roman" w:hAnsi="Times New Roman"/>
          <w:b/>
          <w:i/>
          <w:color w:val="000000" w:themeColor="text1"/>
          <w:sz w:val="26"/>
          <w:szCs w:val="26"/>
          <w:lang w:val="uk-UA"/>
        </w:rPr>
        <w:t>Використовуйте поетапне ознайомлення з елементами цілого!</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Складний матеріал легше вивчати частинами, щоб потім зв'язати їх в єдине ціле і перейти до узагальнення.</w:t>
      </w:r>
    </w:p>
    <w:p w:rsidR="00F86D2C" w:rsidRPr="00695314" w:rsidRDefault="00F86D2C" w:rsidP="00F86D2C">
      <w:pPr>
        <w:spacing w:line="240" w:lineRule="auto"/>
        <w:ind w:firstLine="700"/>
        <w:rPr>
          <w:rFonts w:ascii="Times New Roman" w:hAnsi="Times New Roman"/>
          <w:b/>
          <w:color w:val="000000" w:themeColor="text1"/>
          <w:sz w:val="26"/>
          <w:szCs w:val="26"/>
          <w:lang w:val="uk-UA"/>
        </w:rPr>
      </w:pPr>
    </w:p>
    <w:p w:rsidR="00F86D2C" w:rsidRPr="00695314" w:rsidRDefault="00F86D2C" w:rsidP="00F86D2C">
      <w:pPr>
        <w:spacing w:line="240" w:lineRule="auto"/>
        <w:ind w:firstLine="700"/>
        <w:rPr>
          <w:i/>
          <w:color w:val="000000" w:themeColor="text1"/>
          <w:sz w:val="26"/>
          <w:szCs w:val="26"/>
          <w:lang w:val="uk-UA"/>
        </w:rPr>
      </w:pPr>
      <w:r w:rsidRPr="00695314">
        <w:rPr>
          <w:rFonts w:ascii="Times New Roman" w:hAnsi="Times New Roman"/>
          <w:b/>
          <w:i/>
          <w:color w:val="000000" w:themeColor="text1"/>
          <w:sz w:val="26"/>
          <w:szCs w:val="26"/>
          <w:lang w:val="uk-UA"/>
        </w:rPr>
        <w:t>Завершуйте тренінг дискусією про те, що робити далі!</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Дозвольте учасникам подумати про те, як вони можуть використовувати отримані знання в реальній ситуації і спланувати кроки щодо їх застосування у власному житті. Підбивши підсумки, підкресліть можливість використання нової інформації на практиці.</w:t>
      </w:r>
    </w:p>
    <w:p w:rsidR="00F86D2C" w:rsidRPr="00695314" w:rsidRDefault="00F86D2C" w:rsidP="00F86D2C">
      <w:pPr>
        <w:spacing w:line="240" w:lineRule="auto"/>
        <w:rPr>
          <w:color w:val="000000" w:themeColor="text1"/>
          <w:sz w:val="26"/>
          <w:szCs w:val="26"/>
          <w:lang w:val="uk-UA"/>
        </w:rPr>
      </w:pPr>
      <w:r w:rsidRPr="00695314">
        <w:rPr>
          <w:rFonts w:ascii="Times New Roman" w:hAnsi="Times New Roman"/>
          <w:color w:val="000000" w:themeColor="text1"/>
          <w:sz w:val="26"/>
          <w:szCs w:val="26"/>
          <w:lang w:val="uk-UA"/>
        </w:rPr>
        <w:t xml:space="preserve"> </w:t>
      </w:r>
    </w:p>
    <w:p w:rsidR="00F86D2C" w:rsidRPr="00695314" w:rsidRDefault="00F86D2C" w:rsidP="00F86D2C">
      <w:pPr>
        <w:spacing w:line="240" w:lineRule="auto"/>
        <w:ind w:firstLine="709"/>
        <w:rPr>
          <w:b/>
          <w:color w:val="000000" w:themeColor="text1"/>
          <w:sz w:val="26"/>
          <w:szCs w:val="26"/>
          <w:lang w:val="uk-UA"/>
        </w:rPr>
      </w:pPr>
      <w:r w:rsidRPr="00695314">
        <w:rPr>
          <w:rFonts w:ascii="Times New Roman" w:hAnsi="Times New Roman"/>
          <w:b/>
          <w:i/>
          <w:color w:val="000000" w:themeColor="text1"/>
          <w:sz w:val="26"/>
          <w:szCs w:val="26"/>
          <w:lang w:val="uk-UA"/>
        </w:rPr>
        <w:t>На яких психолого-педагогічних ідеях краще будувати три частини НТ?</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 xml:space="preserve">Тренінг починається із </w:t>
      </w:r>
      <w:r w:rsidRPr="00695314">
        <w:rPr>
          <w:rFonts w:ascii="Times New Roman" w:hAnsi="Times New Roman"/>
          <w:b/>
          <w:i/>
          <w:color w:val="000000" w:themeColor="text1"/>
          <w:sz w:val="26"/>
          <w:szCs w:val="26"/>
          <w:lang w:val="uk-UA"/>
        </w:rPr>
        <w:t>вступної частини</w:t>
      </w:r>
      <w:r w:rsidRPr="00695314">
        <w:rPr>
          <w:rFonts w:ascii="Times New Roman" w:hAnsi="Times New Roman"/>
          <w:color w:val="000000" w:themeColor="text1"/>
          <w:sz w:val="26"/>
          <w:szCs w:val="26"/>
          <w:lang w:val="uk-UA"/>
        </w:rPr>
        <w:t>, яка включає кілька основних елементів:</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1) презентація себе і свого тренерського досвіду (коротко);</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2) представлення цілей, завдань НТ, змісту програми (її логіки) та розкладу (що за чим, коли початок і закінчення роботи, коли перерви);</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3) самопрезентація (знайомство) учасників;</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4) вироблення правил роботи групи під час тренінгу;</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5) виявлення очікувань і побоювань учасників тренінгу.</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Послідовність елементів може варіюватися. Тривалість вступної частини залежить від загальної тривалості тренінгу. Як правило, це одна сесія – до першої перерви.</w:t>
      </w:r>
    </w:p>
    <w:p w:rsidR="00F86D2C" w:rsidRPr="00695314" w:rsidRDefault="00F86D2C" w:rsidP="00F86D2C">
      <w:pPr>
        <w:spacing w:line="240" w:lineRule="auto"/>
        <w:rPr>
          <w:rFonts w:ascii="Times New Roman" w:hAnsi="Times New Roman"/>
          <w:color w:val="000000" w:themeColor="text1"/>
          <w:sz w:val="26"/>
          <w:szCs w:val="26"/>
          <w:lang w:val="uk-UA"/>
        </w:rPr>
      </w:pPr>
      <w:r w:rsidRPr="00695314">
        <w:rPr>
          <w:rFonts w:ascii="Times New Roman" w:hAnsi="Times New Roman"/>
          <w:color w:val="000000" w:themeColor="text1"/>
          <w:sz w:val="26"/>
          <w:szCs w:val="26"/>
          <w:lang w:val="uk-UA"/>
        </w:rPr>
        <w:t xml:space="preserve"> </w:t>
      </w:r>
    </w:p>
    <w:p w:rsidR="00F86D2C" w:rsidRPr="00695314" w:rsidRDefault="00F86D2C" w:rsidP="00F86D2C">
      <w:pPr>
        <w:spacing w:line="240" w:lineRule="auto"/>
        <w:rPr>
          <w:color w:val="000000" w:themeColor="text1"/>
          <w:sz w:val="26"/>
          <w:szCs w:val="26"/>
          <w:lang w:val="uk-UA"/>
        </w:rPr>
      </w:pPr>
    </w:p>
    <w:p w:rsidR="00F86D2C" w:rsidRPr="00695314" w:rsidRDefault="00F86D2C" w:rsidP="00F86D2C">
      <w:pPr>
        <w:spacing w:line="240" w:lineRule="auto"/>
        <w:ind w:firstLine="700"/>
        <w:jc w:val="right"/>
        <w:rPr>
          <w:rFonts w:ascii="Times New Roman" w:hAnsi="Times New Roman"/>
          <w:b/>
          <w:color w:val="000000" w:themeColor="text1"/>
          <w:sz w:val="26"/>
          <w:szCs w:val="26"/>
          <w:lang w:val="uk-UA"/>
        </w:rPr>
      </w:pPr>
      <w:r w:rsidRPr="00695314">
        <w:rPr>
          <w:rFonts w:ascii="Times New Roman" w:hAnsi="Times New Roman"/>
          <w:b/>
          <w:color w:val="000000" w:themeColor="text1"/>
          <w:sz w:val="26"/>
          <w:szCs w:val="26"/>
          <w:lang w:val="uk-UA"/>
        </w:rPr>
        <w:t>Добрі поради</w:t>
      </w:r>
      <w:r w:rsidR="00707573">
        <w:rPr>
          <w:rFonts w:ascii="Times New Roman" w:hAnsi="Times New Roman"/>
          <w:b/>
          <w:color w:val="000000" w:themeColor="text1"/>
          <w:sz w:val="26"/>
          <w:szCs w:val="26"/>
          <w:lang w:val="uk-UA"/>
        </w:rPr>
        <w:t xml:space="preserve"> </w:t>
      </w:r>
      <w:r w:rsidRPr="00695314">
        <w:rPr>
          <w:rFonts w:ascii="Times New Roman" w:hAnsi="Times New Roman"/>
          <w:b/>
          <w:color w:val="000000" w:themeColor="text1"/>
          <w:sz w:val="26"/>
          <w:szCs w:val="26"/>
          <w:lang w:val="uk-UA"/>
        </w:rPr>
        <w:t>тренеру-початківцю</w:t>
      </w:r>
    </w:p>
    <w:p w:rsidR="00F86D2C" w:rsidRPr="00695314" w:rsidRDefault="00F86D2C" w:rsidP="00F86D2C">
      <w:pPr>
        <w:spacing w:line="240" w:lineRule="auto"/>
        <w:ind w:firstLine="700"/>
        <w:jc w:val="right"/>
        <w:rPr>
          <w:color w:val="000000" w:themeColor="text1"/>
          <w:sz w:val="26"/>
          <w:szCs w:val="26"/>
          <w:lang w:val="uk-UA"/>
        </w:rPr>
      </w:pP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Робота тренера починається на кілька хвилин раніше, ніж офіційна програма. Коли люди вперше беруть участь у тренінгу, вони зазвичай відчувають себе злегка невпевнено, і тренеру бажано використовувати цей час, щоб неформально привітати учасників, познайомитися з ними і отримати корисну інформацію про їхні очікування.</w:t>
      </w:r>
    </w:p>
    <w:p w:rsidR="00F86D2C" w:rsidRPr="00695314" w:rsidRDefault="00F86D2C" w:rsidP="00F86D2C">
      <w:pPr>
        <w:spacing w:line="240" w:lineRule="auto"/>
        <w:ind w:firstLine="700"/>
        <w:rPr>
          <w:rFonts w:ascii="Times New Roman" w:hAnsi="Times New Roman"/>
          <w:b/>
          <w:i/>
          <w:color w:val="000000" w:themeColor="text1"/>
          <w:sz w:val="26"/>
          <w:szCs w:val="26"/>
          <w:lang w:val="uk-UA"/>
        </w:rPr>
      </w:pPr>
    </w:p>
    <w:p w:rsidR="00F86D2C" w:rsidRPr="00695314" w:rsidRDefault="00F86D2C" w:rsidP="00F86D2C">
      <w:pPr>
        <w:spacing w:line="240" w:lineRule="auto"/>
        <w:ind w:firstLine="700"/>
        <w:rPr>
          <w:i/>
          <w:color w:val="000000" w:themeColor="text1"/>
          <w:sz w:val="26"/>
          <w:szCs w:val="26"/>
          <w:lang w:val="uk-UA"/>
        </w:rPr>
      </w:pPr>
      <w:r w:rsidRPr="00695314">
        <w:rPr>
          <w:rFonts w:ascii="Times New Roman" w:hAnsi="Times New Roman"/>
          <w:b/>
          <w:i/>
          <w:color w:val="000000" w:themeColor="text1"/>
          <w:sz w:val="26"/>
          <w:szCs w:val="26"/>
          <w:lang w:val="uk-UA"/>
        </w:rPr>
        <w:t>Заплануйте достатньо часу на вступну частину тренінгу!</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Вступна частина відіграє велику роль для створення сприятливої ​​атмосфери, введення учасників у навчальний процес і налагодження зв'язку з ними. Тривалість вступної частини залежить від тривалості тренінгу. Для тренінгів тривалістю від півтора до трьох днів необхідно виділити 1,5-2,5 години на вступну частину. Якщо це короткий тренінг (тривалістю півдня чи один день), для вступної частини вам знадобиться від 25 до 60 хвилин. Використовуйте цей час для знайомства учасників, огляду цілей і завдань, і, якщо необхідно, для коригування програми.</w:t>
      </w:r>
    </w:p>
    <w:p w:rsidR="00F86D2C" w:rsidRPr="00695314" w:rsidRDefault="00F86D2C" w:rsidP="00F86D2C">
      <w:pPr>
        <w:spacing w:line="240" w:lineRule="auto"/>
        <w:ind w:firstLine="700"/>
        <w:rPr>
          <w:rFonts w:ascii="Times New Roman" w:hAnsi="Times New Roman"/>
          <w:b/>
          <w:i/>
          <w:color w:val="000000" w:themeColor="text1"/>
          <w:sz w:val="26"/>
          <w:szCs w:val="26"/>
          <w:lang w:val="uk-UA"/>
        </w:rPr>
      </w:pP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b/>
          <w:i/>
          <w:color w:val="000000" w:themeColor="text1"/>
          <w:sz w:val="26"/>
          <w:szCs w:val="26"/>
          <w:lang w:val="uk-UA"/>
        </w:rPr>
        <w:t>Основна частина НТ</w:t>
      </w:r>
      <w:r w:rsidRPr="00695314">
        <w:rPr>
          <w:rFonts w:ascii="Times New Roman" w:hAnsi="Times New Roman"/>
          <w:color w:val="000000" w:themeColor="text1"/>
          <w:sz w:val="26"/>
          <w:szCs w:val="26"/>
          <w:lang w:val="uk-UA"/>
        </w:rPr>
        <w:t xml:space="preserve"> відіграє найважливішу роль у досягненні навчальних цілей і завдань. Вона складається з кількох блоків (модулів, сесій), присвячених питанням, що власне і є тим змістом, який повинні засвоїти учасники/учасниці тренінгу. Зазвичай кожен такий блок викладається на одній сесії НТ протягом 1,5 години (іноді на двох-трьох сесіях протягом 3-4,5 годин з відповідними перервами для відпочинку учасників).</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Для кожного з таких блоків потрібно передбачити інтерактивні вправи (що складаються з інтерактивних методів (ІМ), відповідних засобів навчання та форм навчання: індивідуальна, фронтальна, групова і т.п.).</w:t>
      </w:r>
    </w:p>
    <w:p w:rsidR="00F86D2C" w:rsidRPr="00695314" w:rsidRDefault="00F86D2C" w:rsidP="00F86D2C">
      <w:pPr>
        <w:spacing w:line="240" w:lineRule="auto"/>
        <w:ind w:firstLine="700"/>
        <w:jc w:val="right"/>
        <w:rPr>
          <w:rFonts w:ascii="Times New Roman" w:hAnsi="Times New Roman"/>
          <w:b/>
          <w:i/>
          <w:color w:val="000000" w:themeColor="text1"/>
          <w:sz w:val="26"/>
          <w:szCs w:val="26"/>
          <w:lang w:val="uk-UA"/>
        </w:rPr>
      </w:pPr>
    </w:p>
    <w:p w:rsidR="00F86D2C" w:rsidRPr="00695314" w:rsidRDefault="00F86D2C" w:rsidP="00F86D2C">
      <w:pPr>
        <w:spacing w:line="240" w:lineRule="auto"/>
        <w:ind w:firstLine="700"/>
        <w:jc w:val="right"/>
        <w:rPr>
          <w:rFonts w:ascii="Times New Roman" w:hAnsi="Times New Roman"/>
          <w:b/>
          <w:color w:val="000000" w:themeColor="text1"/>
          <w:sz w:val="26"/>
          <w:szCs w:val="26"/>
          <w:lang w:val="uk-UA"/>
        </w:rPr>
      </w:pPr>
      <w:r w:rsidRPr="00695314">
        <w:rPr>
          <w:rFonts w:ascii="Times New Roman" w:hAnsi="Times New Roman"/>
          <w:b/>
          <w:color w:val="000000" w:themeColor="text1"/>
          <w:sz w:val="26"/>
          <w:szCs w:val="26"/>
          <w:lang w:val="uk-UA"/>
        </w:rPr>
        <w:t>Добрі поради</w:t>
      </w:r>
      <w:r w:rsidR="00707573">
        <w:rPr>
          <w:rFonts w:ascii="Times New Roman" w:hAnsi="Times New Roman"/>
          <w:b/>
          <w:color w:val="000000" w:themeColor="text1"/>
          <w:sz w:val="26"/>
          <w:szCs w:val="26"/>
          <w:lang w:val="uk-UA"/>
        </w:rPr>
        <w:t xml:space="preserve"> </w:t>
      </w:r>
      <w:r w:rsidRPr="00695314">
        <w:rPr>
          <w:rFonts w:ascii="Times New Roman" w:hAnsi="Times New Roman"/>
          <w:b/>
          <w:color w:val="000000" w:themeColor="text1"/>
          <w:sz w:val="26"/>
          <w:szCs w:val="26"/>
          <w:lang w:val="uk-UA"/>
        </w:rPr>
        <w:t>тренеру-початківцю</w:t>
      </w:r>
    </w:p>
    <w:p w:rsidR="00F86D2C" w:rsidRPr="00695314" w:rsidRDefault="00F86D2C" w:rsidP="00F86D2C">
      <w:pPr>
        <w:spacing w:line="240" w:lineRule="auto"/>
        <w:ind w:firstLine="700"/>
        <w:jc w:val="right"/>
        <w:rPr>
          <w:color w:val="000000" w:themeColor="text1"/>
          <w:sz w:val="26"/>
          <w:szCs w:val="26"/>
          <w:lang w:val="uk-UA"/>
        </w:rPr>
      </w:pPr>
    </w:p>
    <w:p w:rsidR="00F86D2C" w:rsidRPr="00695314" w:rsidRDefault="00F86D2C" w:rsidP="00F86D2C">
      <w:pPr>
        <w:spacing w:line="240" w:lineRule="auto"/>
        <w:ind w:firstLine="700"/>
        <w:rPr>
          <w:i/>
          <w:color w:val="000000" w:themeColor="text1"/>
          <w:sz w:val="26"/>
          <w:szCs w:val="26"/>
          <w:lang w:val="uk-UA"/>
        </w:rPr>
      </w:pPr>
      <w:r w:rsidRPr="00695314">
        <w:rPr>
          <w:rFonts w:ascii="Times New Roman" w:hAnsi="Times New Roman"/>
          <w:b/>
          <w:i/>
          <w:color w:val="000000" w:themeColor="text1"/>
          <w:sz w:val="26"/>
          <w:szCs w:val="26"/>
          <w:lang w:val="uk-UA"/>
        </w:rPr>
        <w:t>Для основної частини плануйте вправи, що можуть показати учасникам (змоделювати, інсценувати) ситуації, які відповідають меті заняття!</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Отриманий у результаті вправ досвід сприяє підвищенню професійності учасників. Тут використовується робота в малих групах, вправи з аналізу ситуаційних моделей занять, ділові ігри, іноді – дискусії або групові обговорення.</w:t>
      </w:r>
    </w:p>
    <w:p w:rsidR="00F86D2C" w:rsidRPr="00695314" w:rsidRDefault="00F86D2C" w:rsidP="00F86D2C">
      <w:pPr>
        <w:spacing w:line="240" w:lineRule="auto"/>
        <w:ind w:firstLine="700"/>
        <w:rPr>
          <w:i/>
          <w:color w:val="000000" w:themeColor="text1"/>
          <w:sz w:val="26"/>
          <w:szCs w:val="26"/>
          <w:lang w:val="uk-UA"/>
        </w:rPr>
      </w:pPr>
      <w:r w:rsidRPr="00695314">
        <w:rPr>
          <w:rFonts w:ascii="Times New Roman" w:hAnsi="Times New Roman"/>
          <w:b/>
          <w:i/>
          <w:color w:val="000000" w:themeColor="text1"/>
          <w:sz w:val="26"/>
          <w:szCs w:val="26"/>
          <w:lang w:val="uk-UA"/>
        </w:rPr>
        <w:t>Під час інтерактивної вправи, починаючи вивчати модуль (змістовий блок), спочатку надайте учасникам можливість поділитися індивідуальним досвідом!</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Потім проаналізуйте конкретну ситуацію з професійного досвіду (наприклад, проведіть інтерактивне заняття або його фрагмент). Стимулюйте процес аналізу отриманого учасниками досвіду. Виберіть три-чотири запитання, які відповідають цілям вправи, наприклад:</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 Який досвід ви отримали (що ви дізналися в результаті вправи)?</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 Що було складно зрозуміти або зробити?</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 Що, на вашу думку, було вдалим?</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 Що б ви змінили?</w:t>
      </w:r>
    </w:p>
    <w:p w:rsidR="00F86D2C" w:rsidRPr="00695314" w:rsidRDefault="00F86D2C" w:rsidP="00F86D2C">
      <w:pPr>
        <w:spacing w:line="240" w:lineRule="auto"/>
        <w:ind w:firstLine="700"/>
        <w:rPr>
          <w:rFonts w:ascii="Times New Roman" w:hAnsi="Times New Roman"/>
          <w:b/>
          <w:color w:val="000000" w:themeColor="text1"/>
          <w:sz w:val="26"/>
          <w:szCs w:val="26"/>
          <w:lang w:val="uk-UA"/>
        </w:rPr>
      </w:pPr>
    </w:p>
    <w:p w:rsidR="00F86D2C" w:rsidRPr="00695314" w:rsidRDefault="00F86D2C" w:rsidP="00F86D2C">
      <w:pPr>
        <w:spacing w:line="240" w:lineRule="auto"/>
        <w:ind w:firstLine="700"/>
        <w:rPr>
          <w:rFonts w:ascii="Times New Roman" w:hAnsi="Times New Roman"/>
          <w:i/>
          <w:color w:val="000000" w:themeColor="text1"/>
          <w:sz w:val="26"/>
          <w:szCs w:val="26"/>
          <w:lang w:val="uk-UA"/>
        </w:rPr>
      </w:pPr>
      <w:r w:rsidRPr="00695314">
        <w:rPr>
          <w:rFonts w:ascii="Times New Roman" w:hAnsi="Times New Roman"/>
          <w:b/>
          <w:i/>
          <w:color w:val="000000" w:themeColor="text1"/>
          <w:sz w:val="26"/>
          <w:szCs w:val="26"/>
          <w:lang w:val="uk-UA"/>
        </w:rPr>
        <w:t>Після завершення вправи узагальніть з учасниками отримані знання, зробіть висновки!</w:t>
      </w:r>
      <w:r w:rsidRPr="00695314">
        <w:rPr>
          <w:rFonts w:ascii="Times New Roman" w:hAnsi="Times New Roman"/>
          <w:i/>
          <w:color w:val="000000" w:themeColor="text1"/>
          <w:sz w:val="26"/>
          <w:szCs w:val="26"/>
          <w:lang w:val="uk-UA"/>
        </w:rPr>
        <w:t xml:space="preserve"> </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Це найбільш важлива частина заняття. Узагальнення отриманих знань і досвіду дозволяє учасникам/</w:t>
      </w:r>
      <w:proofErr w:type="spellStart"/>
      <w:r w:rsidRPr="00695314">
        <w:rPr>
          <w:rFonts w:ascii="Times New Roman" w:hAnsi="Times New Roman"/>
          <w:color w:val="000000" w:themeColor="text1"/>
          <w:sz w:val="26"/>
          <w:szCs w:val="26"/>
          <w:lang w:val="uk-UA"/>
        </w:rPr>
        <w:t>цям</w:t>
      </w:r>
      <w:proofErr w:type="spellEnd"/>
      <w:r w:rsidRPr="00695314">
        <w:rPr>
          <w:rFonts w:ascii="Times New Roman" w:hAnsi="Times New Roman"/>
          <w:color w:val="000000" w:themeColor="text1"/>
          <w:sz w:val="26"/>
          <w:szCs w:val="26"/>
          <w:lang w:val="uk-UA"/>
        </w:rPr>
        <w:t xml:space="preserve"> зв'язати отриману інформацію з життєвими ситуаціями, в яких вони опиняються щодня. Рекомендуємо використовувати наступні запитання:</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 Що допомогло вам зрозуміти цю вправу?</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 Який основний урок ми можемо винести з цієї вправи і чому?</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У процесі спільного обговорення досвіду учасники отримують можливість вчитися один у одного. Іноді деякі з них можуть змінити свою точку зору або ставлення до питання. Зв'язуйте питання зі змістом вправи. Запрошення зробити висновки стимулює учасників до розширення</w:t>
      </w:r>
      <w:r w:rsidR="00707573">
        <w:rPr>
          <w:rFonts w:ascii="Times New Roman" w:hAnsi="Times New Roman"/>
          <w:color w:val="000000" w:themeColor="text1"/>
          <w:sz w:val="26"/>
          <w:szCs w:val="26"/>
          <w:lang w:val="uk-UA"/>
        </w:rPr>
        <w:t xml:space="preserve"> </w:t>
      </w:r>
      <w:r w:rsidRPr="00695314">
        <w:rPr>
          <w:rFonts w:ascii="Times New Roman" w:hAnsi="Times New Roman"/>
          <w:color w:val="000000" w:themeColor="text1"/>
          <w:sz w:val="26"/>
          <w:szCs w:val="26"/>
          <w:lang w:val="uk-UA"/>
        </w:rPr>
        <w:t>проблеми – замість огляду та коментування окремих моментів надається можливість оцінити загальну картину, розглянути питання з різних точок зору. Якщо необхідно, надайте пояснення з певного питання.</w:t>
      </w:r>
    </w:p>
    <w:p w:rsidR="00F86D2C" w:rsidRPr="00695314" w:rsidRDefault="00F86D2C" w:rsidP="00F86D2C">
      <w:pPr>
        <w:spacing w:line="240" w:lineRule="auto"/>
        <w:ind w:firstLine="700"/>
        <w:rPr>
          <w:rFonts w:ascii="Times New Roman" w:hAnsi="Times New Roman"/>
          <w:b/>
          <w:color w:val="000000" w:themeColor="text1"/>
          <w:sz w:val="26"/>
          <w:szCs w:val="26"/>
          <w:lang w:val="uk-UA"/>
        </w:rPr>
      </w:pPr>
    </w:p>
    <w:p w:rsidR="00F86D2C" w:rsidRPr="00695314" w:rsidRDefault="00F86D2C" w:rsidP="00F86D2C">
      <w:pPr>
        <w:spacing w:line="240" w:lineRule="auto"/>
        <w:ind w:firstLine="700"/>
        <w:rPr>
          <w:i/>
          <w:color w:val="000000" w:themeColor="text1"/>
          <w:sz w:val="26"/>
          <w:szCs w:val="26"/>
          <w:lang w:val="uk-UA"/>
        </w:rPr>
      </w:pPr>
      <w:r w:rsidRPr="00695314">
        <w:rPr>
          <w:rFonts w:ascii="Times New Roman" w:hAnsi="Times New Roman"/>
          <w:b/>
          <w:i/>
          <w:color w:val="000000" w:themeColor="text1"/>
          <w:sz w:val="26"/>
          <w:szCs w:val="26"/>
          <w:lang w:val="uk-UA"/>
        </w:rPr>
        <w:t>Обов'язково обміркуйте, яким чином забезпечити застосування та планування подальших дій!</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Це – ключовий момент в програмі навчання, оскільки він надає учасникам час, необхідний для включення нової інформації в контекст власного життя. Запросіть учасників обмінятися ідеями про те, яким чином вони можуть застосувати отримані знання на практиці. Можуть бути корисними такі запитання:</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 Що робити далі?</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 Як можна використати те, що я тільки що дізнався?</w:t>
      </w:r>
    </w:p>
    <w:p w:rsidR="00F86D2C" w:rsidRPr="00695314" w:rsidRDefault="00F86D2C" w:rsidP="00F86D2C">
      <w:pPr>
        <w:spacing w:line="240" w:lineRule="auto"/>
        <w:ind w:firstLine="700"/>
        <w:rPr>
          <w:rFonts w:ascii="Times New Roman" w:hAnsi="Times New Roman"/>
          <w:b/>
          <w:i/>
          <w:color w:val="000000" w:themeColor="text1"/>
          <w:sz w:val="26"/>
          <w:szCs w:val="26"/>
          <w:lang w:val="uk-UA"/>
        </w:rPr>
      </w:pP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b/>
          <w:i/>
          <w:color w:val="000000" w:themeColor="text1"/>
          <w:sz w:val="26"/>
          <w:szCs w:val="26"/>
          <w:lang w:val="uk-UA"/>
        </w:rPr>
        <w:t>Заключна частина тренінгу</w:t>
      </w:r>
      <w:r w:rsidRPr="00695314">
        <w:rPr>
          <w:rFonts w:ascii="Times New Roman" w:hAnsi="Times New Roman"/>
          <w:color w:val="000000" w:themeColor="text1"/>
          <w:sz w:val="26"/>
          <w:szCs w:val="26"/>
          <w:lang w:val="uk-UA"/>
        </w:rPr>
        <w:t xml:space="preserve"> повинна закріпити в пам'яті учасників основні його моменти. Тому рекомендується закінчити роботу коротким підбиттям підсумків, пов'язуючи їх з цілями тренінгу та очікуваннями учасників. Важливо дати зрозуміти учасникам, що вони досягли поставлених цілей і їхні очікування підтверджені. Можна використовувати цей крок для завершення однієї частини заняття і плавного переходу до іншої.</w:t>
      </w:r>
    </w:p>
    <w:p w:rsidR="00F86D2C" w:rsidRPr="00695314" w:rsidRDefault="00707573" w:rsidP="00F86D2C">
      <w:pPr>
        <w:spacing w:line="240" w:lineRule="auto"/>
        <w:ind w:firstLine="700"/>
        <w:rPr>
          <w:color w:val="000000" w:themeColor="text1"/>
          <w:sz w:val="26"/>
          <w:szCs w:val="26"/>
          <w:lang w:val="uk-UA"/>
        </w:rPr>
      </w:pPr>
      <w:r>
        <w:rPr>
          <w:rFonts w:ascii="Times New Roman" w:hAnsi="Times New Roman"/>
          <w:color w:val="000000" w:themeColor="text1"/>
          <w:sz w:val="26"/>
          <w:szCs w:val="26"/>
          <w:lang w:val="uk-UA"/>
        </w:rPr>
        <w:t xml:space="preserve"> </w:t>
      </w:r>
      <w:r w:rsidR="00F86D2C" w:rsidRPr="00695314">
        <w:rPr>
          <w:rFonts w:ascii="Times New Roman" w:hAnsi="Times New Roman"/>
          <w:color w:val="000000" w:themeColor="text1"/>
          <w:sz w:val="26"/>
          <w:szCs w:val="26"/>
          <w:lang w:val="uk-UA"/>
        </w:rPr>
        <w:t>Якщо ви перебуваєте на етапі завершення всього тренінгу, можна провести оцінку всього курсу, як самими учасниками, так і тренерами.</w:t>
      </w:r>
    </w:p>
    <w:p w:rsidR="00F86D2C" w:rsidRPr="00695314" w:rsidRDefault="00F86D2C" w:rsidP="00F86D2C">
      <w:pPr>
        <w:spacing w:line="240" w:lineRule="auto"/>
        <w:rPr>
          <w:color w:val="000000" w:themeColor="text1"/>
          <w:sz w:val="26"/>
          <w:szCs w:val="26"/>
          <w:lang w:val="uk-UA"/>
        </w:rPr>
      </w:pPr>
      <w:r w:rsidRPr="00695314">
        <w:rPr>
          <w:rFonts w:ascii="Times New Roman" w:hAnsi="Times New Roman"/>
          <w:color w:val="000000" w:themeColor="text1"/>
          <w:sz w:val="26"/>
          <w:szCs w:val="26"/>
          <w:lang w:val="uk-UA"/>
        </w:rPr>
        <w:t xml:space="preserve"> </w:t>
      </w:r>
    </w:p>
    <w:p w:rsidR="00F86D2C" w:rsidRPr="00695314" w:rsidRDefault="00F86D2C" w:rsidP="00F86D2C">
      <w:pPr>
        <w:spacing w:line="240" w:lineRule="auto"/>
        <w:ind w:firstLine="700"/>
        <w:rPr>
          <w:b/>
          <w:color w:val="000000" w:themeColor="text1"/>
          <w:sz w:val="26"/>
          <w:szCs w:val="26"/>
          <w:lang w:val="uk-UA"/>
        </w:rPr>
      </w:pPr>
      <w:r w:rsidRPr="00695314">
        <w:rPr>
          <w:rFonts w:ascii="Times New Roman" w:hAnsi="Times New Roman"/>
          <w:b/>
          <w:i/>
          <w:color w:val="000000" w:themeColor="text1"/>
          <w:sz w:val="26"/>
          <w:szCs w:val="26"/>
          <w:lang w:val="uk-UA"/>
        </w:rPr>
        <w:t>Яким повинен бути режим роботи під час НТ?</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Процес складання програми навчального семінару почніть з розрахунку тривалості одного дня без врахування часу, необхідного для обіду (1 година) і двох перерв на каву (по півгодини). Наприклад:</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9:00-11:00 – заняття;</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11:00-11:30 – перерва на каву;</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11:30-13:30 – заняття;</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13:30-14:30 – обід;</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14:30-16:30 – заняття;</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16:30-17:00 - перерва на каву;</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17:00-18:00 - заключна частина.</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Відомо, що дорослим складно концентруватися і залишатися на одному місці більш ніж дві години. Тому під час кожної сесії важливо мати 20-30-хвилинну перерву. Крім того, перерви дозволяють учасникам підкріпити свої сили, випити чаю або кави, поспілкуватися одне з одним, обмінятися ідеями і відпочити. Перерви також можуть використовуватися для виконання невеликих завдань.</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Протягом тренінгового дня, бажано передбачити три-чотири робочих сесії. Кожну з них можна спланувати згідно з наданою вище моделлю: від вступу і навчальних вправ (лекція, демонстрація, виступ запрошеного експерта) –</w:t>
      </w:r>
      <w:r w:rsidR="00707573">
        <w:rPr>
          <w:rFonts w:ascii="Times New Roman" w:hAnsi="Times New Roman"/>
          <w:color w:val="000000" w:themeColor="text1"/>
          <w:sz w:val="26"/>
          <w:szCs w:val="26"/>
          <w:lang w:val="uk-UA"/>
        </w:rPr>
        <w:t xml:space="preserve"> </w:t>
      </w:r>
      <w:r w:rsidRPr="00695314">
        <w:rPr>
          <w:rFonts w:ascii="Times New Roman" w:hAnsi="Times New Roman"/>
          <w:color w:val="000000" w:themeColor="text1"/>
          <w:sz w:val="26"/>
          <w:szCs w:val="26"/>
          <w:lang w:val="uk-UA"/>
        </w:rPr>
        <w:t>до застосування досвіду та підбиття підсумків. Зазвичай після обіду учасників хилить до сну, тому знову залучити учасників до активної участі у навчальному процесі можна шляхом проведення вправи, що підбадьорює аудиторію. Рекомендується також використовувати інші методи підтримки високого рівня активності учасників, як під час всього тренінгу, так і під час окремої робочої сесії.</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 xml:space="preserve"> Програма тривалістю більше одного дня передбачає більше часу для обмірковування отриманої інформації, застосування знань на практиці та планування подальших дій. Якщо програма передбачає невеликі інтервали часу (кілька днів, тиждень) між навчальними блоками, то на цей час учасникам можна дати завдання, результатами виконання якого вони обміняються під час наступного заняття.</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Якщо програма передбачає спільне перебування учасників протягом декількох днів, то один із вечорів можна присвятити виконанню будь-якого спільного проекту або завдання, результати якого можна представити наступного дня. Важливо надати учасникам можливість застосувати отримані навички на практиці і почути їх оцінку.</w:t>
      </w:r>
    </w:p>
    <w:p w:rsidR="00F86D2C" w:rsidRPr="00695314" w:rsidRDefault="00707573" w:rsidP="00F86D2C">
      <w:pPr>
        <w:spacing w:line="240" w:lineRule="auto"/>
        <w:ind w:firstLine="700"/>
        <w:rPr>
          <w:color w:val="000000" w:themeColor="text1"/>
          <w:sz w:val="26"/>
          <w:szCs w:val="26"/>
          <w:lang w:val="uk-UA"/>
        </w:rPr>
      </w:pPr>
      <w:r>
        <w:rPr>
          <w:rFonts w:ascii="Times New Roman" w:hAnsi="Times New Roman"/>
          <w:color w:val="000000" w:themeColor="text1"/>
          <w:sz w:val="26"/>
          <w:szCs w:val="26"/>
          <w:lang w:val="uk-UA"/>
        </w:rPr>
        <w:t xml:space="preserve"> </w:t>
      </w:r>
      <w:r w:rsidR="00F86D2C" w:rsidRPr="00695314">
        <w:rPr>
          <w:rFonts w:ascii="Times New Roman" w:hAnsi="Times New Roman"/>
          <w:color w:val="000000" w:themeColor="text1"/>
          <w:sz w:val="26"/>
          <w:szCs w:val="26"/>
          <w:lang w:val="uk-UA"/>
        </w:rPr>
        <w:t>Для збалансування програми й досягнення цілей окремої сесії й тренінгу в цілому використовуються різні методи, вибір яких залежить від наступних чинників: цілей і завдань тренінгу; специфіки і потреб аудиторії; необхідності утримати увагу аудиторії протягом певного часу; різних обмежень щодо часу, кількості учасників, наявності обладнання тощо.</w:t>
      </w:r>
    </w:p>
    <w:p w:rsidR="00F86D2C" w:rsidRPr="00B11FF1" w:rsidRDefault="00F86D2C" w:rsidP="00F86D2C">
      <w:pPr>
        <w:spacing w:after="240" w:line="240" w:lineRule="auto"/>
        <w:rPr>
          <w:color w:val="000000" w:themeColor="text1"/>
          <w:lang w:val="uk-UA"/>
        </w:rPr>
      </w:pPr>
    </w:p>
    <w:p w:rsidR="00F86D2C" w:rsidRPr="00B11FF1" w:rsidRDefault="00F86D2C" w:rsidP="00F86D2C">
      <w:pPr>
        <w:spacing w:line="240" w:lineRule="auto"/>
        <w:jc w:val="center"/>
        <w:rPr>
          <w:color w:val="000000" w:themeColor="text1"/>
          <w:lang w:val="uk-UA"/>
        </w:rPr>
      </w:pPr>
      <w:r w:rsidRPr="00B11FF1">
        <w:rPr>
          <w:rFonts w:ascii="Times New Roman" w:hAnsi="Times New Roman"/>
          <w:b/>
          <w:color w:val="000000" w:themeColor="text1"/>
          <w:sz w:val="24"/>
          <w:lang w:val="uk-UA"/>
        </w:rPr>
        <w:t>ТЕМА 3. ЯК ВРАХОВУВАТИ ПСИХОЛОГО-ПЕДАГОГІЧНІ ОСОБЛИВОСТІ ДОРОСЛИХ, ЩО ПРОЯВЛЯЮТЬСЯ ПІД ЧАС НТ</w:t>
      </w:r>
    </w:p>
    <w:p w:rsidR="00F86D2C" w:rsidRPr="00695314" w:rsidRDefault="00F86D2C" w:rsidP="00F86D2C">
      <w:pPr>
        <w:spacing w:line="240" w:lineRule="auto"/>
        <w:rPr>
          <w:color w:val="000000" w:themeColor="text1"/>
          <w:sz w:val="26"/>
          <w:szCs w:val="26"/>
          <w:lang w:val="uk-UA"/>
        </w:rPr>
      </w:pPr>
      <w:r w:rsidRPr="00B11FF1">
        <w:rPr>
          <w:rFonts w:ascii="Times New Roman" w:hAnsi="Times New Roman"/>
          <w:color w:val="000000" w:themeColor="text1"/>
          <w:sz w:val="24"/>
          <w:lang w:val="uk-UA"/>
        </w:rPr>
        <w:t xml:space="preserve"> </w:t>
      </w:r>
    </w:p>
    <w:p w:rsidR="00F86D2C" w:rsidRPr="00695314" w:rsidRDefault="00F86D2C" w:rsidP="00F86D2C">
      <w:pPr>
        <w:spacing w:line="240" w:lineRule="auto"/>
        <w:ind w:firstLine="700"/>
        <w:rPr>
          <w:b/>
          <w:color w:val="000000" w:themeColor="text1"/>
          <w:sz w:val="26"/>
          <w:szCs w:val="26"/>
          <w:lang w:val="uk-UA"/>
        </w:rPr>
      </w:pPr>
      <w:r w:rsidRPr="00695314">
        <w:rPr>
          <w:rFonts w:ascii="Times New Roman" w:hAnsi="Times New Roman"/>
          <w:b/>
          <w:i/>
          <w:color w:val="000000" w:themeColor="text1"/>
          <w:sz w:val="26"/>
          <w:szCs w:val="26"/>
          <w:lang w:val="uk-UA"/>
        </w:rPr>
        <w:t>Які особливості аудиторії дорослих?</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Тренерам викладачів і майбутніх тренерів, варто пам'ятати, що навчання дорослих часто відрізняється від навчання дітей.</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Зрілим учасникам тренінгів властиві специфічні особливості. Насамперед завжди слід пам’ятати, що вони:</w:t>
      </w:r>
    </w:p>
    <w:p w:rsidR="00F86D2C" w:rsidRPr="00695314" w:rsidRDefault="00F86D2C" w:rsidP="00A547A1">
      <w:pPr>
        <w:numPr>
          <w:ilvl w:val="0"/>
          <w:numId w:val="4"/>
        </w:numPr>
        <w:spacing w:after="0" w:line="240" w:lineRule="auto"/>
        <w:ind w:hanging="360"/>
        <w:contextualSpacing/>
        <w:rPr>
          <w:rFonts w:ascii="Times New Roman" w:hAnsi="Times New Roman"/>
          <w:color w:val="000000" w:themeColor="text1"/>
          <w:sz w:val="26"/>
          <w:szCs w:val="26"/>
          <w:lang w:val="uk-UA"/>
        </w:rPr>
      </w:pPr>
      <w:r w:rsidRPr="00695314">
        <w:rPr>
          <w:rFonts w:ascii="Times New Roman" w:hAnsi="Times New Roman"/>
          <w:color w:val="000000" w:themeColor="text1"/>
          <w:sz w:val="26"/>
          <w:szCs w:val="26"/>
          <w:lang w:val="uk-UA"/>
        </w:rPr>
        <w:t>очікують поваги і визнання тренерів;</w:t>
      </w:r>
    </w:p>
    <w:p w:rsidR="00F86D2C" w:rsidRPr="00695314" w:rsidRDefault="00F86D2C" w:rsidP="00A547A1">
      <w:pPr>
        <w:numPr>
          <w:ilvl w:val="0"/>
          <w:numId w:val="4"/>
        </w:numPr>
        <w:spacing w:after="0" w:line="240" w:lineRule="auto"/>
        <w:ind w:hanging="360"/>
        <w:contextualSpacing/>
        <w:rPr>
          <w:rFonts w:ascii="Times New Roman" w:hAnsi="Times New Roman"/>
          <w:color w:val="000000" w:themeColor="text1"/>
          <w:sz w:val="26"/>
          <w:szCs w:val="26"/>
          <w:lang w:val="uk-UA"/>
        </w:rPr>
      </w:pPr>
      <w:r w:rsidRPr="00695314">
        <w:rPr>
          <w:rFonts w:ascii="Times New Roman" w:hAnsi="Times New Roman"/>
          <w:color w:val="000000" w:themeColor="text1"/>
          <w:sz w:val="26"/>
          <w:szCs w:val="26"/>
          <w:lang w:val="uk-UA"/>
        </w:rPr>
        <w:t>потребують підтримки інших учасників тренінгу;</w:t>
      </w:r>
    </w:p>
    <w:p w:rsidR="00F86D2C" w:rsidRPr="00695314" w:rsidRDefault="00F86D2C" w:rsidP="00A547A1">
      <w:pPr>
        <w:numPr>
          <w:ilvl w:val="0"/>
          <w:numId w:val="4"/>
        </w:numPr>
        <w:spacing w:after="0" w:line="240" w:lineRule="auto"/>
        <w:ind w:hanging="360"/>
        <w:contextualSpacing/>
        <w:rPr>
          <w:rFonts w:ascii="Times New Roman" w:hAnsi="Times New Roman"/>
          <w:color w:val="000000" w:themeColor="text1"/>
          <w:sz w:val="26"/>
          <w:szCs w:val="26"/>
          <w:lang w:val="uk-UA"/>
        </w:rPr>
      </w:pPr>
      <w:r w:rsidRPr="00695314">
        <w:rPr>
          <w:rFonts w:ascii="Times New Roman" w:hAnsi="Times New Roman"/>
          <w:color w:val="000000" w:themeColor="text1"/>
          <w:sz w:val="26"/>
          <w:szCs w:val="26"/>
          <w:lang w:val="uk-UA"/>
        </w:rPr>
        <w:t>потребують різних стилів навчання, які відображають їх особистісні характеристики і досвід;</w:t>
      </w:r>
    </w:p>
    <w:p w:rsidR="00F86D2C" w:rsidRPr="00695314" w:rsidRDefault="00F86D2C" w:rsidP="00A547A1">
      <w:pPr>
        <w:numPr>
          <w:ilvl w:val="0"/>
          <w:numId w:val="4"/>
        </w:numPr>
        <w:spacing w:after="0" w:line="240" w:lineRule="auto"/>
        <w:ind w:hanging="360"/>
        <w:contextualSpacing/>
        <w:rPr>
          <w:rFonts w:ascii="Times New Roman" w:hAnsi="Times New Roman"/>
          <w:color w:val="000000" w:themeColor="text1"/>
          <w:sz w:val="26"/>
          <w:szCs w:val="26"/>
          <w:lang w:val="uk-UA"/>
        </w:rPr>
      </w:pPr>
      <w:r w:rsidRPr="00695314">
        <w:rPr>
          <w:rFonts w:ascii="Times New Roman" w:hAnsi="Times New Roman"/>
          <w:color w:val="000000" w:themeColor="text1"/>
          <w:sz w:val="26"/>
          <w:szCs w:val="26"/>
          <w:lang w:val="uk-UA"/>
        </w:rPr>
        <w:t>хочуть отримати практичні рішення конкретних проблем з реального життя;</w:t>
      </w:r>
    </w:p>
    <w:p w:rsidR="00F86D2C" w:rsidRPr="00695314" w:rsidRDefault="00F86D2C" w:rsidP="00A547A1">
      <w:pPr>
        <w:numPr>
          <w:ilvl w:val="0"/>
          <w:numId w:val="4"/>
        </w:numPr>
        <w:spacing w:after="0" w:line="240" w:lineRule="auto"/>
        <w:ind w:hanging="360"/>
        <w:contextualSpacing/>
        <w:rPr>
          <w:rFonts w:ascii="Times New Roman" w:hAnsi="Times New Roman"/>
          <w:color w:val="000000" w:themeColor="text1"/>
          <w:sz w:val="26"/>
          <w:szCs w:val="26"/>
          <w:lang w:val="uk-UA"/>
        </w:rPr>
      </w:pPr>
      <w:r w:rsidRPr="00695314">
        <w:rPr>
          <w:rFonts w:ascii="Times New Roman" w:hAnsi="Times New Roman"/>
          <w:color w:val="000000" w:themeColor="text1"/>
          <w:sz w:val="26"/>
          <w:szCs w:val="26"/>
          <w:lang w:val="uk-UA"/>
        </w:rPr>
        <w:t>можуть стати джерелом корисних ідей або, навпаки, відвести від головних цілей;</w:t>
      </w:r>
    </w:p>
    <w:p w:rsidR="00F86D2C" w:rsidRPr="00695314" w:rsidRDefault="00F86D2C" w:rsidP="00A547A1">
      <w:pPr>
        <w:numPr>
          <w:ilvl w:val="0"/>
          <w:numId w:val="4"/>
        </w:numPr>
        <w:spacing w:after="0" w:line="240" w:lineRule="auto"/>
        <w:ind w:hanging="360"/>
        <w:contextualSpacing/>
        <w:rPr>
          <w:rFonts w:ascii="Times New Roman" w:hAnsi="Times New Roman"/>
          <w:color w:val="000000" w:themeColor="text1"/>
          <w:sz w:val="26"/>
          <w:szCs w:val="26"/>
          <w:lang w:val="uk-UA"/>
        </w:rPr>
      </w:pPr>
      <w:r w:rsidRPr="00695314">
        <w:rPr>
          <w:rFonts w:ascii="Times New Roman" w:hAnsi="Times New Roman"/>
          <w:color w:val="000000" w:themeColor="text1"/>
          <w:sz w:val="26"/>
          <w:szCs w:val="26"/>
          <w:lang w:val="uk-UA"/>
        </w:rPr>
        <w:t>мають потребу висловлювати свої почуття;</w:t>
      </w:r>
    </w:p>
    <w:p w:rsidR="00F86D2C" w:rsidRPr="00695314" w:rsidRDefault="00F86D2C" w:rsidP="00A547A1">
      <w:pPr>
        <w:numPr>
          <w:ilvl w:val="0"/>
          <w:numId w:val="4"/>
        </w:numPr>
        <w:spacing w:after="0" w:line="240" w:lineRule="auto"/>
        <w:ind w:hanging="360"/>
        <w:contextualSpacing/>
        <w:rPr>
          <w:rFonts w:ascii="Times New Roman" w:hAnsi="Times New Roman"/>
          <w:color w:val="000000" w:themeColor="text1"/>
          <w:sz w:val="26"/>
          <w:szCs w:val="26"/>
          <w:lang w:val="uk-UA"/>
        </w:rPr>
      </w:pPr>
      <w:r w:rsidRPr="00695314">
        <w:rPr>
          <w:rFonts w:ascii="Times New Roman" w:hAnsi="Times New Roman"/>
          <w:color w:val="000000" w:themeColor="text1"/>
          <w:sz w:val="26"/>
          <w:szCs w:val="26"/>
          <w:lang w:val="uk-UA"/>
        </w:rPr>
        <w:t>здатні приймати самостійні рішення і брати на себе відповідальність за своє професійне і особистісне зростання.</w:t>
      </w:r>
    </w:p>
    <w:p w:rsidR="00F86D2C" w:rsidRPr="00695314" w:rsidRDefault="00F86D2C" w:rsidP="00F86D2C">
      <w:pPr>
        <w:spacing w:line="240" w:lineRule="auto"/>
        <w:ind w:firstLine="700"/>
        <w:rPr>
          <w:rFonts w:ascii="Times New Roman" w:hAnsi="Times New Roman"/>
          <w:color w:val="000000" w:themeColor="text1"/>
          <w:sz w:val="26"/>
          <w:szCs w:val="26"/>
          <w:lang w:val="uk-UA"/>
        </w:rPr>
      </w:pP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Тому тренеру необхідно:</w:t>
      </w:r>
    </w:p>
    <w:p w:rsidR="00F86D2C" w:rsidRPr="00695314" w:rsidRDefault="00F86D2C" w:rsidP="00A547A1">
      <w:pPr>
        <w:numPr>
          <w:ilvl w:val="0"/>
          <w:numId w:val="7"/>
        </w:numPr>
        <w:spacing w:after="0" w:line="240" w:lineRule="auto"/>
        <w:ind w:hanging="360"/>
        <w:contextualSpacing/>
        <w:rPr>
          <w:rFonts w:ascii="Times New Roman" w:hAnsi="Times New Roman"/>
          <w:color w:val="000000" w:themeColor="text1"/>
          <w:sz w:val="26"/>
          <w:szCs w:val="26"/>
          <w:lang w:val="uk-UA"/>
        </w:rPr>
      </w:pPr>
      <w:r w:rsidRPr="00695314">
        <w:rPr>
          <w:rFonts w:ascii="Times New Roman" w:hAnsi="Times New Roman"/>
          <w:color w:val="000000" w:themeColor="text1"/>
          <w:sz w:val="26"/>
          <w:szCs w:val="26"/>
          <w:lang w:val="uk-UA"/>
        </w:rPr>
        <w:t>фокусуватися на питаннях, пов'язаних з діяльністю учасників, або питаннях, які їх цікавлять;</w:t>
      </w:r>
    </w:p>
    <w:p w:rsidR="00F86D2C" w:rsidRPr="00695314" w:rsidRDefault="00F86D2C" w:rsidP="00A547A1">
      <w:pPr>
        <w:numPr>
          <w:ilvl w:val="0"/>
          <w:numId w:val="7"/>
        </w:numPr>
        <w:spacing w:after="0" w:line="240" w:lineRule="auto"/>
        <w:ind w:hanging="360"/>
        <w:contextualSpacing/>
        <w:rPr>
          <w:rFonts w:ascii="Times New Roman" w:hAnsi="Times New Roman"/>
          <w:color w:val="000000" w:themeColor="text1"/>
          <w:sz w:val="26"/>
          <w:szCs w:val="26"/>
          <w:lang w:val="uk-UA"/>
        </w:rPr>
      </w:pPr>
      <w:r w:rsidRPr="00695314">
        <w:rPr>
          <w:rFonts w:ascii="Times New Roman" w:hAnsi="Times New Roman"/>
          <w:color w:val="000000" w:themeColor="text1"/>
          <w:sz w:val="26"/>
          <w:szCs w:val="26"/>
          <w:lang w:val="uk-UA"/>
        </w:rPr>
        <w:t>залучати учасників до обговорення ідей і обміну досвідом;</w:t>
      </w:r>
    </w:p>
    <w:p w:rsidR="00F86D2C" w:rsidRPr="00695314" w:rsidRDefault="00F86D2C" w:rsidP="00A547A1">
      <w:pPr>
        <w:numPr>
          <w:ilvl w:val="0"/>
          <w:numId w:val="7"/>
        </w:numPr>
        <w:spacing w:after="0" w:line="240" w:lineRule="auto"/>
        <w:ind w:hanging="360"/>
        <w:contextualSpacing/>
        <w:rPr>
          <w:rFonts w:ascii="Times New Roman" w:hAnsi="Times New Roman"/>
          <w:color w:val="000000" w:themeColor="text1"/>
          <w:sz w:val="26"/>
          <w:szCs w:val="26"/>
          <w:lang w:val="uk-UA"/>
        </w:rPr>
      </w:pPr>
      <w:r w:rsidRPr="00695314">
        <w:rPr>
          <w:rFonts w:ascii="Times New Roman" w:hAnsi="Times New Roman"/>
          <w:color w:val="000000" w:themeColor="text1"/>
          <w:sz w:val="26"/>
          <w:szCs w:val="26"/>
          <w:lang w:val="uk-UA"/>
        </w:rPr>
        <w:t>надавати вибір і використовувати гнучку програму семінару.</w:t>
      </w:r>
    </w:p>
    <w:p w:rsidR="00F86D2C" w:rsidRPr="00695314" w:rsidRDefault="00707573" w:rsidP="00F86D2C">
      <w:pPr>
        <w:spacing w:line="240" w:lineRule="auto"/>
        <w:rPr>
          <w:color w:val="000000" w:themeColor="text1"/>
          <w:sz w:val="26"/>
          <w:szCs w:val="26"/>
          <w:lang w:val="uk-UA"/>
        </w:rPr>
      </w:pPr>
      <w:r>
        <w:rPr>
          <w:rFonts w:ascii="Times New Roman" w:hAnsi="Times New Roman"/>
          <w:color w:val="000000" w:themeColor="text1"/>
          <w:sz w:val="26"/>
          <w:szCs w:val="26"/>
          <w:lang w:val="uk-UA"/>
        </w:rPr>
        <w:t xml:space="preserve"> </w:t>
      </w:r>
      <w:r w:rsidR="00F86D2C" w:rsidRPr="00695314">
        <w:rPr>
          <w:rFonts w:ascii="Times New Roman" w:hAnsi="Times New Roman"/>
          <w:color w:val="000000" w:themeColor="text1"/>
          <w:sz w:val="26"/>
          <w:szCs w:val="26"/>
          <w:lang w:val="uk-UA"/>
        </w:rPr>
        <w:t>Однією з обов'язкових умов ефективного тренінгу є баланс між змістом і процесом. Дорослі засвоюють інформацію краще за умови їх участі в процесі навчання. Це вимагає використання групових вправ як частини програми. Водночас дорослі учасники досить вимогливі – вони не будуть задоволені тренінгом, наповненим безліччю групових вправ, не пов'язаних з темою, що їх цікавить. Тренер повинен вміти визначати, коли представити факти, а коли використовувати методи, що дозволяють учасникам застосувати й осмислити ці факти.</w:t>
      </w:r>
    </w:p>
    <w:p w:rsidR="00F86D2C" w:rsidRPr="00695314" w:rsidRDefault="00F86D2C" w:rsidP="00F86D2C">
      <w:pPr>
        <w:spacing w:line="240" w:lineRule="auto"/>
        <w:rPr>
          <w:color w:val="000000" w:themeColor="text1"/>
          <w:sz w:val="26"/>
          <w:szCs w:val="26"/>
          <w:lang w:val="uk-UA"/>
        </w:rPr>
      </w:pPr>
      <w:r w:rsidRPr="00695314">
        <w:rPr>
          <w:rFonts w:ascii="Times New Roman" w:hAnsi="Times New Roman"/>
          <w:color w:val="000000" w:themeColor="text1"/>
          <w:sz w:val="26"/>
          <w:szCs w:val="26"/>
          <w:lang w:val="uk-UA"/>
        </w:rPr>
        <w:t xml:space="preserve"> </w:t>
      </w:r>
    </w:p>
    <w:p w:rsidR="00F86D2C" w:rsidRPr="00695314" w:rsidRDefault="00F86D2C" w:rsidP="00F86D2C">
      <w:pPr>
        <w:spacing w:line="240" w:lineRule="auto"/>
        <w:rPr>
          <w:b/>
          <w:color w:val="000000" w:themeColor="text1"/>
          <w:sz w:val="26"/>
          <w:szCs w:val="26"/>
          <w:lang w:val="uk-UA"/>
        </w:rPr>
      </w:pPr>
      <w:r w:rsidRPr="00695314">
        <w:rPr>
          <w:rFonts w:ascii="Times New Roman" w:hAnsi="Times New Roman"/>
          <w:b/>
          <w:i/>
          <w:color w:val="000000" w:themeColor="text1"/>
          <w:sz w:val="26"/>
          <w:szCs w:val="26"/>
          <w:lang w:val="uk-UA"/>
        </w:rPr>
        <w:t>Що робити, щоб підтримувати сприятливу психологічну атмосферу в групі?</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Найважливішою складовою тренінгу є позитивна психологічна атмосфера під час занять. Створення плідної конструктивної атмосфери у стосунках учасників педагогічної взаємодії, встановлення між ними багатоаспектної змістовної комунікації – важливі умови оптимального розвитку учасників у навчальному процесі. Якщо під час заняття тренеру вдасться створити таку атмосферу, то учасники будуть почувати себе достатньо вільно, щоб відповідати на запитання, ставити нові запитання й висловлювати власні думки, не боячись, що вони «будуть мати вигляд недостатньо розумних чи професійних людей». Це також означатиме, що в учасників є бажання працювати разом і надавати один одному підтримку під час виконання навчальних завдань. Саме з цього варто починати педагогічну взаємодію під час НТ.</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Розтопити лід недовіри і створити хороші стосунки між учасниками і тренером допоможуть різноманітні прийоми і вправи. Прикладом можуть служити вправи- «криголами», застосування яких під час тривалого тренінгу дозволяє налаштувати учасників на спільну роботу і стимулює їх до активної дії. Бажано проводити їх як на початку кожного робочого дня, так і кілька разів протягом дня. Рухливі вправи-«криголами», що наводяться нижче, як і будь-які інші, використовуються для зняття втоми, активізації розумової діяльності учасників, поліпшення атмосфери в групі.</w:t>
      </w:r>
    </w:p>
    <w:p w:rsidR="00F86D2C" w:rsidRPr="00695314" w:rsidRDefault="00F86D2C" w:rsidP="00F86D2C">
      <w:pPr>
        <w:spacing w:line="240" w:lineRule="auto"/>
        <w:rPr>
          <w:rFonts w:ascii="Times New Roman" w:hAnsi="Times New Roman"/>
          <w:b/>
          <w:i/>
          <w:color w:val="000000" w:themeColor="text1"/>
          <w:sz w:val="26"/>
          <w:szCs w:val="26"/>
          <w:lang w:val="uk-UA"/>
        </w:rPr>
      </w:pPr>
    </w:p>
    <w:p w:rsidR="00F86D2C" w:rsidRPr="00695314" w:rsidRDefault="00F86D2C" w:rsidP="00F86D2C">
      <w:pPr>
        <w:spacing w:line="240" w:lineRule="auto"/>
        <w:rPr>
          <w:color w:val="000000" w:themeColor="text1"/>
          <w:sz w:val="26"/>
          <w:szCs w:val="26"/>
          <w:lang w:val="uk-UA"/>
        </w:rPr>
      </w:pPr>
      <w:r w:rsidRPr="00695314">
        <w:rPr>
          <w:rFonts w:ascii="Times New Roman" w:hAnsi="Times New Roman"/>
          <w:b/>
          <w:i/>
          <w:color w:val="000000" w:themeColor="text1"/>
          <w:sz w:val="26"/>
          <w:szCs w:val="26"/>
          <w:lang w:val="uk-UA"/>
        </w:rPr>
        <w:t>Компот</w:t>
      </w:r>
    </w:p>
    <w:p w:rsidR="00F86D2C" w:rsidRPr="00695314" w:rsidRDefault="00F86D2C" w:rsidP="00F86D2C">
      <w:pPr>
        <w:spacing w:line="240" w:lineRule="auto"/>
        <w:ind w:firstLine="709"/>
        <w:rPr>
          <w:color w:val="000000" w:themeColor="text1"/>
          <w:sz w:val="26"/>
          <w:szCs w:val="26"/>
          <w:lang w:val="uk-UA"/>
        </w:rPr>
      </w:pPr>
      <w:r w:rsidRPr="00695314">
        <w:rPr>
          <w:rFonts w:ascii="Times New Roman" w:hAnsi="Times New Roman"/>
          <w:color w:val="000000" w:themeColor="text1"/>
          <w:sz w:val="26"/>
          <w:szCs w:val="26"/>
          <w:lang w:val="uk-UA"/>
        </w:rPr>
        <w:t>Ведучий або ведуча називає певний фрукт кожному учаснику і кожній учасниці. А потім об'єднує їх у групи за назвами фруктів, повідомляючи: «Зараз я буду варити компот з яблук і груш, з вершків та яблук, з винограду та персиків» (Варіанти компонування інгредієнтів можуть бути різними). Учасники та учасниці, яких назвали, встають і утворюють групу в центрі кола.</w:t>
      </w:r>
    </w:p>
    <w:p w:rsidR="00F86D2C" w:rsidRPr="00695314" w:rsidRDefault="00F86D2C" w:rsidP="00F86D2C">
      <w:pPr>
        <w:spacing w:line="240" w:lineRule="auto"/>
        <w:rPr>
          <w:rFonts w:ascii="Times New Roman" w:hAnsi="Times New Roman"/>
          <w:b/>
          <w:i/>
          <w:color w:val="000000" w:themeColor="text1"/>
          <w:sz w:val="26"/>
          <w:szCs w:val="26"/>
          <w:lang w:val="uk-UA"/>
        </w:rPr>
      </w:pPr>
    </w:p>
    <w:p w:rsidR="00F86D2C" w:rsidRPr="00695314" w:rsidRDefault="00F86D2C" w:rsidP="00F86D2C">
      <w:pPr>
        <w:spacing w:line="240" w:lineRule="auto"/>
        <w:rPr>
          <w:color w:val="000000" w:themeColor="text1"/>
          <w:sz w:val="26"/>
          <w:szCs w:val="26"/>
          <w:lang w:val="uk-UA"/>
        </w:rPr>
      </w:pPr>
      <w:r w:rsidRPr="00695314">
        <w:rPr>
          <w:rFonts w:ascii="Times New Roman" w:hAnsi="Times New Roman"/>
          <w:b/>
          <w:i/>
          <w:color w:val="000000" w:themeColor="text1"/>
          <w:sz w:val="26"/>
          <w:szCs w:val="26"/>
          <w:lang w:val="uk-UA"/>
        </w:rPr>
        <w:t>Тропічна злива</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Ведучий або ведуча пропонують усім стати в коло. Пересуваючись всередині кола, ведучий чи ведуча просить кожного і кожну, повз кого буде проходити, повторювати ті ж рухи і звуки, які робить або видає ведучий/ведуча. Йдучи по колу, ведучий чи ведуча клацає пальцями, тре долонею об долоню, ляскає в долоні, тупотить ногами (клацає, тре, плескає, тупотить ...). Учасники та учасниці повинні повторювати всі дії і змінювати рухи лише тоді, коли викладач або викладачка проходить повз нього або неї. Після досягнення найвищого рівня звуку вправа повільно повторюється у зворотному напрямку.</w:t>
      </w:r>
    </w:p>
    <w:p w:rsidR="00F86D2C" w:rsidRPr="00695314" w:rsidRDefault="00F86D2C" w:rsidP="00F86D2C">
      <w:pPr>
        <w:spacing w:line="240" w:lineRule="auto"/>
        <w:rPr>
          <w:rFonts w:ascii="Times New Roman" w:hAnsi="Times New Roman"/>
          <w:b/>
          <w:i/>
          <w:color w:val="000000" w:themeColor="text1"/>
          <w:sz w:val="26"/>
          <w:szCs w:val="26"/>
          <w:lang w:val="uk-UA"/>
        </w:rPr>
      </w:pPr>
    </w:p>
    <w:p w:rsidR="00F86D2C" w:rsidRPr="00695314" w:rsidRDefault="00F86D2C" w:rsidP="00F86D2C">
      <w:pPr>
        <w:spacing w:line="240" w:lineRule="auto"/>
        <w:rPr>
          <w:color w:val="000000" w:themeColor="text1"/>
          <w:sz w:val="26"/>
          <w:szCs w:val="26"/>
          <w:lang w:val="uk-UA"/>
        </w:rPr>
      </w:pPr>
      <w:r w:rsidRPr="00695314">
        <w:rPr>
          <w:rFonts w:ascii="Times New Roman" w:hAnsi="Times New Roman"/>
          <w:b/>
          <w:i/>
          <w:color w:val="000000" w:themeColor="text1"/>
          <w:sz w:val="26"/>
          <w:szCs w:val="26"/>
          <w:lang w:val="uk-UA"/>
        </w:rPr>
        <w:t>Вітер дме на того, хто ... (Сонце світить для того, хто ...)</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Учасники та учасниці сидять у колі, а ведучий або ведуча, перебуваючи в центрі кола, вимовляє фразу: "Вітер дме для того, хто ... сьогодні в спідницях ... хто не снідав ... хто на собі має щось червоне ...» (і тому подібне). Ті, кого це стосується, підводяться і швидко міняються місцями з іншими учасниками та учасницями. Той чи та, кому не вистачило вільного стільця, стає ведучим або ведучою.</w:t>
      </w:r>
    </w:p>
    <w:p w:rsidR="00F86D2C" w:rsidRPr="00695314" w:rsidRDefault="00F86D2C" w:rsidP="00F86D2C">
      <w:pPr>
        <w:spacing w:line="240" w:lineRule="auto"/>
        <w:rPr>
          <w:rFonts w:ascii="Times New Roman" w:hAnsi="Times New Roman"/>
          <w:b/>
          <w:i/>
          <w:color w:val="000000" w:themeColor="text1"/>
          <w:sz w:val="26"/>
          <w:szCs w:val="26"/>
          <w:lang w:val="uk-UA"/>
        </w:rPr>
      </w:pPr>
    </w:p>
    <w:p w:rsidR="00F86D2C" w:rsidRPr="00695314" w:rsidRDefault="00F86D2C" w:rsidP="00F86D2C">
      <w:pPr>
        <w:spacing w:line="240" w:lineRule="auto"/>
        <w:rPr>
          <w:i/>
          <w:color w:val="000000" w:themeColor="text1"/>
          <w:sz w:val="26"/>
          <w:szCs w:val="26"/>
          <w:lang w:val="uk-UA"/>
        </w:rPr>
      </w:pPr>
      <w:r w:rsidRPr="00695314">
        <w:rPr>
          <w:rFonts w:ascii="Times New Roman" w:hAnsi="Times New Roman"/>
          <w:b/>
          <w:i/>
          <w:color w:val="000000" w:themeColor="text1"/>
          <w:sz w:val="26"/>
          <w:szCs w:val="26"/>
          <w:lang w:val="uk-UA"/>
        </w:rPr>
        <w:t>Поглянь, друже!</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За допомогою цієї розминки можна скласти пари для спільної роботи учасників на основі випадкового вибору. Цей метод добре застосовувати, коли кількість учасників становить від 10 до 30 осіб. Пару утворюють кожні два учасники, які визнають за необхідне, побажають сказати одне одному «друже!» Продовжуйте до тих пір, поки всі учасники не об’єднаються таким чином у пари.</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Крок 1: Попросіть учасників встати в коло. Попросіть усіх дивитися на підлогу.</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Крок 2: Тренер каже: «Поглянь, друже!» Кожен повинен підняти очі і глянути в обличчя певної людини в колі.</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Крок 3: Майже кожен буде дивитися на когось, хто дивиться на когось іншого. Однак, все ж таки буде кілька людей, які дивляться один на одного. Ті учасники, які дивляться один на одного, повинні сказати: «Друже!» Вони утворюють пару і виходять з кола.</w:t>
      </w:r>
    </w:p>
    <w:p w:rsidR="00F86D2C" w:rsidRPr="00695314" w:rsidRDefault="00707573" w:rsidP="00F86D2C">
      <w:pPr>
        <w:spacing w:line="240" w:lineRule="auto"/>
        <w:ind w:firstLine="140"/>
        <w:rPr>
          <w:rFonts w:ascii="Times New Roman" w:hAnsi="Times New Roman"/>
          <w:color w:val="000000" w:themeColor="text1"/>
          <w:sz w:val="26"/>
          <w:szCs w:val="26"/>
          <w:lang w:val="uk-UA"/>
        </w:rPr>
      </w:pPr>
      <w:r>
        <w:rPr>
          <w:rFonts w:ascii="Times New Roman" w:hAnsi="Times New Roman"/>
          <w:color w:val="000000" w:themeColor="text1"/>
          <w:sz w:val="26"/>
          <w:szCs w:val="26"/>
          <w:lang w:val="uk-UA"/>
        </w:rPr>
        <w:t xml:space="preserve"> </w:t>
      </w:r>
      <w:r w:rsidR="00F86D2C" w:rsidRPr="00695314">
        <w:rPr>
          <w:rFonts w:ascii="Times New Roman" w:hAnsi="Times New Roman"/>
          <w:color w:val="000000" w:themeColor="text1"/>
          <w:sz w:val="26"/>
          <w:szCs w:val="26"/>
          <w:lang w:val="uk-UA"/>
        </w:rPr>
        <w:tab/>
      </w:r>
    </w:p>
    <w:p w:rsidR="00F86D2C" w:rsidRPr="00695314" w:rsidRDefault="00F86D2C" w:rsidP="00F86D2C">
      <w:pPr>
        <w:spacing w:line="240" w:lineRule="auto"/>
        <w:ind w:firstLine="709"/>
        <w:rPr>
          <w:color w:val="000000" w:themeColor="text1"/>
          <w:sz w:val="26"/>
          <w:szCs w:val="26"/>
          <w:lang w:val="uk-UA"/>
        </w:rPr>
      </w:pPr>
      <w:r w:rsidRPr="00695314">
        <w:rPr>
          <w:rFonts w:ascii="Times New Roman" w:hAnsi="Times New Roman"/>
          <w:color w:val="000000" w:themeColor="text1"/>
          <w:sz w:val="26"/>
          <w:szCs w:val="26"/>
          <w:lang w:val="uk-UA"/>
        </w:rPr>
        <w:t>Отже, ефективність діяльності учасників тренінгу залежить насамперед від соціально-психологічної комфортності, створеної тренером у групі.</w:t>
      </w:r>
    </w:p>
    <w:p w:rsidR="00F86D2C" w:rsidRPr="00695314" w:rsidRDefault="00F86D2C" w:rsidP="00F86D2C">
      <w:pPr>
        <w:spacing w:line="240" w:lineRule="auto"/>
        <w:ind w:firstLine="700"/>
        <w:rPr>
          <w:color w:val="000000" w:themeColor="text1"/>
          <w:sz w:val="26"/>
          <w:szCs w:val="26"/>
          <w:lang w:val="uk-UA"/>
        </w:rPr>
      </w:pPr>
      <w:r w:rsidRPr="00695314">
        <w:rPr>
          <w:rFonts w:ascii="Times New Roman" w:hAnsi="Times New Roman"/>
          <w:color w:val="000000" w:themeColor="text1"/>
          <w:sz w:val="26"/>
          <w:szCs w:val="26"/>
          <w:lang w:val="uk-UA"/>
        </w:rPr>
        <w:t>Учасник буде активним, якщо його не лякає атмосфера заняття, що складається з різних аспектів його власної діяльності</w:t>
      </w:r>
      <w:r w:rsidR="00707573">
        <w:rPr>
          <w:rFonts w:ascii="Times New Roman" w:hAnsi="Times New Roman"/>
          <w:color w:val="000000" w:themeColor="text1"/>
          <w:sz w:val="26"/>
          <w:szCs w:val="26"/>
          <w:lang w:val="uk-UA"/>
        </w:rPr>
        <w:t xml:space="preserve"> </w:t>
      </w:r>
      <w:r w:rsidRPr="00695314">
        <w:rPr>
          <w:rFonts w:ascii="Times New Roman" w:hAnsi="Times New Roman"/>
          <w:color w:val="000000" w:themeColor="text1"/>
          <w:sz w:val="26"/>
          <w:szCs w:val="26"/>
          <w:lang w:val="uk-UA"/>
        </w:rPr>
        <w:t>й діяльності тренера. Учасник є активним, якщо на занятті відсутня критика іншими його особистості, а зауваження носять конструктивний характер і стосуються насамперед результатів його діяльності. Він відчуває себе в безпеці, якщо будь-який його внесок у навчальний процес цінується. Тільки за відсутності страху перед тим новим, що пропонує тренер, учасник дозволить собі експериментувати з моделями поведінки, знаходячи</w:t>
      </w:r>
      <w:r w:rsidR="00707573">
        <w:rPr>
          <w:rFonts w:ascii="Times New Roman" w:hAnsi="Times New Roman"/>
          <w:color w:val="000000" w:themeColor="text1"/>
          <w:sz w:val="26"/>
          <w:szCs w:val="26"/>
          <w:lang w:val="uk-UA"/>
        </w:rPr>
        <w:t xml:space="preserve"> </w:t>
      </w:r>
      <w:r w:rsidRPr="00695314">
        <w:rPr>
          <w:rFonts w:ascii="Times New Roman" w:hAnsi="Times New Roman"/>
          <w:color w:val="000000" w:themeColor="text1"/>
          <w:sz w:val="26"/>
          <w:szCs w:val="26"/>
          <w:lang w:val="uk-UA"/>
        </w:rPr>
        <w:t>оптимальний результат своєї поведінки, визначаючи свою роль у спільній роботі, обираючи і формуючи свою позицію, свою точку зору, «конструюючи» свої знання та вміння.</w:t>
      </w:r>
    </w:p>
    <w:p w:rsidR="002F452E" w:rsidRDefault="00707573" w:rsidP="002F452E">
      <w:pPr>
        <w:spacing w:line="240" w:lineRule="auto"/>
        <w:rPr>
          <w:rFonts w:ascii="Times New Roman" w:hAnsi="Times New Roman"/>
          <w:sz w:val="20"/>
          <w:szCs w:val="20"/>
          <w:u w:val="single"/>
          <w:lang w:val="uk-UA"/>
        </w:rPr>
      </w:pPr>
      <w:r>
        <w:rPr>
          <w:rFonts w:ascii="Times New Roman" w:hAnsi="Times New Roman"/>
          <w:color w:val="000000" w:themeColor="text1"/>
          <w:sz w:val="26"/>
          <w:szCs w:val="26"/>
          <w:lang w:val="uk-UA"/>
        </w:rPr>
        <w:t xml:space="preserve"> </w:t>
      </w:r>
      <w:r w:rsidR="00F86D2C" w:rsidRPr="00695314">
        <w:rPr>
          <w:rFonts w:ascii="Times New Roman" w:hAnsi="Times New Roman"/>
          <w:color w:val="000000" w:themeColor="text1"/>
          <w:sz w:val="26"/>
          <w:szCs w:val="26"/>
          <w:lang w:val="uk-UA"/>
        </w:rPr>
        <w:tab/>
        <w:t>Таким чином, для досягнення балансу між діловим і соціально-психологічним аспектами навчальної діяльності необхідно створення атмосфери комфорту і безпеки. Тільки сприятлива психологічна атмосфера поступово дозволить тренерам адаптуватись до нової для них ситуації, що створюється у результаті застосування нового змісту і методів.</w:t>
      </w:r>
      <w:r w:rsidR="002F452E">
        <w:rPr>
          <w:rFonts w:ascii="Times New Roman" w:hAnsi="Times New Roman"/>
          <w:sz w:val="20"/>
          <w:szCs w:val="20"/>
          <w:u w:val="single"/>
          <w:lang w:val="uk-UA"/>
        </w:rPr>
        <w:br w:type="page"/>
      </w:r>
    </w:p>
    <w:p w:rsidR="00F86D2C" w:rsidRPr="004E254B" w:rsidRDefault="00F86D2C" w:rsidP="00F86D2C">
      <w:pPr>
        <w:spacing w:after="0" w:line="240" w:lineRule="auto"/>
        <w:jc w:val="right"/>
        <w:rPr>
          <w:rFonts w:ascii="Times New Roman" w:hAnsi="Times New Roman"/>
          <w:sz w:val="20"/>
          <w:szCs w:val="20"/>
          <w:u w:val="single"/>
          <w:lang w:val="uk-UA"/>
        </w:rPr>
      </w:pPr>
      <w:r>
        <w:rPr>
          <w:rFonts w:ascii="Times New Roman" w:hAnsi="Times New Roman"/>
          <w:sz w:val="20"/>
          <w:szCs w:val="20"/>
          <w:u w:val="single"/>
          <w:lang w:val="uk-UA"/>
        </w:rPr>
        <w:t>Додаток №3</w:t>
      </w:r>
    </w:p>
    <w:p w:rsidR="00F86D2C" w:rsidRPr="00C602A9" w:rsidRDefault="00F86D2C" w:rsidP="00F86D2C">
      <w:pPr>
        <w:spacing w:after="0" w:line="240" w:lineRule="auto"/>
        <w:rPr>
          <w:rFonts w:ascii="Times New Roman" w:hAnsi="Times New Roman"/>
          <w:sz w:val="24"/>
          <w:szCs w:val="24"/>
          <w:lang w:val="uk-UA"/>
        </w:rPr>
      </w:pPr>
      <w:r w:rsidRPr="00C602A9">
        <w:rPr>
          <w:rFonts w:ascii="Times New Roman" w:hAnsi="Times New Roman"/>
          <w:sz w:val="24"/>
          <w:szCs w:val="24"/>
          <w:lang w:val="uk-UA"/>
        </w:rPr>
        <w:t xml:space="preserve">Впишіть у клітинки 6 своїх якостей/рис, </w:t>
      </w:r>
      <w:r w:rsidRPr="00C104FE">
        <w:rPr>
          <w:rFonts w:ascii="Times New Roman" w:hAnsi="Times New Roman"/>
          <w:color w:val="0000FF"/>
          <w:sz w:val="24"/>
          <w:szCs w:val="24"/>
          <w:lang w:val="uk-UA"/>
        </w:rPr>
        <w:t>якими ви пишаєтесь</w:t>
      </w:r>
      <w:r w:rsidRPr="00C602A9">
        <w:rPr>
          <w:rFonts w:ascii="Times New Roman" w:hAnsi="Times New Roman"/>
          <w:sz w:val="24"/>
          <w:szCs w:val="24"/>
          <w:lang w:val="uk-UA"/>
        </w:rPr>
        <w:t xml:space="preserve">. Поділіться інформацією про себе з іншими. Коли ви знайдете людину, </w:t>
      </w:r>
      <w:r w:rsidRPr="00C104FE">
        <w:rPr>
          <w:rFonts w:ascii="Times New Roman" w:hAnsi="Times New Roman"/>
          <w:color w:val="0000FF"/>
          <w:sz w:val="24"/>
          <w:szCs w:val="24"/>
          <w:lang w:val="uk-UA"/>
        </w:rPr>
        <w:t>якій властива</w:t>
      </w:r>
      <w:r w:rsidRPr="00C602A9">
        <w:rPr>
          <w:rFonts w:ascii="Times New Roman" w:hAnsi="Times New Roman"/>
          <w:sz w:val="24"/>
          <w:szCs w:val="24"/>
          <w:lang w:val="uk-UA"/>
        </w:rPr>
        <w:t xml:space="preserve"> така ж риса, впишіть його/її ім’я у відповідну клітинку.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85"/>
        <w:gridCol w:w="4786"/>
      </w:tblGrid>
      <w:tr w:rsidR="00F86D2C" w:rsidRPr="000D2650" w:rsidTr="00F03FE1">
        <w:tc>
          <w:tcPr>
            <w:tcW w:w="4785" w:type="dxa"/>
          </w:tcPr>
          <w:p w:rsidR="00F86D2C" w:rsidRPr="000D2650" w:rsidRDefault="00F86D2C" w:rsidP="00F03FE1">
            <w:pPr>
              <w:spacing w:after="0" w:line="240" w:lineRule="auto"/>
              <w:rPr>
                <w:rFonts w:ascii="Times New Roman" w:hAnsi="Times New Roman"/>
                <w:sz w:val="24"/>
                <w:szCs w:val="24"/>
                <w:lang w:val="uk-UA"/>
              </w:rPr>
            </w:pPr>
            <w:r w:rsidRPr="000D2650">
              <w:rPr>
                <w:rFonts w:ascii="Times New Roman" w:hAnsi="Times New Roman"/>
                <w:sz w:val="24"/>
                <w:szCs w:val="24"/>
                <w:lang w:val="uk-UA"/>
              </w:rPr>
              <w:t>1</w:t>
            </w:r>
          </w:p>
          <w:p w:rsidR="00F86D2C" w:rsidRPr="000D2650" w:rsidRDefault="00F86D2C" w:rsidP="00F03FE1">
            <w:pPr>
              <w:spacing w:after="0" w:line="240" w:lineRule="auto"/>
              <w:rPr>
                <w:rFonts w:ascii="Times New Roman" w:hAnsi="Times New Roman"/>
                <w:sz w:val="24"/>
                <w:szCs w:val="24"/>
                <w:lang w:val="uk-UA"/>
              </w:rPr>
            </w:pPr>
          </w:p>
          <w:p w:rsidR="00F86D2C" w:rsidRPr="000D2650" w:rsidRDefault="00F86D2C" w:rsidP="00F03FE1">
            <w:pPr>
              <w:spacing w:after="0" w:line="240" w:lineRule="auto"/>
              <w:rPr>
                <w:rFonts w:ascii="Times New Roman" w:hAnsi="Times New Roman"/>
                <w:sz w:val="24"/>
                <w:szCs w:val="24"/>
                <w:lang w:val="uk-UA"/>
              </w:rPr>
            </w:pPr>
          </w:p>
          <w:p w:rsidR="00F86D2C" w:rsidRPr="000D2650" w:rsidRDefault="00F86D2C" w:rsidP="00F03FE1">
            <w:pPr>
              <w:spacing w:after="0" w:line="240" w:lineRule="auto"/>
              <w:rPr>
                <w:rFonts w:ascii="Times New Roman" w:hAnsi="Times New Roman"/>
                <w:sz w:val="24"/>
                <w:szCs w:val="24"/>
                <w:lang w:val="uk-UA"/>
              </w:rPr>
            </w:pPr>
          </w:p>
          <w:p w:rsidR="00F86D2C" w:rsidRPr="000D2650" w:rsidRDefault="00F86D2C" w:rsidP="00F03FE1">
            <w:pPr>
              <w:spacing w:after="0" w:line="240" w:lineRule="auto"/>
              <w:rPr>
                <w:rFonts w:ascii="Times New Roman" w:hAnsi="Times New Roman"/>
                <w:sz w:val="24"/>
                <w:szCs w:val="24"/>
                <w:lang w:val="uk-UA"/>
              </w:rPr>
            </w:pPr>
          </w:p>
          <w:p w:rsidR="00F86D2C" w:rsidRPr="000D2650" w:rsidRDefault="00F86D2C" w:rsidP="00F03FE1">
            <w:pPr>
              <w:spacing w:after="0" w:line="240" w:lineRule="auto"/>
              <w:rPr>
                <w:rFonts w:ascii="Times New Roman" w:hAnsi="Times New Roman"/>
                <w:sz w:val="24"/>
                <w:szCs w:val="24"/>
                <w:lang w:val="uk-UA"/>
              </w:rPr>
            </w:pPr>
          </w:p>
          <w:p w:rsidR="00F86D2C" w:rsidRPr="000D2650" w:rsidRDefault="00F86D2C" w:rsidP="00F03FE1">
            <w:pPr>
              <w:spacing w:after="0" w:line="240" w:lineRule="auto"/>
              <w:rPr>
                <w:rFonts w:ascii="Times New Roman" w:hAnsi="Times New Roman"/>
                <w:sz w:val="24"/>
                <w:szCs w:val="24"/>
                <w:lang w:val="uk-UA"/>
              </w:rPr>
            </w:pPr>
          </w:p>
          <w:p w:rsidR="00F86D2C" w:rsidRPr="000D2650" w:rsidRDefault="00F86D2C" w:rsidP="00F03FE1">
            <w:pPr>
              <w:spacing w:after="0" w:line="240" w:lineRule="auto"/>
              <w:rPr>
                <w:rFonts w:ascii="Times New Roman" w:hAnsi="Times New Roman"/>
                <w:sz w:val="24"/>
                <w:szCs w:val="24"/>
                <w:lang w:val="uk-UA"/>
              </w:rPr>
            </w:pPr>
          </w:p>
          <w:p w:rsidR="00F86D2C" w:rsidRPr="000D2650" w:rsidRDefault="00F86D2C" w:rsidP="00F03FE1">
            <w:pPr>
              <w:spacing w:after="0" w:line="240" w:lineRule="auto"/>
              <w:rPr>
                <w:rFonts w:ascii="Times New Roman" w:hAnsi="Times New Roman"/>
                <w:sz w:val="24"/>
                <w:szCs w:val="24"/>
                <w:lang w:val="uk-UA"/>
              </w:rPr>
            </w:pPr>
          </w:p>
          <w:p w:rsidR="00F86D2C" w:rsidRPr="000D2650" w:rsidRDefault="00F86D2C" w:rsidP="00F03FE1">
            <w:pPr>
              <w:spacing w:after="0" w:line="240" w:lineRule="auto"/>
              <w:rPr>
                <w:rFonts w:ascii="Times New Roman" w:hAnsi="Times New Roman"/>
                <w:sz w:val="24"/>
                <w:szCs w:val="24"/>
                <w:lang w:val="uk-UA"/>
              </w:rPr>
            </w:pPr>
          </w:p>
          <w:p w:rsidR="00F86D2C" w:rsidRPr="000D2650" w:rsidRDefault="00F86D2C" w:rsidP="00F03FE1">
            <w:pPr>
              <w:spacing w:after="0" w:line="240" w:lineRule="auto"/>
              <w:rPr>
                <w:rFonts w:ascii="Times New Roman" w:hAnsi="Times New Roman"/>
                <w:sz w:val="24"/>
                <w:szCs w:val="24"/>
                <w:lang w:val="uk-UA"/>
              </w:rPr>
            </w:pPr>
          </w:p>
          <w:p w:rsidR="00F86D2C" w:rsidRPr="000D2650" w:rsidRDefault="00F86D2C" w:rsidP="00F03FE1">
            <w:pPr>
              <w:spacing w:after="0" w:line="240" w:lineRule="auto"/>
              <w:rPr>
                <w:rFonts w:ascii="Times New Roman" w:hAnsi="Times New Roman"/>
                <w:sz w:val="24"/>
                <w:szCs w:val="24"/>
                <w:lang w:val="uk-UA"/>
              </w:rPr>
            </w:pPr>
          </w:p>
          <w:p w:rsidR="00F86D2C" w:rsidRPr="000D2650" w:rsidRDefault="00F86D2C" w:rsidP="00F03FE1">
            <w:pPr>
              <w:spacing w:after="0" w:line="240" w:lineRule="auto"/>
              <w:rPr>
                <w:rFonts w:ascii="Times New Roman" w:hAnsi="Times New Roman"/>
                <w:sz w:val="24"/>
                <w:szCs w:val="24"/>
                <w:lang w:val="uk-UA"/>
              </w:rPr>
            </w:pPr>
          </w:p>
          <w:p w:rsidR="00F86D2C" w:rsidRPr="000D2650" w:rsidRDefault="00F86D2C" w:rsidP="00F03FE1">
            <w:pPr>
              <w:spacing w:after="0" w:line="240" w:lineRule="auto"/>
              <w:rPr>
                <w:rFonts w:ascii="Times New Roman" w:hAnsi="Times New Roman"/>
                <w:sz w:val="24"/>
                <w:szCs w:val="24"/>
                <w:lang w:val="uk-UA"/>
              </w:rPr>
            </w:pPr>
          </w:p>
          <w:p w:rsidR="00F86D2C" w:rsidRPr="000D2650" w:rsidRDefault="00F86D2C" w:rsidP="00F03FE1">
            <w:pPr>
              <w:spacing w:after="0" w:line="240" w:lineRule="auto"/>
              <w:rPr>
                <w:rFonts w:ascii="Times New Roman" w:hAnsi="Times New Roman"/>
                <w:sz w:val="24"/>
                <w:szCs w:val="24"/>
                <w:lang w:val="uk-UA"/>
              </w:rPr>
            </w:pPr>
          </w:p>
          <w:p w:rsidR="00F86D2C" w:rsidRPr="000D2650" w:rsidRDefault="00F86D2C" w:rsidP="00F03FE1">
            <w:pPr>
              <w:spacing w:after="0" w:line="240" w:lineRule="auto"/>
              <w:rPr>
                <w:rFonts w:ascii="Times New Roman" w:hAnsi="Times New Roman"/>
                <w:sz w:val="24"/>
                <w:szCs w:val="24"/>
                <w:lang w:val="uk-UA"/>
              </w:rPr>
            </w:pPr>
          </w:p>
        </w:tc>
        <w:tc>
          <w:tcPr>
            <w:tcW w:w="4786" w:type="dxa"/>
          </w:tcPr>
          <w:p w:rsidR="00F86D2C" w:rsidRPr="000D2650" w:rsidRDefault="00F86D2C" w:rsidP="00F03FE1">
            <w:pPr>
              <w:spacing w:after="0" w:line="240" w:lineRule="auto"/>
              <w:rPr>
                <w:rFonts w:ascii="Times New Roman" w:hAnsi="Times New Roman"/>
                <w:sz w:val="24"/>
                <w:szCs w:val="24"/>
                <w:lang w:val="uk-UA"/>
              </w:rPr>
            </w:pPr>
            <w:r w:rsidRPr="000D2650">
              <w:rPr>
                <w:rFonts w:ascii="Times New Roman" w:hAnsi="Times New Roman"/>
                <w:sz w:val="24"/>
                <w:szCs w:val="24"/>
                <w:lang w:val="uk-UA"/>
              </w:rPr>
              <w:t>2</w:t>
            </w:r>
          </w:p>
        </w:tc>
      </w:tr>
      <w:tr w:rsidR="00F86D2C" w:rsidRPr="000D2650" w:rsidTr="00F03FE1">
        <w:tc>
          <w:tcPr>
            <w:tcW w:w="4785" w:type="dxa"/>
          </w:tcPr>
          <w:p w:rsidR="00F86D2C" w:rsidRPr="000D2650" w:rsidRDefault="00F86D2C" w:rsidP="00F03FE1">
            <w:pPr>
              <w:spacing w:after="0" w:line="240" w:lineRule="auto"/>
              <w:rPr>
                <w:rFonts w:ascii="Times New Roman" w:hAnsi="Times New Roman"/>
                <w:sz w:val="24"/>
                <w:szCs w:val="24"/>
                <w:lang w:val="uk-UA"/>
              </w:rPr>
            </w:pPr>
            <w:r w:rsidRPr="000D2650">
              <w:rPr>
                <w:rFonts w:ascii="Times New Roman" w:hAnsi="Times New Roman"/>
                <w:sz w:val="24"/>
                <w:szCs w:val="24"/>
                <w:lang w:val="uk-UA"/>
              </w:rPr>
              <w:t>3</w:t>
            </w:r>
          </w:p>
          <w:p w:rsidR="00F86D2C" w:rsidRPr="000D2650" w:rsidRDefault="00F86D2C" w:rsidP="00F03FE1">
            <w:pPr>
              <w:spacing w:after="0" w:line="240" w:lineRule="auto"/>
              <w:rPr>
                <w:rFonts w:ascii="Times New Roman" w:hAnsi="Times New Roman"/>
                <w:sz w:val="24"/>
                <w:szCs w:val="24"/>
                <w:lang w:val="uk-UA"/>
              </w:rPr>
            </w:pPr>
          </w:p>
          <w:p w:rsidR="00F86D2C" w:rsidRPr="000D2650" w:rsidRDefault="00F86D2C" w:rsidP="00F03FE1">
            <w:pPr>
              <w:spacing w:after="0" w:line="240" w:lineRule="auto"/>
              <w:rPr>
                <w:rFonts w:ascii="Times New Roman" w:hAnsi="Times New Roman"/>
                <w:sz w:val="24"/>
                <w:szCs w:val="24"/>
                <w:lang w:val="uk-UA"/>
              </w:rPr>
            </w:pPr>
          </w:p>
          <w:p w:rsidR="00F86D2C" w:rsidRPr="000D2650" w:rsidRDefault="00F86D2C" w:rsidP="00F03FE1">
            <w:pPr>
              <w:spacing w:after="0" w:line="240" w:lineRule="auto"/>
              <w:rPr>
                <w:rFonts w:ascii="Times New Roman" w:hAnsi="Times New Roman"/>
                <w:sz w:val="24"/>
                <w:szCs w:val="24"/>
                <w:lang w:val="uk-UA"/>
              </w:rPr>
            </w:pPr>
          </w:p>
          <w:p w:rsidR="00F86D2C" w:rsidRPr="000D2650" w:rsidRDefault="00F86D2C" w:rsidP="00F03FE1">
            <w:pPr>
              <w:spacing w:after="0" w:line="240" w:lineRule="auto"/>
              <w:rPr>
                <w:rFonts w:ascii="Times New Roman" w:hAnsi="Times New Roman"/>
                <w:sz w:val="24"/>
                <w:szCs w:val="24"/>
                <w:lang w:val="uk-UA"/>
              </w:rPr>
            </w:pPr>
          </w:p>
          <w:p w:rsidR="00F86D2C" w:rsidRPr="000D2650" w:rsidRDefault="00F86D2C" w:rsidP="00F03FE1">
            <w:pPr>
              <w:spacing w:after="0" w:line="240" w:lineRule="auto"/>
              <w:rPr>
                <w:rFonts w:ascii="Times New Roman" w:hAnsi="Times New Roman"/>
                <w:sz w:val="24"/>
                <w:szCs w:val="24"/>
                <w:lang w:val="uk-UA"/>
              </w:rPr>
            </w:pPr>
          </w:p>
          <w:p w:rsidR="00F86D2C" w:rsidRPr="000D2650" w:rsidRDefault="00F86D2C" w:rsidP="00F03FE1">
            <w:pPr>
              <w:spacing w:after="0" w:line="240" w:lineRule="auto"/>
              <w:rPr>
                <w:rFonts w:ascii="Times New Roman" w:hAnsi="Times New Roman"/>
                <w:sz w:val="24"/>
                <w:szCs w:val="24"/>
                <w:lang w:val="uk-UA"/>
              </w:rPr>
            </w:pPr>
          </w:p>
          <w:p w:rsidR="00F86D2C" w:rsidRPr="000D2650" w:rsidRDefault="00F86D2C" w:rsidP="00F03FE1">
            <w:pPr>
              <w:spacing w:after="0" w:line="240" w:lineRule="auto"/>
              <w:rPr>
                <w:rFonts w:ascii="Times New Roman" w:hAnsi="Times New Roman"/>
                <w:sz w:val="24"/>
                <w:szCs w:val="24"/>
                <w:lang w:val="uk-UA"/>
              </w:rPr>
            </w:pPr>
          </w:p>
          <w:p w:rsidR="00F86D2C" w:rsidRPr="000D2650" w:rsidRDefault="00F86D2C" w:rsidP="00F03FE1">
            <w:pPr>
              <w:spacing w:after="0" w:line="240" w:lineRule="auto"/>
              <w:rPr>
                <w:rFonts w:ascii="Times New Roman" w:hAnsi="Times New Roman"/>
                <w:sz w:val="24"/>
                <w:szCs w:val="24"/>
                <w:lang w:val="uk-UA"/>
              </w:rPr>
            </w:pPr>
          </w:p>
          <w:p w:rsidR="00F86D2C" w:rsidRPr="000D2650" w:rsidRDefault="00F86D2C" w:rsidP="00F03FE1">
            <w:pPr>
              <w:spacing w:after="0" w:line="240" w:lineRule="auto"/>
              <w:rPr>
                <w:rFonts w:ascii="Times New Roman" w:hAnsi="Times New Roman"/>
                <w:sz w:val="24"/>
                <w:szCs w:val="24"/>
                <w:lang w:val="uk-UA"/>
              </w:rPr>
            </w:pPr>
          </w:p>
          <w:p w:rsidR="00F86D2C" w:rsidRPr="000D2650" w:rsidRDefault="00F86D2C" w:rsidP="00F03FE1">
            <w:pPr>
              <w:spacing w:after="0" w:line="240" w:lineRule="auto"/>
              <w:rPr>
                <w:rFonts w:ascii="Times New Roman" w:hAnsi="Times New Roman"/>
                <w:sz w:val="24"/>
                <w:szCs w:val="24"/>
                <w:lang w:val="uk-UA"/>
              </w:rPr>
            </w:pPr>
          </w:p>
          <w:p w:rsidR="00F86D2C" w:rsidRPr="000D2650" w:rsidRDefault="00F86D2C" w:rsidP="00F03FE1">
            <w:pPr>
              <w:spacing w:after="0" w:line="240" w:lineRule="auto"/>
              <w:rPr>
                <w:rFonts w:ascii="Times New Roman" w:hAnsi="Times New Roman"/>
                <w:sz w:val="24"/>
                <w:szCs w:val="24"/>
                <w:lang w:val="uk-UA"/>
              </w:rPr>
            </w:pPr>
          </w:p>
          <w:p w:rsidR="00F86D2C" w:rsidRPr="000D2650" w:rsidRDefault="00F86D2C" w:rsidP="00F03FE1">
            <w:pPr>
              <w:spacing w:after="0" w:line="240" w:lineRule="auto"/>
              <w:rPr>
                <w:rFonts w:ascii="Times New Roman" w:hAnsi="Times New Roman"/>
                <w:sz w:val="24"/>
                <w:szCs w:val="24"/>
                <w:lang w:val="uk-UA"/>
              </w:rPr>
            </w:pPr>
          </w:p>
          <w:p w:rsidR="00F86D2C" w:rsidRPr="000D2650" w:rsidRDefault="00F86D2C" w:rsidP="00F03FE1">
            <w:pPr>
              <w:spacing w:after="0" w:line="240" w:lineRule="auto"/>
              <w:rPr>
                <w:rFonts w:ascii="Times New Roman" w:hAnsi="Times New Roman"/>
                <w:sz w:val="24"/>
                <w:szCs w:val="24"/>
                <w:lang w:val="uk-UA"/>
              </w:rPr>
            </w:pPr>
          </w:p>
          <w:p w:rsidR="00F86D2C" w:rsidRPr="000D2650" w:rsidRDefault="00F86D2C" w:rsidP="00F03FE1">
            <w:pPr>
              <w:spacing w:after="0" w:line="240" w:lineRule="auto"/>
              <w:rPr>
                <w:rFonts w:ascii="Times New Roman" w:hAnsi="Times New Roman"/>
                <w:sz w:val="24"/>
                <w:szCs w:val="24"/>
                <w:lang w:val="uk-UA"/>
              </w:rPr>
            </w:pPr>
          </w:p>
        </w:tc>
        <w:tc>
          <w:tcPr>
            <w:tcW w:w="4786" w:type="dxa"/>
          </w:tcPr>
          <w:p w:rsidR="00F86D2C" w:rsidRPr="000D2650" w:rsidRDefault="00F86D2C" w:rsidP="00F03FE1">
            <w:pPr>
              <w:spacing w:after="0" w:line="240" w:lineRule="auto"/>
              <w:rPr>
                <w:rFonts w:ascii="Times New Roman" w:hAnsi="Times New Roman"/>
                <w:sz w:val="24"/>
                <w:szCs w:val="24"/>
                <w:lang w:val="uk-UA"/>
              </w:rPr>
            </w:pPr>
            <w:r w:rsidRPr="000D2650">
              <w:rPr>
                <w:rFonts w:ascii="Times New Roman" w:hAnsi="Times New Roman"/>
                <w:sz w:val="24"/>
                <w:szCs w:val="24"/>
                <w:lang w:val="uk-UA"/>
              </w:rPr>
              <w:t>4</w:t>
            </w:r>
          </w:p>
        </w:tc>
      </w:tr>
      <w:tr w:rsidR="00F86D2C" w:rsidRPr="000D2650" w:rsidTr="00F03FE1">
        <w:tc>
          <w:tcPr>
            <w:tcW w:w="4785" w:type="dxa"/>
          </w:tcPr>
          <w:p w:rsidR="00F86D2C" w:rsidRPr="000D2650" w:rsidRDefault="00F86D2C" w:rsidP="00F03FE1">
            <w:pPr>
              <w:spacing w:after="0" w:line="240" w:lineRule="auto"/>
              <w:rPr>
                <w:rFonts w:ascii="Times New Roman" w:hAnsi="Times New Roman"/>
                <w:sz w:val="24"/>
                <w:szCs w:val="24"/>
                <w:lang w:val="uk-UA"/>
              </w:rPr>
            </w:pPr>
            <w:r w:rsidRPr="000D2650">
              <w:rPr>
                <w:rFonts w:ascii="Times New Roman" w:hAnsi="Times New Roman"/>
                <w:sz w:val="24"/>
                <w:szCs w:val="24"/>
                <w:lang w:val="uk-UA"/>
              </w:rPr>
              <w:t>5</w:t>
            </w:r>
          </w:p>
          <w:p w:rsidR="00F86D2C" w:rsidRPr="000D2650" w:rsidRDefault="00F86D2C" w:rsidP="00F03FE1">
            <w:pPr>
              <w:spacing w:after="0" w:line="240" w:lineRule="auto"/>
              <w:rPr>
                <w:rFonts w:ascii="Times New Roman" w:hAnsi="Times New Roman"/>
                <w:sz w:val="24"/>
                <w:szCs w:val="24"/>
                <w:lang w:val="uk-UA"/>
              </w:rPr>
            </w:pPr>
          </w:p>
          <w:p w:rsidR="00F86D2C" w:rsidRPr="000D2650" w:rsidRDefault="00F86D2C" w:rsidP="00F03FE1">
            <w:pPr>
              <w:spacing w:after="0" w:line="240" w:lineRule="auto"/>
              <w:rPr>
                <w:rFonts w:ascii="Times New Roman" w:hAnsi="Times New Roman"/>
                <w:sz w:val="24"/>
                <w:szCs w:val="24"/>
                <w:lang w:val="uk-UA"/>
              </w:rPr>
            </w:pPr>
          </w:p>
          <w:p w:rsidR="00F86D2C" w:rsidRPr="000D2650" w:rsidRDefault="00F86D2C" w:rsidP="00F03FE1">
            <w:pPr>
              <w:spacing w:after="0" w:line="240" w:lineRule="auto"/>
              <w:rPr>
                <w:rFonts w:ascii="Times New Roman" w:hAnsi="Times New Roman"/>
                <w:sz w:val="24"/>
                <w:szCs w:val="24"/>
                <w:lang w:val="uk-UA"/>
              </w:rPr>
            </w:pPr>
          </w:p>
          <w:p w:rsidR="00F86D2C" w:rsidRPr="000D2650" w:rsidRDefault="00F86D2C" w:rsidP="00F03FE1">
            <w:pPr>
              <w:spacing w:after="0" w:line="240" w:lineRule="auto"/>
              <w:rPr>
                <w:rFonts w:ascii="Times New Roman" w:hAnsi="Times New Roman"/>
                <w:sz w:val="24"/>
                <w:szCs w:val="24"/>
                <w:lang w:val="uk-UA"/>
              </w:rPr>
            </w:pPr>
          </w:p>
          <w:p w:rsidR="00F86D2C" w:rsidRPr="000D2650" w:rsidRDefault="00F86D2C" w:rsidP="00F03FE1">
            <w:pPr>
              <w:spacing w:after="0" w:line="240" w:lineRule="auto"/>
              <w:rPr>
                <w:rFonts w:ascii="Times New Roman" w:hAnsi="Times New Roman"/>
                <w:sz w:val="24"/>
                <w:szCs w:val="24"/>
                <w:lang w:val="uk-UA"/>
              </w:rPr>
            </w:pPr>
          </w:p>
          <w:p w:rsidR="00F86D2C" w:rsidRPr="000D2650" w:rsidRDefault="00F86D2C" w:rsidP="00F03FE1">
            <w:pPr>
              <w:spacing w:after="0" w:line="240" w:lineRule="auto"/>
              <w:rPr>
                <w:rFonts w:ascii="Times New Roman" w:hAnsi="Times New Roman"/>
                <w:sz w:val="24"/>
                <w:szCs w:val="24"/>
                <w:lang w:val="uk-UA"/>
              </w:rPr>
            </w:pPr>
          </w:p>
          <w:p w:rsidR="00F86D2C" w:rsidRPr="000D2650" w:rsidRDefault="00F86D2C" w:rsidP="00F03FE1">
            <w:pPr>
              <w:spacing w:after="0" w:line="240" w:lineRule="auto"/>
              <w:rPr>
                <w:rFonts w:ascii="Times New Roman" w:hAnsi="Times New Roman"/>
                <w:sz w:val="24"/>
                <w:szCs w:val="24"/>
                <w:lang w:val="uk-UA"/>
              </w:rPr>
            </w:pPr>
          </w:p>
          <w:p w:rsidR="00F86D2C" w:rsidRPr="000D2650" w:rsidRDefault="00F86D2C" w:rsidP="00F03FE1">
            <w:pPr>
              <w:spacing w:after="0" w:line="240" w:lineRule="auto"/>
              <w:rPr>
                <w:rFonts w:ascii="Times New Roman" w:hAnsi="Times New Roman"/>
                <w:sz w:val="24"/>
                <w:szCs w:val="24"/>
                <w:lang w:val="uk-UA"/>
              </w:rPr>
            </w:pPr>
          </w:p>
          <w:p w:rsidR="00F86D2C" w:rsidRPr="000D2650" w:rsidRDefault="00F86D2C" w:rsidP="00F03FE1">
            <w:pPr>
              <w:spacing w:after="0" w:line="240" w:lineRule="auto"/>
              <w:rPr>
                <w:rFonts w:ascii="Times New Roman" w:hAnsi="Times New Roman"/>
                <w:sz w:val="24"/>
                <w:szCs w:val="24"/>
                <w:lang w:val="uk-UA"/>
              </w:rPr>
            </w:pPr>
          </w:p>
          <w:p w:rsidR="00F86D2C" w:rsidRPr="000D2650" w:rsidRDefault="00F86D2C" w:rsidP="00F03FE1">
            <w:pPr>
              <w:spacing w:after="0" w:line="240" w:lineRule="auto"/>
              <w:rPr>
                <w:rFonts w:ascii="Times New Roman" w:hAnsi="Times New Roman"/>
                <w:sz w:val="24"/>
                <w:szCs w:val="24"/>
                <w:lang w:val="uk-UA"/>
              </w:rPr>
            </w:pPr>
          </w:p>
          <w:p w:rsidR="00F86D2C" w:rsidRPr="000D2650" w:rsidRDefault="00F86D2C" w:rsidP="00F03FE1">
            <w:pPr>
              <w:spacing w:after="0" w:line="240" w:lineRule="auto"/>
              <w:rPr>
                <w:rFonts w:ascii="Times New Roman" w:hAnsi="Times New Roman"/>
                <w:sz w:val="24"/>
                <w:szCs w:val="24"/>
                <w:lang w:val="uk-UA"/>
              </w:rPr>
            </w:pPr>
          </w:p>
          <w:p w:rsidR="00F86D2C" w:rsidRPr="000D2650" w:rsidRDefault="00F86D2C" w:rsidP="00F03FE1">
            <w:pPr>
              <w:spacing w:after="0" w:line="240" w:lineRule="auto"/>
              <w:rPr>
                <w:rFonts w:ascii="Times New Roman" w:hAnsi="Times New Roman"/>
                <w:sz w:val="24"/>
                <w:szCs w:val="24"/>
                <w:lang w:val="uk-UA"/>
              </w:rPr>
            </w:pPr>
          </w:p>
          <w:p w:rsidR="00F86D2C" w:rsidRPr="000D2650" w:rsidRDefault="00F86D2C" w:rsidP="00F03FE1">
            <w:pPr>
              <w:spacing w:after="0" w:line="240" w:lineRule="auto"/>
              <w:rPr>
                <w:rFonts w:ascii="Times New Roman" w:hAnsi="Times New Roman"/>
                <w:sz w:val="24"/>
                <w:szCs w:val="24"/>
                <w:lang w:val="uk-UA"/>
              </w:rPr>
            </w:pPr>
          </w:p>
          <w:p w:rsidR="00F86D2C" w:rsidRPr="000D2650" w:rsidRDefault="00F86D2C" w:rsidP="00F03FE1">
            <w:pPr>
              <w:spacing w:after="0" w:line="240" w:lineRule="auto"/>
              <w:rPr>
                <w:rFonts w:ascii="Times New Roman" w:hAnsi="Times New Roman"/>
                <w:sz w:val="24"/>
                <w:szCs w:val="24"/>
                <w:lang w:val="uk-UA"/>
              </w:rPr>
            </w:pPr>
          </w:p>
        </w:tc>
        <w:tc>
          <w:tcPr>
            <w:tcW w:w="4786" w:type="dxa"/>
          </w:tcPr>
          <w:p w:rsidR="00F86D2C" w:rsidRPr="000D2650" w:rsidRDefault="00F86D2C" w:rsidP="00F03FE1">
            <w:pPr>
              <w:spacing w:after="0" w:line="240" w:lineRule="auto"/>
              <w:rPr>
                <w:rFonts w:ascii="Times New Roman" w:hAnsi="Times New Roman"/>
                <w:sz w:val="24"/>
                <w:szCs w:val="24"/>
                <w:lang w:val="uk-UA"/>
              </w:rPr>
            </w:pPr>
            <w:r w:rsidRPr="000D2650">
              <w:rPr>
                <w:rFonts w:ascii="Times New Roman" w:hAnsi="Times New Roman"/>
                <w:sz w:val="24"/>
                <w:szCs w:val="24"/>
                <w:lang w:val="uk-UA"/>
              </w:rPr>
              <w:t>6</w:t>
            </w:r>
          </w:p>
        </w:tc>
      </w:tr>
    </w:tbl>
    <w:p w:rsidR="00F86D2C" w:rsidRPr="004E254B" w:rsidRDefault="00F86D2C" w:rsidP="00F86D2C">
      <w:pPr>
        <w:spacing w:after="0" w:line="240" w:lineRule="auto"/>
        <w:rPr>
          <w:rFonts w:ascii="Times New Roman" w:hAnsi="Times New Roman"/>
          <w:b/>
          <w:sz w:val="24"/>
          <w:szCs w:val="24"/>
          <w:lang w:val="uk-UA"/>
        </w:rPr>
      </w:pPr>
    </w:p>
    <w:p w:rsidR="00F86D2C" w:rsidRPr="003C6B2E" w:rsidRDefault="00F86D2C" w:rsidP="00F86D2C">
      <w:pPr>
        <w:spacing w:after="0" w:line="240" w:lineRule="auto"/>
        <w:jc w:val="right"/>
        <w:rPr>
          <w:rFonts w:ascii="Times New Roman" w:hAnsi="Times New Roman"/>
          <w:sz w:val="20"/>
          <w:szCs w:val="20"/>
          <w:u w:val="single"/>
          <w:lang w:val="uk-UA"/>
        </w:rPr>
      </w:pPr>
      <w:r>
        <w:rPr>
          <w:rFonts w:ascii="Times New Roman" w:hAnsi="Times New Roman"/>
          <w:sz w:val="20"/>
          <w:szCs w:val="20"/>
          <w:u w:val="single"/>
          <w:lang w:val="uk-UA"/>
        </w:rPr>
        <w:t>Додаток 4</w:t>
      </w:r>
    </w:p>
    <w:p w:rsidR="00F86D2C" w:rsidRPr="004E254B" w:rsidRDefault="00F86D2C" w:rsidP="00F86D2C">
      <w:pPr>
        <w:spacing w:after="0" w:line="240" w:lineRule="auto"/>
        <w:rPr>
          <w:rFonts w:ascii="Times New Roman" w:hAnsi="Times New Roman"/>
          <w:b/>
          <w:sz w:val="24"/>
          <w:szCs w:val="24"/>
          <w:lang w:val="uk-UA"/>
        </w:rPr>
      </w:pPr>
    </w:p>
    <w:p w:rsidR="00F86D2C" w:rsidRPr="004E254B" w:rsidRDefault="00F86D2C" w:rsidP="00F86D2C">
      <w:pPr>
        <w:spacing w:after="0" w:line="240" w:lineRule="auto"/>
        <w:jc w:val="center"/>
        <w:rPr>
          <w:rFonts w:ascii="Times New Roman" w:hAnsi="Times New Roman"/>
          <w:b/>
          <w:sz w:val="28"/>
          <w:szCs w:val="28"/>
          <w:lang w:val="uk-UA"/>
        </w:rPr>
      </w:pPr>
      <w:r w:rsidRPr="004E254B">
        <w:rPr>
          <w:rFonts w:ascii="Times New Roman" w:hAnsi="Times New Roman"/>
          <w:b/>
          <w:sz w:val="28"/>
          <w:szCs w:val="28"/>
          <w:lang w:val="uk-UA"/>
        </w:rPr>
        <w:t>Методи інтерактивного навчання</w:t>
      </w:r>
    </w:p>
    <w:p w:rsidR="00F86D2C" w:rsidRPr="004E254B" w:rsidRDefault="00F86D2C" w:rsidP="00F86D2C">
      <w:pPr>
        <w:spacing w:after="0" w:line="240" w:lineRule="auto"/>
        <w:jc w:val="center"/>
        <w:rPr>
          <w:rFonts w:ascii="Times New Roman" w:hAnsi="Times New Roman"/>
          <w:b/>
          <w:sz w:val="28"/>
          <w:szCs w:val="28"/>
          <w:lang w:val="uk-UA"/>
        </w:rPr>
      </w:pPr>
    </w:p>
    <w:p w:rsidR="00F86D2C" w:rsidRPr="00F86D2C" w:rsidRDefault="00F86D2C" w:rsidP="00A547A1">
      <w:pPr>
        <w:pStyle w:val="af"/>
        <w:numPr>
          <w:ilvl w:val="0"/>
          <w:numId w:val="10"/>
        </w:numPr>
        <w:spacing w:after="0" w:line="240" w:lineRule="auto"/>
        <w:rPr>
          <w:rFonts w:ascii="Times New Roman" w:hAnsi="Times New Roman"/>
          <w:sz w:val="28"/>
          <w:szCs w:val="28"/>
          <w:lang w:val="uk-UA"/>
        </w:rPr>
      </w:pPr>
      <w:r w:rsidRPr="00F86D2C">
        <w:rPr>
          <w:rFonts w:ascii="Times New Roman" w:hAnsi="Times New Roman"/>
          <w:sz w:val="28"/>
          <w:szCs w:val="28"/>
          <w:lang w:val="uk-UA"/>
        </w:rPr>
        <w:t>Два – чотири - всі разом</w:t>
      </w:r>
    </w:p>
    <w:p w:rsidR="00F86D2C" w:rsidRPr="00F86D2C" w:rsidRDefault="00F86D2C" w:rsidP="00A547A1">
      <w:pPr>
        <w:pStyle w:val="af"/>
        <w:numPr>
          <w:ilvl w:val="0"/>
          <w:numId w:val="10"/>
        </w:numPr>
        <w:spacing w:after="0" w:line="240" w:lineRule="auto"/>
        <w:rPr>
          <w:rFonts w:ascii="Times New Roman" w:hAnsi="Times New Roman"/>
          <w:sz w:val="28"/>
          <w:szCs w:val="28"/>
          <w:lang w:val="uk-UA"/>
        </w:rPr>
      </w:pPr>
      <w:proofErr w:type="spellStart"/>
      <w:r w:rsidRPr="00F86D2C">
        <w:rPr>
          <w:rFonts w:ascii="Times New Roman" w:hAnsi="Times New Roman"/>
          <w:sz w:val="28"/>
          <w:szCs w:val="28"/>
          <w:lang w:val="uk-UA"/>
        </w:rPr>
        <w:t>Мозговий</w:t>
      </w:r>
      <w:proofErr w:type="spellEnd"/>
      <w:r w:rsidRPr="00F86D2C">
        <w:rPr>
          <w:rFonts w:ascii="Times New Roman" w:hAnsi="Times New Roman"/>
          <w:sz w:val="28"/>
          <w:szCs w:val="28"/>
          <w:lang w:val="uk-UA"/>
        </w:rPr>
        <w:t xml:space="preserve"> штурм</w:t>
      </w:r>
    </w:p>
    <w:p w:rsidR="00F86D2C" w:rsidRPr="00F86D2C" w:rsidRDefault="00F86D2C" w:rsidP="00A547A1">
      <w:pPr>
        <w:pStyle w:val="af"/>
        <w:numPr>
          <w:ilvl w:val="0"/>
          <w:numId w:val="10"/>
        </w:numPr>
        <w:spacing w:after="0" w:line="240" w:lineRule="auto"/>
        <w:rPr>
          <w:rFonts w:ascii="Times New Roman" w:hAnsi="Times New Roman"/>
          <w:sz w:val="28"/>
          <w:szCs w:val="28"/>
          <w:lang w:val="uk-UA"/>
        </w:rPr>
      </w:pPr>
      <w:r w:rsidRPr="00F86D2C">
        <w:rPr>
          <w:rFonts w:ascii="Times New Roman" w:hAnsi="Times New Roman"/>
          <w:sz w:val="28"/>
          <w:szCs w:val="28"/>
          <w:lang w:val="uk-UA"/>
        </w:rPr>
        <w:t>Обговорення проблеми в загальному колі</w:t>
      </w:r>
    </w:p>
    <w:p w:rsidR="00F86D2C" w:rsidRPr="00F86D2C" w:rsidRDefault="00F86D2C" w:rsidP="00A547A1">
      <w:pPr>
        <w:pStyle w:val="af"/>
        <w:numPr>
          <w:ilvl w:val="0"/>
          <w:numId w:val="10"/>
        </w:numPr>
        <w:spacing w:after="0" w:line="240" w:lineRule="auto"/>
        <w:rPr>
          <w:rFonts w:ascii="Times New Roman" w:hAnsi="Times New Roman"/>
          <w:sz w:val="28"/>
          <w:szCs w:val="28"/>
          <w:lang w:val="uk-UA"/>
        </w:rPr>
      </w:pPr>
      <w:r w:rsidRPr="00F86D2C">
        <w:rPr>
          <w:rFonts w:ascii="Times New Roman" w:hAnsi="Times New Roman"/>
          <w:sz w:val="28"/>
          <w:szCs w:val="28"/>
          <w:lang w:val="uk-UA"/>
        </w:rPr>
        <w:t>Робота в малих групах</w:t>
      </w:r>
    </w:p>
    <w:p w:rsidR="00F86D2C" w:rsidRPr="00F86D2C" w:rsidRDefault="00F86D2C" w:rsidP="00A547A1">
      <w:pPr>
        <w:pStyle w:val="af"/>
        <w:numPr>
          <w:ilvl w:val="0"/>
          <w:numId w:val="10"/>
        </w:numPr>
        <w:spacing w:after="0" w:line="240" w:lineRule="auto"/>
        <w:rPr>
          <w:rFonts w:ascii="Times New Roman" w:hAnsi="Times New Roman"/>
          <w:sz w:val="24"/>
          <w:szCs w:val="24"/>
          <w:lang w:val="uk-UA"/>
        </w:rPr>
      </w:pPr>
      <w:r w:rsidRPr="00F86D2C">
        <w:rPr>
          <w:rFonts w:ascii="Times New Roman" w:hAnsi="Times New Roman"/>
          <w:sz w:val="24"/>
          <w:szCs w:val="24"/>
          <w:lang w:val="uk-UA"/>
        </w:rPr>
        <w:t>Робота в парах</w:t>
      </w:r>
    </w:p>
    <w:p w:rsidR="00F86D2C" w:rsidRPr="00F86D2C" w:rsidRDefault="00F86D2C" w:rsidP="00A547A1">
      <w:pPr>
        <w:pStyle w:val="af"/>
        <w:numPr>
          <w:ilvl w:val="0"/>
          <w:numId w:val="10"/>
        </w:numPr>
        <w:spacing w:after="0" w:line="240" w:lineRule="auto"/>
        <w:rPr>
          <w:rFonts w:ascii="Times New Roman" w:hAnsi="Times New Roman"/>
          <w:sz w:val="24"/>
          <w:szCs w:val="24"/>
          <w:lang w:val="uk-UA"/>
        </w:rPr>
      </w:pPr>
      <w:r w:rsidRPr="00F86D2C">
        <w:rPr>
          <w:rFonts w:ascii="Times New Roman" w:hAnsi="Times New Roman"/>
          <w:sz w:val="24"/>
          <w:szCs w:val="24"/>
          <w:lang w:val="uk-UA"/>
        </w:rPr>
        <w:t>Дискусія</w:t>
      </w:r>
    </w:p>
    <w:p w:rsidR="00F86D2C" w:rsidRPr="004E254B" w:rsidRDefault="00F86D2C" w:rsidP="00F86D2C">
      <w:pPr>
        <w:spacing w:after="0" w:line="240" w:lineRule="auto"/>
        <w:rPr>
          <w:rFonts w:ascii="Times New Roman" w:hAnsi="Times New Roman"/>
          <w:sz w:val="24"/>
          <w:szCs w:val="24"/>
          <w:lang w:val="uk-UA"/>
        </w:rPr>
      </w:pPr>
    </w:p>
    <w:p w:rsidR="00F86D2C" w:rsidRPr="004E254B" w:rsidRDefault="00F86D2C" w:rsidP="00F86D2C">
      <w:pPr>
        <w:spacing w:after="0" w:line="240" w:lineRule="auto"/>
        <w:rPr>
          <w:rFonts w:ascii="Times New Roman" w:hAnsi="Times New Roman"/>
          <w:sz w:val="28"/>
          <w:szCs w:val="28"/>
          <w:lang w:val="uk-UA"/>
        </w:rPr>
      </w:pPr>
    </w:p>
    <w:p w:rsidR="00F86D2C" w:rsidRPr="004E254B" w:rsidRDefault="00F86D2C" w:rsidP="00F86D2C">
      <w:pPr>
        <w:spacing w:after="0" w:line="240" w:lineRule="auto"/>
        <w:rPr>
          <w:rFonts w:ascii="Times New Roman" w:hAnsi="Times New Roman"/>
          <w:b/>
          <w:sz w:val="28"/>
          <w:szCs w:val="28"/>
          <w:lang w:val="uk-UA"/>
        </w:rPr>
      </w:pPr>
    </w:p>
    <w:p w:rsidR="00F86D2C" w:rsidRPr="00695314" w:rsidRDefault="00F86D2C" w:rsidP="00F86D2C">
      <w:pPr>
        <w:spacing w:after="0" w:line="240" w:lineRule="auto"/>
        <w:rPr>
          <w:rFonts w:ascii="Times New Roman" w:hAnsi="Times New Roman"/>
          <w:b/>
          <w:sz w:val="26"/>
          <w:szCs w:val="26"/>
          <w:lang w:val="uk-UA"/>
        </w:rPr>
      </w:pPr>
      <w:r w:rsidRPr="00695314">
        <w:rPr>
          <w:rFonts w:ascii="Times New Roman" w:hAnsi="Times New Roman"/>
          <w:b/>
          <w:sz w:val="26"/>
          <w:szCs w:val="26"/>
          <w:lang w:val="uk-UA"/>
        </w:rPr>
        <w:t>ДВА – ЧОТИРИ – ВСІ РАЗОМ</w:t>
      </w:r>
    </w:p>
    <w:p w:rsidR="00F86D2C" w:rsidRPr="00695314" w:rsidRDefault="00F86D2C" w:rsidP="00F86D2C">
      <w:pPr>
        <w:spacing w:after="0" w:line="240" w:lineRule="auto"/>
        <w:rPr>
          <w:rFonts w:ascii="Times New Roman" w:hAnsi="Times New Roman"/>
          <w:b/>
          <w:sz w:val="26"/>
          <w:szCs w:val="26"/>
          <w:lang w:val="uk-UA"/>
        </w:rPr>
      </w:pP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Мета</w:t>
      </w:r>
      <w:r w:rsidRPr="00695314">
        <w:rPr>
          <w:rFonts w:ascii="Times New Roman" w:hAnsi="Times New Roman"/>
          <w:i/>
          <w:sz w:val="26"/>
          <w:szCs w:val="26"/>
          <w:lang w:val="uk-UA"/>
        </w:rPr>
        <w:t>:</w:t>
      </w:r>
      <w:r w:rsidRPr="00695314">
        <w:rPr>
          <w:rFonts w:ascii="Times New Roman" w:hAnsi="Times New Roman"/>
          <w:sz w:val="26"/>
          <w:szCs w:val="26"/>
          <w:lang w:val="uk-UA"/>
        </w:rPr>
        <w:t xml:space="preserve"> актуалізація, мотивація, розвиток навичок спілкування в групі, умінь переконувати, приходити до консенсусу.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Кількість учасників</w:t>
      </w:r>
      <w:r w:rsidRPr="00695314">
        <w:rPr>
          <w:rFonts w:ascii="Times New Roman" w:hAnsi="Times New Roman"/>
          <w:sz w:val="26"/>
          <w:szCs w:val="26"/>
          <w:lang w:val="uk-UA"/>
        </w:rPr>
        <w:t xml:space="preserve">: до 30.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Необхідний час:</w:t>
      </w:r>
      <w:r w:rsidRPr="00695314">
        <w:rPr>
          <w:rFonts w:ascii="Times New Roman" w:hAnsi="Times New Roman"/>
          <w:sz w:val="26"/>
          <w:szCs w:val="26"/>
          <w:lang w:val="uk-UA"/>
        </w:rPr>
        <w:t xml:space="preserve"> від 3 до 10 хвилин.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Обладнання</w:t>
      </w:r>
      <w:r w:rsidRPr="00695314">
        <w:rPr>
          <w:rFonts w:ascii="Times New Roman" w:hAnsi="Times New Roman"/>
          <w:b/>
          <w:sz w:val="26"/>
          <w:szCs w:val="26"/>
          <w:lang w:val="uk-UA"/>
        </w:rPr>
        <w:t>:</w:t>
      </w:r>
      <w:r w:rsidRPr="00695314">
        <w:rPr>
          <w:rFonts w:ascii="Times New Roman" w:hAnsi="Times New Roman"/>
          <w:sz w:val="26"/>
          <w:szCs w:val="26"/>
          <w:lang w:val="uk-UA"/>
        </w:rPr>
        <w:t xml:space="preserve"> нема. </w:t>
      </w:r>
    </w:p>
    <w:p w:rsidR="00F86D2C" w:rsidRPr="00695314" w:rsidRDefault="00F86D2C" w:rsidP="00F86D2C">
      <w:pPr>
        <w:spacing w:after="0" w:line="240" w:lineRule="auto"/>
        <w:rPr>
          <w:rFonts w:ascii="Times New Roman" w:hAnsi="Times New Roman"/>
          <w:b/>
          <w:i/>
          <w:sz w:val="26"/>
          <w:szCs w:val="26"/>
          <w:lang w:val="uk-UA"/>
        </w:rPr>
      </w:pPr>
      <w:r w:rsidRPr="00695314">
        <w:rPr>
          <w:rFonts w:ascii="Times New Roman" w:hAnsi="Times New Roman"/>
          <w:b/>
          <w:i/>
          <w:sz w:val="26"/>
          <w:szCs w:val="26"/>
          <w:lang w:val="uk-UA"/>
        </w:rPr>
        <w:t>Порядок роботи:</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sz w:val="26"/>
          <w:szCs w:val="26"/>
          <w:lang w:val="uk-UA"/>
        </w:rPr>
        <w:t>Крок 1.</w:t>
      </w:r>
      <w:r w:rsidRPr="00695314">
        <w:rPr>
          <w:rFonts w:ascii="Times New Roman" w:hAnsi="Times New Roman"/>
          <w:sz w:val="26"/>
          <w:szCs w:val="26"/>
          <w:lang w:val="uk-UA"/>
        </w:rPr>
        <w:t xml:space="preserve"> Поставте учасникам запитання для обговорення, дискусії або аналізу гіпотетичної ситуації. Після пояснення питання або фактів, наведених у описі ситуації, дайте їм 1-2 хвилини для індивідуального обмірковування можливих відповідей.</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Крок 2</w:t>
      </w:r>
      <w:r w:rsidRPr="00695314">
        <w:rPr>
          <w:rFonts w:ascii="Times New Roman" w:hAnsi="Times New Roman"/>
          <w:i/>
          <w:sz w:val="26"/>
          <w:szCs w:val="26"/>
          <w:lang w:val="uk-UA"/>
        </w:rPr>
        <w:t>.</w:t>
      </w:r>
      <w:r w:rsidRPr="00695314">
        <w:rPr>
          <w:rFonts w:ascii="Times New Roman" w:hAnsi="Times New Roman"/>
          <w:sz w:val="26"/>
          <w:szCs w:val="26"/>
          <w:lang w:val="uk-UA"/>
        </w:rPr>
        <w:t xml:space="preserve"> Об’єднайте учасників у пари і попросіть обговорити свої ідеї один</w:t>
      </w:r>
      <w:r w:rsidR="00707573">
        <w:rPr>
          <w:rFonts w:ascii="Times New Roman" w:hAnsi="Times New Roman"/>
          <w:sz w:val="26"/>
          <w:szCs w:val="26"/>
          <w:lang w:val="uk-UA"/>
        </w:rPr>
        <w:t xml:space="preserve"> </w:t>
      </w:r>
      <w:r w:rsidRPr="00695314">
        <w:rPr>
          <w:rFonts w:ascii="Times New Roman" w:hAnsi="Times New Roman"/>
          <w:sz w:val="26"/>
          <w:szCs w:val="26"/>
          <w:lang w:val="uk-UA"/>
        </w:rPr>
        <w:t xml:space="preserve">з одним. Визначте час, необхідний для оприлюднення думки кожного учасника кожної пари та для спільного обговорення. Попередьте, що пари обов’язково мають досягти згоди (консенсусу) щодо відповіді або рішення.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Крок 3.</w:t>
      </w:r>
      <w:r w:rsidRPr="00695314">
        <w:rPr>
          <w:rFonts w:ascii="Times New Roman" w:hAnsi="Times New Roman"/>
          <w:sz w:val="26"/>
          <w:szCs w:val="26"/>
          <w:lang w:val="uk-UA"/>
        </w:rPr>
        <w:t xml:space="preserve"> Об’єднайте пари в четвірки і попросіть обговорити попередньо досягненні кожною парою рішення щодо поставленої проблеми. Як і в парах, у четвірках обов’язкове прийняття спільного рішення.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 xml:space="preserve">Крок 4. </w:t>
      </w:r>
      <w:r w:rsidRPr="00695314">
        <w:rPr>
          <w:rFonts w:ascii="Times New Roman" w:hAnsi="Times New Roman"/>
          <w:sz w:val="26"/>
          <w:szCs w:val="26"/>
          <w:lang w:val="uk-UA"/>
        </w:rPr>
        <w:t>В залежності від кількості учасників</w:t>
      </w:r>
      <w:r w:rsidR="00707573">
        <w:rPr>
          <w:rFonts w:ascii="Times New Roman" w:hAnsi="Times New Roman"/>
          <w:sz w:val="26"/>
          <w:szCs w:val="26"/>
          <w:lang w:val="uk-UA"/>
        </w:rPr>
        <w:t xml:space="preserve"> </w:t>
      </w:r>
      <w:r w:rsidRPr="00695314">
        <w:rPr>
          <w:rFonts w:ascii="Times New Roman" w:hAnsi="Times New Roman"/>
          <w:sz w:val="26"/>
          <w:szCs w:val="26"/>
          <w:lang w:val="uk-UA"/>
        </w:rPr>
        <w:t>групи четвірки можна об’єднати в більші групи або ж перейти до колективного обговорення проблеми.</w:t>
      </w:r>
    </w:p>
    <w:p w:rsidR="00F86D2C" w:rsidRPr="00695314" w:rsidRDefault="00F86D2C" w:rsidP="00F86D2C">
      <w:pPr>
        <w:spacing w:after="0" w:line="240" w:lineRule="auto"/>
        <w:rPr>
          <w:rFonts w:ascii="Times New Roman" w:hAnsi="Times New Roman"/>
          <w:sz w:val="26"/>
          <w:szCs w:val="26"/>
          <w:lang w:val="uk-UA"/>
        </w:rPr>
      </w:pP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sz w:val="26"/>
          <w:szCs w:val="26"/>
          <w:lang w:val="uk-UA"/>
        </w:rPr>
        <w:t>МОЗКОВИЙ</w:t>
      </w:r>
      <w:r w:rsidRPr="00695314">
        <w:rPr>
          <w:rFonts w:ascii="Times New Roman" w:hAnsi="Times New Roman"/>
          <w:sz w:val="26"/>
          <w:szCs w:val="26"/>
          <w:lang w:val="uk-UA"/>
        </w:rPr>
        <w:t xml:space="preserve"> </w:t>
      </w:r>
      <w:r w:rsidRPr="00695314">
        <w:rPr>
          <w:rFonts w:ascii="Times New Roman" w:hAnsi="Times New Roman"/>
          <w:b/>
          <w:sz w:val="26"/>
          <w:szCs w:val="26"/>
          <w:lang w:val="uk-UA"/>
        </w:rPr>
        <w:t>ШТУРМ</w:t>
      </w:r>
      <w:r w:rsidRPr="00695314">
        <w:rPr>
          <w:rFonts w:ascii="Times New Roman" w:hAnsi="Times New Roman"/>
          <w:sz w:val="26"/>
          <w:szCs w:val="26"/>
          <w:lang w:val="uk-UA"/>
        </w:rPr>
        <w:t xml:space="preserve">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Мета</w:t>
      </w:r>
      <w:r w:rsidRPr="00695314">
        <w:rPr>
          <w:rFonts w:ascii="Times New Roman" w:hAnsi="Times New Roman"/>
          <w:i/>
          <w:sz w:val="26"/>
          <w:szCs w:val="26"/>
          <w:lang w:val="uk-UA"/>
        </w:rPr>
        <w:t>:</w:t>
      </w:r>
      <w:r w:rsidRPr="00695314">
        <w:rPr>
          <w:rFonts w:ascii="Times New Roman" w:hAnsi="Times New Roman"/>
          <w:sz w:val="26"/>
          <w:szCs w:val="26"/>
          <w:lang w:val="uk-UA"/>
        </w:rPr>
        <w:t xml:space="preserve"> вироблення спільними зусиллями кількох рішень конкретної проблеми, збирання протягом обмеженого періоду часу якомога більшої кількості ідей учасників щодо розв’язання проблеми; актуалізація опорних знань або мотивація навчальної діяльності. Мозковий штурм спонукає до проявів уяви і творчості, дозволяє вільно висловлювати свої думки.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Кількість</w:t>
      </w:r>
      <w:r w:rsidRPr="00695314">
        <w:rPr>
          <w:rFonts w:ascii="Times New Roman" w:hAnsi="Times New Roman"/>
          <w:i/>
          <w:sz w:val="26"/>
          <w:szCs w:val="26"/>
          <w:lang w:val="uk-UA"/>
        </w:rPr>
        <w:t xml:space="preserve"> </w:t>
      </w:r>
      <w:r w:rsidRPr="00695314">
        <w:rPr>
          <w:rFonts w:ascii="Times New Roman" w:hAnsi="Times New Roman"/>
          <w:b/>
          <w:i/>
          <w:sz w:val="26"/>
          <w:szCs w:val="26"/>
          <w:lang w:val="uk-UA"/>
        </w:rPr>
        <w:t>учасників</w:t>
      </w:r>
      <w:r w:rsidRPr="00695314">
        <w:rPr>
          <w:rFonts w:ascii="Times New Roman" w:hAnsi="Times New Roman"/>
          <w:sz w:val="26"/>
          <w:szCs w:val="26"/>
          <w:lang w:val="uk-UA"/>
        </w:rPr>
        <w:t xml:space="preserve">: до 30.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Необхідний</w:t>
      </w:r>
      <w:r w:rsidRPr="00695314">
        <w:rPr>
          <w:rFonts w:ascii="Times New Roman" w:hAnsi="Times New Roman"/>
          <w:i/>
          <w:sz w:val="26"/>
          <w:szCs w:val="26"/>
          <w:lang w:val="uk-UA"/>
        </w:rPr>
        <w:t xml:space="preserve"> </w:t>
      </w:r>
      <w:r w:rsidRPr="00695314">
        <w:rPr>
          <w:rFonts w:ascii="Times New Roman" w:hAnsi="Times New Roman"/>
          <w:b/>
          <w:i/>
          <w:sz w:val="26"/>
          <w:szCs w:val="26"/>
          <w:lang w:val="uk-UA"/>
        </w:rPr>
        <w:t>час</w:t>
      </w:r>
      <w:r w:rsidRPr="00695314">
        <w:rPr>
          <w:rFonts w:ascii="Times New Roman" w:hAnsi="Times New Roman"/>
          <w:sz w:val="26"/>
          <w:szCs w:val="26"/>
          <w:lang w:val="uk-UA"/>
        </w:rPr>
        <w:t xml:space="preserve">: від 5 до 10 хвилин.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Обладнання</w:t>
      </w:r>
      <w:r w:rsidRPr="00695314">
        <w:rPr>
          <w:rFonts w:ascii="Times New Roman" w:hAnsi="Times New Roman"/>
          <w:i/>
          <w:sz w:val="26"/>
          <w:szCs w:val="26"/>
          <w:lang w:val="uk-UA"/>
        </w:rPr>
        <w:t>:</w:t>
      </w:r>
      <w:r w:rsidRPr="00695314">
        <w:rPr>
          <w:rFonts w:ascii="Times New Roman" w:hAnsi="Times New Roman"/>
          <w:sz w:val="26"/>
          <w:szCs w:val="26"/>
          <w:lang w:val="uk-UA"/>
        </w:rPr>
        <w:t xml:space="preserve"> великий аркуш паперу, маркери або дошка з крейдою.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Порядок роботи</w:t>
      </w:r>
      <w:r w:rsidRPr="00695314">
        <w:rPr>
          <w:rFonts w:ascii="Times New Roman" w:hAnsi="Times New Roman"/>
          <w:i/>
          <w:sz w:val="26"/>
          <w:szCs w:val="26"/>
          <w:lang w:val="uk-UA"/>
        </w:rPr>
        <w:t>:</w:t>
      </w:r>
      <w:r w:rsidRPr="00695314">
        <w:rPr>
          <w:rFonts w:ascii="Times New Roman" w:hAnsi="Times New Roman"/>
          <w:sz w:val="26"/>
          <w:szCs w:val="26"/>
          <w:lang w:val="uk-UA"/>
        </w:rPr>
        <w:t xml:space="preserve"> запропонуйте учасникам розв’язати проблему, використовуючи метод мозкового штурму. </w:t>
      </w:r>
    </w:p>
    <w:p w:rsidR="00695314" w:rsidRDefault="00F86D2C" w:rsidP="00F86D2C">
      <w:pPr>
        <w:spacing w:after="0" w:line="240" w:lineRule="auto"/>
        <w:rPr>
          <w:rFonts w:ascii="Times New Roman" w:hAnsi="Times New Roman"/>
          <w:sz w:val="26"/>
          <w:szCs w:val="26"/>
          <w:lang w:val="uk-UA"/>
        </w:rPr>
      </w:pPr>
      <w:r w:rsidRPr="00695314">
        <w:rPr>
          <w:rFonts w:ascii="Times New Roman" w:hAnsi="Times New Roman"/>
          <w:sz w:val="26"/>
          <w:szCs w:val="26"/>
          <w:lang w:val="uk-UA"/>
        </w:rPr>
        <w:t>Варіантів мозкового штурму може бути кілька. Обирайте варіант у залежності від складу групи і мети вашої взаємодії.</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sz w:val="26"/>
          <w:szCs w:val="26"/>
          <w:lang w:val="uk-UA"/>
        </w:rPr>
        <w:t xml:space="preserve">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Варіант 1</w:t>
      </w:r>
      <w:r w:rsidRPr="00695314">
        <w:rPr>
          <w:rFonts w:ascii="Times New Roman" w:hAnsi="Times New Roman"/>
          <w:sz w:val="26"/>
          <w:szCs w:val="26"/>
          <w:lang w:val="uk-UA"/>
        </w:rPr>
        <w:t>. Мозковий штурм в загальному колі.</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Крок 1</w:t>
      </w:r>
      <w:r w:rsidRPr="00695314">
        <w:rPr>
          <w:rFonts w:ascii="Times New Roman" w:hAnsi="Times New Roman"/>
          <w:sz w:val="26"/>
          <w:szCs w:val="26"/>
          <w:lang w:val="uk-UA"/>
        </w:rPr>
        <w:t xml:space="preserve">. Після презентації проблеми і чіткого формулювання проблемного питання (його краще записати на дошці) запропонуйте всім учасникам висловити ідеї, коментарі, навести фрази або слова, пов’язані з цією проблемою.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Крок 2.</w:t>
      </w:r>
      <w:r w:rsidRPr="00695314">
        <w:rPr>
          <w:rFonts w:ascii="Times New Roman" w:hAnsi="Times New Roman"/>
          <w:sz w:val="26"/>
          <w:szCs w:val="26"/>
          <w:lang w:val="uk-UA"/>
        </w:rPr>
        <w:t xml:space="preserve"> Коли учасники висловлюють ідеї , записуйте всі пропозиції на дошці або на великому аркуші паперу в порядку їх виголошення без зауважень, коментарів чи запитань. Зверніть увагу на такі моменти: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sz w:val="26"/>
          <w:szCs w:val="26"/>
          <w:lang w:val="uk-UA"/>
        </w:rPr>
        <w:t>1. Під час “висування ідей” не пропускайте жодної. Якщо ви будете судити про ідеї й оцінювати їх під час висловлювання, учасники зосередять більше уваги на відстоюванні своїх ідей, ніж на спробах запропонувати нові та більш досконалі.</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sz w:val="26"/>
          <w:szCs w:val="26"/>
          <w:lang w:val="uk-UA"/>
        </w:rPr>
        <w:t xml:space="preserve"> 2. Необхідно заохочувати всіх до висування якомога більшої кількості ідей. Варто підтримувати й фіксувати навіть фантастичні ідеї. (Якщо під час мозкового штурму не вдасться одержати багато ідей, це може пояснюватися тим, що учасники піддають свої ідеї цензурі – двічі подумають, перед тим, як висловлять). Збільшення кількості ідей заохочується. В остаточному підсумку кількість породжує якість. В умовах висування великої кількості ідей учасники мозкового штурму мають можливість пофантазувати.</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sz w:val="26"/>
          <w:szCs w:val="26"/>
          <w:lang w:val="uk-UA"/>
        </w:rPr>
        <w:t xml:space="preserve"> 4. Спонукайте всіх учасників розвивати або змінювати ідеї інших. Об’єднання або зміна ідей, які було запропоновано раніше, часто веде до висунення нових, що є кращими, ніж первинні. У аудиторії можна повісити такий плакат: </w:t>
      </w:r>
      <w:r w:rsidRPr="00695314">
        <w:rPr>
          <w:rFonts w:ascii="Times New Roman" w:hAnsi="Times New Roman"/>
          <w:i/>
          <w:sz w:val="26"/>
          <w:szCs w:val="26"/>
          <w:lang w:val="uk-UA"/>
        </w:rPr>
        <w:t>А. Кажіть усе, що прийде вам у голову. В. Не обговорюйте і не критикуйте висловлювання інших . С. Можна повторювати ідеї, запропоновані будь-ким іншим. Д. Розширення запропонованої ідеї заохочується.</w:t>
      </w:r>
      <w:r w:rsidRPr="00695314">
        <w:rPr>
          <w:rFonts w:ascii="Times New Roman" w:hAnsi="Times New Roman"/>
          <w:sz w:val="26"/>
          <w:szCs w:val="26"/>
          <w:lang w:val="uk-UA"/>
        </w:rPr>
        <w:t xml:space="preserve"> </w:t>
      </w:r>
    </w:p>
    <w:p w:rsidR="00F86D2C" w:rsidRDefault="00F86D2C" w:rsidP="00F86D2C">
      <w:pPr>
        <w:spacing w:after="0" w:line="240" w:lineRule="auto"/>
        <w:rPr>
          <w:rFonts w:ascii="Times New Roman" w:hAnsi="Times New Roman"/>
          <w:sz w:val="26"/>
          <w:szCs w:val="26"/>
          <w:lang w:val="uk-UA"/>
        </w:rPr>
      </w:pPr>
      <w:r w:rsidRPr="00695314">
        <w:rPr>
          <w:rFonts w:ascii="Times New Roman" w:hAnsi="Times New Roman"/>
          <w:b/>
          <w:sz w:val="26"/>
          <w:szCs w:val="26"/>
          <w:lang w:val="uk-UA"/>
        </w:rPr>
        <w:t>Крок 3.</w:t>
      </w:r>
      <w:r w:rsidRPr="00695314">
        <w:rPr>
          <w:rFonts w:ascii="Times New Roman" w:hAnsi="Times New Roman"/>
          <w:sz w:val="26"/>
          <w:szCs w:val="26"/>
          <w:lang w:val="uk-UA"/>
        </w:rPr>
        <w:t xml:space="preserve"> Наприкінці обговоріть і оцініть запропоновані ідеї. </w:t>
      </w:r>
    </w:p>
    <w:p w:rsidR="00695314" w:rsidRPr="00695314" w:rsidRDefault="00695314" w:rsidP="00F86D2C">
      <w:pPr>
        <w:spacing w:after="0" w:line="240" w:lineRule="auto"/>
        <w:rPr>
          <w:rFonts w:ascii="Times New Roman" w:hAnsi="Times New Roman"/>
          <w:sz w:val="26"/>
          <w:szCs w:val="26"/>
          <w:lang w:val="uk-UA"/>
        </w:rPr>
      </w:pP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Варіант 2.</w:t>
      </w:r>
      <w:r w:rsidRPr="00695314">
        <w:rPr>
          <w:rFonts w:ascii="Times New Roman" w:hAnsi="Times New Roman"/>
          <w:sz w:val="26"/>
          <w:szCs w:val="26"/>
          <w:lang w:val="uk-UA"/>
        </w:rPr>
        <w:t xml:space="preserve"> “Мережа” чи “кульки”.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sz w:val="26"/>
          <w:szCs w:val="26"/>
          <w:lang w:val="uk-UA"/>
        </w:rPr>
        <w:t xml:space="preserve">Пускове слово (запитання) пишеться у “кульці” в центрі сторінки. Коли обговорюються споріднені проблеми, вони записуються на папері із зазначенням зв’язку. Водночас такий мозковий штурм “вільного” типу дає можливість за дуже короткий період (три-п’ять хвилин) записати ідеї, що виникли. Коли учасники висловлюють ідеї, записуйте всі пропозиції у вигляді пов’язаних кульок на дошці або на великому аркуші паперу в порядку їх виголошення без зауважень, коментарів чи запитань. Наприкінці обговоріть й оцініть запропоновані ідеї. </w:t>
      </w:r>
    </w:p>
    <w:p w:rsidR="00F86D2C" w:rsidRPr="00695314" w:rsidRDefault="00F86D2C" w:rsidP="00F86D2C">
      <w:pPr>
        <w:spacing w:after="0" w:line="240" w:lineRule="auto"/>
        <w:rPr>
          <w:rFonts w:ascii="Times New Roman" w:hAnsi="Times New Roman"/>
          <w:b/>
          <w:sz w:val="26"/>
          <w:szCs w:val="26"/>
          <w:lang w:val="uk-UA"/>
        </w:rPr>
      </w:pP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Варіант 3.</w:t>
      </w:r>
      <w:r w:rsidRPr="00695314">
        <w:rPr>
          <w:rFonts w:ascii="Times New Roman" w:hAnsi="Times New Roman"/>
          <w:sz w:val="26"/>
          <w:szCs w:val="26"/>
          <w:lang w:val="uk-UA"/>
        </w:rPr>
        <w:t xml:space="preserve"> Мозковий штурм у парах. </w:t>
      </w:r>
    </w:p>
    <w:p w:rsidR="00386948" w:rsidRDefault="00F86D2C" w:rsidP="00386948">
      <w:pPr>
        <w:spacing w:after="0" w:line="240" w:lineRule="auto"/>
        <w:rPr>
          <w:rFonts w:ascii="Times New Roman" w:hAnsi="Times New Roman"/>
          <w:b/>
          <w:sz w:val="26"/>
          <w:szCs w:val="26"/>
          <w:lang w:val="uk-UA"/>
        </w:rPr>
      </w:pPr>
      <w:r w:rsidRPr="00695314">
        <w:rPr>
          <w:rFonts w:ascii="Times New Roman" w:hAnsi="Times New Roman"/>
          <w:sz w:val="26"/>
          <w:szCs w:val="26"/>
          <w:lang w:val="uk-UA"/>
        </w:rPr>
        <w:t>Попросіть учасників спочатку скласти список ідей, пов’язаних з певною темою індивідуально. Потім, через кілька хвилин, запропонуйте їм об’єднатись у пари і поділитися своїми ідеями одне з одним, а потім доповнити свій список. Пізніше ви можете попросити пари озвучити їхні ідеї перед усім класом. Водночас ви буде</w:t>
      </w:r>
      <w:r w:rsidR="00386948">
        <w:rPr>
          <w:rFonts w:ascii="Times New Roman" w:hAnsi="Times New Roman"/>
          <w:sz w:val="26"/>
          <w:szCs w:val="26"/>
          <w:lang w:val="uk-UA"/>
        </w:rPr>
        <w:t>те записувати ці ідеї на дошці.</w:t>
      </w:r>
      <w:r w:rsidR="00386948">
        <w:rPr>
          <w:rFonts w:ascii="Times New Roman" w:hAnsi="Times New Roman"/>
          <w:b/>
          <w:sz w:val="26"/>
          <w:szCs w:val="26"/>
          <w:lang w:val="uk-UA"/>
        </w:rPr>
        <w:br w:type="page"/>
      </w:r>
    </w:p>
    <w:p w:rsidR="00386948" w:rsidRDefault="00386948" w:rsidP="00F86D2C">
      <w:pPr>
        <w:spacing w:after="0" w:line="240" w:lineRule="auto"/>
        <w:rPr>
          <w:rFonts w:ascii="Times New Roman" w:hAnsi="Times New Roman"/>
          <w:b/>
          <w:sz w:val="26"/>
          <w:szCs w:val="26"/>
          <w:lang w:val="uk-UA"/>
        </w:rPr>
      </w:pPr>
    </w:p>
    <w:p w:rsidR="00F86D2C" w:rsidRPr="00695314" w:rsidRDefault="00F86D2C" w:rsidP="00F86D2C">
      <w:pPr>
        <w:spacing w:after="0" w:line="240" w:lineRule="auto"/>
        <w:rPr>
          <w:rFonts w:ascii="Times New Roman" w:hAnsi="Times New Roman"/>
          <w:b/>
          <w:sz w:val="26"/>
          <w:szCs w:val="26"/>
          <w:lang w:val="uk-UA"/>
        </w:rPr>
      </w:pPr>
      <w:r w:rsidRPr="00695314">
        <w:rPr>
          <w:rFonts w:ascii="Times New Roman" w:hAnsi="Times New Roman"/>
          <w:b/>
          <w:sz w:val="26"/>
          <w:szCs w:val="26"/>
          <w:lang w:val="uk-UA"/>
        </w:rPr>
        <w:t xml:space="preserve">ОБГОВОРЕННЯ ПРОБЛЕМИ В ЗАГАЛЬНОМУ КОЛІ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 xml:space="preserve">Мета: </w:t>
      </w:r>
      <w:r w:rsidRPr="00695314">
        <w:rPr>
          <w:rFonts w:ascii="Times New Roman" w:hAnsi="Times New Roman"/>
          <w:sz w:val="26"/>
          <w:szCs w:val="26"/>
          <w:lang w:val="uk-UA"/>
        </w:rPr>
        <w:t>з’ясування і уточнення певних понять, привернення уваги до складних або проблемних питань у навчальному матеріалі, мотивація пізнавальної діяльності, актуалізація опорних знань тощо.</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Кількість учасників</w:t>
      </w:r>
      <w:r w:rsidRPr="00695314">
        <w:rPr>
          <w:rFonts w:ascii="Times New Roman" w:hAnsi="Times New Roman"/>
          <w:sz w:val="26"/>
          <w:szCs w:val="26"/>
          <w:lang w:val="uk-UA"/>
        </w:rPr>
        <w:t xml:space="preserve">: до 30.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Необхідний час:</w:t>
      </w:r>
      <w:r w:rsidRPr="00695314">
        <w:rPr>
          <w:rFonts w:ascii="Times New Roman" w:hAnsi="Times New Roman"/>
          <w:sz w:val="26"/>
          <w:szCs w:val="26"/>
          <w:lang w:val="uk-UA"/>
        </w:rPr>
        <w:t xml:space="preserve"> від 3 до 10 хвилин.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Обладнання:</w:t>
      </w:r>
      <w:r w:rsidRPr="00695314">
        <w:rPr>
          <w:rFonts w:ascii="Times New Roman" w:hAnsi="Times New Roman"/>
          <w:sz w:val="26"/>
          <w:szCs w:val="26"/>
          <w:lang w:val="uk-UA"/>
        </w:rPr>
        <w:t xml:space="preserve"> не потребує.</w:t>
      </w:r>
    </w:p>
    <w:p w:rsidR="00F86D2C" w:rsidRPr="00695314" w:rsidRDefault="00F86D2C" w:rsidP="00F86D2C">
      <w:pPr>
        <w:spacing w:after="0" w:line="240" w:lineRule="auto"/>
        <w:rPr>
          <w:rFonts w:ascii="Times New Roman" w:hAnsi="Times New Roman"/>
          <w:b/>
          <w:i/>
          <w:sz w:val="26"/>
          <w:szCs w:val="26"/>
          <w:lang w:val="uk-UA"/>
        </w:rPr>
      </w:pPr>
      <w:r w:rsidRPr="00695314">
        <w:rPr>
          <w:rFonts w:ascii="Times New Roman" w:hAnsi="Times New Roman"/>
          <w:b/>
          <w:i/>
          <w:sz w:val="26"/>
          <w:szCs w:val="26"/>
          <w:lang w:val="uk-UA"/>
        </w:rPr>
        <w:t xml:space="preserve">Порядок роботи: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Крок 1.</w:t>
      </w:r>
      <w:r w:rsidRPr="00695314">
        <w:rPr>
          <w:rFonts w:ascii="Times New Roman" w:hAnsi="Times New Roman"/>
          <w:sz w:val="26"/>
          <w:szCs w:val="26"/>
          <w:lang w:val="uk-UA"/>
        </w:rPr>
        <w:t xml:space="preserve"> Поставте учасникам проблему чи запитання. Обговорення будується навколо запланованої або імпровізованої теми, визначення і формулювання якої має бути зрозумілим для всіх присутніх до початку обговорення. Запропонувавши метод обговорення, поясніть учасникам, що в обговоренні має взяти участь якомога більше людей.</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 xml:space="preserve">Крок 2. </w:t>
      </w:r>
      <w:r w:rsidRPr="00695314">
        <w:rPr>
          <w:rFonts w:ascii="Times New Roman" w:hAnsi="Times New Roman"/>
          <w:sz w:val="26"/>
          <w:szCs w:val="26"/>
          <w:lang w:val="uk-UA"/>
        </w:rPr>
        <w:t>Учасники висловлюються за бажанням. Обговорення триває доти, доки є бажаючі висловитись. Тренер</w:t>
      </w:r>
      <w:r w:rsidR="00707573">
        <w:rPr>
          <w:rFonts w:ascii="Times New Roman" w:hAnsi="Times New Roman"/>
          <w:sz w:val="26"/>
          <w:szCs w:val="26"/>
          <w:lang w:val="uk-UA"/>
        </w:rPr>
        <w:t xml:space="preserve"> </w:t>
      </w:r>
      <w:r w:rsidRPr="00695314">
        <w:rPr>
          <w:rFonts w:ascii="Times New Roman" w:hAnsi="Times New Roman"/>
          <w:sz w:val="26"/>
          <w:szCs w:val="26"/>
          <w:lang w:val="uk-UA"/>
        </w:rPr>
        <w:t xml:space="preserve">бере слово (якщо вважає за потрібне) наприкінці обговорення. Він може висловити свою думку або підбити підсумок висловлюванням.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Додаткові міркування.</w:t>
      </w:r>
      <w:r w:rsidRPr="00695314">
        <w:rPr>
          <w:rFonts w:ascii="Times New Roman" w:hAnsi="Times New Roman"/>
          <w:sz w:val="26"/>
          <w:szCs w:val="26"/>
          <w:lang w:val="uk-UA"/>
        </w:rPr>
        <w:t xml:space="preserve"> Тренер має заохочувати всіх до рівної участі. Ключем до збільшення ефективності обговорення великою групою є те, як тренер ставить запитання. Уникайте закритих запитань, тобто таких, на які можна відповісти коротко (“так” або “ні”). Вживайте відкриті запитання, які починаються з “як”, “чому”, “який” або інші запитання, що потребують високого рівня мислення. Заохочуйте всіх учасників до висловлення своїх ідей. Те, як тренер реагує на запитання та коментарі, є вирішальним у створенні навчальної атмосфери. Демонструйте увагу до всіх, дякуючи кожному за запитання та висловлювання. Це стимулюватиме присутніх продовжувати ділитися цінною інформацією, яку в іншому випадку вони відкинули б як нудну, нетипову, недоцільну та зайву. Не дозволяйте будь-кому домінувати над групою під час обговорення. Обмежити такий вплив можна, сказавши: “А тепер давайте послухаємо, що скаже хтось інший”, або “Я би хотіла (хотів), щоб усі мали можливість сказати своє слово”. Не слід забувати, що велика кількість загальних обговорень втомлює. </w:t>
      </w:r>
    </w:p>
    <w:p w:rsidR="00F86D2C" w:rsidRPr="00695314" w:rsidRDefault="00F86D2C" w:rsidP="00F86D2C">
      <w:pPr>
        <w:spacing w:after="0" w:line="240" w:lineRule="auto"/>
        <w:rPr>
          <w:rFonts w:ascii="Times New Roman" w:hAnsi="Times New Roman"/>
          <w:sz w:val="26"/>
          <w:szCs w:val="26"/>
          <w:lang w:val="uk-UA"/>
        </w:rPr>
      </w:pPr>
    </w:p>
    <w:p w:rsidR="00F86D2C" w:rsidRPr="00695314" w:rsidRDefault="00F86D2C" w:rsidP="00F86D2C">
      <w:pPr>
        <w:spacing w:after="0" w:line="240" w:lineRule="auto"/>
        <w:rPr>
          <w:rFonts w:ascii="Times New Roman" w:hAnsi="Times New Roman"/>
          <w:b/>
          <w:sz w:val="26"/>
          <w:szCs w:val="26"/>
          <w:lang w:val="uk-UA"/>
        </w:rPr>
      </w:pPr>
      <w:r w:rsidRPr="00695314">
        <w:rPr>
          <w:rFonts w:ascii="Times New Roman" w:hAnsi="Times New Roman"/>
          <w:b/>
          <w:sz w:val="26"/>
          <w:szCs w:val="26"/>
          <w:lang w:val="uk-UA"/>
        </w:rPr>
        <w:t xml:space="preserve">РОБОТА В МАЛИХ ГРУПАХ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Мета:</w:t>
      </w:r>
      <w:r w:rsidRPr="00695314">
        <w:rPr>
          <w:rFonts w:ascii="Times New Roman" w:hAnsi="Times New Roman"/>
          <w:sz w:val="26"/>
          <w:szCs w:val="26"/>
          <w:lang w:val="uk-UA"/>
        </w:rPr>
        <w:t xml:space="preserve"> Роботу в групах варто використовувати для вирішення складних проблем, що потребують колективного розуму. Якщо витрачені на роботу у великих групах зусилля й час не гарантують бажаного результату, краще вибрати роботу з парами або будь-яку з інших технологій для швидкої взаємодії. Використовуйте малі групи тільки в тих</w:t>
      </w:r>
      <w:r w:rsidR="00707573">
        <w:rPr>
          <w:rFonts w:ascii="Times New Roman" w:hAnsi="Times New Roman"/>
          <w:sz w:val="26"/>
          <w:szCs w:val="26"/>
          <w:lang w:val="uk-UA"/>
        </w:rPr>
        <w:t xml:space="preserve"> </w:t>
      </w:r>
      <w:r w:rsidRPr="00695314">
        <w:rPr>
          <w:rFonts w:ascii="Times New Roman" w:hAnsi="Times New Roman"/>
          <w:sz w:val="26"/>
          <w:szCs w:val="26"/>
          <w:lang w:val="uk-UA"/>
        </w:rPr>
        <w:t xml:space="preserve">випадках, коли задача вимагає спільної, а не індивідуальної роботи.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Кількість учасників</w:t>
      </w:r>
      <w:r w:rsidRPr="00695314">
        <w:rPr>
          <w:rFonts w:ascii="Times New Roman" w:hAnsi="Times New Roman"/>
          <w:sz w:val="26"/>
          <w:szCs w:val="26"/>
          <w:lang w:val="uk-UA"/>
        </w:rPr>
        <w:t xml:space="preserve">: до 35 осіб.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Необхідний час</w:t>
      </w:r>
      <w:r w:rsidRPr="00695314">
        <w:rPr>
          <w:rFonts w:ascii="Times New Roman" w:hAnsi="Times New Roman"/>
          <w:sz w:val="26"/>
          <w:szCs w:val="26"/>
          <w:lang w:val="uk-UA"/>
        </w:rPr>
        <w:t xml:space="preserve">: від 5 хвилин. </w:t>
      </w:r>
    </w:p>
    <w:p w:rsidR="00386948"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Обладнання</w:t>
      </w:r>
      <w:r w:rsidRPr="00695314">
        <w:rPr>
          <w:rFonts w:ascii="Times New Roman" w:hAnsi="Times New Roman"/>
          <w:i/>
          <w:sz w:val="26"/>
          <w:szCs w:val="26"/>
          <w:lang w:val="uk-UA"/>
        </w:rPr>
        <w:t>:</w:t>
      </w:r>
      <w:r w:rsidRPr="00695314">
        <w:rPr>
          <w:rFonts w:ascii="Times New Roman" w:hAnsi="Times New Roman"/>
          <w:sz w:val="26"/>
          <w:szCs w:val="26"/>
          <w:lang w:val="uk-UA"/>
        </w:rPr>
        <w:t xml:space="preserve"> це можуть бути картки із завданнями для кожної групи або аркуші з фрагментами тексту, який читають учасники. Можна також приготувати кольорові позначки для об’єднання учасників у групи. Для презентації результатів групової робот </w:t>
      </w:r>
      <w:r w:rsidR="00386948">
        <w:rPr>
          <w:rFonts w:ascii="Times New Roman" w:hAnsi="Times New Roman"/>
          <w:sz w:val="26"/>
          <w:szCs w:val="26"/>
          <w:lang w:val="uk-UA"/>
        </w:rPr>
        <w:t>часто потрібні папір і маркери.</w:t>
      </w:r>
    </w:p>
    <w:p w:rsidR="00386948" w:rsidRDefault="00386948">
      <w:pPr>
        <w:spacing w:after="0" w:line="240" w:lineRule="auto"/>
        <w:jc w:val="left"/>
        <w:rPr>
          <w:rFonts w:ascii="Times New Roman" w:hAnsi="Times New Roman"/>
          <w:sz w:val="26"/>
          <w:szCs w:val="26"/>
          <w:lang w:val="uk-UA"/>
        </w:rPr>
      </w:pPr>
      <w:r>
        <w:rPr>
          <w:rFonts w:ascii="Times New Roman" w:hAnsi="Times New Roman"/>
          <w:sz w:val="26"/>
          <w:szCs w:val="26"/>
          <w:lang w:val="uk-UA"/>
        </w:rPr>
        <w:br w:type="page"/>
      </w:r>
    </w:p>
    <w:p w:rsidR="00695314" w:rsidRPr="00695314" w:rsidRDefault="00695314" w:rsidP="00F86D2C">
      <w:pPr>
        <w:spacing w:after="0" w:line="240" w:lineRule="auto"/>
        <w:rPr>
          <w:rFonts w:ascii="Times New Roman" w:hAnsi="Times New Roman"/>
          <w:sz w:val="26"/>
          <w:szCs w:val="26"/>
          <w:lang w:val="uk-UA"/>
        </w:rPr>
      </w:pP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Порядок роботи</w:t>
      </w:r>
      <w:r w:rsidRPr="00695314">
        <w:rPr>
          <w:rFonts w:ascii="Times New Roman" w:hAnsi="Times New Roman"/>
          <w:sz w:val="26"/>
          <w:szCs w:val="26"/>
          <w:lang w:val="uk-UA"/>
        </w:rPr>
        <w:t xml:space="preserve">: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Крок 1.</w:t>
      </w:r>
      <w:r w:rsidRPr="00695314">
        <w:rPr>
          <w:rFonts w:ascii="Times New Roman" w:hAnsi="Times New Roman"/>
          <w:sz w:val="26"/>
          <w:szCs w:val="26"/>
          <w:lang w:val="uk-UA"/>
        </w:rPr>
        <w:t xml:space="preserve"> Об’єднайте учасників у групи. Почніть із груп, що складаються з трьох учасників. П’ять-шість осіб – це оптимальна верхня межа для проведення обговорення в рамках малої групи.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Крок 2.</w:t>
      </w:r>
      <w:r w:rsidRPr="00695314">
        <w:rPr>
          <w:rFonts w:ascii="Times New Roman" w:hAnsi="Times New Roman"/>
          <w:sz w:val="26"/>
          <w:szCs w:val="26"/>
          <w:lang w:val="uk-UA"/>
        </w:rPr>
        <w:t xml:space="preserve"> Запропонуйте учасникам</w:t>
      </w:r>
      <w:r w:rsidR="00707573">
        <w:rPr>
          <w:rFonts w:ascii="Times New Roman" w:hAnsi="Times New Roman"/>
          <w:sz w:val="26"/>
          <w:szCs w:val="26"/>
          <w:lang w:val="uk-UA"/>
        </w:rPr>
        <w:t xml:space="preserve"> </w:t>
      </w:r>
      <w:r w:rsidRPr="00695314">
        <w:rPr>
          <w:rFonts w:ascii="Times New Roman" w:hAnsi="Times New Roman"/>
          <w:sz w:val="26"/>
          <w:szCs w:val="26"/>
          <w:lang w:val="uk-UA"/>
        </w:rPr>
        <w:t xml:space="preserve">розсістися по групах. Переконайтеся в тому, що учасники сидять по колу – „пліч-о-пліч, обличчям до обличчя“. Усі члени групи повинні добре бачити один одного.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Крок 3.</w:t>
      </w:r>
      <w:r w:rsidRPr="00695314">
        <w:rPr>
          <w:rFonts w:ascii="Times New Roman" w:hAnsi="Times New Roman"/>
          <w:sz w:val="26"/>
          <w:szCs w:val="26"/>
          <w:lang w:val="uk-UA"/>
        </w:rPr>
        <w:t xml:space="preserve"> </w:t>
      </w:r>
      <w:proofErr w:type="spellStart"/>
      <w:r w:rsidRPr="00695314">
        <w:rPr>
          <w:rFonts w:ascii="Times New Roman" w:hAnsi="Times New Roman"/>
          <w:sz w:val="26"/>
          <w:szCs w:val="26"/>
          <w:lang w:val="uk-UA"/>
        </w:rPr>
        <w:t>Повідомте</w:t>
      </w:r>
      <w:proofErr w:type="spellEnd"/>
      <w:r w:rsidRPr="00695314">
        <w:rPr>
          <w:rFonts w:ascii="Times New Roman" w:hAnsi="Times New Roman"/>
          <w:sz w:val="26"/>
          <w:szCs w:val="26"/>
          <w:lang w:val="uk-UA"/>
        </w:rPr>
        <w:t xml:space="preserve"> (нагадайте) учасникам</w:t>
      </w:r>
      <w:r w:rsidR="00707573">
        <w:rPr>
          <w:rFonts w:ascii="Times New Roman" w:hAnsi="Times New Roman"/>
          <w:sz w:val="26"/>
          <w:szCs w:val="26"/>
          <w:lang w:val="uk-UA"/>
        </w:rPr>
        <w:t xml:space="preserve"> </w:t>
      </w:r>
      <w:r w:rsidRPr="00695314">
        <w:rPr>
          <w:rFonts w:ascii="Times New Roman" w:hAnsi="Times New Roman"/>
          <w:sz w:val="26"/>
          <w:szCs w:val="26"/>
          <w:lang w:val="uk-UA"/>
        </w:rPr>
        <w:t>про ролі, які вони мають розподілити між собою і виконувати під час групової роботи:</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sz w:val="26"/>
          <w:szCs w:val="26"/>
          <w:lang w:val="uk-UA"/>
        </w:rPr>
        <w:t xml:space="preserve"> - Спікер, головуючий (керівник групи). Під час роботи групи він: </w:t>
      </w:r>
    </w:p>
    <w:p w:rsidR="00F86D2C" w:rsidRPr="00695314" w:rsidRDefault="00F86D2C" w:rsidP="00F86D2C">
      <w:pPr>
        <w:spacing w:after="0" w:line="240" w:lineRule="auto"/>
        <w:ind w:left="567"/>
        <w:rPr>
          <w:rFonts w:ascii="Times New Roman" w:hAnsi="Times New Roman"/>
          <w:sz w:val="26"/>
          <w:szCs w:val="26"/>
          <w:lang w:val="uk-UA"/>
        </w:rPr>
      </w:pPr>
      <w:r w:rsidRPr="00695314">
        <w:rPr>
          <w:rFonts w:ascii="Times New Roman" w:hAnsi="Times New Roman"/>
          <w:sz w:val="26"/>
          <w:szCs w:val="26"/>
          <w:lang w:val="uk-UA"/>
        </w:rPr>
        <w:t xml:space="preserve">− зачитує завдання групи; </w:t>
      </w:r>
    </w:p>
    <w:p w:rsidR="00F86D2C" w:rsidRPr="00695314" w:rsidRDefault="00F86D2C" w:rsidP="00F86D2C">
      <w:pPr>
        <w:spacing w:after="0" w:line="240" w:lineRule="auto"/>
        <w:ind w:left="567"/>
        <w:rPr>
          <w:rFonts w:ascii="Times New Roman" w:hAnsi="Times New Roman"/>
          <w:sz w:val="26"/>
          <w:szCs w:val="26"/>
          <w:lang w:val="uk-UA"/>
        </w:rPr>
      </w:pPr>
      <w:r w:rsidRPr="00695314">
        <w:rPr>
          <w:rFonts w:ascii="Times New Roman" w:hAnsi="Times New Roman"/>
          <w:sz w:val="26"/>
          <w:szCs w:val="26"/>
          <w:lang w:val="uk-UA"/>
        </w:rPr>
        <w:t xml:space="preserve">− організовує порядок виконання; </w:t>
      </w:r>
    </w:p>
    <w:p w:rsidR="00F86D2C" w:rsidRPr="00695314" w:rsidRDefault="00F86D2C" w:rsidP="00F86D2C">
      <w:pPr>
        <w:spacing w:after="0" w:line="240" w:lineRule="auto"/>
        <w:ind w:left="567"/>
        <w:rPr>
          <w:rFonts w:ascii="Times New Roman" w:hAnsi="Times New Roman"/>
          <w:sz w:val="26"/>
          <w:szCs w:val="26"/>
          <w:lang w:val="uk-UA"/>
        </w:rPr>
      </w:pPr>
      <w:r w:rsidRPr="00695314">
        <w:rPr>
          <w:rFonts w:ascii="Times New Roman" w:hAnsi="Times New Roman"/>
          <w:sz w:val="26"/>
          <w:szCs w:val="26"/>
          <w:lang w:val="uk-UA"/>
        </w:rPr>
        <w:t xml:space="preserve">− пропонує учасникам групи висловитися по черзі; </w:t>
      </w:r>
    </w:p>
    <w:p w:rsidR="00F86D2C" w:rsidRPr="00695314" w:rsidRDefault="00F86D2C" w:rsidP="00F86D2C">
      <w:pPr>
        <w:spacing w:after="0" w:line="240" w:lineRule="auto"/>
        <w:ind w:left="567"/>
        <w:rPr>
          <w:rFonts w:ascii="Times New Roman" w:hAnsi="Times New Roman"/>
          <w:sz w:val="26"/>
          <w:szCs w:val="26"/>
          <w:lang w:val="uk-UA"/>
        </w:rPr>
      </w:pPr>
      <w:r w:rsidRPr="00695314">
        <w:rPr>
          <w:rFonts w:ascii="Times New Roman" w:hAnsi="Times New Roman"/>
          <w:sz w:val="26"/>
          <w:szCs w:val="26"/>
          <w:lang w:val="uk-UA"/>
        </w:rPr>
        <w:t>− заохочує групу до роботи;</w:t>
      </w:r>
    </w:p>
    <w:p w:rsidR="00F86D2C" w:rsidRPr="00695314" w:rsidRDefault="00F86D2C" w:rsidP="00F86D2C">
      <w:pPr>
        <w:spacing w:after="0" w:line="240" w:lineRule="auto"/>
        <w:ind w:left="567"/>
        <w:rPr>
          <w:rFonts w:ascii="Times New Roman" w:hAnsi="Times New Roman"/>
          <w:sz w:val="26"/>
          <w:szCs w:val="26"/>
          <w:lang w:val="uk-UA"/>
        </w:rPr>
      </w:pPr>
      <w:r w:rsidRPr="00695314">
        <w:rPr>
          <w:rFonts w:ascii="Times New Roman" w:hAnsi="Times New Roman"/>
          <w:sz w:val="26"/>
          <w:szCs w:val="26"/>
          <w:lang w:val="uk-UA"/>
        </w:rPr>
        <w:t xml:space="preserve"> − підбиває підсумки роботи;</w:t>
      </w:r>
    </w:p>
    <w:p w:rsidR="00F86D2C" w:rsidRPr="00695314" w:rsidRDefault="00F86D2C" w:rsidP="00F86D2C">
      <w:pPr>
        <w:spacing w:after="0" w:line="240" w:lineRule="auto"/>
        <w:ind w:left="567"/>
        <w:rPr>
          <w:rFonts w:ascii="Times New Roman" w:hAnsi="Times New Roman"/>
          <w:sz w:val="26"/>
          <w:szCs w:val="26"/>
          <w:lang w:val="uk-UA"/>
        </w:rPr>
      </w:pPr>
      <w:r w:rsidRPr="00695314">
        <w:rPr>
          <w:rFonts w:ascii="Times New Roman" w:hAnsi="Times New Roman"/>
          <w:sz w:val="26"/>
          <w:szCs w:val="26"/>
          <w:lang w:val="uk-UA"/>
        </w:rPr>
        <w:t xml:space="preserve"> − визначає доповідача.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sz w:val="26"/>
          <w:szCs w:val="26"/>
          <w:lang w:val="uk-UA"/>
        </w:rPr>
        <w:t xml:space="preserve">- Секретар. Під час роботи групи він: </w:t>
      </w:r>
    </w:p>
    <w:p w:rsidR="00F86D2C" w:rsidRPr="00695314" w:rsidRDefault="00F86D2C" w:rsidP="00F86D2C">
      <w:pPr>
        <w:spacing w:after="0" w:line="240" w:lineRule="auto"/>
        <w:ind w:firstLine="567"/>
        <w:rPr>
          <w:rFonts w:ascii="Times New Roman" w:hAnsi="Times New Roman"/>
          <w:sz w:val="26"/>
          <w:szCs w:val="26"/>
          <w:lang w:val="uk-UA"/>
        </w:rPr>
      </w:pPr>
      <w:r w:rsidRPr="00695314">
        <w:rPr>
          <w:rFonts w:ascii="Times New Roman" w:hAnsi="Times New Roman"/>
          <w:sz w:val="26"/>
          <w:szCs w:val="26"/>
          <w:lang w:val="uk-UA"/>
        </w:rPr>
        <w:t xml:space="preserve">− веде записи результатів роботи групи; </w:t>
      </w:r>
    </w:p>
    <w:p w:rsidR="00F86D2C" w:rsidRPr="00695314" w:rsidRDefault="00F86D2C" w:rsidP="00F86D2C">
      <w:pPr>
        <w:spacing w:after="0" w:line="240" w:lineRule="auto"/>
        <w:ind w:firstLine="567"/>
        <w:rPr>
          <w:rFonts w:ascii="Times New Roman" w:hAnsi="Times New Roman"/>
          <w:sz w:val="26"/>
          <w:szCs w:val="26"/>
          <w:lang w:val="uk-UA"/>
        </w:rPr>
      </w:pPr>
      <w:r w:rsidRPr="00695314">
        <w:rPr>
          <w:rFonts w:ascii="Times New Roman" w:hAnsi="Times New Roman"/>
          <w:sz w:val="26"/>
          <w:szCs w:val="26"/>
          <w:lang w:val="uk-UA"/>
        </w:rPr>
        <w:t xml:space="preserve">− записи веде коротко й розбірливо; </w:t>
      </w:r>
    </w:p>
    <w:p w:rsidR="00F86D2C" w:rsidRPr="00695314" w:rsidRDefault="00F86D2C" w:rsidP="00F86D2C">
      <w:pPr>
        <w:spacing w:after="0" w:line="240" w:lineRule="auto"/>
        <w:ind w:firstLine="567"/>
        <w:rPr>
          <w:rFonts w:ascii="Times New Roman" w:hAnsi="Times New Roman"/>
          <w:sz w:val="26"/>
          <w:szCs w:val="26"/>
          <w:lang w:val="uk-UA"/>
        </w:rPr>
      </w:pPr>
      <w:r w:rsidRPr="00695314">
        <w:rPr>
          <w:rFonts w:ascii="Times New Roman" w:hAnsi="Times New Roman"/>
          <w:sz w:val="26"/>
          <w:szCs w:val="26"/>
          <w:lang w:val="uk-UA"/>
        </w:rPr>
        <w:t>− як член групи, повинен бути готовий висловити думки групи під час</w:t>
      </w:r>
      <w:r w:rsidR="00707573">
        <w:rPr>
          <w:rFonts w:ascii="Times New Roman" w:hAnsi="Times New Roman"/>
          <w:sz w:val="26"/>
          <w:szCs w:val="26"/>
          <w:lang w:val="uk-UA"/>
        </w:rPr>
        <w:t xml:space="preserve"> </w:t>
      </w:r>
      <w:r w:rsidRPr="00695314">
        <w:rPr>
          <w:rFonts w:ascii="Times New Roman" w:hAnsi="Times New Roman"/>
          <w:sz w:val="26"/>
          <w:szCs w:val="26"/>
          <w:lang w:val="uk-UA"/>
        </w:rPr>
        <w:t>підбивання підсумків або ж допомогти доповідачеві.</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sz w:val="26"/>
          <w:szCs w:val="26"/>
          <w:lang w:val="uk-UA"/>
        </w:rPr>
        <w:t xml:space="preserve"> - Посередник. Підчас роботи групи він: </w:t>
      </w:r>
    </w:p>
    <w:p w:rsidR="00F86D2C" w:rsidRPr="00695314" w:rsidRDefault="00F86D2C" w:rsidP="00F86D2C">
      <w:pPr>
        <w:spacing w:after="0" w:line="240" w:lineRule="auto"/>
        <w:ind w:firstLine="567"/>
        <w:rPr>
          <w:rFonts w:ascii="Times New Roman" w:hAnsi="Times New Roman"/>
          <w:sz w:val="26"/>
          <w:szCs w:val="26"/>
          <w:lang w:val="uk-UA"/>
        </w:rPr>
      </w:pPr>
      <w:r w:rsidRPr="00695314">
        <w:rPr>
          <w:rFonts w:ascii="Times New Roman" w:hAnsi="Times New Roman"/>
          <w:sz w:val="26"/>
          <w:szCs w:val="26"/>
          <w:lang w:val="uk-UA"/>
        </w:rPr>
        <w:t xml:space="preserve">− стежить за часом; </w:t>
      </w:r>
    </w:p>
    <w:p w:rsidR="00F86D2C" w:rsidRPr="00695314" w:rsidRDefault="00F86D2C" w:rsidP="00F86D2C">
      <w:pPr>
        <w:spacing w:after="0" w:line="240" w:lineRule="auto"/>
        <w:ind w:firstLine="567"/>
        <w:rPr>
          <w:rFonts w:ascii="Times New Roman" w:hAnsi="Times New Roman"/>
          <w:sz w:val="26"/>
          <w:szCs w:val="26"/>
          <w:lang w:val="uk-UA"/>
        </w:rPr>
      </w:pPr>
      <w:r w:rsidRPr="00695314">
        <w:rPr>
          <w:rFonts w:ascii="Times New Roman" w:hAnsi="Times New Roman"/>
          <w:sz w:val="26"/>
          <w:szCs w:val="26"/>
          <w:lang w:val="uk-UA"/>
        </w:rPr>
        <w:t xml:space="preserve">− заохочує групу до роботи.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sz w:val="26"/>
          <w:szCs w:val="26"/>
          <w:lang w:val="uk-UA"/>
        </w:rPr>
        <w:t xml:space="preserve">- Доповідач: </w:t>
      </w:r>
    </w:p>
    <w:p w:rsidR="00F86D2C" w:rsidRPr="00695314" w:rsidRDefault="00F86D2C" w:rsidP="00F86D2C">
      <w:pPr>
        <w:spacing w:after="0" w:line="240" w:lineRule="auto"/>
        <w:ind w:firstLine="567"/>
        <w:rPr>
          <w:rFonts w:ascii="Times New Roman" w:hAnsi="Times New Roman"/>
          <w:sz w:val="26"/>
          <w:szCs w:val="26"/>
          <w:lang w:val="uk-UA"/>
        </w:rPr>
      </w:pPr>
      <w:r w:rsidRPr="00695314">
        <w:rPr>
          <w:rFonts w:ascii="Times New Roman" w:hAnsi="Times New Roman"/>
          <w:sz w:val="26"/>
          <w:szCs w:val="26"/>
          <w:lang w:val="uk-UA"/>
        </w:rPr>
        <w:t>− чітко висловлює думку групи;</w:t>
      </w:r>
    </w:p>
    <w:p w:rsidR="00F86D2C" w:rsidRPr="00695314" w:rsidRDefault="00F86D2C" w:rsidP="00F86D2C">
      <w:pPr>
        <w:spacing w:after="0" w:line="240" w:lineRule="auto"/>
        <w:ind w:firstLine="567"/>
        <w:rPr>
          <w:rFonts w:ascii="Times New Roman" w:hAnsi="Times New Roman"/>
          <w:sz w:val="26"/>
          <w:szCs w:val="26"/>
          <w:lang w:val="uk-UA"/>
        </w:rPr>
      </w:pPr>
      <w:r w:rsidRPr="00695314">
        <w:rPr>
          <w:rFonts w:ascii="Times New Roman" w:hAnsi="Times New Roman"/>
          <w:sz w:val="26"/>
          <w:szCs w:val="26"/>
          <w:lang w:val="uk-UA"/>
        </w:rPr>
        <w:t xml:space="preserve">− доповідає про результати роботи групи.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sz w:val="26"/>
          <w:szCs w:val="26"/>
          <w:lang w:val="uk-UA"/>
        </w:rPr>
        <w:t xml:space="preserve">Будьте уважні до питань </w:t>
      </w:r>
      <w:proofErr w:type="spellStart"/>
      <w:r w:rsidRPr="00695314">
        <w:rPr>
          <w:rFonts w:ascii="Times New Roman" w:hAnsi="Times New Roman"/>
          <w:sz w:val="26"/>
          <w:szCs w:val="26"/>
          <w:lang w:val="uk-UA"/>
        </w:rPr>
        <w:t>внутрішньогрупового</w:t>
      </w:r>
      <w:proofErr w:type="spellEnd"/>
      <w:r w:rsidRPr="00695314">
        <w:rPr>
          <w:rFonts w:ascii="Times New Roman" w:hAnsi="Times New Roman"/>
          <w:sz w:val="26"/>
          <w:szCs w:val="26"/>
          <w:lang w:val="uk-UA"/>
        </w:rPr>
        <w:t xml:space="preserve"> керування. У кожній групі забезпечте обов’язковий розподіл ролей демократичним шляхом.</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 xml:space="preserve"> Крок 4.</w:t>
      </w:r>
      <w:r w:rsidRPr="00695314">
        <w:rPr>
          <w:rFonts w:ascii="Times New Roman" w:hAnsi="Times New Roman"/>
          <w:sz w:val="26"/>
          <w:szCs w:val="26"/>
          <w:lang w:val="uk-UA"/>
        </w:rPr>
        <w:t xml:space="preserve"> Дайте кожній групі конкретну задачу й інструкцію (правила) щодо організації групової роботи. Намагайтеся зробити свої інструкції максимально чіткими. Малоймовірно, що група зможе сприйняти за один раз більше однієї або двох, навіть дуже чітких, інструкцій.</w:t>
      </w:r>
    </w:p>
    <w:p w:rsid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Крок 5.</w:t>
      </w:r>
      <w:r w:rsidRPr="00695314">
        <w:rPr>
          <w:rFonts w:ascii="Times New Roman" w:hAnsi="Times New Roman"/>
          <w:sz w:val="26"/>
          <w:szCs w:val="26"/>
          <w:lang w:val="uk-UA"/>
        </w:rPr>
        <w:t xml:space="preserve"> Коли групи працюють, слідкуйте за їхньою роботою та за часом. Надавайте групам необхідну допомогу і досить часу для виконання завдання. Зупинившись біля визначеної групи, не відволікайте увагу на себе. Подумайте про свою роль у подібній ситуації. Подумайте, чим зайняти групи, які справляться із завданням раніше за інших.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Крок 6.</w:t>
      </w:r>
      <w:r w:rsidRPr="00695314">
        <w:rPr>
          <w:rFonts w:ascii="Times New Roman" w:hAnsi="Times New Roman"/>
          <w:sz w:val="26"/>
          <w:szCs w:val="26"/>
          <w:lang w:val="uk-UA"/>
        </w:rPr>
        <w:t xml:space="preserve"> Запропонуйте групам представити результати роботи. Важливими моментами групової роботи є опрацювання змісту і представлення групами результатів колективної діяльності. В залежності від змісту і мети навчання можливі різні варіанти організації роботи груп.</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Крок 7.</w:t>
      </w:r>
      <w:r w:rsidRPr="00695314">
        <w:rPr>
          <w:rFonts w:ascii="Times New Roman" w:hAnsi="Times New Roman"/>
          <w:sz w:val="26"/>
          <w:szCs w:val="26"/>
          <w:lang w:val="uk-UA"/>
        </w:rPr>
        <w:t xml:space="preserve"> Запитайте учасників, чи була проведена робота корисною і чого вони навчилися. Використайте їхні ідеї наступного разу. Прокоментуйте роботу груп з точки зору її навчальних результатів і питань щодо організації процедури групової діяльності.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Додаткові міркування</w:t>
      </w:r>
      <w:r w:rsidRPr="00695314">
        <w:rPr>
          <w:rFonts w:ascii="Times New Roman" w:hAnsi="Times New Roman"/>
          <w:sz w:val="26"/>
          <w:szCs w:val="26"/>
          <w:lang w:val="uk-UA"/>
        </w:rPr>
        <w:t>. Ролі в малих групах розподіляються для того, щоб дати можливість кожному учаснику ясно зрозуміти його внесок в успіх групи. Виконання цих ролей сприяє тому, щоб згодом навчити кожного всім навичкам і установкам, що дозволяють стати продуктивним членом групи, який вміє співпрацювати з іншими. Ці ролі також дозволяють</w:t>
      </w:r>
      <w:r w:rsidR="00707573">
        <w:rPr>
          <w:rFonts w:ascii="Times New Roman" w:hAnsi="Times New Roman"/>
          <w:sz w:val="26"/>
          <w:szCs w:val="26"/>
          <w:lang w:val="uk-UA"/>
        </w:rPr>
        <w:t xml:space="preserve"> </w:t>
      </w:r>
      <w:r w:rsidRPr="00695314">
        <w:rPr>
          <w:rFonts w:ascii="Times New Roman" w:hAnsi="Times New Roman"/>
          <w:sz w:val="26"/>
          <w:szCs w:val="26"/>
          <w:lang w:val="uk-UA"/>
        </w:rPr>
        <w:t xml:space="preserve">засвоїти навички співробітництва, які є цінними самі по собі. </w:t>
      </w:r>
    </w:p>
    <w:p w:rsidR="00F86D2C" w:rsidRPr="00695314" w:rsidRDefault="00F86D2C" w:rsidP="00F86D2C">
      <w:pPr>
        <w:spacing w:after="0" w:line="240" w:lineRule="auto"/>
        <w:rPr>
          <w:rFonts w:ascii="Times New Roman" w:hAnsi="Times New Roman"/>
          <w:sz w:val="26"/>
          <w:szCs w:val="26"/>
          <w:lang w:val="uk-UA"/>
        </w:rPr>
      </w:pPr>
    </w:p>
    <w:p w:rsidR="00F86D2C" w:rsidRPr="00695314" w:rsidRDefault="00F86D2C" w:rsidP="00F86D2C">
      <w:pPr>
        <w:spacing w:after="0" w:line="240" w:lineRule="auto"/>
        <w:rPr>
          <w:rFonts w:ascii="Times New Roman" w:hAnsi="Times New Roman"/>
          <w:b/>
          <w:sz w:val="26"/>
          <w:szCs w:val="26"/>
          <w:lang w:val="uk-UA"/>
        </w:rPr>
      </w:pPr>
      <w:r w:rsidRPr="00695314">
        <w:rPr>
          <w:rFonts w:ascii="Times New Roman" w:hAnsi="Times New Roman"/>
          <w:b/>
          <w:sz w:val="26"/>
          <w:szCs w:val="26"/>
          <w:lang w:val="uk-UA"/>
        </w:rPr>
        <w:t xml:space="preserve"> РОБОТА В ПАРАХ</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Мета:</w:t>
      </w:r>
      <w:r w:rsidRPr="00695314">
        <w:rPr>
          <w:rFonts w:ascii="Times New Roman" w:hAnsi="Times New Roman"/>
          <w:sz w:val="26"/>
          <w:szCs w:val="26"/>
          <w:lang w:val="uk-UA"/>
        </w:rPr>
        <w:t xml:space="preserve"> засвоєння, закріплення, перевірка знань тощо. Крім того, ця технологія сприяє розвитку навичок спілкування, вміння висловлюватись, критичного мислення, вміння переконувати й вести дискусію. Робота в парах дає час подумати, обмінятись ідеями з партнером і лише потім озвучувати свої думки перед групою.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Кількість учасників</w:t>
      </w:r>
      <w:r w:rsidRPr="00695314">
        <w:rPr>
          <w:rFonts w:ascii="Times New Roman" w:hAnsi="Times New Roman"/>
          <w:sz w:val="26"/>
          <w:szCs w:val="26"/>
          <w:lang w:val="uk-UA"/>
        </w:rPr>
        <w:t>: з будь-яким складом групи.</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Необхідний час</w:t>
      </w:r>
      <w:r w:rsidRPr="00695314">
        <w:rPr>
          <w:rFonts w:ascii="Times New Roman" w:hAnsi="Times New Roman"/>
          <w:sz w:val="26"/>
          <w:szCs w:val="26"/>
          <w:lang w:val="uk-UA"/>
        </w:rPr>
        <w:t xml:space="preserve">: від 1-2 хвилин.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Обладнання</w:t>
      </w:r>
      <w:r w:rsidRPr="00695314">
        <w:rPr>
          <w:rFonts w:ascii="Times New Roman" w:hAnsi="Times New Roman"/>
          <w:i/>
          <w:sz w:val="26"/>
          <w:szCs w:val="26"/>
          <w:lang w:val="uk-UA"/>
        </w:rPr>
        <w:t>:</w:t>
      </w:r>
      <w:r w:rsidRPr="00695314">
        <w:rPr>
          <w:rFonts w:ascii="Times New Roman" w:hAnsi="Times New Roman"/>
          <w:sz w:val="26"/>
          <w:szCs w:val="26"/>
          <w:lang w:val="uk-UA"/>
        </w:rPr>
        <w:t xml:space="preserve"> не потребує.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Порядок роботи</w:t>
      </w:r>
      <w:r w:rsidRPr="00695314">
        <w:rPr>
          <w:rFonts w:ascii="Times New Roman" w:hAnsi="Times New Roman"/>
          <w:sz w:val="26"/>
          <w:szCs w:val="26"/>
          <w:lang w:val="uk-UA"/>
        </w:rPr>
        <w:t xml:space="preserve">: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Крок 1.</w:t>
      </w:r>
      <w:r w:rsidRPr="00695314">
        <w:rPr>
          <w:rFonts w:ascii="Times New Roman" w:hAnsi="Times New Roman"/>
          <w:sz w:val="26"/>
          <w:szCs w:val="26"/>
          <w:lang w:val="uk-UA"/>
        </w:rPr>
        <w:t xml:space="preserve"> Запропонуйте учасникам завдання, поставте запитання для невеличкої дискусії, аналізу ситуації, виконання пізнавального завдання. Після пояснення запитання або фактів, наведених у ситуації, дайте їм 1-2 хвилини, для індивідуального обмірковування можливих відповідей або рішень.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Крок 2.</w:t>
      </w:r>
      <w:r w:rsidRPr="00695314">
        <w:rPr>
          <w:rFonts w:ascii="Times New Roman" w:hAnsi="Times New Roman"/>
          <w:sz w:val="26"/>
          <w:szCs w:val="26"/>
          <w:lang w:val="uk-UA"/>
        </w:rPr>
        <w:t xml:space="preserve"> Об’єднайте учасників у пари, визначте, хто в парах буде висловлюватись першим, і попросіть обговорити свої ідеї одне з одним. Краще одразу визначити час, необхідний для висловлювання кожного члена пари та для </w:t>
      </w:r>
      <w:proofErr w:type="spellStart"/>
      <w:r w:rsidRPr="00695314">
        <w:rPr>
          <w:rFonts w:ascii="Times New Roman" w:hAnsi="Times New Roman"/>
          <w:sz w:val="26"/>
          <w:szCs w:val="26"/>
          <w:lang w:val="uk-UA"/>
        </w:rPr>
        <w:t>спільногно</w:t>
      </w:r>
      <w:proofErr w:type="spellEnd"/>
      <w:r w:rsidRPr="00695314">
        <w:rPr>
          <w:rFonts w:ascii="Times New Roman" w:hAnsi="Times New Roman"/>
          <w:sz w:val="26"/>
          <w:szCs w:val="26"/>
          <w:lang w:val="uk-UA"/>
        </w:rPr>
        <w:t xml:space="preserve"> обговорення. Це допомагає звикнути до чіткої організації роботи в парах. Вони мають досягти згоди (консенсусу) щодо відповіді або рішення.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Крок 3.</w:t>
      </w:r>
      <w:r w:rsidRPr="00695314">
        <w:rPr>
          <w:rFonts w:ascii="Times New Roman" w:hAnsi="Times New Roman"/>
          <w:sz w:val="26"/>
          <w:szCs w:val="26"/>
          <w:lang w:val="uk-UA"/>
        </w:rPr>
        <w:t xml:space="preserve"> Після закінчення часу, наданого для обговорення, кожна пара представляє результати роботи, обмінюється своїми ідеями та аргументами з усією групою. За потребою це може бути початком дискусії або іншої пізнавальної діяльності. </w:t>
      </w:r>
    </w:p>
    <w:p w:rsidR="00F86D2C" w:rsidRPr="00695314" w:rsidRDefault="00F86D2C" w:rsidP="00F86D2C">
      <w:pPr>
        <w:spacing w:after="0" w:line="240" w:lineRule="auto"/>
        <w:rPr>
          <w:rFonts w:ascii="Times New Roman" w:hAnsi="Times New Roman"/>
          <w:sz w:val="26"/>
          <w:szCs w:val="26"/>
          <w:lang w:val="uk-UA"/>
        </w:rPr>
      </w:pPr>
    </w:p>
    <w:p w:rsidR="00F86D2C" w:rsidRPr="00695314" w:rsidRDefault="00F86D2C" w:rsidP="00F86D2C">
      <w:pPr>
        <w:spacing w:after="0" w:line="240" w:lineRule="auto"/>
        <w:rPr>
          <w:rFonts w:ascii="Times New Roman" w:hAnsi="Times New Roman"/>
          <w:sz w:val="26"/>
          <w:szCs w:val="26"/>
          <w:lang w:val="uk-UA"/>
        </w:rPr>
      </w:pPr>
    </w:p>
    <w:p w:rsidR="00F86D2C" w:rsidRPr="00695314" w:rsidRDefault="00F86D2C" w:rsidP="00F86D2C">
      <w:pPr>
        <w:spacing w:after="0" w:line="240" w:lineRule="auto"/>
        <w:rPr>
          <w:rFonts w:ascii="Times New Roman" w:hAnsi="Times New Roman"/>
          <w:b/>
          <w:sz w:val="26"/>
          <w:szCs w:val="26"/>
          <w:lang w:val="uk-UA"/>
        </w:rPr>
      </w:pPr>
      <w:r w:rsidRPr="00695314">
        <w:rPr>
          <w:rFonts w:ascii="Times New Roman" w:hAnsi="Times New Roman"/>
          <w:b/>
          <w:sz w:val="26"/>
          <w:szCs w:val="26"/>
          <w:lang w:val="uk-UA"/>
        </w:rPr>
        <w:t xml:space="preserve">ДИСКУСІЯ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Мета</w:t>
      </w:r>
      <w:r w:rsidRPr="00695314">
        <w:rPr>
          <w:rFonts w:ascii="Times New Roman" w:hAnsi="Times New Roman"/>
          <w:i/>
          <w:sz w:val="26"/>
          <w:szCs w:val="26"/>
          <w:lang w:val="uk-UA"/>
        </w:rPr>
        <w:t>:</w:t>
      </w:r>
      <w:r w:rsidRPr="00695314">
        <w:rPr>
          <w:rFonts w:ascii="Times New Roman" w:hAnsi="Times New Roman"/>
          <w:sz w:val="26"/>
          <w:szCs w:val="26"/>
          <w:lang w:val="uk-UA"/>
        </w:rPr>
        <w:t xml:space="preserve"> сприяє розвитку критичного мислення учасників, дає можливість визначити власну позицію, формує навички аргументації та відстоювання своєї думки, поглиблює знання щодо проблеми, яка обговорюється.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Кількість учасників</w:t>
      </w:r>
      <w:r w:rsidRPr="00695314">
        <w:rPr>
          <w:rFonts w:ascii="Times New Roman" w:hAnsi="Times New Roman"/>
          <w:sz w:val="26"/>
          <w:szCs w:val="26"/>
          <w:lang w:val="uk-UA"/>
        </w:rPr>
        <w:t xml:space="preserve">: до 25-30 осіб.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Необхідний час</w:t>
      </w:r>
      <w:r w:rsidRPr="00695314">
        <w:rPr>
          <w:rFonts w:ascii="Times New Roman" w:hAnsi="Times New Roman"/>
          <w:sz w:val="26"/>
          <w:szCs w:val="26"/>
          <w:lang w:val="uk-UA"/>
        </w:rPr>
        <w:t xml:space="preserve">: від 7 до 25 хвилин.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Обладнання</w:t>
      </w:r>
      <w:r w:rsidRPr="00695314">
        <w:rPr>
          <w:rFonts w:ascii="Times New Roman" w:hAnsi="Times New Roman"/>
          <w:sz w:val="26"/>
          <w:szCs w:val="26"/>
          <w:lang w:val="uk-UA"/>
        </w:rPr>
        <w:t xml:space="preserve">: не потребує. </w:t>
      </w:r>
    </w:p>
    <w:p w:rsidR="00F86D2C" w:rsidRPr="00695314" w:rsidRDefault="00F86D2C" w:rsidP="00F86D2C">
      <w:pPr>
        <w:spacing w:after="0" w:line="240" w:lineRule="auto"/>
        <w:rPr>
          <w:rFonts w:ascii="Times New Roman" w:hAnsi="Times New Roman"/>
          <w:i/>
          <w:sz w:val="26"/>
          <w:szCs w:val="26"/>
          <w:lang w:val="uk-UA"/>
        </w:rPr>
      </w:pPr>
      <w:r w:rsidRPr="00695314">
        <w:rPr>
          <w:rFonts w:ascii="Times New Roman" w:hAnsi="Times New Roman"/>
          <w:b/>
          <w:i/>
          <w:sz w:val="26"/>
          <w:szCs w:val="26"/>
          <w:lang w:val="uk-UA"/>
        </w:rPr>
        <w:t>Порядок роботи</w:t>
      </w:r>
      <w:r w:rsidRPr="00695314">
        <w:rPr>
          <w:rFonts w:ascii="Times New Roman" w:hAnsi="Times New Roman"/>
          <w:i/>
          <w:sz w:val="26"/>
          <w:szCs w:val="26"/>
          <w:lang w:val="uk-UA"/>
        </w:rPr>
        <w:t xml:space="preserve">: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Крок 1.</w:t>
      </w:r>
      <w:r w:rsidRPr="00695314">
        <w:rPr>
          <w:rFonts w:ascii="Times New Roman" w:hAnsi="Times New Roman"/>
          <w:sz w:val="26"/>
          <w:szCs w:val="26"/>
          <w:lang w:val="uk-UA"/>
        </w:rPr>
        <w:t xml:space="preserve"> Планування дискусії.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sz w:val="26"/>
          <w:szCs w:val="26"/>
          <w:lang w:val="uk-UA"/>
        </w:rPr>
        <w:t xml:space="preserve">a) Виберіть тему для дискусії. Вона має бути сформульована проблемно, так, щоб підходи до її висвітлення були різновекторними.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sz w:val="26"/>
          <w:szCs w:val="26"/>
          <w:lang w:val="uk-UA"/>
        </w:rPr>
        <w:t>b) Дуже важливим елементом дискусії є план. Він може пропонуватись учасникам заздалегідь, напередодні дискусії. Учасники, маючи такий план, можуть підготуватись до обговорення: попрацювати з літературою, довідниками, підготувати собі нотатки тощо.</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sz w:val="26"/>
          <w:szCs w:val="26"/>
          <w:lang w:val="uk-UA"/>
        </w:rPr>
        <w:t xml:space="preserve"> c) Можна практикувати складання плану дискусії за відомою заздалегідь темою безпосередньо на початку обговорення. У такому випадку тренеру</w:t>
      </w:r>
      <w:r w:rsidR="00707573">
        <w:rPr>
          <w:rFonts w:ascii="Times New Roman" w:hAnsi="Times New Roman"/>
          <w:sz w:val="26"/>
          <w:szCs w:val="26"/>
          <w:lang w:val="uk-UA"/>
        </w:rPr>
        <w:t xml:space="preserve"> </w:t>
      </w:r>
      <w:r w:rsidRPr="00695314">
        <w:rPr>
          <w:rFonts w:ascii="Times New Roman" w:hAnsi="Times New Roman"/>
          <w:sz w:val="26"/>
          <w:szCs w:val="26"/>
          <w:lang w:val="uk-UA"/>
        </w:rPr>
        <w:t xml:space="preserve">доцільно залучити до складання плану самих учасників.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sz w:val="26"/>
          <w:szCs w:val="26"/>
          <w:lang w:val="uk-UA"/>
        </w:rPr>
        <w:t xml:space="preserve">d) Підготуйте матеріал, який учасники повинні будуть прочитати вдома. Намагайтесь, щоб у матеріалі були представлені всі точки зору.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sz w:val="26"/>
          <w:szCs w:val="26"/>
          <w:lang w:val="uk-UA"/>
        </w:rPr>
        <w:t xml:space="preserve">e) Складіть список запитань, які допоможуть вам спрямовувати обговорення і привертати увагу групи до проблеми.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 xml:space="preserve"> Крок 2.</w:t>
      </w:r>
      <w:r w:rsidRPr="00695314">
        <w:rPr>
          <w:rFonts w:ascii="Times New Roman" w:hAnsi="Times New Roman"/>
          <w:sz w:val="26"/>
          <w:szCs w:val="26"/>
          <w:lang w:val="uk-UA"/>
        </w:rPr>
        <w:t xml:space="preserve"> Для того щоб дискусія була відвертою, необхідно створити в групі атмосферу довіри та взаємоповаги. Почніть з того, що обговоріть з учасниками правила проведення дискусії. Такі правила можна узагальнити в кількох положеннях:</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sz w:val="26"/>
          <w:szCs w:val="26"/>
          <w:lang w:val="uk-UA"/>
        </w:rPr>
        <w:t xml:space="preserve"> – виступи мають здійснюватися організовано (кожен учасник може виступати лише з дозволу ведучого, повторний виступ може бути здійснений тільки через певний проміжок часу, не можна дозволяти суперечки, лайки між учасниками);</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sz w:val="26"/>
          <w:szCs w:val="26"/>
          <w:lang w:val="uk-UA"/>
        </w:rPr>
        <w:t xml:space="preserve"> – кожен виступ має бути підкріплений фактами;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sz w:val="26"/>
          <w:szCs w:val="26"/>
          <w:lang w:val="uk-UA"/>
        </w:rPr>
        <w:t>– під час обговорення слід надавати можливість висловитись кожному учаснику/ учасниці;</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sz w:val="26"/>
          <w:szCs w:val="26"/>
          <w:lang w:val="uk-UA"/>
        </w:rPr>
        <w:t xml:space="preserve"> – кожне висловлювання має бути уважно розглянуте;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sz w:val="26"/>
          <w:szCs w:val="26"/>
          <w:lang w:val="uk-UA"/>
        </w:rPr>
        <w:t xml:space="preserve">– під час обговорення неприпустимо “переходити на особистості”, “навішувати ярлики”, вживати принизливі висловлювання тощо.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sz w:val="26"/>
          <w:szCs w:val="26"/>
          <w:lang w:val="uk-UA"/>
        </w:rPr>
        <w:t xml:space="preserve">– обов’язковим є дотримання визначеного регламенту. Краще, коли час залишиться, ніж його не вистачить. У такому випадку, наприкінці дискусії час, що залишився, можна буде рівномірно розподілити між учасниками, давши їм додаткову можливість для колективного обговорення і підбиття підсумків.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Крок 3.</w:t>
      </w:r>
      <w:r w:rsidRPr="00695314">
        <w:rPr>
          <w:rFonts w:ascii="Times New Roman" w:hAnsi="Times New Roman"/>
          <w:sz w:val="26"/>
          <w:szCs w:val="26"/>
          <w:lang w:val="uk-UA"/>
        </w:rPr>
        <w:t xml:space="preserve"> Запропонуйте учасникам розпочати обговорення проблеми.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Крок 4.</w:t>
      </w:r>
      <w:r w:rsidRPr="00695314">
        <w:rPr>
          <w:rFonts w:ascii="Times New Roman" w:hAnsi="Times New Roman"/>
          <w:sz w:val="26"/>
          <w:szCs w:val="26"/>
          <w:lang w:val="uk-UA"/>
        </w:rPr>
        <w:t xml:space="preserve"> Коли час дискусії вичерпаний і треба завершити обговорення, запитайте, наприклад: „Ніхто не хоче ще щось додати на завершення?“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b/>
          <w:i/>
          <w:sz w:val="26"/>
          <w:szCs w:val="26"/>
          <w:lang w:val="uk-UA"/>
        </w:rPr>
        <w:t>Крок 5</w:t>
      </w:r>
      <w:r w:rsidRPr="00695314">
        <w:rPr>
          <w:rFonts w:ascii="Times New Roman" w:hAnsi="Times New Roman"/>
          <w:sz w:val="26"/>
          <w:szCs w:val="26"/>
          <w:lang w:val="uk-UA"/>
        </w:rPr>
        <w:t xml:space="preserve">. Виділіть досить часу для заключної частини і попросіть самих учасників підбити підсумки за такою схемою: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sz w:val="26"/>
          <w:szCs w:val="26"/>
          <w:lang w:val="uk-UA"/>
        </w:rPr>
        <w:t xml:space="preserve">- Які найбільш переконливі аргументи обох сторін? Перерахуйте їх.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sz w:val="26"/>
          <w:szCs w:val="26"/>
          <w:lang w:val="uk-UA"/>
        </w:rPr>
        <w:t xml:space="preserve">- Якщо під час обговорення виникли додаткові запитання, де можна отримати необхідну інформацію? </w:t>
      </w:r>
    </w:p>
    <w:p w:rsidR="00F86D2C" w:rsidRPr="00695314" w:rsidRDefault="00F86D2C" w:rsidP="00F86D2C">
      <w:pPr>
        <w:spacing w:after="0" w:line="240" w:lineRule="auto"/>
        <w:rPr>
          <w:rFonts w:ascii="Times New Roman" w:hAnsi="Times New Roman"/>
          <w:sz w:val="26"/>
          <w:szCs w:val="26"/>
          <w:lang w:val="uk-UA"/>
        </w:rPr>
      </w:pPr>
    </w:p>
    <w:p w:rsidR="00F86D2C" w:rsidRPr="00695314" w:rsidRDefault="00F86D2C" w:rsidP="00F86D2C">
      <w:pPr>
        <w:spacing w:after="0" w:line="240" w:lineRule="auto"/>
        <w:rPr>
          <w:rFonts w:ascii="Times New Roman" w:hAnsi="Times New Roman"/>
          <w:b/>
          <w:i/>
          <w:sz w:val="26"/>
          <w:szCs w:val="26"/>
          <w:lang w:val="uk-UA"/>
        </w:rPr>
      </w:pPr>
      <w:r w:rsidRPr="00695314">
        <w:rPr>
          <w:rFonts w:ascii="Times New Roman" w:hAnsi="Times New Roman"/>
          <w:b/>
          <w:i/>
          <w:sz w:val="26"/>
          <w:szCs w:val="26"/>
          <w:lang w:val="uk-UA"/>
        </w:rPr>
        <w:t xml:space="preserve">Поради.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sz w:val="26"/>
          <w:szCs w:val="26"/>
          <w:lang w:val="uk-UA"/>
        </w:rPr>
        <w:t xml:space="preserve">Для того, щоб дискусія була ефективною, дійте так: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sz w:val="26"/>
          <w:szCs w:val="26"/>
          <w:lang w:val="uk-UA"/>
        </w:rPr>
        <w:t xml:space="preserve">- Робіть нотатки, які дозволять вам триматися в рамках проблеми, що обговорюється.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sz w:val="26"/>
          <w:szCs w:val="26"/>
          <w:lang w:val="uk-UA"/>
        </w:rPr>
        <w:t xml:space="preserve">- Активно користуйтесь жестами і мімікою, які допомагають підтримувати хід дискусії, не перериваючи її.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sz w:val="26"/>
          <w:szCs w:val="26"/>
          <w:lang w:val="uk-UA"/>
        </w:rPr>
        <w:t>- Для того щоб повернутись до теми обговорення, скажіть, наприклад, так: „Схоже ми відхилилися від теми нашої дискусії, давайте повернемося до поняття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sz w:val="26"/>
          <w:szCs w:val="26"/>
          <w:lang w:val="uk-UA"/>
        </w:rPr>
        <w:t xml:space="preserve"> - Уважно слухайте учасників, слідкуйте за перебігом обговорення, настроєм учасників, не дозволяйте їм відхилитись від теми.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sz w:val="26"/>
          <w:szCs w:val="26"/>
          <w:lang w:val="uk-UA"/>
        </w:rPr>
        <w:t xml:space="preserve">- Не дозволяйте обговоренню перетворитись в гарячу суперечку, але й не гасіть всі прояви емоцій. Ставте конкретні запитання, щоб пробудити інтерес до обговорення й усунути абстрактні міркування.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sz w:val="26"/>
          <w:szCs w:val="26"/>
          <w:lang w:val="uk-UA"/>
        </w:rPr>
        <w:t xml:space="preserve">- Якщо дискусія вщухає, змініть формулювання проблем, що обговорюються, або застосуйте інші прийоми пожвавлення обговорення і продукування думок. </w:t>
      </w:r>
    </w:p>
    <w:p w:rsidR="00386948" w:rsidRDefault="00F86D2C" w:rsidP="00F86D2C">
      <w:pPr>
        <w:spacing w:after="0" w:line="240" w:lineRule="auto"/>
        <w:rPr>
          <w:rFonts w:ascii="Times New Roman" w:hAnsi="Times New Roman"/>
          <w:sz w:val="26"/>
          <w:szCs w:val="26"/>
          <w:lang w:val="uk-UA"/>
        </w:rPr>
      </w:pPr>
      <w:r w:rsidRPr="00695314">
        <w:rPr>
          <w:rFonts w:ascii="Times New Roman" w:hAnsi="Times New Roman"/>
          <w:sz w:val="26"/>
          <w:szCs w:val="26"/>
          <w:lang w:val="uk-UA"/>
        </w:rPr>
        <w:t xml:space="preserve">Варіантів дискусії може бути багато, обирайте варіант у залежності від складу групи та мети вашої взаємодії. </w:t>
      </w:r>
    </w:p>
    <w:p w:rsidR="00386948" w:rsidRDefault="00386948">
      <w:pPr>
        <w:spacing w:after="0" w:line="240" w:lineRule="auto"/>
        <w:jc w:val="left"/>
        <w:rPr>
          <w:rFonts w:ascii="Times New Roman" w:hAnsi="Times New Roman"/>
          <w:sz w:val="26"/>
          <w:szCs w:val="26"/>
          <w:lang w:val="uk-UA"/>
        </w:rPr>
      </w:pPr>
      <w:r>
        <w:rPr>
          <w:rFonts w:ascii="Times New Roman" w:hAnsi="Times New Roman"/>
          <w:sz w:val="26"/>
          <w:szCs w:val="26"/>
          <w:lang w:val="uk-UA"/>
        </w:rPr>
        <w:br w:type="page"/>
      </w:r>
    </w:p>
    <w:p w:rsidR="00F86D2C" w:rsidRPr="00695314" w:rsidRDefault="00F86D2C" w:rsidP="00F86D2C">
      <w:pPr>
        <w:spacing w:after="0" w:line="240" w:lineRule="auto"/>
        <w:rPr>
          <w:rFonts w:ascii="Times New Roman" w:hAnsi="Times New Roman"/>
          <w:sz w:val="26"/>
          <w:szCs w:val="26"/>
          <w:lang w:val="uk-UA"/>
        </w:rPr>
      </w:pPr>
    </w:p>
    <w:p w:rsidR="00F86D2C" w:rsidRPr="00695314" w:rsidRDefault="00F86D2C" w:rsidP="00F86D2C">
      <w:pPr>
        <w:spacing w:after="0" w:line="240" w:lineRule="auto"/>
        <w:rPr>
          <w:rFonts w:ascii="Times New Roman" w:hAnsi="Times New Roman"/>
          <w:b/>
          <w:i/>
          <w:sz w:val="26"/>
          <w:szCs w:val="26"/>
          <w:lang w:val="uk-UA"/>
        </w:rPr>
      </w:pPr>
      <w:r w:rsidRPr="00695314">
        <w:rPr>
          <w:rFonts w:ascii="Times New Roman" w:hAnsi="Times New Roman"/>
          <w:b/>
          <w:i/>
          <w:sz w:val="26"/>
          <w:szCs w:val="26"/>
          <w:lang w:val="uk-UA"/>
        </w:rPr>
        <w:t>Варіант 1. Круглий стіл</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sz w:val="26"/>
          <w:szCs w:val="26"/>
          <w:lang w:val="uk-UA"/>
        </w:rPr>
        <w:t xml:space="preserve"> Обговорення дискусійного питання невеликою (не більше 5 учасників) групи, члени якої обговорюють певне питання, спілкуючись як у межах мікрогрупи, так і з іншими учасниками групи, які складають аудиторію, у середовищі якої проходить “круглий стіл”. </w:t>
      </w:r>
    </w:p>
    <w:p w:rsidR="00F86D2C" w:rsidRPr="00695314" w:rsidRDefault="00F86D2C" w:rsidP="00F86D2C">
      <w:pPr>
        <w:spacing w:after="0" w:line="240" w:lineRule="auto"/>
        <w:rPr>
          <w:rFonts w:ascii="Times New Roman" w:hAnsi="Times New Roman"/>
          <w:b/>
          <w:sz w:val="26"/>
          <w:szCs w:val="26"/>
          <w:lang w:val="uk-UA"/>
        </w:rPr>
      </w:pPr>
      <w:r w:rsidRPr="00695314">
        <w:rPr>
          <w:rFonts w:ascii="Times New Roman" w:hAnsi="Times New Roman"/>
          <w:b/>
          <w:i/>
          <w:sz w:val="26"/>
          <w:szCs w:val="26"/>
          <w:lang w:val="uk-UA"/>
        </w:rPr>
        <w:t>Варіант 2.</w:t>
      </w:r>
      <w:r w:rsidRPr="00695314">
        <w:rPr>
          <w:rFonts w:ascii="Times New Roman" w:hAnsi="Times New Roman"/>
          <w:b/>
          <w:sz w:val="26"/>
          <w:szCs w:val="26"/>
          <w:lang w:val="uk-UA"/>
        </w:rPr>
        <w:t xml:space="preserve"> </w:t>
      </w:r>
      <w:r w:rsidRPr="00695314">
        <w:rPr>
          <w:rFonts w:ascii="Times New Roman" w:hAnsi="Times New Roman"/>
          <w:b/>
          <w:i/>
          <w:sz w:val="26"/>
          <w:szCs w:val="26"/>
          <w:lang w:val="uk-UA"/>
        </w:rPr>
        <w:t>Засідання експертної групи (або петельна дискусія</w:t>
      </w:r>
      <w:r w:rsidRPr="00695314">
        <w:rPr>
          <w:rFonts w:ascii="Times New Roman" w:hAnsi="Times New Roman"/>
          <w:b/>
          <w:sz w:val="26"/>
          <w:szCs w:val="26"/>
          <w:lang w:val="uk-UA"/>
        </w:rPr>
        <w:t>).</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sz w:val="26"/>
          <w:szCs w:val="26"/>
          <w:lang w:val="uk-UA"/>
        </w:rPr>
        <w:t xml:space="preserve"> Обмін думками в групі з 4-6 учасників</w:t>
      </w:r>
      <w:r w:rsidR="00707573">
        <w:rPr>
          <w:rFonts w:ascii="Times New Roman" w:hAnsi="Times New Roman"/>
          <w:sz w:val="26"/>
          <w:szCs w:val="26"/>
          <w:lang w:val="uk-UA"/>
        </w:rPr>
        <w:t xml:space="preserve"> </w:t>
      </w:r>
      <w:r w:rsidRPr="00695314">
        <w:rPr>
          <w:rFonts w:ascii="Times New Roman" w:hAnsi="Times New Roman"/>
          <w:sz w:val="26"/>
          <w:szCs w:val="26"/>
          <w:lang w:val="uk-UA"/>
        </w:rPr>
        <w:t xml:space="preserve">із заздалегідь призначеним головою. Цей вид дискусії відбувається у два етапи: 1) обговорення обраної проблеми всіма учасниками групи; 2) виклад позиції групи у вигляді невеликих (1-2 хв.) виступів кожного її члена перед усією групою. Обговорення групою цієї позиції не передбачається. </w:t>
      </w:r>
    </w:p>
    <w:p w:rsidR="00F86D2C" w:rsidRPr="00695314" w:rsidRDefault="00F86D2C" w:rsidP="00F86D2C">
      <w:pPr>
        <w:spacing w:after="0" w:line="240" w:lineRule="auto"/>
        <w:rPr>
          <w:rFonts w:ascii="Times New Roman" w:hAnsi="Times New Roman"/>
          <w:b/>
          <w:i/>
          <w:sz w:val="26"/>
          <w:szCs w:val="26"/>
          <w:lang w:val="uk-UA"/>
        </w:rPr>
      </w:pPr>
      <w:r w:rsidRPr="00695314">
        <w:rPr>
          <w:rFonts w:ascii="Times New Roman" w:hAnsi="Times New Roman"/>
          <w:b/>
          <w:i/>
          <w:sz w:val="26"/>
          <w:szCs w:val="26"/>
          <w:lang w:val="uk-UA"/>
        </w:rPr>
        <w:t>Варіант 3.</w:t>
      </w:r>
      <w:r w:rsidRPr="00695314">
        <w:rPr>
          <w:rFonts w:ascii="Times New Roman" w:hAnsi="Times New Roman"/>
          <w:b/>
          <w:sz w:val="26"/>
          <w:szCs w:val="26"/>
          <w:lang w:val="uk-UA"/>
        </w:rPr>
        <w:t xml:space="preserve"> </w:t>
      </w:r>
      <w:r w:rsidRPr="00695314">
        <w:rPr>
          <w:rFonts w:ascii="Times New Roman" w:hAnsi="Times New Roman"/>
          <w:b/>
          <w:i/>
          <w:sz w:val="26"/>
          <w:szCs w:val="26"/>
          <w:lang w:val="uk-UA"/>
        </w:rPr>
        <w:t>Форум</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sz w:val="26"/>
          <w:szCs w:val="26"/>
          <w:lang w:val="uk-UA"/>
        </w:rPr>
        <w:t xml:space="preserve"> Вид дискусії подібний до засідань експертних груп, але на другому етапі дискусії цього типу відбувається обмін думками з аудиторією.</w:t>
      </w:r>
    </w:p>
    <w:p w:rsidR="00F86D2C" w:rsidRPr="00695314" w:rsidRDefault="00F86D2C" w:rsidP="00F86D2C">
      <w:pPr>
        <w:spacing w:after="0" w:line="240" w:lineRule="auto"/>
        <w:rPr>
          <w:rFonts w:ascii="Times New Roman" w:hAnsi="Times New Roman"/>
          <w:b/>
          <w:i/>
          <w:sz w:val="26"/>
          <w:szCs w:val="26"/>
          <w:lang w:val="uk-UA"/>
        </w:rPr>
      </w:pPr>
      <w:r w:rsidRPr="00695314">
        <w:rPr>
          <w:rFonts w:ascii="Times New Roman" w:hAnsi="Times New Roman"/>
          <w:i/>
          <w:sz w:val="26"/>
          <w:szCs w:val="26"/>
          <w:lang w:val="uk-UA"/>
        </w:rPr>
        <w:t xml:space="preserve"> </w:t>
      </w:r>
      <w:r w:rsidRPr="00695314">
        <w:rPr>
          <w:rFonts w:ascii="Times New Roman" w:hAnsi="Times New Roman"/>
          <w:b/>
          <w:i/>
          <w:sz w:val="26"/>
          <w:szCs w:val="26"/>
          <w:lang w:val="uk-UA"/>
        </w:rPr>
        <w:t>Варіант 4.</w:t>
      </w:r>
      <w:r w:rsidRPr="00695314">
        <w:rPr>
          <w:rFonts w:ascii="Times New Roman" w:hAnsi="Times New Roman"/>
          <w:b/>
          <w:sz w:val="26"/>
          <w:szCs w:val="26"/>
          <w:lang w:val="uk-UA"/>
        </w:rPr>
        <w:t xml:space="preserve"> </w:t>
      </w:r>
      <w:r w:rsidRPr="00695314">
        <w:rPr>
          <w:rFonts w:ascii="Times New Roman" w:hAnsi="Times New Roman"/>
          <w:b/>
          <w:i/>
          <w:sz w:val="26"/>
          <w:szCs w:val="26"/>
          <w:lang w:val="uk-UA"/>
        </w:rPr>
        <w:t>Симпозіум</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sz w:val="26"/>
          <w:szCs w:val="26"/>
          <w:lang w:val="uk-UA"/>
        </w:rPr>
        <w:t xml:space="preserve">Обговорення думок членів групи у вигляді виступів із заздалегідь підготовленими повідомленнями, у яких викладається їхня точку зору. Після виступу доповідачі відповідають на запитання групи. </w:t>
      </w:r>
    </w:p>
    <w:p w:rsidR="00F86D2C" w:rsidRPr="00695314" w:rsidRDefault="00F86D2C" w:rsidP="00F86D2C">
      <w:pPr>
        <w:spacing w:after="0" w:line="240" w:lineRule="auto"/>
        <w:rPr>
          <w:rFonts w:ascii="Times New Roman" w:hAnsi="Times New Roman"/>
          <w:b/>
          <w:i/>
          <w:sz w:val="26"/>
          <w:szCs w:val="26"/>
          <w:lang w:val="uk-UA"/>
        </w:rPr>
      </w:pPr>
      <w:r w:rsidRPr="00695314">
        <w:rPr>
          <w:rFonts w:ascii="Times New Roman" w:hAnsi="Times New Roman"/>
          <w:b/>
          <w:i/>
          <w:sz w:val="26"/>
          <w:szCs w:val="26"/>
          <w:lang w:val="uk-UA"/>
        </w:rPr>
        <w:t>Варіант 5.</w:t>
      </w:r>
      <w:r w:rsidRPr="00695314">
        <w:rPr>
          <w:rFonts w:ascii="Times New Roman" w:hAnsi="Times New Roman"/>
          <w:b/>
          <w:sz w:val="26"/>
          <w:szCs w:val="26"/>
          <w:lang w:val="uk-UA"/>
        </w:rPr>
        <w:t xml:space="preserve"> </w:t>
      </w:r>
      <w:r w:rsidRPr="00695314">
        <w:rPr>
          <w:rFonts w:ascii="Times New Roman" w:hAnsi="Times New Roman"/>
          <w:b/>
          <w:i/>
          <w:sz w:val="26"/>
          <w:szCs w:val="26"/>
          <w:lang w:val="uk-UA"/>
        </w:rPr>
        <w:t>Концентричні кола</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sz w:val="26"/>
          <w:szCs w:val="26"/>
          <w:lang w:val="uk-UA"/>
        </w:rPr>
        <w:t xml:space="preserve">Варіант дискусії, схожий на своїй початковій фазі на “круглий стіл”. Однак, у межах цього типу дискусії спілкування членів робочої групи з аудиторією здійснюється шляхом зміни ролей: робоча група стає аудиторією, а аудиторія перетворюється на групу, що дискутує. </w:t>
      </w:r>
    </w:p>
    <w:p w:rsidR="00F86D2C" w:rsidRPr="00695314" w:rsidRDefault="00F86D2C" w:rsidP="00F86D2C">
      <w:pPr>
        <w:spacing w:after="0" w:line="240" w:lineRule="auto"/>
        <w:rPr>
          <w:rFonts w:ascii="Times New Roman" w:hAnsi="Times New Roman"/>
          <w:sz w:val="26"/>
          <w:szCs w:val="26"/>
          <w:lang w:val="uk-UA"/>
        </w:rPr>
      </w:pPr>
      <w:r w:rsidRPr="00695314">
        <w:rPr>
          <w:rFonts w:ascii="Times New Roman" w:hAnsi="Times New Roman"/>
          <w:sz w:val="26"/>
          <w:szCs w:val="26"/>
          <w:lang w:val="uk-UA"/>
        </w:rPr>
        <w:t>Варіант 6. Дискусія типу “6 х 6 х 6” – одночасне обговорення шістьма групами із шести учасників певної проблеми протягом 6 хвилин. Після завершення першого такого циклу дискусії ведучий створює шість нових груп таким чином, щоб у кожній з новоутворених перебував учасник, який працював у іншій дискусійній групі.</w:t>
      </w:r>
    </w:p>
    <w:p w:rsidR="00F86D2C" w:rsidRPr="00695314" w:rsidRDefault="00F86D2C" w:rsidP="00F86D2C">
      <w:pPr>
        <w:spacing w:after="0" w:line="240" w:lineRule="auto"/>
        <w:rPr>
          <w:rFonts w:ascii="Times New Roman" w:hAnsi="Times New Roman"/>
          <w:b/>
          <w:sz w:val="26"/>
          <w:szCs w:val="26"/>
          <w:lang w:val="uk-UA"/>
        </w:rPr>
      </w:pPr>
    </w:p>
    <w:p w:rsidR="00F86D2C" w:rsidRPr="00695314" w:rsidRDefault="00F86D2C" w:rsidP="00F86D2C">
      <w:pPr>
        <w:spacing w:after="0" w:line="240" w:lineRule="auto"/>
        <w:rPr>
          <w:rFonts w:ascii="Times New Roman" w:hAnsi="Times New Roman"/>
          <w:b/>
          <w:sz w:val="26"/>
          <w:szCs w:val="26"/>
          <w:lang w:val="uk-UA"/>
        </w:rPr>
      </w:pPr>
      <w:r w:rsidRPr="00695314">
        <w:rPr>
          <w:rFonts w:ascii="Times New Roman" w:hAnsi="Times New Roman"/>
          <w:b/>
          <w:sz w:val="26"/>
          <w:szCs w:val="26"/>
          <w:lang w:val="uk-UA"/>
        </w:rPr>
        <w:t xml:space="preserve">Структура інтерактивної вправи </w:t>
      </w:r>
    </w:p>
    <w:p w:rsidR="00F86D2C" w:rsidRPr="00695314" w:rsidRDefault="00F86D2C" w:rsidP="00A547A1">
      <w:pPr>
        <w:numPr>
          <w:ilvl w:val="0"/>
          <w:numId w:val="9"/>
        </w:numPr>
        <w:spacing w:after="0" w:line="240" w:lineRule="auto"/>
        <w:rPr>
          <w:rFonts w:ascii="Times New Roman" w:hAnsi="Times New Roman"/>
          <w:sz w:val="26"/>
          <w:szCs w:val="26"/>
          <w:lang w:val="uk-UA" w:eastAsia="ru-RU"/>
        </w:rPr>
      </w:pPr>
      <w:r w:rsidRPr="00695314">
        <w:rPr>
          <w:rFonts w:ascii="Times New Roman" w:hAnsi="Times New Roman"/>
          <w:sz w:val="26"/>
          <w:szCs w:val="26"/>
          <w:lang w:val="uk-UA" w:eastAsia="ru-RU"/>
        </w:rPr>
        <w:t>Інструктування – тренер розповідає учасникам про мету вправи, правила,</w:t>
      </w:r>
      <w:r w:rsidR="00707573">
        <w:rPr>
          <w:rFonts w:ascii="Times New Roman" w:hAnsi="Times New Roman"/>
          <w:sz w:val="26"/>
          <w:szCs w:val="26"/>
          <w:lang w:val="uk-UA" w:eastAsia="ru-RU"/>
        </w:rPr>
        <w:t xml:space="preserve"> </w:t>
      </w:r>
      <w:r w:rsidRPr="00695314">
        <w:rPr>
          <w:rFonts w:ascii="Times New Roman" w:hAnsi="Times New Roman"/>
          <w:sz w:val="26"/>
          <w:szCs w:val="26"/>
          <w:lang w:val="uk-UA" w:eastAsia="ru-RU"/>
        </w:rPr>
        <w:t>послідовність дій і кількість часу, що надається для виконання завдань, а також запитує чи все зрозуміло учасникам (2-3 хв.).</w:t>
      </w:r>
    </w:p>
    <w:p w:rsidR="00F86D2C" w:rsidRPr="00695314" w:rsidRDefault="00F86D2C" w:rsidP="00A547A1">
      <w:pPr>
        <w:numPr>
          <w:ilvl w:val="0"/>
          <w:numId w:val="9"/>
        </w:numPr>
        <w:spacing w:after="0" w:line="240" w:lineRule="auto"/>
        <w:rPr>
          <w:rFonts w:ascii="Times New Roman" w:hAnsi="Times New Roman"/>
          <w:sz w:val="26"/>
          <w:szCs w:val="26"/>
          <w:lang w:val="uk-UA" w:eastAsia="ru-RU"/>
        </w:rPr>
      </w:pPr>
      <w:r w:rsidRPr="00695314">
        <w:rPr>
          <w:rFonts w:ascii="Times New Roman" w:hAnsi="Times New Roman"/>
          <w:sz w:val="26"/>
          <w:szCs w:val="26"/>
          <w:lang w:val="uk-UA" w:eastAsia="ru-RU"/>
        </w:rPr>
        <w:t>Об’єднання в групи і (або) розподіл ролей (1-2 хв.).</w:t>
      </w:r>
    </w:p>
    <w:p w:rsidR="00F86D2C" w:rsidRPr="00695314" w:rsidRDefault="00F86D2C" w:rsidP="00A547A1">
      <w:pPr>
        <w:numPr>
          <w:ilvl w:val="0"/>
          <w:numId w:val="9"/>
        </w:numPr>
        <w:spacing w:after="0" w:line="240" w:lineRule="auto"/>
        <w:rPr>
          <w:rFonts w:ascii="Times New Roman" w:hAnsi="Times New Roman"/>
          <w:sz w:val="26"/>
          <w:szCs w:val="26"/>
          <w:lang w:val="uk-UA" w:eastAsia="ru-RU"/>
        </w:rPr>
      </w:pPr>
      <w:r w:rsidRPr="00695314">
        <w:rPr>
          <w:rFonts w:ascii="Times New Roman" w:hAnsi="Times New Roman"/>
          <w:sz w:val="26"/>
          <w:szCs w:val="26"/>
          <w:lang w:val="uk-UA" w:eastAsia="ru-RU"/>
        </w:rPr>
        <w:t>Виконання завдання, під час якого тренер виступає як організатор, помічник, ведучий дискусії, намагаючись надати учасникам максимальної кількості можливостей</w:t>
      </w:r>
      <w:r w:rsidR="00707573">
        <w:rPr>
          <w:rFonts w:ascii="Times New Roman" w:hAnsi="Times New Roman"/>
          <w:sz w:val="26"/>
          <w:szCs w:val="26"/>
          <w:lang w:val="uk-UA" w:eastAsia="ru-RU"/>
        </w:rPr>
        <w:t xml:space="preserve"> </w:t>
      </w:r>
      <w:r w:rsidRPr="00695314">
        <w:rPr>
          <w:rFonts w:ascii="Times New Roman" w:hAnsi="Times New Roman"/>
          <w:sz w:val="26"/>
          <w:szCs w:val="26"/>
          <w:lang w:val="uk-UA" w:eastAsia="ru-RU"/>
        </w:rPr>
        <w:t>для самостійної роботи і навчання у співпраці один з одним (5-15 хв.).</w:t>
      </w:r>
    </w:p>
    <w:p w:rsidR="00F86D2C" w:rsidRPr="00695314" w:rsidRDefault="00F86D2C" w:rsidP="00A547A1">
      <w:pPr>
        <w:numPr>
          <w:ilvl w:val="0"/>
          <w:numId w:val="9"/>
        </w:numPr>
        <w:spacing w:after="0" w:line="240" w:lineRule="auto"/>
        <w:rPr>
          <w:rFonts w:ascii="Times New Roman" w:hAnsi="Times New Roman"/>
          <w:sz w:val="26"/>
          <w:szCs w:val="26"/>
          <w:lang w:val="uk-UA" w:eastAsia="ru-RU"/>
        </w:rPr>
      </w:pPr>
      <w:r w:rsidRPr="00695314">
        <w:rPr>
          <w:rFonts w:ascii="Times New Roman" w:hAnsi="Times New Roman"/>
          <w:sz w:val="26"/>
          <w:szCs w:val="26"/>
          <w:lang w:val="uk-UA" w:eastAsia="ru-RU"/>
        </w:rPr>
        <w:t>Презентація результатів виконання вправи (3-15 хв.).</w:t>
      </w:r>
    </w:p>
    <w:p w:rsidR="00F86D2C" w:rsidRPr="00695314" w:rsidRDefault="00F86D2C" w:rsidP="00A547A1">
      <w:pPr>
        <w:numPr>
          <w:ilvl w:val="0"/>
          <w:numId w:val="9"/>
        </w:numPr>
        <w:spacing w:after="0" w:line="240" w:lineRule="auto"/>
        <w:rPr>
          <w:rFonts w:ascii="Times New Roman" w:hAnsi="Times New Roman"/>
          <w:sz w:val="26"/>
          <w:szCs w:val="26"/>
          <w:lang w:val="uk-UA" w:eastAsia="ru-RU"/>
        </w:rPr>
      </w:pPr>
      <w:r w:rsidRPr="00695314">
        <w:rPr>
          <w:rFonts w:ascii="Times New Roman" w:hAnsi="Times New Roman"/>
          <w:sz w:val="26"/>
          <w:szCs w:val="26"/>
          <w:lang w:val="uk-UA" w:eastAsia="ru-RU"/>
        </w:rPr>
        <w:t>Рефлексія учасників щодо результатів заняття: усвідомлення отриманих результатів, що досягається шляхом їх спеціального колективного обговорення або за допомогою інших прийомів (5-15 хв.).</w:t>
      </w:r>
    </w:p>
    <w:p w:rsidR="00F86D2C" w:rsidRPr="00695314" w:rsidRDefault="00F86D2C" w:rsidP="00F86D2C">
      <w:pPr>
        <w:spacing w:after="0" w:line="240" w:lineRule="auto"/>
        <w:rPr>
          <w:rFonts w:ascii="Times New Roman" w:hAnsi="Times New Roman"/>
          <w:sz w:val="26"/>
          <w:szCs w:val="26"/>
          <w:lang w:val="uk-UA"/>
        </w:rPr>
      </w:pPr>
    </w:p>
    <w:p w:rsidR="00F86D2C" w:rsidRPr="00695314" w:rsidRDefault="00F86D2C" w:rsidP="00822FA7">
      <w:pPr>
        <w:tabs>
          <w:tab w:val="right" w:pos="1843"/>
          <w:tab w:val="left" w:pos="2127"/>
        </w:tabs>
        <w:spacing w:after="0" w:line="240" w:lineRule="auto"/>
        <w:rPr>
          <w:rFonts w:ascii="Tahoma" w:hAnsi="Tahoma" w:cs="Tahoma"/>
          <w:color w:val="auto"/>
          <w:sz w:val="26"/>
          <w:szCs w:val="26"/>
          <w:lang w:val="uk-UA"/>
        </w:rPr>
      </w:pPr>
    </w:p>
    <w:sectPr w:rsidR="00F86D2C" w:rsidRPr="00695314" w:rsidSect="00F03FE1">
      <w:headerReference w:type="even" r:id="rId15"/>
      <w:headerReference w:type="default" r:id="rId16"/>
      <w:footerReference w:type="default" r:id="rId17"/>
      <w:pgSz w:w="12240" w:h="15840"/>
      <w:pgMar w:top="993" w:right="1134" w:bottom="568" w:left="1418" w:header="709"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C36" w:rsidRDefault="00C62C36" w:rsidP="009F0561">
      <w:pPr>
        <w:spacing w:after="0" w:line="240" w:lineRule="auto"/>
      </w:pPr>
      <w:r>
        <w:separator/>
      </w:r>
    </w:p>
  </w:endnote>
  <w:endnote w:type="continuationSeparator" w:id="0">
    <w:p w:rsidR="00C62C36" w:rsidRDefault="00C62C36" w:rsidP="009F0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Frutiger-Roman">
    <w:altName w:val="Arial Unicode MS"/>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3FE1" w:rsidRDefault="00F03FE1" w:rsidP="001B614B">
    <w:pPr>
      <w:pStyle w:val="a6"/>
      <w:pBdr>
        <w:top w:val="single" w:sz="4" w:space="1" w:color="757575"/>
      </w:pBdr>
      <w:jc w:val="right"/>
    </w:pPr>
    <w:hyperlink r:id="rId1" w:history="1">
      <w:r w:rsidRPr="00855A31">
        <w:rPr>
          <w:rStyle w:val="ab"/>
          <w:rFonts w:cs="Arial"/>
          <w:color w:val="999999"/>
          <w:u w:val="none"/>
        </w:rPr>
        <w:t>http://dimp.org.ua/projects/youth-worker.html</w:t>
      </w:r>
    </w:hyperlink>
    <w:r>
      <w:rPr>
        <w:rFonts w:cs="Arial"/>
        <w:color w:val="757575"/>
        <w:sz w:val="48"/>
        <w:szCs w:val="48"/>
        <w:vertAlign w:val="subscript"/>
      </w:rPr>
      <w:tab/>
    </w:r>
    <w:r>
      <w:rPr>
        <w:rFonts w:cs="Arial"/>
        <w:color w:val="757575"/>
        <w:sz w:val="48"/>
        <w:szCs w:val="48"/>
        <w:vertAlign w:val="subscript"/>
      </w:rPr>
      <w:tab/>
    </w:r>
  </w:p>
  <w:p w:rsidR="00F03FE1" w:rsidRDefault="00F03FE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C36" w:rsidRDefault="00C62C36" w:rsidP="009F0561">
      <w:pPr>
        <w:spacing w:after="0" w:line="240" w:lineRule="auto"/>
      </w:pPr>
      <w:r>
        <w:separator/>
      </w:r>
    </w:p>
  </w:footnote>
  <w:footnote w:type="continuationSeparator" w:id="0">
    <w:p w:rsidR="00C62C36" w:rsidRDefault="00C62C36" w:rsidP="009F05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3FE1" w:rsidRPr="005D4AB3" w:rsidRDefault="00F03FE1" w:rsidP="005D4AB3">
    <w:pPr>
      <w:pStyle w:val="a4"/>
      <w:pBdr>
        <w:bottom w:val="single" w:sz="4" w:space="1" w:color="757575"/>
      </w:pBdr>
      <w:tabs>
        <w:tab w:val="clear" w:pos="4844"/>
        <w:tab w:val="center" w:pos="3828"/>
      </w:tabs>
      <w:rPr>
        <w:b/>
        <w:color w:val="999999"/>
        <w:lang w:val="ru-RU"/>
      </w:rPr>
    </w:pPr>
    <w:r>
      <w:rPr>
        <w:noProof/>
      </w:rPr>
      <w:drawing>
        <wp:anchor distT="0" distB="0" distL="114300" distR="114300" simplePos="0" relativeHeight="251657216" behindDoc="1" locked="0" layoutInCell="1" allowOverlap="1">
          <wp:simplePos x="0" y="0"/>
          <wp:positionH relativeFrom="margin">
            <wp:align>left</wp:align>
          </wp:positionH>
          <wp:positionV relativeFrom="page">
            <wp:posOffset>213360</wp:posOffset>
          </wp:positionV>
          <wp:extent cx="1576070" cy="380365"/>
          <wp:effectExtent l="19050" t="0" r="508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
                  <a:srcRect/>
                  <a:stretch>
                    <a:fillRect/>
                  </a:stretch>
                </pic:blipFill>
                <pic:spPr bwMode="auto">
                  <a:xfrm>
                    <a:off x="0" y="0"/>
                    <a:ext cx="1576070" cy="380365"/>
                  </a:xfrm>
                  <a:prstGeom prst="rect">
                    <a:avLst/>
                  </a:prstGeom>
                  <a:noFill/>
                </pic:spPr>
              </pic:pic>
            </a:graphicData>
          </a:graphic>
        </wp:anchor>
      </w:drawing>
    </w:r>
    <w:r w:rsidRPr="005D4AB3">
      <w:rPr>
        <w:lang w:val="ru-RU"/>
      </w:rPr>
      <w:tab/>
    </w:r>
    <w:r w:rsidRPr="005D4AB3">
      <w:rPr>
        <w:lang w:val="ru-RU"/>
      </w:rPr>
      <w:tab/>
    </w:r>
    <w:r w:rsidRPr="008379F1">
      <w:rPr>
        <w:b/>
        <w:color w:val="999999"/>
        <w:sz w:val="24"/>
        <w:lang w:val="ru-RU"/>
      </w:rPr>
      <w:t>МОДУЛЬ 1 – МОЛОДІЖНА ПОЛІТИКА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3FE1" w:rsidRPr="005D4AB3" w:rsidRDefault="00F03FE1" w:rsidP="008379F1">
    <w:pPr>
      <w:pStyle w:val="a4"/>
      <w:pBdr>
        <w:bottom w:val="single" w:sz="4" w:space="1" w:color="757575"/>
      </w:pBdr>
      <w:jc w:val="right"/>
      <w:rPr>
        <w:lang w:val="ru-RU"/>
      </w:rPr>
    </w:pPr>
    <w:r>
      <w:rPr>
        <w:noProof/>
      </w:rPr>
      <w:drawing>
        <wp:anchor distT="0" distB="0" distL="114300" distR="114300" simplePos="0" relativeHeight="251658240" behindDoc="1" locked="0" layoutInCell="1" allowOverlap="1">
          <wp:simplePos x="0" y="0"/>
          <wp:positionH relativeFrom="margin">
            <wp:align>left</wp:align>
          </wp:positionH>
          <wp:positionV relativeFrom="page">
            <wp:posOffset>225425</wp:posOffset>
          </wp:positionV>
          <wp:extent cx="1576070" cy="380365"/>
          <wp:effectExtent l="19050" t="0" r="508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
                  <a:srcRect/>
                  <a:stretch>
                    <a:fillRect/>
                  </a:stretch>
                </pic:blipFill>
                <pic:spPr bwMode="auto">
                  <a:xfrm>
                    <a:off x="0" y="0"/>
                    <a:ext cx="1576070" cy="38036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13B04"/>
    <w:multiLevelType w:val="hybridMultilevel"/>
    <w:tmpl w:val="A37A1544"/>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26F67B2"/>
    <w:multiLevelType w:val="multilevel"/>
    <w:tmpl w:val="D96C7C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62E598C"/>
    <w:multiLevelType w:val="hybridMultilevel"/>
    <w:tmpl w:val="3E1299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574542F"/>
    <w:multiLevelType w:val="hybridMultilevel"/>
    <w:tmpl w:val="BEEABA38"/>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CE55211"/>
    <w:multiLevelType w:val="multilevel"/>
    <w:tmpl w:val="4D5C34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DE9520E"/>
    <w:multiLevelType w:val="hybridMultilevel"/>
    <w:tmpl w:val="3D1CBC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E905B39"/>
    <w:multiLevelType w:val="hybridMultilevel"/>
    <w:tmpl w:val="CE3A26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2673A91"/>
    <w:multiLevelType w:val="hybridMultilevel"/>
    <w:tmpl w:val="F74A87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9224FBD"/>
    <w:multiLevelType w:val="multilevel"/>
    <w:tmpl w:val="AFCA8D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9677E18"/>
    <w:multiLevelType w:val="hybridMultilevel"/>
    <w:tmpl w:val="59BCE8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AA65536"/>
    <w:multiLevelType w:val="hybridMultilevel"/>
    <w:tmpl w:val="9D5C470A"/>
    <w:lvl w:ilvl="0" w:tplc="367A602A">
      <w:start w:val="1"/>
      <w:numFmt w:val="bullet"/>
      <w:lvlText w:val=""/>
      <w:lvlJc w:val="left"/>
      <w:pPr>
        <w:ind w:left="1080" w:hanging="360"/>
      </w:pPr>
      <w:rPr>
        <w:rFonts w:ascii="Symbol" w:hAnsi="Symbol"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B4E0CF9"/>
    <w:multiLevelType w:val="hybridMultilevel"/>
    <w:tmpl w:val="DCEA873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EC3172E"/>
    <w:multiLevelType w:val="hybridMultilevel"/>
    <w:tmpl w:val="C46E5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48C14ED"/>
    <w:multiLevelType w:val="hybridMultilevel"/>
    <w:tmpl w:val="F31AD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2823DFF"/>
    <w:multiLevelType w:val="multilevel"/>
    <w:tmpl w:val="27DC75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9DD5F2B"/>
    <w:multiLevelType w:val="multilevel"/>
    <w:tmpl w:val="87EA89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7A653E8D"/>
    <w:multiLevelType w:val="hybridMultilevel"/>
    <w:tmpl w:val="F3C20360"/>
    <w:lvl w:ilvl="0" w:tplc="AAFAAB36">
      <w:start w:val="2"/>
      <w:numFmt w:val="bullet"/>
      <w:lvlText w:val="-"/>
      <w:lvlJc w:val="left"/>
      <w:pPr>
        <w:tabs>
          <w:tab w:val="num" w:pos="360"/>
        </w:tabs>
        <w:ind w:left="360" w:hanging="360"/>
      </w:pPr>
      <w:rPr>
        <w:rFonts w:ascii="Times New Roman" w:eastAsia="Times New Roman" w:hAnsi="Times New Roman" w:hint="default"/>
        <w:b/>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7">
    <w:nsid w:val="7F2806B5"/>
    <w:multiLevelType w:val="hybridMultilevel"/>
    <w:tmpl w:val="1DFEF8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3"/>
  </w:num>
  <w:num w:numId="3">
    <w:abstractNumId w:val="1"/>
  </w:num>
  <w:num w:numId="4">
    <w:abstractNumId w:val="15"/>
  </w:num>
  <w:num w:numId="5">
    <w:abstractNumId w:val="8"/>
  </w:num>
  <w:num w:numId="6">
    <w:abstractNumId w:val="4"/>
  </w:num>
  <w:num w:numId="7">
    <w:abstractNumId w:val="14"/>
  </w:num>
  <w:num w:numId="8">
    <w:abstractNumId w:val="3"/>
  </w:num>
  <w:num w:numId="9">
    <w:abstractNumId w:val="16"/>
  </w:num>
  <w:num w:numId="10">
    <w:abstractNumId w:val="0"/>
  </w:num>
  <w:num w:numId="11">
    <w:abstractNumId w:val="5"/>
  </w:num>
  <w:num w:numId="12">
    <w:abstractNumId w:val="6"/>
  </w:num>
  <w:num w:numId="13">
    <w:abstractNumId w:val="9"/>
  </w:num>
  <w:num w:numId="14">
    <w:abstractNumId w:val="11"/>
  </w:num>
  <w:num w:numId="15">
    <w:abstractNumId w:val="17"/>
  </w:num>
  <w:num w:numId="16">
    <w:abstractNumId w:val="12"/>
  </w:num>
  <w:num w:numId="17">
    <w:abstractNumId w:val="2"/>
  </w:num>
  <w:num w:numId="18">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071D3"/>
    <w:rsid w:val="00005C45"/>
    <w:rsid w:val="00010709"/>
    <w:rsid w:val="00010D84"/>
    <w:rsid w:val="00012F6D"/>
    <w:rsid w:val="000261AE"/>
    <w:rsid w:val="000416A8"/>
    <w:rsid w:val="00046624"/>
    <w:rsid w:val="0005767B"/>
    <w:rsid w:val="00065829"/>
    <w:rsid w:val="0008586F"/>
    <w:rsid w:val="00096159"/>
    <w:rsid w:val="000A2E51"/>
    <w:rsid w:val="000B2552"/>
    <w:rsid w:val="000C0097"/>
    <w:rsid w:val="000C04AF"/>
    <w:rsid w:val="000C255E"/>
    <w:rsid w:val="000C4D76"/>
    <w:rsid w:val="000C78A1"/>
    <w:rsid w:val="000D17C7"/>
    <w:rsid w:val="000E1D08"/>
    <w:rsid w:val="000E3E0D"/>
    <w:rsid w:val="000F1FA5"/>
    <w:rsid w:val="000F2028"/>
    <w:rsid w:val="000F5BA5"/>
    <w:rsid w:val="001018F3"/>
    <w:rsid w:val="001145CA"/>
    <w:rsid w:val="00115F76"/>
    <w:rsid w:val="001243DB"/>
    <w:rsid w:val="00124CB5"/>
    <w:rsid w:val="00127DC3"/>
    <w:rsid w:val="00130827"/>
    <w:rsid w:val="00131158"/>
    <w:rsid w:val="001320FD"/>
    <w:rsid w:val="001401CB"/>
    <w:rsid w:val="00143170"/>
    <w:rsid w:val="001527B7"/>
    <w:rsid w:val="00170248"/>
    <w:rsid w:val="001717DD"/>
    <w:rsid w:val="0017277A"/>
    <w:rsid w:val="001816E0"/>
    <w:rsid w:val="001837AC"/>
    <w:rsid w:val="001B46A5"/>
    <w:rsid w:val="001B614B"/>
    <w:rsid w:val="001C5B1C"/>
    <w:rsid w:val="001D51E3"/>
    <w:rsid w:val="001E4D79"/>
    <w:rsid w:val="00200B03"/>
    <w:rsid w:val="002015FC"/>
    <w:rsid w:val="002146FA"/>
    <w:rsid w:val="0021495E"/>
    <w:rsid w:val="0022592E"/>
    <w:rsid w:val="002341C4"/>
    <w:rsid w:val="002355BA"/>
    <w:rsid w:val="00254FF1"/>
    <w:rsid w:val="00255F20"/>
    <w:rsid w:val="00260434"/>
    <w:rsid w:val="0027390D"/>
    <w:rsid w:val="00280AD7"/>
    <w:rsid w:val="002908E6"/>
    <w:rsid w:val="002919E1"/>
    <w:rsid w:val="002A1A25"/>
    <w:rsid w:val="002A3DB7"/>
    <w:rsid w:val="002B4C94"/>
    <w:rsid w:val="002B7794"/>
    <w:rsid w:val="002D2176"/>
    <w:rsid w:val="002E0C86"/>
    <w:rsid w:val="002E77FB"/>
    <w:rsid w:val="002F3345"/>
    <w:rsid w:val="002F452E"/>
    <w:rsid w:val="00310172"/>
    <w:rsid w:val="0031448C"/>
    <w:rsid w:val="003227B6"/>
    <w:rsid w:val="00341322"/>
    <w:rsid w:val="00366095"/>
    <w:rsid w:val="00367DD2"/>
    <w:rsid w:val="00374662"/>
    <w:rsid w:val="003803FC"/>
    <w:rsid w:val="00383FA1"/>
    <w:rsid w:val="00386948"/>
    <w:rsid w:val="0039449A"/>
    <w:rsid w:val="003A648D"/>
    <w:rsid w:val="003B3E0A"/>
    <w:rsid w:val="003B7205"/>
    <w:rsid w:val="003C14F3"/>
    <w:rsid w:val="003C7ECF"/>
    <w:rsid w:val="003D3A6D"/>
    <w:rsid w:val="003D795F"/>
    <w:rsid w:val="003E772B"/>
    <w:rsid w:val="003F58F6"/>
    <w:rsid w:val="003F5957"/>
    <w:rsid w:val="003F7A2D"/>
    <w:rsid w:val="00407842"/>
    <w:rsid w:val="00416218"/>
    <w:rsid w:val="00420361"/>
    <w:rsid w:val="0042151A"/>
    <w:rsid w:val="00426DD4"/>
    <w:rsid w:val="0044054C"/>
    <w:rsid w:val="0044130D"/>
    <w:rsid w:val="0044315E"/>
    <w:rsid w:val="0046517E"/>
    <w:rsid w:val="00466077"/>
    <w:rsid w:val="00476C14"/>
    <w:rsid w:val="00484DB8"/>
    <w:rsid w:val="00485061"/>
    <w:rsid w:val="00494700"/>
    <w:rsid w:val="004A3316"/>
    <w:rsid w:val="004A7C01"/>
    <w:rsid w:val="004B1C17"/>
    <w:rsid w:val="004C0301"/>
    <w:rsid w:val="004C3DB8"/>
    <w:rsid w:val="004D0B71"/>
    <w:rsid w:val="00506F49"/>
    <w:rsid w:val="00515D75"/>
    <w:rsid w:val="00526D1D"/>
    <w:rsid w:val="0053065A"/>
    <w:rsid w:val="00535C7E"/>
    <w:rsid w:val="00540D2C"/>
    <w:rsid w:val="005478C9"/>
    <w:rsid w:val="00573CCA"/>
    <w:rsid w:val="0057592B"/>
    <w:rsid w:val="0057666F"/>
    <w:rsid w:val="005851F5"/>
    <w:rsid w:val="005A6191"/>
    <w:rsid w:val="005B1A08"/>
    <w:rsid w:val="005B7542"/>
    <w:rsid w:val="005D4AB3"/>
    <w:rsid w:val="005D6A93"/>
    <w:rsid w:val="005E26C5"/>
    <w:rsid w:val="005F6B20"/>
    <w:rsid w:val="005F6F31"/>
    <w:rsid w:val="0061110B"/>
    <w:rsid w:val="00633AD2"/>
    <w:rsid w:val="006363F7"/>
    <w:rsid w:val="006469CB"/>
    <w:rsid w:val="00651149"/>
    <w:rsid w:val="0067517A"/>
    <w:rsid w:val="006806A2"/>
    <w:rsid w:val="00692A65"/>
    <w:rsid w:val="00695314"/>
    <w:rsid w:val="006A1F8A"/>
    <w:rsid w:val="006B36A5"/>
    <w:rsid w:val="006C2C19"/>
    <w:rsid w:val="006C79F6"/>
    <w:rsid w:val="006D241E"/>
    <w:rsid w:val="0070151C"/>
    <w:rsid w:val="0070390A"/>
    <w:rsid w:val="00707573"/>
    <w:rsid w:val="0071746C"/>
    <w:rsid w:val="0072034B"/>
    <w:rsid w:val="00723CD9"/>
    <w:rsid w:val="00727881"/>
    <w:rsid w:val="00736403"/>
    <w:rsid w:val="00746E89"/>
    <w:rsid w:val="0075281F"/>
    <w:rsid w:val="0076234B"/>
    <w:rsid w:val="007804B7"/>
    <w:rsid w:val="007873FB"/>
    <w:rsid w:val="007B49CE"/>
    <w:rsid w:val="007B5252"/>
    <w:rsid w:val="007B71A9"/>
    <w:rsid w:val="007C2641"/>
    <w:rsid w:val="007E1BF8"/>
    <w:rsid w:val="007F5F7F"/>
    <w:rsid w:val="008021B2"/>
    <w:rsid w:val="008042A6"/>
    <w:rsid w:val="00804533"/>
    <w:rsid w:val="008048C7"/>
    <w:rsid w:val="008178F2"/>
    <w:rsid w:val="00822FA7"/>
    <w:rsid w:val="00824568"/>
    <w:rsid w:val="00833E1D"/>
    <w:rsid w:val="008379F1"/>
    <w:rsid w:val="008541E6"/>
    <w:rsid w:val="00855A31"/>
    <w:rsid w:val="00857FC7"/>
    <w:rsid w:val="00866584"/>
    <w:rsid w:val="008852E7"/>
    <w:rsid w:val="00892A6E"/>
    <w:rsid w:val="008A19EF"/>
    <w:rsid w:val="008A34BC"/>
    <w:rsid w:val="008A3E58"/>
    <w:rsid w:val="008B3AE8"/>
    <w:rsid w:val="008C0CD6"/>
    <w:rsid w:val="008E7F19"/>
    <w:rsid w:val="008F7A58"/>
    <w:rsid w:val="00902328"/>
    <w:rsid w:val="00904144"/>
    <w:rsid w:val="0093496A"/>
    <w:rsid w:val="0093599D"/>
    <w:rsid w:val="0096158A"/>
    <w:rsid w:val="009672E6"/>
    <w:rsid w:val="00972CB8"/>
    <w:rsid w:val="00973B9D"/>
    <w:rsid w:val="00974E08"/>
    <w:rsid w:val="009757BF"/>
    <w:rsid w:val="0098077B"/>
    <w:rsid w:val="00984550"/>
    <w:rsid w:val="00997890"/>
    <w:rsid w:val="009C3724"/>
    <w:rsid w:val="009E0C0A"/>
    <w:rsid w:val="009F0561"/>
    <w:rsid w:val="009F33D2"/>
    <w:rsid w:val="009F7F8C"/>
    <w:rsid w:val="00A013D9"/>
    <w:rsid w:val="00A05FDA"/>
    <w:rsid w:val="00A11F11"/>
    <w:rsid w:val="00A20B5C"/>
    <w:rsid w:val="00A25973"/>
    <w:rsid w:val="00A36EC7"/>
    <w:rsid w:val="00A547A1"/>
    <w:rsid w:val="00A65B39"/>
    <w:rsid w:val="00A77725"/>
    <w:rsid w:val="00A87562"/>
    <w:rsid w:val="00AA091E"/>
    <w:rsid w:val="00AB6976"/>
    <w:rsid w:val="00AB72FF"/>
    <w:rsid w:val="00AC07BF"/>
    <w:rsid w:val="00AC1CA5"/>
    <w:rsid w:val="00AC58BB"/>
    <w:rsid w:val="00AD386B"/>
    <w:rsid w:val="00AD795E"/>
    <w:rsid w:val="00AF5F30"/>
    <w:rsid w:val="00B011C1"/>
    <w:rsid w:val="00B15270"/>
    <w:rsid w:val="00B1603C"/>
    <w:rsid w:val="00B2621E"/>
    <w:rsid w:val="00B346A0"/>
    <w:rsid w:val="00B54EF8"/>
    <w:rsid w:val="00B602CD"/>
    <w:rsid w:val="00B60D73"/>
    <w:rsid w:val="00B61F39"/>
    <w:rsid w:val="00B666AC"/>
    <w:rsid w:val="00B667E4"/>
    <w:rsid w:val="00B67B6B"/>
    <w:rsid w:val="00B921CE"/>
    <w:rsid w:val="00BA2F29"/>
    <w:rsid w:val="00BA4F27"/>
    <w:rsid w:val="00BA50B5"/>
    <w:rsid w:val="00BA7E5F"/>
    <w:rsid w:val="00BD4AFE"/>
    <w:rsid w:val="00BD4BDC"/>
    <w:rsid w:val="00BD4D59"/>
    <w:rsid w:val="00BE0BE2"/>
    <w:rsid w:val="00BE3C38"/>
    <w:rsid w:val="00BE569F"/>
    <w:rsid w:val="00C00252"/>
    <w:rsid w:val="00C0593E"/>
    <w:rsid w:val="00C066AA"/>
    <w:rsid w:val="00C166C8"/>
    <w:rsid w:val="00C33A62"/>
    <w:rsid w:val="00C36D90"/>
    <w:rsid w:val="00C44047"/>
    <w:rsid w:val="00C471A3"/>
    <w:rsid w:val="00C60282"/>
    <w:rsid w:val="00C62C36"/>
    <w:rsid w:val="00C65003"/>
    <w:rsid w:val="00C757AA"/>
    <w:rsid w:val="00C77307"/>
    <w:rsid w:val="00C85432"/>
    <w:rsid w:val="00C86EB3"/>
    <w:rsid w:val="00C87C23"/>
    <w:rsid w:val="00CA17FF"/>
    <w:rsid w:val="00CA5D75"/>
    <w:rsid w:val="00CA753D"/>
    <w:rsid w:val="00CC0C4C"/>
    <w:rsid w:val="00CC291E"/>
    <w:rsid w:val="00CD588F"/>
    <w:rsid w:val="00CE5E7D"/>
    <w:rsid w:val="00CE637A"/>
    <w:rsid w:val="00CF1C09"/>
    <w:rsid w:val="00D00C84"/>
    <w:rsid w:val="00D01CF4"/>
    <w:rsid w:val="00D12EE8"/>
    <w:rsid w:val="00D13E0F"/>
    <w:rsid w:val="00D22FBA"/>
    <w:rsid w:val="00D2737A"/>
    <w:rsid w:val="00D32064"/>
    <w:rsid w:val="00D41D64"/>
    <w:rsid w:val="00D471DA"/>
    <w:rsid w:val="00D47852"/>
    <w:rsid w:val="00D9195F"/>
    <w:rsid w:val="00D9208F"/>
    <w:rsid w:val="00DA06BC"/>
    <w:rsid w:val="00DA39D3"/>
    <w:rsid w:val="00DB0A5D"/>
    <w:rsid w:val="00DB506D"/>
    <w:rsid w:val="00DD3D58"/>
    <w:rsid w:val="00DF6410"/>
    <w:rsid w:val="00E17AD7"/>
    <w:rsid w:val="00E21CB7"/>
    <w:rsid w:val="00E27F0E"/>
    <w:rsid w:val="00E27F6B"/>
    <w:rsid w:val="00E36736"/>
    <w:rsid w:val="00E42A49"/>
    <w:rsid w:val="00E54041"/>
    <w:rsid w:val="00E5452F"/>
    <w:rsid w:val="00E62C60"/>
    <w:rsid w:val="00E64717"/>
    <w:rsid w:val="00E75B14"/>
    <w:rsid w:val="00E76269"/>
    <w:rsid w:val="00E83092"/>
    <w:rsid w:val="00E8538D"/>
    <w:rsid w:val="00EA4264"/>
    <w:rsid w:val="00EC010B"/>
    <w:rsid w:val="00ED39F9"/>
    <w:rsid w:val="00EF2D49"/>
    <w:rsid w:val="00F03FE1"/>
    <w:rsid w:val="00F071D3"/>
    <w:rsid w:val="00F102FD"/>
    <w:rsid w:val="00F1071A"/>
    <w:rsid w:val="00F14BC4"/>
    <w:rsid w:val="00F228F0"/>
    <w:rsid w:val="00F35A99"/>
    <w:rsid w:val="00F37563"/>
    <w:rsid w:val="00F37591"/>
    <w:rsid w:val="00F407CA"/>
    <w:rsid w:val="00F416AD"/>
    <w:rsid w:val="00F66338"/>
    <w:rsid w:val="00F71954"/>
    <w:rsid w:val="00F81E75"/>
    <w:rsid w:val="00F82D28"/>
    <w:rsid w:val="00F84B3B"/>
    <w:rsid w:val="00F86D2C"/>
    <w:rsid w:val="00F90F67"/>
    <w:rsid w:val="00F96ABB"/>
    <w:rsid w:val="00FA53B5"/>
    <w:rsid w:val="00FB0F8F"/>
    <w:rsid w:val="00FB36AA"/>
    <w:rsid w:val="00FC1026"/>
    <w:rsid w:val="00FE2956"/>
    <w:rsid w:val="00FE468C"/>
    <w:rsid w:val="00FE49BF"/>
    <w:rsid w:val="00FF7D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2049"/>
    <o:shapelayout v:ext="edit">
      <o:idmap v:ext="edit" data="1"/>
      <o:rules v:ext="edit">
        <o:r id="V:Rule1" type="connector" idref="#_x0000_s1036"/>
      </o:rules>
    </o:shapelayout>
  </w:shapeDefaults>
  <w:decimalSymbol w:val=","/>
  <w:listSeparator w:val=";"/>
  <w15:docId w15:val="{87867BD8-F4E5-4A6F-A654-28B228E5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315E"/>
    <w:pPr>
      <w:spacing w:after="160" w:line="259" w:lineRule="auto"/>
      <w:jc w:val="both"/>
    </w:pPr>
    <w:rPr>
      <w:rFonts w:ascii="Arial" w:hAnsi="Arial"/>
      <w:color w:val="000000"/>
      <w:sz w:val="22"/>
      <w:szCs w:val="22"/>
      <w:lang w:val="en-US" w:eastAsia="en-US"/>
    </w:rPr>
  </w:style>
  <w:style w:type="paragraph" w:styleId="1">
    <w:name w:val="heading 1"/>
    <w:basedOn w:val="BlockTitle"/>
    <w:next w:val="a"/>
    <w:link w:val="10"/>
    <w:uiPriority w:val="99"/>
    <w:qFormat/>
    <w:rsid w:val="004A3316"/>
    <w:pPr>
      <w:keepNext/>
      <w:keepLines/>
      <w:spacing w:before="240" w:after="0"/>
      <w:outlineLvl w:val="0"/>
    </w:pPr>
    <w:rPr>
      <w:rFonts w:ascii="Calibri Light" w:eastAsia="MS ????" w:hAnsi="Calibri Light" w:cs="Times New Roman"/>
      <w:color w:val="2E74B5"/>
      <w:sz w:val="32"/>
      <w:szCs w:val="32"/>
    </w:rPr>
  </w:style>
  <w:style w:type="paragraph" w:styleId="2">
    <w:name w:val="heading 2"/>
    <w:basedOn w:val="a"/>
    <w:next w:val="a"/>
    <w:link w:val="20"/>
    <w:uiPriority w:val="99"/>
    <w:qFormat/>
    <w:rsid w:val="000E1D08"/>
    <w:pPr>
      <w:keepNext/>
      <w:keepLines/>
      <w:spacing w:before="40" w:after="0"/>
      <w:outlineLvl w:val="1"/>
    </w:pPr>
    <w:rPr>
      <w:rFonts w:ascii="Calibri Light" w:eastAsia="MS ????" w:hAnsi="Calibri Light"/>
      <w:color w:val="2E74B5"/>
      <w:sz w:val="26"/>
      <w:szCs w:val="26"/>
    </w:rPr>
  </w:style>
  <w:style w:type="paragraph" w:styleId="3">
    <w:name w:val="heading 3"/>
    <w:basedOn w:val="a"/>
    <w:next w:val="a"/>
    <w:link w:val="30"/>
    <w:uiPriority w:val="99"/>
    <w:qFormat/>
    <w:rsid w:val="000E1D08"/>
    <w:pPr>
      <w:keepNext/>
      <w:keepLines/>
      <w:spacing w:before="40" w:after="0"/>
      <w:outlineLvl w:val="2"/>
    </w:pPr>
    <w:rPr>
      <w:rFonts w:ascii="Calibri Light" w:eastAsia="MS ????" w:hAnsi="Calibri Light"/>
      <w:color w:val="1F4D78"/>
      <w:sz w:val="24"/>
      <w:szCs w:val="24"/>
    </w:rPr>
  </w:style>
  <w:style w:type="paragraph" w:styleId="6">
    <w:name w:val="heading 6"/>
    <w:basedOn w:val="a"/>
    <w:next w:val="a"/>
    <w:link w:val="60"/>
    <w:uiPriority w:val="99"/>
    <w:qFormat/>
    <w:rsid w:val="00F407CA"/>
    <w:pPr>
      <w:keepNext/>
      <w:keepLines/>
      <w:spacing w:before="40" w:after="0"/>
      <w:outlineLvl w:val="5"/>
    </w:pPr>
    <w:rPr>
      <w:rFonts w:ascii="Calibri Light" w:eastAsia="MS ????" w:hAnsi="Calibri Light"/>
      <w:color w:val="1F4D78"/>
    </w:rPr>
  </w:style>
  <w:style w:type="paragraph" w:styleId="7">
    <w:name w:val="heading 7"/>
    <w:basedOn w:val="a"/>
    <w:next w:val="a"/>
    <w:link w:val="70"/>
    <w:uiPriority w:val="99"/>
    <w:qFormat/>
    <w:rsid w:val="00F407CA"/>
    <w:pPr>
      <w:keepNext/>
      <w:keepLines/>
      <w:spacing w:before="40" w:after="0"/>
      <w:outlineLvl w:val="6"/>
    </w:pPr>
    <w:rPr>
      <w:rFonts w:ascii="Calibri Light" w:eastAsia="MS ????" w:hAnsi="Calibri Light"/>
      <w:i/>
      <w:iCs/>
      <w:color w:val="1F4D78"/>
    </w:rPr>
  </w:style>
  <w:style w:type="paragraph" w:styleId="8">
    <w:name w:val="heading 8"/>
    <w:basedOn w:val="a"/>
    <w:next w:val="a"/>
    <w:link w:val="80"/>
    <w:uiPriority w:val="99"/>
    <w:qFormat/>
    <w:rsid w:val="00F407CA"/>
    <w:pPr>
      <w:keepNext/>
      <w:keepLines/>
      <w:spacing w:before="40" w:after="0"/>
      <w:outlineLvl w:val="7"/>
    </w:pPr>
    <w:rPr>
      <w:rFonts w:ascii="Calibri Light" w:eastAsia="MS ????" w:hAnsi="Calibri Light"/>
      <w:color w:val="272727"/>
      <w:sz w:val="21"/>
      <w:szCs w:val="21"/>
    </w:rPr>
  </w:style>
  <w:style w:type="paragraph" w:styleId="9">
    <w:name w:val="heading 9"/>
    <w:basedOn w:val="a"/>
    <w:next w:val="a"/>
    <w:link w:val="90"/>
    <w:uiPriority w:val="99"/>
    <w:qFormat/>
    <w:rsid w:val="00F407CA"/>
    <w:pPr>
      <w:keepNext/>
      <w:keepLines/>
      <w:spacing w:before="40" w:after="0"/>
      <w:outlineLvl w:val="8"/>
    </w:pPr>
    <w:rPr>
      <w:rFonts w:ascii="Calibri Light" w:eastAsia="MS ????" w:hAnsi="Calibri Light"/>
      <w:i/>
      <w:iCs/>
      <w:color w:val="272727"/>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4A3316"/>
    <w:rPr>
      <w:rFonts w:ascii="Calibri Light" w:eastAsia="MS ????" w:hAnsi="Calibri Light" w:cs="Times New Roman"/>
      <w:b/>
      <w:i/>
      <w:caps/>
      <w:noProof/>
      <w:color w:val="2E74B5"/>
      <w:spacing w:val="-20"/>
      <w:sz w:val="32"/>
      <w:szCs w:val="32"/>
      <w:lang w:val="ru-RU"/>
    </w:rPr>
  </w:style>
  <w:style w:type="character" w:customStyle="1" w:styleId="20">
    <w:name w:val="Заголовок 2 Знак"/>
    <w:basedOn w:val="a0"/>
    <w:link w:val="2"/>
    <w:uiPriority w:val="99"/>
    <w:locked/>
    <w:rsid w:val="000E1D08"/>
    <w:rPr>
      <w:rFonts w:ascii="Calibri Light" w:eastAsia="MS ????" w:hAnsi="Calibri Light" w:cs="Times New Roman"/>
      <w:color w:val="2E74B5"/>
      <w:sz w:val="26"/>
      <w:szCs w:val="26"/>
    </w:rPr>
  </w:style>
  <w:style w:type="character" w:customStyle="1" w:styleId="30">
    <w:name w:val="Заголовок 3 Знак"/>
    <w:basedOn w:val="a0"/>
    <w:link w:val="3"/>
    <w:uiPriority w:val="99"/>
    <w:semiHidden/>
    <w:locked/>
    <w:rsid w:val="000E1D08"/>
    <w:rPr>
      <w:rFonts w:ascii="Calibri Light" w:eastAsia="MS ????" w:hAnsi="Calibri Light" w:cs="Times New Roman"/>
      <w:color w:val="1F4D78"/>
      <w:sz w:val="24"/>
      <w:szCs w:val="24"/>
    </w:rPr>
  </w:style>
  <w:style w:type="character" w:customStyle="1" w:styleId="60">
    <w:name w:val="Заголовок 6 Знак"/>
    <w:basedOn w:val="a0"/>
    <w:link w:val="6"/>
    <w:uiPriority w:val="99"/>
    <w:semiHidden/>
    <w:locked/>
    <w:rsid w:val="00F407CA"/>
    <w:rPr>
      <w:rFonts w:ascii="Calibri Light" w:eastAsia="MS ????" w:hAnsi="Calibri Light" w:cs="Times New Roman"/>
      <w:color w:val="1F4D78"/>
    </w:rPr>
  </w:style>
  <w:style w:type="character" w:customStyle="1" w:styleId="70">
    <w:name w:val="Заголовок 7 Знак"/>
    <w:basedOn w:val="a0"/>
    <w:link w:val="7"/>
    <w:uiPriority w:val="99"/>
    <w:semiHidden/>
    <w:locked/>
    <w:rsid w:val="00F407CA"/>
    <w:rPr>
      <w:rFonts w:ascii="Calibri Light" w:eastAsia="MS ????" w:hAnsi="Calibri Light" w:cs="Times New Roman"/>
      <w:i/>
      <w:iCs/>
      <w:color w:val="1F4D78"/>
    </w:rPr>
  </w:style>
  <w:style w:type="character" w:customStyle="1" w:styleId="80">
    <w:name w:val="Заголовок 8 Знак"/>
    <w:basedOn w:val="a0"/>
    <w:link w:val="8"/>
    <w:uiPriority w:val="99"/>
    <w:semiHidden/>
    <w:locked/>
    <w:rsid w:val="00F407CA"/>
    <w:rPr>
      <w:rFonts w:ascii="Calibri Light" w:eastAsia="MS ????" w:hAnsi="Calibri Light" w:cs="Times New Roman"/>
      <w:color w:val="272727"/>
      <w:sz w:val="21"/>
      <w:szCs w:val="21"/>
    </w:rPr>
  </w:style>
  <w:style w:type="character" w:customStyle="1" w:styleId="90">
    <w:name w:val="Заголовок 9 Знак"/>
    <w:basedOn w:val="a0"/>
    <w:link w:val="9"/>
    <w:uiPriority w:val="99"/>
    <w:semiHidden/>
    <w:locked/>
    <w:rsid w:val="00F407CA"/>
    <w:rPr>
      <w:rFonts w:ascii="Calibri Light" w:eastAsia="MS ????" w:hAnsi="Calibri Light" w:cs="Times New Roman"/>
      <w:i/>
      <w:iCs/>
      <w:color w:val="272727"/>
      <w:sz w:val="21"/>
      <w:szCs w:val="21"/>
    </w:rPr>
  </w:style>
  <w:style w:type="table" w:styleId="a3">
    <w:name w:val="Table Grid"/>
    <w:basedOn w:val="a1"/>
    <w:uiPriority w:val="99"/>
    <w:rsid w:val="00BA50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rsid w:val="009F0561"/>
    <w:pPr>
      <w:tabs>
        <w:tab w:val="center" w:pos="4844"/>
        <w:tab w:val="right" w:pos="9689"/>
      </w:tabs>
      <w:spacing w:after="0" w:line="240" w:lineRule="auto"/>
    </w:pPr>
  </w:style>
  <w:style w:type="character" w:customStyle="1" w:styleId="a5">
    <w:name w:val="Верхний колонтитул Знак"/>
    <w:basedOn w:val="a0"/>
    <w:link w:val="a4"/>
    <w:uiPriority w:val="99"/>
    <w:locked/>
    <w:rsid w:val="009F0561"/>
    <w:rPr>
      <w:rFonts w:cs="Times New Roman"/>
    </w:rPr>
  </w:style>
  <w:style w:type="paragraph" w:styleId="a6">
    <w:name w:val="footer"/>
    <w:basedOn w:val="a"/>
    <w:link w:val="a7"/>
    <w:uiPriority w:val="99"/>
    <w:rsid w:val="009F0561"/>
    <w:pPr>
      <w:tabs>
        <w:tab w:val="center" w:pos="4844"/>
        <w:tab w:val="right" w:pos="9689"/>
      </w:tabs>
      <w:spacing w:after="0" w:line="240" w:lineRule="auto"/>
    </w:pPr>
  </w:style>
  <w:style w:type="character" w:customStyle="1" w:styleId="a7">
    <w:name w:val="Нижний колонтитул Знак"/>
    <w:basedOn w:val="a0"/>
    <w:link w:val="a6"/>
    <w:uiPriority w:val="99"/>
    <w:locked/>
    <w:rsid w:val="009F0561"/>
    <w:rPr>
      <w:rFonts w:cs="Times New Roman"/>
    </w:rPr>
  </w:style>
  <w:style w:type="paragraph" w:customStyle="1" w:styleId="BlockTitle">
    <w:name w:val="Block Title"/>
    <w:basedOn w:val="a"/>
    <w:link w:val="BlockTitle0"/>
    <w:qFormat/>
    <w:rsid w:val="00B602CD"/>
    <w:pPr>
      <w:spacing w:before="2400" w:after="480" w:line="240" w:lineRule="auto"/>
      <w:ind w:left="1134"/>
      <w:jc w:val="left"/>
    </w:pPr>
    <w:rPr>
      <w:rFonts w:cs="Arial"/>
      <w:b/>
      <w:i/>
      <w:caps/>
      <w:noProof/>
      <w:color w:val="757575"/>
      <w:spacing w:val="-20"/>
      <w:sz w:val="56"/>
      <w:szCs w:val="72"/>
      <w:lang w:val="ru-RU"/>
    </w:rPr>
  </w:style>
  <w:style w:type="paragraph" w:styleId="a8">
    <w:name w:val="Normal (Web)"/>
    <w:basedOn w:val="a"/>
    <w:uiPriority w:val="99"/>
    <w:semiHidden/>
    <w:rsid w:val="0070390A"/>
    <w:pPr>
      <w:spacing w:before="100" w:beforeAutospacing="1" w:after="100" w:afterAutospacing="1" w:line="240" w:lineRule="auto"/>
    </w:pPr>
    <w:rPr>
      <w:rFonts w:ascii="Times New Roman" w:eastAsia="Times New Roman" w:hAnsi="Times New Roman"/>
      <w:color w:val="auto"/>
      <w:sz w:val="24"/>
      <w:szCs w:val="24"/>
    </w:rPr>
  </w:style>
  <w:style w:type="character" w:customStyle="1" w:styleId="BlockTitle0">
    <w:name w:val="Block Title Знак"/>
    <w:basedOn w:val="a0"/>
    <w:link w:val="BlockTitle"/>
    <w:locked/>
    <w:rsid w:val="00B602CD"/>
    <w:rPr>
      <w:rFonts w:ascii="Arial" w:hAnsi="Arial" w:cs="Arial"/>
      <w:b/>
      <w:i/>
      <w:caps/>
      <w:noProof/>
      <w:color w:val="757575"/>
      <w:spacing w:val="-20"/>
      <w:sz w:val="72"/>
      <w:szCs w:val="72"/>
      <w:lang w:val="ru-RU"/>
    </w:rPr>
  </w:style>
  <w:style w:type="character" w:styleId="a9">
    <w:name w:val="Strong"/>
    <w:basedOn w:val="a0"/>
    <w:uiPriority w:val="99"/>
    <w:qFormat/>
    <w:rsid w:val="0070390A"/>
    <w:rPr>
      <w:rFonts w:cs="Times New Roman"/>
      <w:b/>
      <w:bCs/>
    </w:rPr>
  </w:style>
  <w:style w:type="character" w:customStyle="1" w:styleId="apple-converted-space">
    <w:name w:val="apple-converted-space"/>
    <w:basedOn w:val="a0"/>
    <w:uiPriority w:val="99"/>
    <w:rsid w:val="0070390A"/>
    <w:rPr>
      <w:rFonts w:cs="Times New Roman"/>
    </w:rPr>
  </w:style>
  <w:style w:type="paragraph" w:customStyle="1" w:styleId="TitlesPaged">
    <w:name w:val="Titles Paged"/>
    <w:basedOn w:val="BlockTitle"/>
    <w:link w:val="TitlesPaged0"/>
    <w:uiPriority w:val="99"/>
    <w:rsid w:val="004A3316"/>
    <w:rPr>
      <w:shd w:val="clear" w:color="auto" w:fill="FFFFFF"/>
    </w:rPr>
  </w:style>
  <w:style w:type="paragraph" w:styleId="aa">
    <w:name w:val="TOC Heading"/>
    <w:aliases w:val="Sidebar Heading"/>
    <w:basedOn w:val="1"/>
    <w:next w:val="a"/>
    <w:uiPriority w:val="99"/>
    <w:qFormat/>
    <w:rsid w:val="000E1D08"/>
    <w:pPr>
      <w:spacing w:before="480" w:line="276" w:lineRule="auto"/>
      <w:ind w:left="0"/>
      <w:outlineLvl w:val="9"/>
    </w:pPr>
    <w:rPr>
      <w:bCs/>
      <w:i w:val="0"/>
      <w:caps w:val="0"/>
      <w:noProof w:val="0"/>
      <w:spacing w:val="0"/>
      <w:sz w:val="28"/>
      <w:szCs w:val="28"/>
      <w:lang w:val="en-US"/>
    </w:rPr>
  </w:style>
  <w:style w:type="character" w:customStyle="1" w:styleId="TitlesPaged0">
    <w:name w:val="Titles Paged Знак"/>
    <w:basedOn w:val="BlockTitle0"/>
    <w:link w:val="TitlesPaged"/>
    <w:uiPriority w:val="99"/>
    <w:locked/>
    <w:rsid w:val="004A3316"/>
    <w:rPr>
      <w:rFonts w:ascii="Arial" w:hAnsi="Arial" w:cs="Arial"/>
      <w:b/>
      <w:i/>
      <w:caps/>
      <w:noProof/>
      <w:color w:val="757575"/>
      <w:spacing w:val="-20"/>
      <w:sz w:val="72"/>
      <w:szCs w:val="72"/>
      <w:lang w:val="ru-RU"/>
    </w:rPr>
  </w:style>
  <w:style w:type="paragraph" w:styleId="11">
    <w:name w:val="toc 1"/>
    <w:basedOn w:val="a"/>
    <w:next w:val="a"/>
    <w:autoRedefine/>
    <w:uiPriority w:val="99"/>
    <w:rsid w:val="00F96ABB"/>
    <w:pPr>
      <w:tabs>
        <w:tab w:val="right" w:leader="dot" w:pos="9678"/>
      </w:tabs>
      <w:spacing w:before="360" w:after="0"/>
      <w:ind w:left="1134"/>
    </w:pPr>
    <w:rPr>
      <w:b/>
      <w:bCs/>
      <w:caps/>
      <w:szCs w:val="24"/>
    </w:rPr>
  </w:style>
  <w:style w:type="paragraph" w:styleId="21">
    <w:name w:val="toc 2"/>
    <w:basedOn w:val="a"/>
    <w:next w:val="a"/>
    <w:autoRedefine/>
    <w:uiPriority w:val="99"/>
    <w:rsid w:val="00F96ABB"/>
    <w:pPr>
      <w:tabs>
        <w:tab w:val="right" w:leader="dot" w:pos="9678"/>
      </w:tabs>
      <w:spacing w:before="240" w:after="0"/>
      <w:ind w:left="1701"/>
    </w:pPr>
    <w:rPr>
      <w:bCs/>
      <w:noProof/>
      <w:szCs w:val="20"/>
    </w:rPr>
  </w:style>
  <w:style w:type="paragraph" w:styleId="31">
    <w:name w:val="toc 3"/>
    <w:basedOn w:val="a"/>
    <w:next w:val="a"/>
    <w:autoRedefine/>
    <w:uiPriority w:val="99"/>
    <w:rsid w:val="000E1D08"/>
    <w:pPr>
      <w:spacing w:after="0"/>
      <w:ind w:left="220"/>
    </w:pPr>
    <w:rPr>
      <w:rFonts w:ascii="Calibri" w:hAnsi="Calibri"/>
      <w:sz w:val="20"/>
      <w:szCs w:val="20"/>
    </w:rPr>
  </w:style>
  <w:style w:type="paragraph" w:styleId="4">
    <w:name w:val="toc 4"/>
    <w:basedOn w:val="a"/>
    <w:next w:val="a"/>
    <w:autoRedefine/>
    <w:uiPriority w:val="99"/>
    <w:rsid w:val="000E1D08"/>
    <w:pPr>
      <w:spacing w:after="0"/>
      <w:ind w:left="440"/>
    </w:pPr>
    <w:rPr>
      <w:rFonts w:ascii="Calibri" w:hAnsi="Calibri"/>
      <w:sz w:val="20"/>
      <w:szCs w:val="20"/>
    </w:rPr>
  </w:style>
  <w:style w:type="paragraph" w:styleId="5">
    <w:name w:val="toc 5"/>
    <w:basedOn w:val="a"/>
    <w:next w:val="a"/>
    <w:autoRedefine/>
    <w:uiPriority w:val="99"/>
    <w:rsid w:val="000E1D08"/>
    <w:pPr>
      <w:spacing w:after="0"/>
      <w:ind w:left="660"/>
    </w:pPr>
    <w:rPr>
      <w:rFonts w:ascii="Calibri" w:hAnsi="Calibri"/>
      <w:sz w:val="20"/>
      <w:szCs w:val="20"/>
    </w:rPr>
  </w:style>
  <w:style w:type="paragraph" w:styleId="61">
    <w:name w:val="toc 6"/>
    <w:basedOn w:val="a"/>
    <w:next w:val="a"/>
    <w:autoRedefine/>
    <w:uiPriority w:val="99"/>
    <w:rsid w:val="000E1D08"/>
    <w:pPr>
      <w:spacing w:after="0"/>
      <w:ind w:left="880"/>
    </w:pPr>
    <w:rPr>
      <w:rFonts w:ascii="Calibri" w:hAnsi="Calibri"/>
      <w:sz w:val="20"/>
      <w:szCs w:val="20"/>
    </w:rPr>
  </w:style>
  <w:style w:type="paragraph" w:styleId="71">
    <w:name w:val="toc 7"/>
    <w:basedOn w:val="a"/>
    <w:next w:val="a"/>
    <w:autoRedefine/>
    <w:uiPriority w:val="99"/>
    <w:rsid w:val="000E1D08"/>
    <w:pPr>
      <w:spacing w:after="0"/>
      <w:ind w:left="1100"/>
    </w:pPr>
    <w:rPr>
      <w:rFonts w:ascii="Calibri" w:hAnsi="Calibri"/>
      <w:sz w:val="20"/>
      <w:szCs w:val="20"/>
    </w:rPr>
  </w:style>
  <w:style w:type="paragraph" w:styleId="81">
    <w:name w:val="toc 8"/>
    <w:basedOn w:val="a"/>
    <w:next w:val="a"/>
    <w:autoRedefine/>
    <w:uiPriority w:val="99"/>
    <w:rsid w:val="000E1D08"/>
    <w:pPr>
      <w:spacing w:after="0"/>
      <w:ind w:left="1320"/>
    </w:pPr>
    <w:rPr>
      <w:rFonts w:ascii="Calibri" w:hAnsi="Calibri"/>
      <w:sz w:val="20"/>
      <w:szCs w:val="20"/>
    </w:rPr>
  </w:style>
  <w:style w:type="paragraph" w:styleId="91">
    <w:name w:val="toc 9"/>
    <w:basedOn w:val="a"/>
    <w:next w:val="a"/>
    <w:autoRedefine/>
    <w:uiPriority w:val="99"/>
    <w:rsid w:val="000E1D08"/>
    <w:pPr>
      <w:spacing w:after="0"/>
      <w:ind w:left="1540"/>
    </w:pPr>
    <w:rPr>
      <w:rFonts w:ascii="Calibri" w:hAnsi="Calibri"/>
      <w:sz w:val="20"/>
      <w:szCs w:val="20"/>
    </w:rPr>
  </w:style>
  <w:style w:type="character" w:styleId="ab">
    <w:name w:val="Hyperlink"/>
    <w:basedOn w:val="a0"/>
    <w:uiPriority w:val="99"/>
    <w:rsid w:val="000E1D08"/>
    <w:rPr>
      <w:rFonts w:cs="Times New Roman"/>
      <w:color w:val="0563C1"/>
      <w:u w:val="single"/>
    </w:rPr>
  </w:style>
  <w:style w:type="paragraph" w:styleId="ac">
    <w:name w:val="Title"/>
    <w:basedOn w:val="a"/>
    <w:next w:val="a"/>
    <w:link w:val="ad"/>
    <w:uiPriority w:val="99"/>
    <w:qFormat/>
    <w:rsid w:val="0044054C"/>
    <w:pPr>
      <w:spacing w:after="0" w:line="240" w:lineRule="auto"/>
      <w:contextualSpacing/>
    </w:pPr>
    <w:rPr>
      <w:rFonts w:ascii="Calibri Light" w:eastAsia="MS ????" w:hAnsi="Calibri Light"/>
      <w:color w:val="auto"/>
      <w:spacing w:val="-10"/>
      <w:kern w:val="28"/>
      <w:sz w:val="56"/>
      <w:szCs w:val="56"/>
    </w:rPr>
  </w:style>
  <w:style w:type="character" w:customStyle="1" w:styleId="ad">
    <w:name w:val="Название Знак"/>
    <w:basedOn w:val="a0"/>
    <w:link w:val="ac"/>
    <w:uiPriority w:val="99"/>
    <w:locked/>
    <w:rsid w:val="0044054C"/>
    <w:rPr>
      <w:rFonts w:ascii="Calibri Light" w:eastAsia="MS ????" w:hAnsi="Calibri Light" w:cs="Times New Roman"/>
      <w:spacing w:val="-10"/>
      <w:kern w:val="28"/>
      <w:sz w:val="56"/>
      <w:szCs w:val="56"/>
    </w:rPr>
  </w:style>
  <w:style w:type="paragraph" w:customStyle="1" w:styleId="12">
    <w:name w:val="Подзаголовок1"/>
    <w:basedOn w:val="BlockTitle"/>
    <w:link w:val="Subtitle"/>
    <w:qFormat/>
    <w:rsid w:val="0044054C"/>
    <w:pPr>
      <w:spacing w:before="0"/>
    </w:pPr>
    <w:rPr>
      <w:color w:val="2389CA"/>
      <w:sz w:val="40"/>
    </w:rPr>
  </w:style>
  <w:style w:type="paragraph" w:styleId="ae">
    <w:name w:val="No Spacing"/>
    <w:uiPriority w:val="99"/>
    <w:qFormat/>
    <w:rsid w:val="00736403"/>
    <w:rPr>
      <w:rFonts w:eastAsia="Times New Roman"/>
      <w:sz w:val="22"/>
      <w:szCs w:val="22"/>
      <w:lang w:val="en-US" w:eastAsia="en-US"/>
    </w:rPr>
  </w:style>
  <w:style w:type="character" w:customStyle="1" w:styleId="Subtitle">
    <w:name w:val="Subtitle Знак"/>
    <w:basedOn w:val="BlockTitle0"/>
    <w:link w:val="12"/>
    <w:locked/>
    <w:rsid w:val="0044054C"/>
    <w:rPr>
      <w:rFonts w:ascii="Arial" w:hAnsi="Arial" w:cs="Arial"/>
      <w:b/>
      <w:i/>
      <w:caps/>
      <w:noProof/>
      <w:color w:val="2389CA"/>
      <w:spacing w:val="-20"/>
      <w:sz w:val="72"/>
      <w:szCs w:val="72"/>
      <w:lang w:val="ru-RU"/>
    </w:rPr>
  </w:style>
  <w:style w:type="paragraph" w:customStyle="1" w:styleId="22">
    <w:name w:val="Без интервала2"/>
    <w:uiPriority w:val="99"/>
    <w:rsid w:val="00736403"/>
    <w:rPr>
      <w:rFonts w:eastAsia="Times New Roman"/>
      <w:sz w:val="22"/>
      <w:szCs w:val="22"/>
      <w:lang w:val="en-US" w:eastAsia="en-US"/>
    </w:rPr>
  </w:style>
  <w:style w:type="paragraph" w:styleId="af">
    <w:name w:val="List Paragraph"/>
    <w:basedOn w:val="a"/>
    <w:uiPriority w:val="99"/>
    <w:qFormat/>
    <w:rsid w:val="00736403"/>
    <w:pPr>
      <w:ind w:left="720"/>
      <w:contextualSpacing/>
    </w:pPr>
  </w:style>
  <w:style w:type="paragraph" w:styleId="af0">
    <w:name w:val="Body Text Indent"/>
    <w:basedOn w:val="a"/>
    <w:link w:val="af1"/>
    <w:uiPriority w:val="99"/>
    <w:semiHidden/>
    <w:rsid w:val="00F407CA"/>
    <w:pPr>
      <w:spacing w:after="0" w:line="240" w:lineRule="auto"/>
      <w:ind w:firstLine="540"/>
    </w:pPr>
    <w:rPr>
      <w:rFonts w:ascii="Times New Roman" w:eastAsia="Times New Roman" w:hAnsi="Times New Roman"/>
      <w:color w:val="auto"/>
      <w:sz w:val="24"/>
      <w:szCs w:val="24"/>
      <w:lang w:val="uk-UA" w:eastAsia="ru-RU"/>
    </w:rPr>
  </w:style>
  <w:style w:type="character" w:customStyle="1" w:styleId="af1">
    <w:name w:val="Основной текст с отступом Знак"/>
    <w:basedOn w:val="a0"/>
    <w:link w:val="af0"/>
    <w:uiPriority w:val="99"/>
    <w:semiHidden/>
    <w:locked/>
    <w:rsid w:val="00F407CA"/>
    <w:rPr>
      <w:rFonts w:ascii="Times New Roman" w:hAnsi="Times New Roman" w:cs="Times New Roman"/>
      <w:sz w:val="24"/>
      <w:szCs w:val="24"/>
      <w:lang w:val="uk-UA" w:eastAsia="ru-RU"/>
    </w:rPr>
  </w:style>
  <w:style w:type="paragraph" w:styleId="23">
    <w:name w:val="Body Text 2"/>
    <w:basedOn w:val="a"/>
    <w:link w:val="24"/>
    <w:uiPriority w:val="99"/>
    <w:rsid w:val="00F407CA"/>
    <w:pPr>
      <w:spacing w:after="0" w:line="240" w:lineRule="auto"/>
      <w:jc w:val="left"/>
    </w:pPr>
    <w:rPr>
      <w:rFonts w:ascii="Times New Roman" w:eastAsia="Times New Roman" w:hAnsi="Times New Roman"/>
      <w:b/>
      <w:bCs/>
      <w:color w:val="auto"/>
      <w:sz w:val="24"/>
      <w:szCs w:val="24"/>
      <w:lang w:val="uk-UA" w:eastAsia="ru-RU"/>
    </w:rPr>
  </w:style>
  <w:style w:type="character" w:customStyle="1" w:styleId="24">
    <w:name w:val="Основной текст 2 Знак"/>
    <w:basedOn w:val="a0"/>
    <w:link w:val="23"/>
    <w:uiPriority w:val="99"/>
    <w:locked/>
    <w:rsid w:val="00F407CA"/>
    <w:rPr>
      <w:rFonts w:ascii="Times New Roman" w:hAnsi="Times New Roman" w:cs="Times New Roman"/>
      <w:b/>
      <w:bCs/>
      <w:sz w:val="24"/>
      <w:szCs w:val="24"/>
      <w:lang w:val="uk-UA" w:eastAsia="ru-RU"/>
    </w:rPr>
  </w:style>
  <w:style w:type="paragraph" w:styleId="HTML">
    <w:name w:val="HTML Preformatted"/>
    <w:basedOn w:val="a"/>
    <w:link w:val="HTML0"/>
    <w:uiPriority w:val="99"/>
    <w:rsid w:val="0004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val="ru-RU" w:eastAsia="ru-RU"/>
    </w:rPr>
  </w:style>
  <w:style w:type="character" w:customStyle="1" w:styleId="HTML0">
    <w:name w:val="Стандартный HTML Знак"/>
    <w:basedOn w:val="a0"/>
    <w:link w:val="HTML"/>
    <w:uiPriority w:val="99"/>
    <w:locked/>
    <w:rsid w:val="000416A8"/>
    <w:rPr>
      <w:rFonts w:ascii="Courier New" w:hAnsi="Courier New" w:cs="Courier New"/>
      <w:sz w:val="20"/>
      <w:szCs w:val="20"/>
      <w:lang w:val="ru-RU" w:eastAsia="ru-RU"/>
    </w:rPr>
  </w:style>
  <w:style w:type="paragraph" w:customStyle="1" w:styleId="rvps2">
    <w:name w:val="rvps2"/>
    <w:basedOn w:val="a"/>
    <w:uiPriority w:val="99"/>
    <w:rsid w:val="000416A8"/>
    <w:pPr>
      <w:spacing w:before="100" w:beforeAutospacing="1" w:after="100" w:afterAutospacing="1" w:line="240" w:lineRule="auto"/>
      <w:jc w:val="left"/>
    </w:pPr>
    <w:rPr>
      <w:rFonts w:ascii="Times New Roman" w:eastAsia="Times New Roman" w:hAnsi="Times New Roman"/>
      <w:color w:val="auto"/>
      <w:sz w:val="24"/>
      <w:szCs w:val="24"/>
      <w:lang w:val="ru-RU" w:eastAsia="ru-RU"/>
    </w:rPr>
  </w:style>
  <w:style w:type="paragraph" w:styleId="af2">
    <w:name w:val="Balloon Text"/>
    <w:basedOn w:val="a"/>
    <w:link w:val="af3"/>
    <w:uiPriority w:val="99"/>
    <w:semiHidden/>
    <w:rsid w:val="00AB72FF"/>
    <w:pPr>
      <w:spacing w:after="0" w:line="240" w:lineRule="auto"/>
    </w:pPr>
    <w:rPr>
      <w:rFonts w:ascii="Tahoma" w:hAnsi="Tahoma" w:cs="Tahoma"/>
      <w:sz w:val="16"/>
      <w:szCs w:val="16"/>
    </w:rPr>
  </w:style>
  <w:style w:type="character" w:customStyle="1" w:styleId="af3">
    <w:name w:val="Текст выноски Знак"/>
    <w:basedOn w:val="a0"/>
    <w:link w:val="af2"/>
    <w:uiPriority w:val="99"/>
    <w:semiHidden/>
    <w:locked/>
    <w:rsid w:val="00AB72FF"/>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454545">
      <w:marLeft w:val="0"/>
      <w:marRight w:val="0"/>
      <w:marTop w:val="0"/>
      <w:marBottom w:val="0"/>
      <w:divBdr>
        <w:top w:val="none" w:sz="0" w:space="0" w:color="auto"/>
        <w:left w:val="none" w:sz="0" w:space="0" w:color="auto"/>
        <w:bottom w:val="none" w:sz="0" w:space="0" w:color="auto"/>
        <w:right w:val="none" w:sz="0" w:space="0" w:color="auto"/>
      </w:divBdr>
    </w:div>
    <w:div w:id="2014454546">
      <w:marLeft w:val="0"/>
      <w:marRight w:val="0"/>
      <w:marTop w:val="0"/>
      <w:marBottom w:val="0"/>
      <w:divBdr>
        <w:top w:val="none" w:sz="0" w:space="0" w:color="auto"/>
        <w:left w:val="none" w:sz="0" w:space="0" w:color="auto"/>
        <w:bottom w:val="none" w:sz="0" w:space="0" w:color="auto"/>
        <w:right w:val="none" w:sz="0" w:space="0" w:color="auto"/>
      </w:divBdr>
    </w:div>
    <w:div w:id="20144545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s>
</file>

<file path=word/_rels/footer1.xml.rels><?xml version="1.0" encoding="UTF-8" standalone="yes"?>
<Relationships xmlns="http://schemas.openxmlformats.org/package/2006/relationships"><Relationship Id="rId1" Type="http://schemas.openxmlformats.org/officeDocument/2006/relationships/hyperlink" Target="http://dimp.org.ua/projects/youth-worker.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wmf"/></Relationships>
</file>

<file path=word/_rels/header2.xml.rels><?xml version="1.0" encoding="UTF-8" standalone="yes"?>
<Relationships xmlns="http://schemas.openxmlformats.org/package/2006/relationships"><Relationship Id="rId1"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28</Pages>
  <Words>7562</Words>
  <Characters>43106</Characters>
  <Application>Microsoft Office Word</Application>
  <DocSecurity>0</DocSecurity>
  <Lines>359</Lines>
  <Paragraphs>101</Paragraphs>
  <ScaleCrop>false</ScaleCrop>
  <HeadingPairs>
    <vt:vector size="2" baseType="variant">
      <vt:variant>
        <vt:lpstr>Название</vt:lpstr>
      </vt:variant>
      <vt:variant>
        <vt:i4>1</vt:i4>
      </vt:variant>
    </vt:vector>
  </HeadingPairs>
  <TitlesOfParts>
    <vt:vector size="1" baseType="lpstr">
      <vt:lpstr>ПРОГРАМА ТРЕНІНГУ «МОЛОДІЖНИЙ ПРАЦІВНИК»  (Дніпропетровськ 1 – 3 жовтня 2014)</vt:lpstr>
    </vt:vector>
  </TitlesOfParts>
  <Company>vady.kiev.ua</Company>
  <LinksUpToDate>false</LinksUpToDate>
  <CharactersWithSpaces>50567</CharactersWithSpaces>
  <SharedDoc>false</SharedDoc>
  <HyperlinkBase>http://j.mp/1msI3bR</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РОЗДАТКОВИЙ МАТЕРІАЛ // ТРЕНІНГ З ПІДГОТОВКИ ТРЕНЕРІВ ДЛЯ ПРОГРАМИ «МОЛОДІЖНИЙ ПРАЦІВНИК»</dc:title>
  <dc:subject>Проект «Молодіжний працівник» – ДІСМП - Державний інститут сімейної та молодіжної політики</dc:subject>
  <dc:creator>Vadym Gulyi</dc:creator>
  <cp:keywords>Молодіжний працівник, (v);Концептуальна записка;ТРЕНІНГ</cp:keywords>
  <dc:description/>
  <cp:lastModifiedBy>Vadym Gulyi</cp:lastModifiedBy>
  <cp:revision>12</cp:revision>
  <cp:lastPrinted>2014-09-29T12:18:00Z</cp:lastPrinted>
  <dcterms:created xsi:type="dcterms:W3CDTF">2015-06-11T07:29:00Z</dcterms:created>
  <dcterms:modified xsi:type="dcterms:W3CDTF">2015-06-11T08:18:00Z</dcterms:modified>
  <cp:category>Посібники</cp:category>
</cp:coreProperties>
</file>