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45B" w:rsidRDefault="00BB545B" w:rsidP="00BB545B">
      <w:pPr>
        <w:adjustRightInd w:val="0"/>
        <w:snapToGrid w:val="0"/>
      </w:pPr>
    </w:p>
    <w:tbl>
      <w:tblPr>
        <w:tblW w:w="13759" w:type="dxa"/>
        <w:tblCellMar>
          <w:left w:w="0" w:type="dxa"/>
          <w:right w:w="0" w:type="dxa"/>
        </w:tblCellMar>
        <w:tblLook w:val="04A0"/>
      </w:tblPr>
      <w:tblGrid>
        <w:gridCol w:w="1320"/>
        <w:gridCol w:w="7320"/>
        <w:gridCol w:w="5119"/>
      </w:tblGrid>
      <w:tr w:rsidR="00D950AD" w:rsidRPr="00D950AD" w:rsidTr="00407D47">
        <w:trPr>
          <w:trHeight w:val="510"/>
        </w:trPr>
        <w:tc>
          <w:tcPr>
            <w:tcW w:w="1320" w:type="dxa"/>
            <w:tcBorders>
              <w:top w:val="single" w:sz="4" w:space="0" w:color="000000"/>
              <w:left w:val="single" w:sz="4" w:space="0" w:color="000000"/>
              <w:bottom w:val="single" w:sz="4" w:space="0" w:color="000000"/>
              <w:right w:val="single" w:sz="4" w:space="0" w:color="000000"/>
            </w:tcBorders>
            <w:shd w:val="clear" w:color="auto" w:fill="BBD2FF"/>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구분</w:t>
            </w:r>
            <w:r w:rsidRPr="00D950AD">
              <w:rPr>
                <w:rFonts w:hint="eastAsia"/>
                <w:sz w:val="20"/>
                <w:szCs w:val="20"/>
              </w:rPr>
              <w:t xml:space="preserve"> </w:t>
            </w:r>
          </w:p>
        </w:tc>
        <w:tc>
          <w:tcPr>
            <w:tcW w:w="7320" w:type="dxa"/>
            <w:tcBorders>
              <w:top w:val="single" w:sz="4" w:space="0" w:color="000000"/>
              <w:left w:val="single" w:sz="4" w:space="0" w:color="000000"/>
              <w:bottom w:val="single" w:sz="4" w:space="0" w:color="000000"/>
              <w:right w:val="single" w:sz="4" w:space="0" w:color="000000"/>
            </w:tcBorders>
            <w:shd w:val="clear" w:color="auto" w:fill="BBD2FF"/>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질의</w:t>
            </w:r>
            <w:r w:rsidRPr="00D950AD">
              <w:rPr>
                <w:rFonts w:hint="eastAsia"/>
                <w:sz w:val="20"/>
                <w:szCs w:val="20"/>
              </w:rPr>
              <w:t xml:space="preserve"> </w:t>
            </w:r>
            <w:r w:rsidRPr="00D950AD">
              <w:rPr>
                <w:rFonts w:hint="eastAsia"/>
                <w:sz w:val="20"/>
                <w:szCs w:val="20"/>
              </w:rPr>
              <w:t>내용</w:t>
            </w:r>
          </w:p>
        </w:tc>
        <w:tc>
          <w:tcPr>
            <w:tcW w:w="5119" w:type="dxa"/>
            <w:tcBorders>
              <w:top w:val="single" w:sz="4" w:space="0" w:color="000000"/>
              <w:left w:val="single" w:sz="4" w:space="0" w:color="000000"/>
              <w:bottom w:val="single" w:sz="4" w:space="0" w:color="000000"/>
              <w:right w:val="single" w:sz="4" w:space="0" w:color="000000"/>
            </w:tcBorders>
            <w:shd w:val="clear" w:color="auto" w:fill="BBD2FF"/>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대학</w:t>
            </w:r>
          </w:p>
        </w:tc>
      </w:tr>
      <w:tr w:rsidR="00D950AD" w:rsidRPr="00D950AD" w:rsidTr="00407D47">
        <w:trPr>
          <w:trHeight w:val="361"/>
        </w:trPr>
        <w:tc>
          <w:tcPr>
            <w:tcW w:w="1320" w:type="dxa"/>
            <w:vMerge w:val="restart"/>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구매개요</w:t>
            </w:r>
            <w:r w:rsidRPr="00D950AD">
              <w:rPr>
                <w:rFonts w:hint="eastAsia"/>
                <w:sz w:val="20"/>
                <w:szCs w:val="20"/>
              </w:rPr>
              <w:t xml:space="preserve"> </w:t>
            </w: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구매</w:t>
            </w:r>
            <w:r w:rsidRPr="00D950AD">
              <w:rPr>
                <w:rFonts w:hint="eastAsia"/>
                <w:sz w:val="20"/>
                <w:szCs w:val="20"/>
              </w:rPr>
              <w:t xml:space="preserve"> </w:t>
            </w:r>
            <w:r w:rsidRPr="00D950AD">
              <w:rPr>
                <w:rFonts w:hint="eastAsia"/>
                <w:sz w:val="20"/>
                <w:szCs w:val="20"/>
              </w:rPr>
              <w:t>프로세스</w:t>
            </w:r>
            <w:r w:rsidRPr="00D950AD">
              <w:rPr>
                <w:rFonts w:hint="eastAsia"/>
                <w:sz w:val="20"/>
                <w:szCs w:val="20"/>
              </w:rPr>
              <w:t xml:space="preserve"> </w:t>
            </w:r>
            <w:r w:rsidRPr="00D950AD">
              <w:rPr>
                <w:rFonts w:hint="eastAsia"/>
                <w:sz w:val="20"/>
                <w:szCs w:val="20"/>
              </w:rPr>
              <w:t>전반에</w:t>
            </w:r>
            <w:r w:rsidRPr="00D950AD">
              <w:rPr>
                <w:rFonts w:hint="eastAsia"/>
                <w:sz w:val="20"/>
                <w:szCs w:val="20"/>
              </w:rPr>
              <w:t xml:space="preserve"> </w:t>
            </w:r>
            <w:r w:rsidRPr="00D950AD">
              <w:rPr>
                <w:rFonts w:hint="eastAsia"/>
                <w:sz w:val="20"/>
                <w:szCs w:val="20"/>
              </w:rPr>
              <w:t>대한</w:t>
            </w:r>
            <w:r w:rsidRPr="00D950AD">
              <w:rPr>
                <w:rFonts w:hint="eastAsia"/>
                <w:sz w:val="20"/>
                <w:szCs w:val="20"/>
              </w:rPr>
              <w:t xml:space="preserve"> </w:t>
            </w:r>
            <w:r w:rsidRPr="00D950AD">
              <w:rPr>
                <w:rFonts w:hint="eastAsia"/>
                <w:sz w:val="20"/>
                <w:szCs w:val="20"/>
              </w:rPr>
              <w:t>개요</w:t>
            </w:r>
          </w:p>
        </w:tc>
        <w:tc>
          <w:tcPr>
            <w:tcW w:w="511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중앙구매</w:t>
            </w:r>
            <w:r w:rsidRPr="00D950AD">
              <w:rPr>
                <w:rFonts w:hint="eastAsia"/>
                <w:sz w:val="20"/>
                <w:szCs w:val="20"/>
              </w:rPr>
              <w:t xml:space="preserve"> </w:t>
            </w:r>
            <w:r w:rsidRPr="00D950AD">
              <w:rPr>
                <w:rFonts w:hint="eastAsia"/>
                <w:sz w:val="20"/>
                <w:szCs w:val="20"/>
              </w:rPr>
              <w:t>중심</w:t>
            </w:r>
            <w:r w:rsidRPr="00D950AD">
              <w:rPr>
                <w:rFonts w:hint="eastAsia"/>
                <w:sz w:val="20"/>
                <w:szCs w:val="20"/>
              </w:rPr>
              <w:t xml:space="preserve"> </w:t>
            </w:r>
            <w:r w:rsidRPr="00D950AD">
              <w:rPr>
                <w:rFonts w:hint="eastAsia"/>
                <w:sz w:val="20"/>
                <w:szCs w:val="20"/>
              </w:rPr>
              <w:t>운영</w:t>
            </w:r>
          </w:p>
        </w:tc>
      </w:tr>
      <w:tr w:rsidR="00D950AD" w:rsidRPr="00D950AD" w:rsidTr="00407D47">
        <w:trPr>
          <w:trHeight w:val="361"/>
        </w:trPr>
        <w:tc>
          <w:tcPr>
            <w:tcW w:w="0" w:type="auto"/>
            <w:vMerge/>
            <w:tcBorders>
              <w:top w:val="single" w:sz="4" w:space="0" w:color="000000"/>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구매물품</w:t>
            </w:r>
            <w:r w:rsidRPr="00D950AD">
              <w:rPr>
                <w:rFonts w:hint="eastAsia"/>
                <w:sz w:val="20"/>
                <w:szCs w:val="20"/>
              </w:rPr>
              <w:t xml:space="preserve"> </w:t>
            </w:r>
            <w:r w:rsidRPr="00D950AD">
              <w:rPr>
                <w:rFonts w:hint="eastAsia"/>
                <w:sz w:val="20"/>
                <w:szCs w:val="20"/>
              </w:rPr>
              <w:t>마스터</w:t>
            </w:r>
            <w:r w:rsidRPr="00D950AD">
              <w:rPr>
                <w:rFonts w:hint="eastAsia"/>
                <w:sz w:val="20"/>
                <w:szCs w:val="20"/>
              </w:rPr>
              <w:t>(</w:t>
            </w:r>
            <w:r w:rsidRPr="00D950AD">
              <w:rPr>
                <w:rFonts w:hint="eastAsia"/>
                <w:sz w:val="20"/>
                <w:szCs w:val="20"/>
              </w:rPr>
              <w:t>표준화</w:t>
            </w:r>
            <w:r w:rsidRPr="00D950AD">
              <w:rPr>
                <w:rFonts w:hint="eastAsia"/>
                <w:sz w:val="20"/>
                <w:szCs w:val="20"/>
              </w:rPr>
              <w:t>)</w:t>
            </w:r>
            <w:r w:rsidRPr="00D950AD">
              <w:rPr>
                <w:rFonts w:hint="eastAsia"/>
                <w:sz w:val="20"/>
                <w:szCs w:val="20"/>
              </w:rPr>
              <w:t>관리</w:t>
            </w:r>
            <w:r w:rsidRPr="00D950AD">
              <w:rPr>
                <w:rFonts w:hint="eastAsia"/>
                <w:sz w:val="20"/>
                <w:szCs w:val="20"/>
              </w:rPr>
              <w:t xml:space="preserve"> </w:t>
            </w:r>
            <w:r w:rsidRPr="00D950AD">
              <w:rPr>
                <w:rFonts w:hint="eastAsia"/>
                <w:sz w:val="20"/>
                <w:szCs w:val="20"/>
              </w:rPr>
              <w:t>범위는</w:t>
            </w:r>
            <w:r w:rsidRPr="00D950AD">
              <w:rPr>
                <w:rFonts w:hint="eastAsia"/>
                <w:sz w:val="20"/>
                <w:szCs w:val="20"/>
              </w:rPr>
              <w:t>?</w:t>
            </w:r>
          </w:p>
        </w:tc>
        <w:tc>
          <w:tcPr>
            <w:tcW w:w="511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구매대상</w:t>
            </w:r>
            <w:r w:rsidRPr="00D950AD">
              <w:rPr>
                <w:rFonts w:hint="eastAsia"/>
                <w:sz w:val="20"/>
                <w:szCs w:val="20"/>
              </w:rPr>
              <w:t xml:space="preserve"> </w:t>
            </w:r>
            <w:r w:rsidRPr="00D950AD">
              <w:rPr>
                <w:rFonts w:hint="eastAsia"/>
                <w:sz w:val="20"/>
                <w:szCs w:val="20"/>
              </w:rPr>
              <w:t>물품</w:t>
            </w:r>
            <w:r w:rsidRPr="00D950AD">
              <w:rPr>
                <w:rFonts w:hint="eastAsia"/>
                <w:sz w:val="20"/>
                <w:szCs w:val="20"/>
              </w:rPr>
              <w:t xml:space="preserve"> </w:t>
            </w:r>
            <w:r w:rsidRPr="00D950AD">
              <w:rPr>
                <w:rFonts w:hint="eastAsia"/>
                <w:sz w:val="20"/>
                <w:szCs w:val="20"/>
              </w:rPr>
              <w:t>전체</w:t>
            </w:r>
          </w:p>
        </w:tc>
      </w:tr>
      <w:tr w:rsidR="00D950AD" w:rsidRPr="00D950AD" w:rsidTr="00407D47">
        <w:trPr>
          <w:trHeight w:val="361"/>
        </w:trPr>
        <w:tc>
          <w:tcPr>
            <w:tcW w:w="0" w:type="auto"/>
            <w:vMerge/>
            <w:tcBorders>
              <w:top w:val="single" w:sz="4" w:space="0" w:color="000000"/>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소모성자재관리</w:t>
            </w:r>
            <w:r w:rsidRPr="00D950AD">
              <w:rPr>
                <w:rFonts w:hint="eastAsia"/>
                <w:sz w:val="20"/>
                <w:szCs w:val="20"/>
              </w:rPr>
              <w:t xml:space="preserve"> </w:t>
            </w:r>
            <w:r w:rsidRPr="00D950AD">
              <w:rPr>
                <w:rFonts w:hint="eastAsia"/>
                <w:sz w:val="20"/>
                <w:szCs w:val="20"/>
              </w:rPr>
              <w:t>범주가</w:t>
            </w:r>
            <w:r w:rsidRPr="00D950AD">
              <w:rPr>
                <w:rFonts w:hint="eastAsia"/>
                <w:sz w:val="20"/>
                <w:szCs w:val="20"/>
              </w:rPr>
              <w:t xml:space="preserve"> </w:t>
            </w:r>
            <w:r w:rsidRPr="00D950AD">
              <w:rPr>
                <w:rFonts w:hint="eastAsia"/>
                <w:sz w:val="20"/>
                <w:szCs w:val="20"/>
              </w:rPr>
              <w:t>어디까지</w:t>
            </w:r>
            <w:r w:rsidRPr="00D950AD">
              <w:rPr>
                <w:rFonts w:hint="eastAsia"/>
                <w:sz w:val="20"/>
                <w:szCs w:val="20"/>
              </w:rPr>
              <w:t xml:space="preserve"> </w:t>
            </w:r>
            <w:r w:rsidRPr="00D950AD">
              <w:rPr>
                <w:rFonts w:hint="eastAsia"/>
                <w:sz w:val="20"/>
                <w:szCs w:val="20"/>
              </w:rPr>
              <w:t>인지</w:t>
            </w:r>
            <w:r w:rsidRPr="00D950AD">
              <w:rPr>
                <w:rFonts w:hint="eastAsia"/>
                <w:sz w:val="20"/>
                <w:szCs w:val="20"/>
              </w:rPr>
              <w:t>?</w:t>
            </w:r>
          </w:p>
        </w:tc>
        <w:tc>
          <w:tcPr>
            <w:tcW w:w="511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모든</w:t>
            </w:r>
            <w:r w:rsidRPr="00D950AD">
              <w:rPr>
                <w:rFonts w:hint="eastAsia"/>
                <w:sz w:val="20"/>
                <w:szCs w:val="20"/>
              </w:rPr>
              <w:t xml:space="preserve"> </w:t>
            </w:r>
            <w:r w:rsidRPr="00D950AD">
              <w:rPr>
                <w:rFonts w:hint="eastAsia"/>
                <w:sz w:val="20"/>
                <w:szCs w:val="20"/>
              </w:rPr>
              <w:t>물품코드를</w:t>
            </w:r>
            <w:r w:rsidRPr="00D950AD">
              <w:rPr>
                <w:rFonts w:hint="eastAsia"/>
                <w:sz w:val="20"/>
                <w:szCs w:val="20"/>
              </w:rPr>
              <w:t xml:space="preserve"> </w:t>
            </w:r>
            <w:r w:rsidRPr="00D950AD">
              <w:rPr>
                <w:rFonts w:hint="eastAsia"/>
                <w:sz w:val="20"/>
                <w:szCs w:val="20"/>
              </w:rPr>
              <w:t>부여</w:t>
            </w:r>
            <w:r w:rsidRPr="00D950AD">
              <w:rPr>
                <w:rFonts w:hint="eastAsia"/>
                <w:sz w:val="20"/>
                <w:szCs w:val="20"/>
              </w:rPr>
              <w:t xml:space="preserve"> </w:t>
            </w:r>
            <w:r w:rsidRPr="00D950AD">
              <w:rPr>
                <w:rFonts w:hint="eastAsia"/>
                <w:sz w:val="20"/>
                <w:szCs w:val="20"/>
              </w:rPr>
              <w:t>후</w:t>
            </w:r>
            <w:r w:rsidRPr="00D950AD">
              <w:rPr>
                <w:rFonts w:hint="eastAsia"/>
                <w:sz w:val="20"/>
                <w:szCs w:val="20"/>
              </w:rPr>
              <w:t xml:space="preserve"> </w:t>
            </w:r>
            <w:r w:rsidRPr="00D950AD">
              <w:rPr>
                <w:rFonts w:hint="eastAsia"/>
                <w:sz w:val="20"/>
                <w:szCs w:val="20"/>
              </w:rPr>
              <w:t>관리</w:t>
            </w:r>
          </w:p>
        </w:tc>
      </w:tr>
      <w:tr w:rsidR="00D950AD" w:rsidRPr="00D950AD" w:rsidTr="00407D47">
        <w:trPr>
          <w:trHeight w:val="361"/>
        </w:trPr>
        <w:tc>
          <w:tcPr>
            <w:tcW w:w="0" w:type="auto"/>
            <w:vMerge/>
            <w:tcBorders>
              <w:top w:val="single" w:sz="4" w:space="0" w:color="000000"/>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연구에</w:t>
            </w:r>
            <w:r w:rsidRPr="00D950AD">
              <w:rPr>
                <w:rFonts w:hint="eastAsia"/>
                <w:sz w:val="20"/>
                <w:szCs w:val="20"/>
              </w:rPr>
              <w:t xml:space="preserve"> </w:t>
            </w:r>
            <w:r w:rsidRPr="00D950AD">
              <w:rPr>
                <w:rFonts w:hint="eastAsia"/>
                <w:sz w:val="20"/>
                <w:szCs w:val="20"/>
              </w:rPr>
              <w:t>필요한</w:t>
            </w:r>
            <w:r w:rsidRPr="00D950AD">
              <w:rPr>
                <w:rFonts w:hint="eastAsia"/>
                <w:sz w:val="20"/>
                <w:szCs w:val="20"/>
              </w:rPr>
              <w:t xml:space="preserve"> </w:t>
            </w:r>
            <w:r w:rsidRPr="00D950AD">
              <w:rPr>
                <w:rFonts w:hint="eastAsia"/>
                <w:sz w:val="20"/>
                <w:szCs w:val="20"/>
              </w:rPr>
              <w:t>소모성</w:t>
            </w:r>
            <w:r w:rsidRPr="00D950AD">
              <w:rPr>
                <w:rFonts w:hint="eastAsia"/>
                <w:sz w:val="20"/>
                <w:szCs w:val="20"/>
              </w:rPr>
              <w:t xml:space="preserve">, </w:t>
            </w:r>
            <w:r w:rsidRPr="00D950AD">
              <w:rPr>
                <w:rFonts w:hint="eastAsia"/>
                <w:sz w:val="20"/>
                <w:szCs w:val="20"/>
              </w:rPr>
              <w:t>시약</w:t>
            </w:r>
            <w:r w:rsidRPr="00D950AD">
              <w:rPr>
                <w:rFonts w:hint="eastAsia"/>
                <w:sz w:val="20"/>
                <w:szCs w:val="20"/>
              </w:rPr>
              <w:t>/</w:t>
            </w:r>
            <w:r w:rsidRPr="00D950AD">
              <w:rPr>
                <w:rFonts w:hint="eastAsia"/>
                <w:sz w:val="20"/>
                <w:szCs w:val="20"/>
              </w:rPr>
              <w:t>초자류에</w:t>
            </w:r>
            <w:r w:rsidRPr="00D950AD">
              <w:rPr>
                <w:rFonts w:hint="eastAsia"/>
                <w:sz w:val="20"/>
                <w:szCs w:val="20"/>
              </w:rPr>
              <w:t xml:space="preserve"> </w:t>
            </w:r>
            <w:r w:rsidRPr="00D950AD">
              <w:rPr>
                <w:rFonts w:hint="eastAsia"/>
                <w:sz w:val="20"/>
                <w:szCs w:val="20"/>
              </w:rPr>
              <w:t>대한</w:t>
            </w:r>
            <w:r w:rsidRPr="00D950AD">
              <w:rPr>
                <w:rFonts w:hint="eastAsia"/>
                <w:sz w:val="20"/>
                <w:szCs w:val="20"/>
              </w:rPr>
              <w:t xml:space="preserve"> </w:t>
            </w:r>
            <w:r w:rsidRPr="00D950AD">
              <w:rPr>
                <w:rFonts w:hint="eastAsia"/>
                <w:sz w:val="20"/>
                <w:szCs w:val="20"/>
              </w:rPr>
              <w:t>발주</w:t>
            </w:r>
            <w:r w:rsidRPr="00D950AD">
              <w:rPr>
                <w:rFonts w:hint="eastAsia"/>
                <w:sz w:val="20"/>
                <w:szCs w:val="20"/>
              </w:rPr>
              <w:t xml:space="preserve"> </w:t>
            </w:r>
            <w:r w:rsidRPr="00D950AD">
              <w:rPr>
                <w:rFonts w:hint="eastAsia"/>
                <w:sz w:val="20"/>
                <w:szCs w:val="20"/>
              </w:rPr>
              <w:t>방법은</w:t>
            </w:r>
            <w:r w:rsidRPr="00D950AD">
              <w:rPr>
                <w:rFonts w:hint="eastAsia"/>
                <w:sz w:val="20"/>
                <w:szCs w:val="20"/>
              </w:rPr>
              <w:t>?</w:t>
            </w:r>
          </w:p>
        </w:tc>
        <w:tc>
          <w:tcPr>
            <w:tcW w:w="5119" w:type="dxa"/>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현업직접발주</w:t>
            </w:r>
            <w:r w:rsidRPr="00D950AD">
              <w:rPr>
                <w:rFonts w:hint="eastAsia"/>
                <w:sz w:val="20"/>
                <w:szCs w:val="20"/>
              </w:rPr>
              <w:t xml:space="preserve"> </w:t>
            </w:r>
            <w:r w:rsidRPr="00D950AD">
              <w:rPr>
                <w:rFonts w:hint="eastAsia"/>
                <w:sz w:val="20"/>
                <w:szCs w:val="20"/>
              </w:rPr>
              <w:t>또는</w:t>
            </w:r>
            <w:r w:rsidRPr="00D950AD">
              <w:rPr>
                <w:rFonts w:hint="eastAsia"/>
                <w:sz w:val="20"/>
                <w:szCs w:val="20"/>
              </w:rPr>
              <w:t xml:space="preserve"> </w:t>
            </w:r>
            <w:r w:rsidRPr="00D950AD">
              <w:rPr>
                <w:rFonts w:hint="eastAsia"/>
                <w:sz w:val="20"/>
                <w:szCs w:val="20"/>
              </w:rPr>
              <w:t>구매요청</w:t>
            </w:r>
          </w:p>
        </w:tc>
      </w:tr>
      <w:tr w:rsidR="00D950AD" w:rsidRPr="00D950AD" w:rsidTr="00407D47">
        <w:trPr>
          <w:trHeight w:val="361"/>
        </w:trPr>
        <w:tc>
          <w:tcPr>
            <w:tcW w:w="0" w:type="auto"/>
            <w:vMerge/>
            <w:tcBorders>
              <w:top w:val="single" w:sz="4" w:space="0" w:color="000000"/>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nil"/>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구매부서와</w:t>
            </w:r>
            <w:r w:rsidRPr="00D950AD">
              <w:rPr>
                <w:rFonts w:hint="eastAsia"/>
                <w:sz w:val="20"/>
                <w:szCs w:val="20"/>
              </w:rPr>
              <w:t xml:space="preserve"> </w:t>
            </w:r>
            <w:r w:rsidRPr="00D950AD">
              <w:rPr>
                <w:rFonts w:hint="eastAsia"/>
                <w:sz w:val="20"/>
                <w:szCs w:val="20"/>
              </w:rPr>
              <w:t>현업부서</w:t>
            </w:r>
            <w:r w:rsidRPr="00D950AD">
              <w:rPr>
                <w:rFonts w:hint="eastAsia"/>
                <w:sz w:val="20"/>
                <w:szCs w:val="20"/>
              </w:rPr>
              <w:t xml:space="preserve"> </w:t>
            </w:r>
            <w:r w:rsidRPr="00D950AD">
              <w:rPr>
                <w:rFonts w:hint="eastAsia"/>
                <w:sz w:val="20"/>
                <w:szCs w:val="20"/>
              </w:rPr>
              <w:t>구매규모</w:t>
            </w:r>
            <w:r w:rsidRPr="00D950AD">
              <w:rPr>
                <w:rFonts w:hint="eastAsia"/>
                <w:sz w:val="20"/>
                <w:szCs w:val="20"/>
              </w:rPr>
              <w:t>?</w:t>
            </w:r>
          </w:p>
        </w:tc>
        <w:tc>
          <w:tcPr>
            <w:tcW w:w="5119" w:type="dxa"/>
            <w:tcBorders>
              <w:top w:val="nil"/>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800</w:t>
            </w:r>
            <w:r w:rsidRPr="00D950AD">
              <w:rPr>
                <w:rFonts w:hint="eastAsia"/>
                <w:sz w:val="20"/>
                <w:szCs w:val="20"/>
              </w:rPr>
              <w:t>억원</w:t>
            </w:r>
            <w:r w:rsidRPr="00D950AD">
              <w:rPr>
                <w:rFonts w:hint="eastAsia"/>
                <w:sz w:val="20"/>
                <w:szCs w:val="20"/>
              </w:rPr>
              <w:t xml:space="preserve"> / 300</w:t>
            </w:r>
            <w:r w:rsidRPr="00D950AD">
              <w:rPr>
                <w:rFonts w:hint="eastAsia"/>
                <w:sz w:val="20"/>
                <w:szCs w:val="20"/>
              </w:rPr>
              <w:t>억원</w:t>
            </w:r>
            <w:r w:rsidRPr="00D950AD">
              <w:rPr>
                <w:rFonts w:hint="eastAsia"/>
                <w:sz w:val="20"/>
                <w:szCs w:val="20"/>
              </w:rPr>
              <w:t xml:space="preserve"> </w:t>
            </w:r>
          </w:p>
        </w:tc>
      </w:tr>
      <w:tr w:rsidR="00D950AD" w:rsidRPr="00D950AD" w:rsidTr="00407D47">
        <w:trPr>
          <w:trHeight w:val="361"/>
        </w:trPr>
        <w:tc>
          <w:tcPr>
            <w:tcW w:w="1320" w:type="dxa"/>
            <w:vMerge w:val="restart"/>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계약부서</w:t>
            </w:r>
            <w:r w:rsidRPr="00D950AD">
              <w:rPr>
                <w:rFonts w:hint="eastAsia"/>
                <w:sz w:val="20"/>
                <w:szCs w:val="20"/>
              </w:rPr>
              <w:t xml:space="preserve"> </w:t>
            </w: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결재</w:t>
            </w:r>
            <w:r w:rsidRPr="00D950AD">
              <w:rPr>
                <w:rFonts w:hint="eastAsia"/>
                <w:sz w:val="20"/>
                <w:szCs w:val="20"/>
              </w:rPr>
              <w:t xml:space="preserve"> </w:t>
            </w:r>
            <w:r w:rsidRPr="00D950AD">
              <w:rPr>
                <w:rFonts w:hint="eastAsia"/>
                <w:sz w:val="20"/>
                <w:szCs w:val="20"/>
              </w:rPr>
              <w:t>요청시</w:t>
            </w:r>
            <w:r w:rsidRPr="00D950AD">
              <w:rPr>
                <w:rFonts w:hint="eastAsia"/>
                <w:sz w:val="20"/>
                <w:szCs w:val="20"/>
              </w:rPr>
              <w:t xml:space="preserve"> </w:t>
            </w:r>
            <w:r w:rsidRPr="00D950AD">
              <w:rPr>
                <w:rFonts w:hint="eastAsia"/>
                <w:sz w:val="20"/>
                <w:szCs w:val="20"/>
              </w:rPr>
              <w:t>첨부물</w:t>
            </w:r>
            <w:r w:rsidRPr="00D950AD">
              <w:rPr>
                <w:rFonts w:hint="eastAsia"/>
                <w:sz w:val="20"/>
                <w:szCs w:val="20"/>
              </w:rPr>
              <w:t xml:space="preserve"> </w:t>
            </w:r>
            <w:r w:rsidRPr="00D950AD">
              <w:rPr>
                <w:rFonts w:hint="eastAsia"/>
                <w:sz w:val="20"/>
                <w:szCs w:val="20"/>
              </w:rPr>
              <w:t>관리</w:t>
            </w:r>
            <w:r w:rsidRPr="00D950AD">
              <w:rPr>
                <w:rFonts w:hint="eastAsia"/>
                <w:sz w:val="20"/>
                <w:szCs w:val="20"/>
              </w:rPr>
              <w:t xml:space="preserve"> </w:t>
            </w:r>
            <w:r w:rsidRPr="00D950AD">
              <w:rPr>
                <w:rFonts w:hint="eastAsia"/>
                <w:sz w:val="20"/>
                <w:szCs w:val="20"/>
              </w:rPr>
              <w:t>및</w:t>
            </w:r>
            <w:r w:rsidRPr="00D950AD">
              <w:rPr>
                <w:rFonts w:hint="eastAsia"/>
                <w:sz w:val="20"/>
                <w:szCs w:val="20"/>
              </w:rPr>
              <w:t xml:space="preserve"> </w:t>
            </w:r>
            <w:r w:rsidRPr="00D950AD">
              <w:rPr>
                <w:rFonts w:hint="eastAsia"/>
                <w:sz w:val="20"/>
                <w:szCs w:val="20"/>
              </w:rPr>
              <w:t>계약서류는</w:t>
            </w:r>
            <w:r w:rsidRPr="00D950AD">
              <w:rPr>
                <w:rFonts w:hint="eastAsia"/>
                <w:sz w:val="20"/>
                <w:szCs w:val="20"/>
              </w:rPr>
              <w:t xml:space="preserve"> </w:t>
            </w:r>
            <w:r w:rsidRPr="00D950AD">
              <w:rPr>
                <w:rFonts w:hint="eastAsia"/>
                <w:sz w:val="20"/>
                <w:szCs w:val="20"/>
              </w:rPr>
              <w:t>어떻게</w:t>
            </w:r>
            <w:r w:rsidRPr="00D950AD">
              <w:rPr>
                <w:rFonts w:hint="eastAsia"/>
                <w:sz w:val="20"/>
                <w:szCs w:val="20"/>
              </w:rPr>
              <w:t xml:space="preserve"> </w:t>
            </w:r>
            <w:r w:rsidRPr="00D950AD">
              <w:rPr>
                <w:rFonts w:hint="eastAsia"/>
                <w:sz w:val="20"/>
                <w:szCs w:val="20"/>
              </w:rPr>
              <w:t>보관하는지</w:t>
            </w:r>
            <w:r w:rsidRPr="00D950AD">
              <w:rPr>
                <w:rFonts w:hint="eastAsia"/>
                <w:sz w:val="20"/>
                <w:szCs w:val="20"/>
              </w:rPr>
              <w:t>?</w:t>
            </w:r>
          </w:p>
        </w:tc>
        <w:tc>
          <w:tcPr>
            <w:tcW w:w="511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오프라인</w:t>
            </w:r>
            <w:r w:rsidRPr="00D950AD">
              <w:rPr>
                <w:rFonts w:hint="eastAsia"/>
                <w:sz w:val="20"/>
                <w:szCs w:val="20"/>
              </w:rPr>
              <w:t xml:space="preserve"> </w:t>
            </w:r>
            <w:r w:rsidRPr="00D950AD">
              <w:rPr>
                <w:rFonts w:hint="eastAsia"/>
                <w:sz w:val="20"/>
                <w:szCs w:val="20"/>
              </w:rPr>
              <w:t>운영</w:t>
            </w:r>
          </w:p>
        </w:tc>
      </w:tr>
      <w:tr w:rsidR="00D950AD" w:rsidRPr="00D950AD" w:rsidTr="00407D47">
        <w:trPr>
          <w:trHeight w:val="361"/>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물품</w:t>
            </w:r>
            <w:r w:rsidRPr="00D950AD">
              <w:rPr>
                <w:rFonts w:hint="eastAsia"/>
                <w:sz w:val="20"/>
                <w:szCs w:val="20"/>
              </w:rPr>
              <w:t xml:space="preserve"> </w:t>
            </w:r>
            <w:r w:rsidRPr="00D950AD">
              <w:rPr>
                <w:rFonts w:hint="eastAsia"/>
                <w:sz w:val="20"/>
                <w:szCs w:val="20"/>
              </w:rPr>
              <w:t>표준화</w:t>
            </w:r>
            <w:r w:rsidRPr="00D950AD">
              <w:rPr>
                <w:rFonts w:hint="eastAsia"/>
                <w:sz w:val="20"/>
                <w:szCs w:val="20"/>
              </w:rPr>
              <w:t>(</w:t>
            </w:r>
            <w:r w:rsidRPr="00D950AD">
              <w:rPr>
                <w:rFonts w:hint="eastAsia"/>
                <w:sz w:val="20"/>
                <w:szCs w:val="20"/>
              </w:rPr>
              <w:t>자재마스터</w:t>
            </w:r>
            <w:r w:rsidRPr="00D950AD">
              <w:rPr>
                <w:rFonts w:hint="eastAsia"/>
                <w:sz w:val="20"/>
                <w:szCs w:val="20"/>
              </w:rPr>
              <w:t xml:space="preserve"> </w:t>
            </w:r>
            <w:r w:rsidRPr="00D950AD">
              <w:rPr>
                <w:rFonts w:hint="eastAsia"/>
                <w:sz w:val="20"/>
                <w:szCs w:val="20"/>
              </w:rPr>
              <w:t>관리</w:t>
            </w:r>
            <w:r w:rsidRPr="00D950AD">
              <w:rPr>
                <w:rFonts w:hint="eastAsia"/>
                <w:sz w:val="20"/>
                <w:szCs w:val="20"/>
              </w:rPr>
              <w:t>)</w:t>
            </w:r>
            <w:r w:rsidRPr="00D950AD">
              <w:rPr>
                <w:rFonts w:hint="eastAsia"/>
                <w:sz w:val="20"/>
                <w:szCs w:val="20"/>
              </w:rPr>
              <w:t>는</w:t>
            </w:r>
            <w:r w:rsidRPr="00D950AD">
              <w:rPr>
                <w:rFonts w:hint="eastAsia"/>
                <w:sz w:val="20"/>
                <w:szCs w:val="20"/>
              </w:rPr>
              <w:t xml:space="preserve"> </w:t>
            </w:r>
            <w:r w:rsidRPr="00D950AD">
              <w:rPr>
                <w:rFonts w:hint="eastAsia"/>
                <w:sz w:val="20"/>
                <w:szCs w:val="20"/>
              </w:rPr>
              <w:t>어디까지</w:t>
            </w:r>
            <w:r w:rsidRPr="00D950AD">
              <w:rPr>
                <w:rFonts w:hint="eastAsia"/>
                <w:sz w:val="20"/>
                <w:szCs w:val="20"/>
              </w:rPr>
              <w:t xml:space="preserve"> </w:t>
            </w:r>
            <w:r w:rsidRPr="00D950AD">
              <w:rPr>
                <w:rFonts w:hint="eastAsia"/>
                <w:sz w:val="20"/>
                <w:szCs w:val="20"/>
              </w:rPr>
              <w:t>적용하는지</w:t>
            </w:r>
            <w:r w:rsidRPr="00D950AD">
              <w:rPr>
                <w:rFonts w:hint="eastAsia"/>
                <w:sz w:val="20"/>
                <w:szCs w:val="20"/>
              </w:rPr>
              <w:t>?</w:t>
            </w:r>
          </w:p>
        </w:tc>
        <w:tc>
          <w:tcPr>
            <w:tcW w:w="511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구매대상</w:t>
            </w:r>
            <w:r w:rsidRPr="00D950AD">
              <w:rPr>
                <w:rFonts w:hint="eastAsia"/>
                <w:sz w:val="20"/>
                <w:szCs w:val="20"/>
              </w:rPr>
              <w:t xml:space="preserve"> </w:t>
            </w:r>
            <w:r w:rsidRPr="00D950AD">
              <w:rPr>
                <w:rFonts w:hint="eastAsia"/>
                <w:sz w:val="20"/>
                <w:szCs w:val="20"/>
              </w:rPr>
              <w:t>물품</w:t>
            </w:r>
            <w:r w:rsidRPr="00D950AD">
              <w:rPr>
                <w:rFonts w:hint="eastAsia"/>
                <w:sz w:val="20"/>
                <w:szCs w:val="20"/>
              </w:rPr>
              <w:t xml:space="preserve"> </w:t>
            </w:r>
            <w:r w:rsidRPr="00D950AD">
              <w:rPr>
                <w:rFonts w:hint="eastAsia"/>
                <w:sz w:val="20"/>
                <w:szCs w:val="20"/>
              </w:rPr>
              <w:t>전체</w:t>
            </w:r>
          </w:p>
        </w:tc>
      </w:tr>
      <w:tr w:rsidR="00D950AD" w:rsidRPr="00D950AD" w:rsidTr="00407D47">
        <w:trPr>
          <w:trHeight w:val="180"/>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구매요청</w:t>
            </w:r>
            <w:r w:rsidRPr="00D950AD">
              <w:rPr>
                <w:rFonts w:hint="eastAsia"/>
                <w:sz w:val="20"/>
                <w:szCs w:val="20"/>
              </w:rPr>
              <w:t xml:space="preserve"> </w:t>
            </w:r>
            <w:r w:rsidRPr="00D950AD">
              <w:rPr>
                <w:rFonts w:hint="eastAsia"/>
                <w:sz w:val="20"/>
                <w:szCs w:val="20"/>
              </w:rPr>
              <w:t>후</w:t>
            </w:r>
            <w:r w:rsidRPr="00D950AD">
              <w:rPr>
                <w:rFonts w:hint="eastAsia"/>
                <w:sz w:val="20"/>
                <w:szCs w:val="20"/>
              </w:rPr>
              <w:t xml:space="preserve"> </w:t>
            </w:r>
            <w:r w:rsidRPr="00D950AD">
              <w:rPr>
                <w:rFonts w:hint="eastAsia"/>
                <w:sz w:val="20"/>
                <w:szCs w:val="20"/>
              </w:rPr>
              <w:t>계약처리까지</w:t>
            </w:r>
            <w:r w:rsidRPr="00D950AD">
              <w:rPr>
                <w:rFonts w:hint="eastAsia"/>
                <w:sz w:val="20"/>
                <w:szCs w:val="20"/>
              </w:rPr>
              <w:t xml:space="preserve"> Lead Time</w:t>
            </w:r>
          </w:p>
        </w:tc>
        <w:tc>
          <w:tcPr>
            <w:tcW w:w="5119" w:type="dxa"/>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7~10</w:t>
            </w:r>
            <w:r w:rsidRPr="00D950AD">
              <w:rPr>
                <w:rFonts w:hint="eastAsia"/>
                <w:sz w:val="20"/>
                <w:szCs w:val="20"/>
              </w:rPr>
              <w:t>일</w:t>
            </w:r>
          </w:p>
        </w:tc>
      </w:tr>
      <w:tr w:rsidR="00D950AD" w:rsidRPr="00D950AD" w:rsidTr="00407D47">
        <w:trPr>
          <w:trHeight w:val="149"/>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계약</w:t>
            </w:r>
            <w:r w:rsidRPr="00D950AD">
              <w:rPr>
                <w:rFonts w:hint="eastAsia"/>
                <w:sz w:val="20"/>
                <w:szCs w:val="20"/>
              </w:rPr>
              <w:t xml:space="preserve"> </w:t>
            </w:r>
            <w:r w:rsidRPr="00D950AD">
              <w:rPr>
                <w:rFonts w:hint="eastAsia"/>
                <w:sz w:val="20"/>
                <w:szCs w:val="20"/>
              </w:rPr>
              <w:t>방법</w:t>
            </w:r>
            <w:r w:rsidRPr="00D950AD">
              <w:rPr>
                <w:rFonts w:hint="eastAsia"/>
                <w:sz w:val="20"/>
                <w:szCs w:val="20"/>
              </w:rPr>
              <w:t xml:space="preserve"> </w:t>
            </w:r>
            <w:r w:rsidRPr="00D950AD">
              <w:rPr>
                <w:rFonts w:hint="eastAsia"/>
                <w:sz w:val="20"/>
                <w:szCs w:val="20"/>
              </w:rPr>
              <w:t>중</w:t>
            </w:r>
            <w:r w:rsidRPr="00D950AD">
              <w:rPr>
                <w:rFonts w:hint="eastAsia"/>
                <w:sz w:val="20"/>
                <w:szCs w:val="20"/>
              </w:rPr>
              <w:t xml:space="preserve"> </w:t>
            </w:r>
            <w:r w:rsidRPr="00D950AD">
              <w:rPr>
                <w:rFonts w:hint="eastAsia"/>
                <w:sz w:val="20"/>
                <w:szCs w:val="20"/>
              </w:rPr>
              <w:t>수의계약</w:t>
            </w:r>
            <w:r w:rsidRPr="00D950AD">
              <w:rPr>
                <w:rFonts w:hint="eastAsia"/>
                <w:sz w:val="20"/>
                <w:szCs w:val="20"/>
              </w:rPr>
              <w:t xml:space="preserve"> </w:t>
            </w:r>
            <w:r w:rsidRPr="00D950AD">
              <w:rPr>
                <w:rFonts w:hint="eastAsia"/>
                <w:sz w:val="20"/>
                <w:szCs w:val="20"/>
              </w:rPr>
              <w:t>비율은</w:t>
            </w:r>
            <w:r w:rsidRPr="00D950AD">
              <w:rPr>
                <w:rFonts w:hint="eastAsia"/>
                <w:sz w:val="20"/>
                <w:szCs w:val="20"/>
              </w:rPr>
              <w:t xml:space="preserve"> </w:t>
            </w:r>
            <w:r w:rsidRPr="00D950AD">
              <w:rPr>
                <w:rFonts w:hint="eastAsia"/>
                <w:sz w:val="20"/>
                <w:szCs w:val="20"/>
              </w:rPr>
              <w:t>어느정도인지</w:t>
            </w:r>
            <w:r w:rsidRPr="00D950AD">
              <w:rPr>
                <w:rFonts w:hint="eastAsia"/>
                <w:sz w:val="20"/>
                <w:szCs w:val="20"/>
              </w:rPr>
              <w:t xml:space="preserve">? </w:t>
            </w:r>
          </w:p>
        </w:tc>
        <w:tc>
          <w:tcPr>
            <w:tcW w:w="5119"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 xml:space="preserve">75% </w:t>
            </w:r>
          </w:p>
        </w:tc>
      </w:tr>
      <w:tr w:rsidR="00D950AD" w:rsidRPr="00D950AD" w:rsidTr="00407D47">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고가의</w:t>
            </w:r>
            <w:r w:rsidRPr="00D950AD">
              <w:rPr>
                <w:rFonts w:hint="eastAsia"/>
                <w:sz w:val="20"/>
                <w:szCs w:val="20"/>
              </w:rPr>
              <w:t xml:space="preserve"> </w:t>
            </w:r>
            <w:r w:rsidRPr="00D950AD">
              <w:rPr>
                <w:rFonts w:hint="eastAsia"/>
                <w:sz w:val="20"/>
                <w:szCs w:val="20"/>
              </w:rPr>
              <w:t>장비도</w:t>
            </w:r>
            <w:r w:rsidRPr="00D950AD">
              <w:rPr>
                <w:rFonts w:hint="eastAsia"/>
                <w:sz w:val="20"/>
                <w:szCs w:val="20"/>
              </w:rPr>
              <w:t xml:space="preserve"> </w:t>
            </w:r>
            <w:r w:rsidRPr="00D950AD">
              <w:rPr>
                <w:rFonts w:hint="eastAsia"/>
                <w:sz w:val="20"/>
                <w:szCs w:val="20"/>
              </w:rPr>
              <w:t>연구책임자</w:t>
            </w:r>
            <w:r w:rsidRPr="00D950AD">
              <w:rPr>
                <w:rFonts w:hint="eastAsia"/>
                <w:sz w:val="20"/>
                <w:szCs w:val="20"/>
              </w:rPr>
              <w:t>(</w:t>
            </w:r>
            <w:r w:rsidRPr="00D950AD">
              <w:rPr>
                <w:rFonts w:hint="eastAsia"/>
                <w:sz w:val="20"/>
                <w:szCs w:val="20"/>
              </w:rPr>
              <w:t>교수</w:t>
            </w:r>
            <w:r w:rsidRPr="00D950AD">
              <w:rPr>
                <w:rFonts w:hint="eastAsia"/>
                <w:sz w:val="20"/>
                <w:szCs w:val="20"/>
              </w:rPr>
              <w:t>)</w:t>
            </w:r>
            <w:r w:rsidRPr="00D950AD">
              <w:rPr>
                <w:rFonts w:hint="eastAsia"/>
                <w:sz w:val="20"/>
                <w:szCs w:val="20"/>
              </w:rPr>
              <w:t>가</w:t>
            </w:r>
            <w:r w:rsidRPr="00D950AD">
              <w:rPr>
                <w:rFonts w:hint="eastAsia"/>
                <w:sz w:val="20"/>
                <w:szCs w:val="20"/>
              </w:rPr>
              <w:t xml:space="preserve"> </w:t>
            </w:r>
            <w:r w:rsidRPr="00D950AD">
              <w:rPr>
                <w:rFonts w:hint="eastAsia"/>
                <w:sz w:val="20"/>
                <w:szCs w:val="20"/>
              </w:rPr>
              <w:t>원하는</w:t>
            </w:r>
            <w:r w:rsidRPr="00D950AD">
              <w:rPr>
                <w:rFonts w:hint="eastAsia"/>
                <w:sz w:val="20"/>
                <w:szCs w:val="20"/>
              </w:rPr>
              <w:t xml:space="preserve"> </w:t>
            </w:r>
            <w:r w:rsidRPr="00D950AD">
              <w:rPr>
                <w:rFonts w:hint="eastAsia"/>
                <w:sz w:val="20"/>
                <w:szCs w:val="20"/>
              </w:rPr>
              <w:t>특정</w:t>
            </w:r>
            <w:r w:rsidRPr="00D950AD">
              <w:rPr>
                <w:rFonts w:hint="eastAsia"/>
                <w:sz w:val="20"/>
                <w:szCs w:val="20"/>
              </w:rPr>
              <w:t xml:space="preserve"> SPEC(</w:t>
            </w:r>
            <w:r w:rsidRPr="00D950AD">
              <w:rPr>
                <w:rFonts w:hint="eastAsia"/>
                <w:sz w:val="20"/>
                <w:szCs w:val="20"/>
              </w:rPr>
              <w:t>제조사</w:t>
            </w:r>
            <w:r w:rsidRPr="00D950AD">
              <w:rPr>
                <w:rFonts w:hint="eastAsia"/>
                <w:sz w:val="20"/>
                <w:szCs w:val="20"/>
              </w:rPr>
              <w:t xml:space="preserve">) </w:t>
            </w:r>
            <w:r w:rsidRPr="00D950AD">
              <w:rPr>
                <w:rFonts w:hint="eastAsia"/>
                <w:sz w:val="20"/>
                <w:szCs w:val="20"/>
              </w:rPr>
              <w:t>지정해</w:t>
            </w:r>
            <w:r w:rsidRPr="00D950AD">
              <w:rPr>
                <w:rFonts w:hint="eastAsia"/>
                <w:sz w:val="20"/>
                <w:szCs w:val="20"/>
              </w:rPr>
              <w:t xml:space="preserve"> </w:t>
            </w:r>
            <w:r w:rsidRPr="00D950AD">
              <w:rPr>
                <w:rFonts w:hint="eastAsia"/>
                <w:sz w:val="20"/>
                <w:szCs w:val="20"/>
              </w:rPr>
              <w:t>오면</w:t>
            </w:r>
            <w:r w:rsidRPr="00D950AD">
              <w:rPr>
                <w:rFonts w:hint="eastAsia"/>
                <w:sz w:val="20"/>
                <w:szCs w:val="20"/>
              </w:rPr>
              <w:t xml:space="preserve"> </w:t>
            </w:r>
            <w:r w:rsidRPr="00D950AD">
              <w:rPr>
                <w:rFonts w:hint="eastAsia"/>
                <w:sz w:val="20"/>
                <w:szCs w:val="20"/>
              </w:rPr>
              <w:t>그대로</w:t>
            </w:r>
            <w:r w:rsidRPr="00D950AD">
              <w:rPr>
                <w:rFonts w:hint="eastAsia"/>
                <w:sz w:val="20"/>
                <w:szCs w:val="20"/>
              </w:rPr>
              <w:t xml:space="preserve"> </w:t>
            </w:r>
            <w:r w:rsidRPr="00D950AD">
              <w:rPr>
                <w:rFonts w:hint="eastAsia"/>
                <w:sz w:val="20"/>
                <w:szCs w:val="20"/>
              </w:rPr>
              <w:t>수의계약</w:t>
            </w:r>
            <w:r w:rsidRPr="00D950AD">
              <w:rPr>
                <w:rFonts w:hint="eastAsia"/>
                <w:sz w:val="20"/>
                <w:szCs w:val="20"/>
              </w:rPr>
              <w:t xml:space="preserve"> </w:t>
            </w:r>
            <w:r w:rsidRPr="00D950AD">
              <w:rPr>
                <w:rFonts w:hint="eastAsia"/>
                <w:sz w:val="20"/>
                <w:szCs w:val="20"/>
              </w:rPr>
              <w:t>진행하는지</w:t>
            </w:r>
            <w:r w:rsidRPr="00D950AD">
              <w:rPr>
                <w:rFonts w:hint="eastAsia"/>
                <w:sz w:val="20"/>
                <w:szCs w:val="20"/>
              </w:rPr>
              <w:t xml:space="preserve">?/ </w:t>
            </w:r>
            <w:r w:rsidRPr="00D950AD">
              <w:rPr>
                <w:rFonts w:hint="eastAsia"/>
                <w:sz w:val="20"/>
                <w:szCs w:val="20"/>
              </w:rPr>
              <w:t>입찰이</w:t>
            </w:r>
            <w:r w:rsidRPr="00D950AD">
              <w:rPr>
                <w:rFonts w:hint="eastAsia"/>
                <w:sz w:val="20"/>
                <w:szCs w:val="20"/>
              </w:rPr>
              <w:t xml:space="preserve"> </w:t>
            </w:r>
            <w:r w:rsidRPr="00D950AD">
              <w:rPr>
                <w:rFonts w:hint="eastAsia"/>
                <w:sz w:val="20"/>
                <w:szCs w:val="20"/>
              </w:rPr>
              <w:t>원칙이</w:t>
            </w:r>
            <w:r w:rsidRPr="00D950AD">
              <w:rPr>
                <w:rFonts w:hint="eastAsia"/>
                <w:sz w:val="20"/>
                <w:szCs w:val="20"/>
              </w:rPr>
              <w:t xml:space="preserve"> </w:t>
            </w:r>
            <w:r w:rsidRPr="00D950AD">
              <w:rPr>
                <w:rFonts w:hint="eastAsia"/>
                <w:sz w:val="20"/>
                <w:szCs w:val="20"/>
              </w:rPr>
              <w:t>아닌지</w:t>
            </w:r>
            <w:r w:rsidRPr="00D950AD">
              <w:rPr>
                <w:rFonts w:hint="eastAsia"/>
                <w:sz w:val="20"/>
                <w:szCs w:val="20"/>
              </w:rPr>
              <w:t xml:space="preserve">? </w:t>
            </w:r>
          </w:p>
        </w:tc>
        <w:tc>
          <w:tcPr>
            <w:tcW w:w="5119"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수의계약</w:t>
            </w:r>
            <w:r w:rsidRPr="00D950AD">
              <w:rPr>
                <w:rFonts w:hint="eastAsia"/>
                <w:sz w:val="20"/>
                <w:szCs w:val="20"/>
              </w:rPr>
              <w:t xml:space="preserve"> </w:t>
            </w:r>
            <w:r w:rsidRPr="00D950AD">
              <w:rPr>
                <w:rFonts w:hint="eastAsia"/>
                <w:sz w:val="20"/>
                <w:szCs w:val="20"/>
              </w:rPr>
              <w:t>사유</w:t>
            </w:r>
            <w:r w:rsidRPr="00D950AD">
              <w:rPr>
                <w:rFonts w:hint="eastAsia"/>
                <w:sz w:val="20"/>
                <w:szCs w:val="20"/>
              </w:rPr>
              <w:t xml:space="preserve"> </w:t>
            </w:r>
            <w:r w:rsidRPr="00D950AD">
              <w:rPr>
                <w:rFonts w:hint="eastAsia"/>
                <w:sz w:val="20"/>
                <w:szCs w:val="20"/>
              </w:rPr>
              <w:t>타당하면</w:t>
            </w:r>
            <w:r w:rsidRPr="00D950AD">
              <w:rPr>
                <w:rFonts w:hint="eastAsia"/>
                <w:sz w:val="20"/>
                <w:szCs w:val="20"/>
              </w:rPr>
              <w:t xml:space="preserve"> </w:t>
            </w:r>
            <w:r w:rsidRPr="00D950AD">
              <w:rPr>
                <w:rFonts w:hint="eastAsia"/>
                <w:sz w:val="20"/>
                <w:szCs w:val="20"/>
              </w:rPr>
              <w:t>수의계약</w:t>
            </w:r>
            <w:r w:rsidRPr="00D950AD">
              <w:rPr>
                <w:rFonts w:hint="eastAsia"/>
                <w:sz w:val="20"/>
                <w:szCs w:val="20"/>
              </w:rPr>
              <w:t xml:space="preserve"> </w:t>
            </w:r>
            <w:r w:rsidRPr="00D950AD">
              <w:rPr>
                <w:rFonts w:hint="eastAsia"/>
                <w:sz w:val="20"/>
                <w:szCs w:val="20"/>
              </w:rPr>
              <w:t>진행</w:t>
            </w:r>
            <w:r w:rsidRPr="00D950AD">
              <w:rPr>
                <w:rFonts w:hint="eastAsia"/>
                <w:sz w:val="20"/>
                <w:szCs w:val="20"/>
              </w:rPr>
              <w:t xml:space="preserve"> </w:t>
            </w:r>
          </w:p>
        </w:tc>
      </w:tr>
      <w:tr w:rsidR="00D950AD" w:rsidRPr="00D950AD" w:rsidTr="00407D47">
        <w:trPr>
          <w:trHeight w:val="361"/>
        </w:trPr>
        <w:tc>
          <w:tcPr>
            <w:tcW w:w="1320" w:type="dxa"/>
            <w:vMerge w:val="restart"/>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운영부서</w:t>
            </w:r>
            <w:r w:rsidRPr="00D950AD">
              <w:rPr>
                <w:rFonts w:hint="eastAsia"/>
                <w:sz w:val="20"/>
                <w:szCs w:val="20"/>
              </w:rPr>
              <w:t xml:space="preserve"> </w:t>
            </w:r>
          </w:p>
        </w:tc>
        <w:tc>
          <w:tcPr>
            <w:tcW w:w="7320"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구매</w:t>
            </w:r>
            <w:r w:rsidRPr="00D950AD">
              <w:rPr>
                <w:rFonts w:hint="eastAsia"/>
                <w:sz w:val="20"/>
                <w:szCs w:val="20"/>
              </w:rPr>
              <w:t xml:space="preserve"> </w:t>
            </w:r>
            <w:r w:rsidRPr="00D950AD">
              <w:rPr>
                <w:rFonts w:hint="eastAsia"/>
                <w:sz w:val="20"/>
                <w:szCs w:val="20"/>
              </w:rPr>
              <w:t>결재</w:t>
            </w:r>
            <w:r w:rsidRPr="00D950AD">
              <w:rPr>
                <w:rFonts w:hint="eastAsia"/>
                <w:sz w:val="20"/>
                <w:szCs w:val="20"/>
              </w:rPr>
              <w:t xml:space="preserve"> </w:t>
            </w:r>
            <w:r w:rsidRPr="00D950AD">
              <w:rPr>
                <w:rFonts w:hint="eastAsia"/>
                <w:sz w:val="20"/>
                <w:szCs w:val="20"/>
              </w:rPr>
              <w:t>단계</w:t>
            </w:r>
            <w:r w:rsidRPr="00D950AD">
              <w:rPr>
                <w:rFonts w:hint="eastAsia"/>
                <w:sz w:val="20"/>
                <w:szCs w:val="20"/>
              </w:rPr>
              <w:t xml:space="preserve"> </w:t>
            </w:r>
            <w:r w:rsidRPr="00D950AD">
              <w:rPr>
                <w:rFonts w:hint="eastAsia"/>
                <w:sz w:val="20"/>
                <w:szCs w:val="20"/>
              </w:rPr>
              <w:t>중</w:t>
            </w:r>
            <w:r w:rsidRPr="00D950AD">
              <w:rPr>
                <w:rFonts w:hint="eastAsia"/>
                <w:sz w:val="20"/>
                <w:szCs w:val="20"/>
              </w:rPr>
              <w:t xml:space="preserve"> </w:t>
            </w:r>
            <w:r w:rsidRPr="00D950AD">
              <w:rPr>
                <w:rFonts w:hint="eastAsia"/>
                <w:sz w:val="20"/>
                <w:szCs w:val="20"/>
              </w:rPr>
              <w:t>관련</w:t>
            </w:r>
            <w:r w:rsidRPr="00D950AD">
              <w:rPr>
                <w:rFonts w:hint="eastAsia"/>
                <w:sz w:val="20"/>
                <w:szCs w:val="20"/>
              </w:rPr>
              <w:t xml:space="preserve"> </w:t>
            </w:r>
            <w:r w:rsidRPr="00D950AD">
              <w:rPr>
                <w:rFonts w:hint="eastAsia"/>
                <w:sz w:val="20"/>
                <w:szCs w:val="20"/>
              </w:rPr>
              <w:t>교수가</w:t>
            </w:r>
            <w:r w:rsidRPr="00D950AD">
              <w:rPr>
                <w:rFonts w:hint="eastAsia"/>
                <w:sz w:val="20"/>
                <w:szCs w:val="20"/>
              </w:rPr>
              <w:t xml:space="preserve"> </w:t>
            </w:r>
            <w:r w:rsidRPr="00D950AD">
              <w:rPr>
                <w:rFonts w:hint="eastAsia"/>
                <w:sz w:val="20"/>
                <w:szCs w:val="20"/>
              </w:rPr>
              <w:t>결재처리</w:t>
            </w:r>
            <w:r w:rsidRPr="00D950AD">
              <w:rPr>
                <w:rFonts w:hint="eastAsia"/>
                <w:sz w:val="20"/>
                <w:szCs w:val="20"/>
              </w:rPr>
              <w:t xml:space="preserve"> </w:t>
            </w:r>
            <w:r w:rsidRPr="00D950AD">
              <w:rPr>
                <w:rFonts w:hint="eastAsia"/>
                <w:sz w:val="20"/>
                <w:szCs w:val="20"/>
              </w:rPr>
              <w:t>하는</w:t>
            </w:r>
            <w:r w:rsidRPr="00D950AD">
              <w:rPr>
                <w:rFonts w:hint="eastAsia"/>
                <w:sz w:val="20"/>
                <w:szCs w:val="20"/>
              </w:rPr>
              <w:t xml:space="preserve"> </w:t>
            </w:r>
            <w:r w:rsidRPr="00D950AD">
              <w:rPr>
                <w:rFonts w:hint="eastAsia"/>
                <w:sz w:val="20"/>
                <w:szCs w:val="20"/>
              </w:rPr>
              <w:t>곳이</w:t>
            </w:r>
            <w:r w:rsidRPr="00D950AD">
              <w:rPr>
                <w:rFonts w:hint="eastAsia"/>
                <w:sz w:val="20"/>
                <w:szCs w:val="20"/>
              </w:rPr>
              <w:t xml:space="preserve"> </w:t>
            </w:r>
            <w:r w:rsidRPr="00D950AD">
              <w:rPr>
                <w:rFonts w:hint="eastAsia"/>
                <w:sz w:val="20"/>
                <w:szCs w:val="20"/>
              </w:rPr>
              <w:t>있다면</w:t>
            </w:r>
            <w:r w:rsidRPr="00D950AD">
              <w:rPr>
                <w:rFonts w:hint="eastAsia"/>
                <w:sz w:val="20"/>
                <w:szCs w:val="20"/>
              </w:rPr>
              <w:t>?</w:t>
            </w:r>
          </w:p>
        </w:tc>
        <w:tc>
          <w:tcPr>
            <w:tcW w:w="5119"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구매요청</w:t>
            </w:r>
            <w:r w:rsidRPr="00D950AD">
              <w:rPr>
                <w:rFonts w:hint="eastAsia"/>
                <w:sz w:val="20"/>
                <w:szCs w:val="20"/>
              </w:rPr>
              <w:t>/</w:t>
            </w:r>
            <w:r w:rsidRPr="00D950AD">
              <w:rPr>
                <w:rFonts w:hint="eastAsia"/>
                <w:sz w:val="20"/>
                <w:szCs w:val="20"/>
              </w:rPr>
              <w:t>발주</w:t>
            </w:r>
            <w:r w:rsidRPr="00D950AD">
              <w:rPr>
                <w:rFonts w:hint="eastAsia"/>
                <w:sz w:val="20"/>
                <w:szCs w:val="20"/>
              </w:rPr>
              <w:t>/</w:t>
            </w:r>
            <w:r w:rsidRPr="00D950AD">
              <w:rPr>
                <w:rFonts w:hint="eastAsia"/>
                <w:sz w:val="20"/>
                <w:szCs w:val="20"/>
              </w:rPr>
              <w:t>검수</w:t>
            </w:r>
            <w:r w:rsidRPr="00D950AD">
              <w:rPr>
                <w:rFonts w:hint="eastAsia"/>
                <w:sz w:val="20"/>
                <w:szCs w:val="20"/>
              </w:rPr>
              <w:t>/</w:t>
            </w:r>
            <w:r w:rsidRPr="00D950AD">
              <w:rPr>
                <w:rFonts w:hint="eastAsia"/>
                <w:sz w:val="20"/>
                <w:szCs w:val="20"/>
              </w:rPr>
              <w:t>송장처리</w:t>
            </w:r>
          </w:p>
        </w:tc>
      </w:tr>
      <w:tr w:rsidR="00D950AD" w:rsidRPr="00D950AD" w:rsidTr="00407D47">
        <w:trPr>
          <w:trHeight w:val="361"/>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nil"/>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교수가</w:t>
            </w:r>
            <w:r w:rsidRPr="00D950AD">
              <w:rPr>
                <w:rFonts w:hint="eastAsia"/>
                <w:sz w:val="20"/>
                <w:szCs w:val="20"/>
              </w:rPr>
              <w:t xml:space="preserve"> </w:t>
            </w:r>
            <w:r w:rsidRPr="00D950AD">
              <w:rPr>
                <w:rFonts w:hint="eastAsia"/>
                <w:sz w:val="20"/>
                <w:szCs w:val="20"/>
              </w:rPr>
              <w:t>직접</w:t>
            </w:r>
            <w:r w:rsidRPr="00D950AD">
              <w:rPr>
                <w:rFonts w:hint="eastAsia"/>
                <w:sz w:val="20"/>
                <w:szCs w:val="20"/>
              </w:rPr>
              <w:t xml:space="preserve"> </w:t>
            </w:r>
            <w:r w:rsidRPr="00D950AD">
              <w:rPr>
                <w:rFonts w:hint="eastAsia"/>
                <w:sz w:val="20"/>
                <w:szCs w:val="20"/>
              </w:rPr>
              <w:t>발주</w:t>
            </w:r>
            <w:r w:rsidRPr="00D950AD">
              <w:rPr>
                <w:rFonts w:hint="eastAsia"/>
                <w:sz w:val="20"/>
                <w:szCs w:val="20"/>
              </w:rPr>
              <w:t xml:space="preserve"> </w:t>
            </w:r>
            <w:r w:rsidRPr="00D950AD">
              <w:rPr>
                <w:rFonts w:hint="eastAsia"/>
                <w:sz w:val="20"/>
                <w:szCs w:val="20"/>
              </w:rPr>
              <w:t>할</w:t>
            </w:r>
            <w:r w:rsidRPr="00D950AD">
              <w:rPr>
                <w:rFonts w:hint="eastAsia"/>
                <w:sz w:val="20"/>
                <w:szCs w:val="20"/>
              </w:rPr>
              <w:t xml:space="preserve"> </w:t>
            </w:r>
            <w:r w:rsidRPr="00D950AD">
              <w:rPr>
                <w:rFonts w:hint="eastAsia"/>
                <w:sz w:val="20"/>
                <w:szCs w:val="20"/>
              </w:rPr>
              <w:t>수</w:t>
            </w:r>
            <w:r w:rsidRPr="00D950AD">
              <w:rPr>
                <w:rFonts w:hint="eastAsia"/>
                <w:sz w:val="20"/>
                <w:szCs w:val="20"/>
              </w:rPr>
              <w:t xml:space="preserve"> </w:t>
            </w:r>
            <w:r w:rsidRPr="00D950AD">
              <w:rPr>
                <w:rFonts w:hint="eastAsia"/>
                <w:sz w:val="20"/>
                <w:szCs w:val="20"/>
              </w:rPr>
              <w:t>있는</w:t>
            </w:r>
            <w:r w:rsidRPr="00D950AD">
              <w:rPr>
                <w:rFonts w:hint="eastAsia"/>
                <w:sz w:val="20"/>
                <w:szCs w:val="20"/>
              </w:rPr>
              <w:t xml:space="preserve"> </w:t>
            </w:r>
            <w:r w:rsidRPr="00D950AD">
              <w:rPr>
                <w:rFonts w:hint="eastAsia"/>
                <w:sz w:val="20"/>
                <w:szCs w:val="20"/>
              </w:rPr>
              <w:t>금액</w:t>
            </w:r>
            <w:r w:rsidRPr="00D950AD">
              <w:rPr>
                <w:rFonts w:hint="eastAsia"/>
                <w:sz w:val="20"/>
                <w:szCs w:val="20"/>
              </w:rPr>
              <w:t xml:space="preserve"> </w:t>
            </w:r>
            <w:r w:rsidRPr="00D950AD">
              <w:rPr>
                <w:rFonts w:hint="eastAsia"/>
                <w:sz w:val="20"/>
                <w:szCs w:val="20"/>
              </w:rPr>
              <w:t>한도</w:t>
            </w:r>
            <w:r w:rsidRPr="00D950AD">
              <w:rPr>
                <w:rFonts w:hint="eastAsia"/>
                <w:sz w:val="20"/>
                <w:szCs w:val="20"/>
              </w:rPr>
              <w:t xml:space="preserve"> </w:t>
            </w:r>
            <w:r w:rsidRPr="00D950AD">
              <w:rPr>
                <w:rFonts w:hint="eastAsia"/>
                <w:sz w:val="20"/>
                <w:szCs w:val="20"/>
              </w:rPr>
              <w:t>및</w:t>
            </w:r>
            <w:r w:rsidRPr="00D950AD">
              <w:rPr>
                <w:rFonts w:hint="eastAsia"/>
                <w:sz w:val="20"/>
                <w:szCs w:val="20"/>
              </w:rPr>
              <w:t xml:space="preserve"> </w:t>
            </w:r>
            <w:r w:rsidRPr="00D950AD">
              <w:rPr>
                <w:rFonts w:hint="eastAsia"/>
                <w:sz w:val="20"/>
                <w:szCs w:val="20"/>
              </w:rPr>
              <w:t>대상품목</w:t>
            </w:r>
            <w:r w:rsidRPr="00D950AD">
              <w:rPr>
                <w:rFonts w:hint="eastAsia"/>
                <w:sz w:val="20"/>
                <w:szCs w:val="20"/>
              </w:rPr>
              <w:t>?</w:t>
            </w:r>
          </w:p>
        </w:tc>
        <w:tc>
          <w:tcPr>
            <w:tcW w:w="5119" w:type="dxa"/>
            <w:tcBorders>
              <w:top w:val="nil"/>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300</w:t>
            </w:r>
            <w:r w:rsidRPr="00D950AD">
              <w:rPr>
                <w:rFonts w:hint="eastAsia"/>
                <w:sz w:val="20"/>
                <w:szCs w:val="20"/>
              </w:rPr>
              <w:t>만원</w:t>
            </w:r>
          </w:p>
        </w:tc>
      </w:tr>
      <w:tr w:rsidR="00D950AD" w:rsidRPr="00D950AD" w:rsidTr="00407D47">
        <w:trPr>
          <w:trHeight w:val="361"/>
        </w:trPr>
        <w:tc>
          <w:tcPr>
            <w:tcW w:w="1320" w:type="dxa"/>
            <w:vMerge w:val="restart"/>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D950AD" w:rsidRPr="00D950AD" w:rsidRDefault="00D950AD" w:rsidP="00D950AD">
            <w:pPr>
              <w:adjustRightInd w:val="0"/>
              <w:snapToGrid w:val="0"/>
              <w:rPr>
                <w:sz w:val="20"/>
                <w:szCs w:val="20"/>
              </w:rPr>
            </w:pPr>
            <w:r w:rsidRPr="00D950AD">
              <w:rPr>
                <w:rFonts w:hint="eastAsia"/>
                <w:sz w:val="20"/>
                <w:szCs w:val="20"/>
              </w:rPr>
              <w:t>시스템운영</w:t>
            </w:r>
            <w:r w:rsidRPr="00D950AD">
              <w:rPr>
                <w:rFonts w:hint="eastAsia"/>
                <w:sz w:val="20"/>
                <w:szCs w:val="20"/>
              </w:rPr>
              <w:t xml:space="preserve"> </w:t>
            </w:r>
          </w:p>
          <w:p w:rsidR="006B7FAD" w:rsidRPr="00D950AD" w:rsidRDefault="00D950AD" w:rsidP="00D950AD">
            <w:pPr>
              <w:adjustRightInd w:val="0"/>
              <w:snapToGrid w:val="0"/>
              <w:rPr>
                <w:sz w:val="20"/>
                <w:szCs w:val="20"/>
              </w:rPr>
            </w:pPr>
            <w:r w:rsidRPr="00D950AD">
              <w:rPr>
                <w:rFonts w:hint="eastAsia"/>
                <w:sz w:val="20"/>
                <w:szCs w:val="20"/>
              </w:rPr>
              <w:t>및프로세스</w:t>
            </w:r>
            <w:r w:rsidRPr="00D950AD">
              <w:rPr>
                <w:rFonts w:hint="eastAsia"/>
                <w:sz w:val="20"/>
                <w:szCs w:val="20"/>
              </w:rPr>
              <w:t xml:space="preserve"> </w:t>
            </w: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물품</w:t>
            </w:r>
            <w:r w:rsidRPr="00D950AD">
              <w:rPr>
                <w:rFonts w:hint="eastAsia"/>
                <w:sz w:val="20"/>
                <w:szCs w:val="20"/>
              </w:rPr>
              <w:t xml:space="preserve"> </w:t>
            </w:r>
            <w:r w:rsidRPr="00D950AD">
              <w:rPr>
                <w:rFonts w:hint="eastAsia"/>
                <w:sz w:val="20"/>
                <w:szCs w:val="20"/>
              </w:rPr>
              <w:t>구입시</w:t>
            </w:r>
            <w:r w:rsidRPr="00D950AD">
              <w:rPr>
                <w:rFonts w:hint="eastAsia"/>
                <w:sz w:val="20"/>
                <w:szCs w:val="20"/>
              </w:rPr>
              <w:t xml:space="preserve"> </w:t>
            </w:r>
            <w:r w:rsidRPr="00D950AD">
              <w:rPr>
                <w:rFonts w:hint="eastAsia"/>
                <w:sz w:val="20"/>
                <w:szCs w:val="20"/>
              </w:rPr>
              <w:t>구매프로세스를</w:t>
            </w:r>
            <w:r w:rsidRPr="00D950AD">
              <w:rPr>
                <w:rFonts w:hint="eastAsia"/>
                <w:sz w:val="20"/>
                <w:szCs w:val="20"/>
              </w:rPr>
              <w:t xml:space="preserve"> </w:t>
            </w:r>
            <w:r w:rsidRPr="00D950AD">
              <w:rPr>
                <w:rFonts w:hint="eastAsia"/>
                <w:sz w:val="20"/>
                <w:szCs w:val="20"/>
              </w:rPr>
              <w:t>반드시</w:t>
            </w:r>
            <w:r w:rsidRPr="00D950AD">
              <w:rPr>
                <w:rFonts w:hint="eastAsia"/>
                <w:sz w:val="20"/>
                <w:szCs w:val="20"/>
              </w:rPr>
              <w:t xml:space="preserve"> </w:t>
            </w:r>
            <w:r w:rsidRPr="00D950AD">
              <w:rPr>
                <w:rFonts w:hint="eastAsia"/>
                <w:sz w:val="20"/>
                <w:szCs w:val="20"/>
              </w:rPr>
              <w:t>경유하는지</w:t>
            </w:r>
            <w:r w:rsidRPr="00D950AD">
              <w:rPr>
                <w:rFonts w:hint="eastAsia"/>
                <w:sz w:val="20"/>
                <w:szCs w:val="20"/>
              </w:rPr>
              <w:t>?</w:t>
            </w:r>
          </w:p>
        </w:tc>
        <w:tc>
          <w:tcPr>
            <w:tcW w:w="511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일부</w:t>
            </w:r>
            <w:r w:rsidRPr="00D950AD">
              <w:rPr>
                <w:rFonts w:hint="eastAsia"/>
                <w:sz w:val="20"/>
                <w:szCs w:val="20"/>
              </w:rPr>
              <w:t xml:space="preserve"> </w:t>
            </w:r>
            <w:r w:rsidRPr="00D950AD">
              <w:rPr>
                <w:rFonts w:hint="eastAsia"/>
                <w:sz w:val="20"/>
                <w:szCs w:val="20"/>
              </w:rPr>
              <w:t>집기표</w:t>
            </w:r>
            <w:r w:rsidRPr="00D950AD">
              <w:rPr>
                <w:rFonts w:hint="eastAsia"/>
                <w:sz w:val="20"/>
                <w:szCs w:val="20"/>
              </w:rPr>
              <w:t xml:space="preserve"> </w:t>
            </w:r>
            <w:r w:rsidRPr="00D950AD">
              <w:rPr>
                <w:rFonts w:hint="eastAsia"/>
                <w:sz w:val="20"/>
                <w:szCs w:val="20"/>
              </w:rPr>
              <w:t>처리</w:t>
            </w:r>
            <w:r w:rsidRPr="00D950AD">
              <w:rPr>
                <w:rFonts w:hint="eastAsia"/>
                <w:sz w:val="20"/>
                <w:szCs w:val="20"/>
              </w:rPr>
              <w:t xml:space="preserve"> </w:t>
            </w:r>
            <w:r w:rsidRPr="00D950AD">
              <w:rPr>
                <w:rFonts w:hint="eastAsia"/>
                <w:sz w:val="20"/>
                <w:szCs w:val="20"/>
              </w:rPr>
              <w:t>발생함에</w:t>
            </w:r>
            <w:r w:rsidRPr="00D950AD">
              <w:rPr>
                <w:rFonts w:hint="eastAsia"/>
                <w:sz w:val="20"/>
                <w:szCs w:val="20"/>
              </w:rPr>
              <w:t xml:space="preserve"> </w:t>
            </w:r>
            <w:r w:rsidRPr="00D950AD">
              <w:rPr>
                <w:rFonts w:hint="eastAsia"/>
                <w:sz w:val="20"/>
                <w:szCs w:val="20"/>
              </w:rPr>
              <w:t>따른</w:t>
            </w:r>
            <w:r w:rsidRPr="00D950AD">
              <w:rPr>
                <w:rFonts w:hint="eastAsia"/>
                <w:sz w:val="20"/>
                <w:szCs w:val="20"/>
              </w:rPr>
              <w:t xml:space="preserve"> </w:t>
            </w:r>
            <w:r w:rsidRPr="00D950AD">
              <w:rPr>
                <w:rFonts w:hint="eastAsia"/>
                <w:sz w:val="20"/>
                <w:szCs w:val="20"/>
              </w:rPr>
              <w:t>누락</w:t>
            </w:r>
          </w:p>
        </w:tc>
      </w:tr>
      <w:tr w:rsidR="00D950AD" w:rsidRPr="00D950AD" w:rsidTr="00407D47">
        <w:trPr>
          <w:trHeight w:val="361"/>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외자</w:t>
            </w:r>
            <w:r w:rsidRPr="00D950AD">
              <w:rPr>
                <w:rFonts w:hint="eastAsia"/>
                <w:sz w:val="20"/>
                <w:szCs w:val="20"/>
              </w:rPr>
              <w:t xml:space="preserve"> </w:t>
            </w:r>
            <w:r w:rsidRPr="00D950AD">
              <w:rPr>
                <w:rFonts w:hint="eastAsia"/>
                <w:sz w:val="20"/>
                <w:szCs w:val="20"/>
              </w:rPr>
              <w:t>사후</w:t>
            </w:r>
            <w:r w:rsidRPr="00D950AD">
              <w:rPr>
                <w:rFonts w:hint="eastAsia"/>
                <w:sz w:val="20"/>
                <w:szCs w:val="20"/>
              </w:rPr>
              <w:t xml:space="preserve"> </w:t>
            </w:r>
            <w:r w:rsidRPr="00D950AD">
              <w:rPr>
                <w:rFonts w:hint="eastAsia"/>
                <w:sz w:val="20"/>
                <w:szCs w:val="20"/>
              </w:rPr>
              <w:t>관리</w:t>
            </w:r>
            <w:r w:rsidRPr="00D950AD">
              <w:rPr>
                <w:rFonts w:hint="eastAsia"/>
                <w:sz w:val="20"/>
                <w:szCs w:val="20"/>
              </w:rPr>
              <w:t xml:space="preserve"> </w:t>
            </w:r>
            <w:r w:rsidRPr="00D950AD">
              <w:rPr>
                <w:rFonts w:hint="eastAsia"/>
                <w:sz w:val="20"/>
                <w:szCs w:val="20"/>
              </w:rPr>
              <w:t>프로세스</w:t>
            </w:r>
            <w:r w:rsidRPr="00D950AD">
              <w:rPr>
                <w:rFonts w:hint="eastAsia"/>
                <w:sz w:val="20"/>
                <w:szCs w:val="20"/>
              </w:rPr>
              <w:t xml:space="preserve"> </w:t>
            </w:r>
            <w:r w:rsidRPr="00D950AD">
              <w:rPr>
                <w:rFonts w:hint="eastAsia"/>
                <w:sz w:val="20"/>
                <w:szCs w:val="20"/>
              </w:rPr>
              <w:t>및</w:t>
            </w:r>
            <w:r w:rsidRPr="00D950AD">
              <w:rPr>
                <w:rFonts w:hint="eastAsia"/>
                <w:sz w:val="20"/>
                <w:szCs w:val="20"/>
              </w:rPr>
              <w:t xml:space="preserve"> </w:t>
            </w:r>
            <w:r w:rsidRPr="00D950AD">
              <w:rPr>
                <w:rFonts w:hint="eastAsia"/>
                <w:sz w:val="20"/>
                <w:szCs w:val="20"/>
              </w:rPr>
              <w:t>자산등재</w:t>
            </w:r>
            <w:r w:rsidRPr="00D950AD">
              <w:rPr>
                <w:rFonts w:hint="eastAsia"/>
                <w:sz w:val="20"/>
                <w:szCs w:val="20"/>
              </w:rPr>
              <w:t xml:space="preserve"> </w:t>
            </w:r>
            <w:r w:rsidRPr="00D950AD">
              <w:rPr>
                <w:rFonts w:hint="eastAsia"/>
                <w:sz w:val="20"/>
                <w:szCs w:val="20"/>
              </w:rPr>
              <w:t>시점은</w:t>
            </w:r>
            <w:r w:rsidRPr="00D950AD">
              <w:rPr>
                <w:rFonts w:hint="eastAsia"/>
                <w:sz w:val="20"/>
                <w:szCs w:val="20"/>
              </w:rPr>
              <w:t>?</w:t>
            </w:r>
          </w:p>
        </w:tc>
        <w:tc>
          <w:tcPr>
            <w:tcW w:w="5119" w:type="dxa"/>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부대비가</w:t>
            </w:r>
            <w:r w:rsidRPr="00D950AD">
              <w:rPr>
                <w:rFonts w:hint="eastAsia"/>
                <w:sz w:val="20"/>
                <w:szCs w:val="20"/>
              </w:rPr>
              <w:t xml:space="preserve"> </w:t>
            </w:r>
            <w:r w:rsidRPr="00D950AD">
              <w:rPr>
                <w:rFonts w:hint="eastAsia"/>
                <w:sz w:val="20"/>
                <w:szCs w:val="20"/>
              </w:rPr>
              <w:t>먼저</w:t>
            </w:r>
            <w:r w:rsidRPr="00D950AD">
              <w:rPr>
                <w:rFonts w:hint="eastAsia"/>
                <w:sz w:val="20"/>
                <w:szCs w:val="20"/>
              </w:rPr>
              <w:t xml:space="preserve"> </w:t>
            </w:r>
            <w:r w:rsidRPr="00D950AD">
              <w:rPr>
                <w:rFonts w:hint="eastAsia"/>
                <w:sz w:val="20"/>
                <w:szCs w:val="20"/>
              </w:rPr>
              <w:t>자산등재</w:t>
            </w:r>
            <w:r w:rsidRPr="00D950AD">
              <w:rPr>
                <w:rFonts w:hint="eastAsia"/>
                <w:sz w:val="20"/>
                <w:szCs w:val="20"/>
              </w:rPr>
              <w:t xml:space="preserve"> </w:t>
            </w:r>
            <w:r w:rsidRPr="00D950AD">
              <w:rPr>
                <w:rFonts w:hint="eastAsia"/>
                <w:sz w:val="20"/>
                <w:szCs w:val="20"/>
              </w:rPr>
              <w:t>후</w:t>
            </w:r>
            <w:r w:rsidRPr="00D950AD">
              <w:rPr>
                <w:rFonts w:hint="eastAsia"/>
                <w:sz w:val="20"/>
                <w:szCs w:val="20"/>
              </w:rPr>
              <w:t xml:space="preserve"> </w:t>
            </w:r>
            <w:r w:rsidRPr="00D950AD">
              <w:rPr>
                <w:rFonts w:hint="eastAsia"/>
                <w:sz w:val="20"/>
                <w:szCs w:val="20"/>
              </w:rPr>
              <w:t>물품은</w:t>
            </w:r>
            <w:r w:rsidRPr="00D950AD">
              <w:rPr>
                <w:rFonts w:hint="eastAsia"/>
                <w:sz w:val="20"/>
                <w:szCs w:val="20"/>
              </w:rPr>
              <w:t xml:space="preserve"> </w:t>
            </w:r>
            <w:r w:rsidRPr="00D950AD">
              <w:rPr>
                <w:rFonts w:hint="eastAsia"/>
                <w:sz w:val="20"/>
                <w:szCs w:val="20"/>
              </w:rPr>
              <w:t>입고처리</w:t>
            </w:r>
            <w:r w:rsidRPr="00D950AD">
              <w:rPr>
                <w:rFonts w:hint="eastAsia"/>
                <w:sz w:val="20"/>
                <w:szCs w:val="20"/>
              </w:rPr>
              <w:t xml:space="preserve"> </w:t>
            </w:r>
            <w:r w:rsidRPr="00D950AD">
              <w:rPr>
                <w:rFonts w:hint="eastAsia"/>
                <w:sz w:val="20"/>
                <w:szCs w:val="20"/>
              </w:rPr>
              <w:t>등재</w:t>
            </w:r>
          </w:p>
        </w:tc>
      </w:tr>
      <w:tr w:rsidR="00D950AD" w:rsidRPr="00D950AD" w:rsidTr="00407D47">
        <w:trPr>
          <w:trHeight w:val="361"/>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nil"/>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현업에서</w:t>
            </w:r>
            <w:r w:rsidRPr="00D950AD">
              <w:rPr>
                <w:rFonts w:hint="eastAsia"/>
                <w:sz w:val="20"/>
                <w:szCs w:val="20"/>
              </w:rPr>
              <w:t xml:space="preserve"> </w:t>
            </w:r>
            <w:r w:rsidRPr="00D950AD">
              <w:rPr>
                <w:rFonts w:hint="eastAsia"/>
                <w:sz w:val="20"/>
                <w:szCs w:val="20"/>
              </w:rPr>
              <w:t>직접발주하는</w:t>
            </w:r>
            <w:r w:rsidRPr="00D950AD">
              <w:rPr>
                <w:rFonts w:hint="eastAsia"/>
                <w:sz w:val="20"/>
                <w:szCs w:val="20"/>
              </w:rPr>
              <w:t xml:space="preserve"> </w:t>
            </w:r>
            <w:r w:rsidRPr="00D950AD">
              <w:rPr>
                <w:rFonts w:hint="eastAsia"/>
                <w:sz w:val="20"/>
                <w:szCs w:val="20"/>
              </w:rPr>
              <w:t>프로세스가</w:t>
            </w:r>
            <w:r w:rsidRPr="00D950AD">
              <w:rPr>
                <w:rFonts w:hint="eastAsia"/>
                <w:sz w:val="20"/>
                <w:szCs w:val="20"/>
              </w:rPr>
              <w:t xml:space="preserve"> </w:t>
            </w:r>
            <w:r w:rsidRPr="00D950AD">
              <w:rPr>
                <w:rFonts w:hint="eastAsia"/>
                <w:sz w:val="20"/>
                <w:szCs w:val="20"/>
              </w:rPr>
              <w:t>있다면</w:t>
            </w:r>
            <w:r w:rsidRPr="00D950AD">
              <w:rPr>
                <w:rFonts w:hint="eastAsia"/>
                <w:sz w:val="20"/>
                <w:szCs w:val="20"/>
              </w:rPr>
              <w:t>?</w:t>
            </w:r>
          </w:p>
        </w:tc>
        <w:tc>
          <w:tcPr>
            <w:tcW w:w="5119" w:type="dxa"/>
            <w:tcBorders>
              <w:top w:val="nil"/>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소액구매정산</w:t>
            </w:r>
            <w:r w:rsidRPr="00D950AD">
              <w:rPr>
                <w:rFonts w:hint="eastAsia"/>
                <w:sz w:val="20"/>
                <w:szCs w:val="20"/>
              </w:rPr>
              <w:t xml:space="preserve"> </w:t>
            </w:r>
            <w:r w:rsidRPr="00D950AD">
              <w:rPr>
                <w:rFonts w:hint="eastAsia"/>
                <w:sz w:val="20"/>
                <w:szCs w:val="20"/>
              </w:rPr>
              <w:t>프로세스</w:t>
            </w:r>
            <w:r w:rsidRPr="00D950AD">
              <w:rPr>
                <w:rFonts w:hint="eastAsia"/>
                <w:sz w:val="20"/>
                <w:szCs w:val="20"/>
              </w:rPr>
              <w:t>: 3</w:t>
            </w:r>
            <w:r w:rsidRPr="00D950AD">
              <w:rPr>
                <w:rFonts w:hint="eastAsia"/>
                <w:sz w:val="20"/>
                <w:szCs w:val="20"/>
              </w:rPr>
              <w:t>백만원</w:t>
            </w:r>
            <w:r w:rsidRPr="00D950AD">
              <w:rPr>
                <w:rFonts w:hint="eastAsia"/>
                <w:sz w:val="20"/>
                <w:szCs w:val="20"/>
              </w:rPr>
              <w:t xml:space="preserve"> </w:t>
            </w:r>
            <w:r w:rsidRPr="00D950AD">
              <w:rPr>
                <w:rFonts w:hint="eastAsia"/>
                <w:sz w:val="20"/>
                <w:szCs w:val="20"/>
              </w:rPr>
              <w:t>미만</w:t>
            </w:r>
            <w:r w:rsidRPr="00D950AD">
              <w:rPr>
                <w:rFonts w:hint="eastAsia"/>
                <w:sz w:val="20"/>
                <w:szCs w:val="20"/>
              </w:rPr>
              <w:t xml:space="preserve"> </w:t>
            </w:r>
            <w:r w:rsidRPr="00D950AD">
              <w:rPr>
                <w:rFonts w:hint="eastAsia"/>
                <w:sz w:val="20"/>
                <w:szCs w:val="20"/>
              </w:rPr>
              <w:t>자체</w:t>
            </w:r>
            <w:r w:rsidRPr="00D950AD">
              <w:rPr>
                <w:rFonts w:hint="eastAsia"/>
                <w:sz w:val="20"/>
                <w:szCs w:val="20"/>
              </w:rPr>
              <w:t xml:space="preserve"> </w:t>
            </w:r>
            <w:r w:rsidRPr="00D950AD">
              <w:rPr>
                <w:rFonts w:hint="eastAsia"/>
                <w:sz w:val="20"/>
                <w:szCs w:val="20"/>
              </w:rPr>
              <w:t>구매</w:t>
            </w:r>
            <w:r w:rsidRPr="00D950AD">
              <w:rPr>
                <w:rFonts w:hint="eastAsia"/>
                <w:sz w:val="20"/>
                <w:szCs w:val="20"/>
              </w:rPr>
              <w:t xml:space="preserve"> </w:t>
            </w:r>
            <w:r w:rsidRPr="00D950AD">
              <w:rPr>
                <w:rFonts w:hint="eastAsia"/>
                <w:sz w:val="20"/>
                <w:szCs w:val="20"/>
              </w:rPr>
              <w:t>가능</w:t>
            </w:r>
          </w:p>
        </w:tc>
      </w:tr>
      <w:tr w:rsidR="00D950AD" w:rsidRPr="00D950AD" w:rsidTr="00407D47">
        <w:trPr>
          <w:trHeight w:val="361"/>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긴급성</w:t>
            </w:r>
            <w:r w:rsidRPr="00D950AD">
              <w:rPr>
                <w:rFonts w:hint="eastAsia"/>
                <w:sz w:val="20"/>
                <w:szCs w:val="20"/>
              </w:rPr>
              <w:t xml:space="preserve"> </w:t>
            </w:r>
            <w:r w:rsidRPr="00D950AD">
              <w:rPr>
                <w:rFonts w:hint="eastAsia"/>
                <w:sz w:val="20"/>
                <w:szCs w:val="20"/>
              </w:rPr>
              <w:t>물품</w:t>
            </w:r>
            <w:r w:rsidRPr="00D950AD">
              <w:rPr>
                <w:rFonts w:hint="eastAsia"/>
                <w:sz w:val="20"/>
                <w:szCs w:val="20"/>
              </w:rPr>
              <w:t xml:space="preserve"> </w:t>
            </w:r>
            <w:r w:rsidRPr="00D950AD">
              <w:rPr>
                <w:rFonts w:hint="eastAsia"/>
                <w:sz w:val="20"/>
                <w:szCs w:val="20"/>
              </w:rPr>
              <w:t>선입고를</w:t>
            </w:r>
            <w:r w:rsidRPr="00D950AD">
              <w:rPr>
                <w:rFonts w:hint="eastAsia"/>
                <w:sz w:val="20"/>
                <w:szCs w:val="20"/>
              </w:rPr>
              <w:t xml:space="preserve"> </w:t>
            </w:r>
            <w:r w:rsidRPr="00D950AD">
              <w:rPr>
                <w:rFonts w:hint="eastAsia"/>
                <w:sz w:val="20"/>
                <w:szCs w:val="20"/>
              </w:rPr>
              <w:t>한다면</w:t>
            </w:r>
            <w:r w:rsidRPr="00D950AD">
              <w:rPr>
                <w:rFonts w:hint="eastAsia"/>
                <w:sz w:val="20"/>
                <w:szCs w:val="20"/>
              </w:rPr>
              <w:t xml:space="preserve"> </w:t>
            </w:r>
            <w:r w:rsidRPr="00D950AD">
              <w:rPr>
                <w:rFonts w:hint="eastAsia"/>
                <w:sz w:val="20"/>
                <w:szCs w:val="20"/>
              </w:rPr>
              <w:t>선입고</w:t>
            </w:r>
            <w:r w:rsidRPr="00D950AD">
              <w:rPr>
                <w:rFonts w:hint="eastAsia"/>
                <w:sz w:val="20"/>
                <w:szCs w:val="20"/>
              </w:rPr>
              <w:t xml:space="preserve"> </w:t>
            </w:r>
            <w:r w:rsidRPr="00D950AD">
              <w:rPr>
                <w:rFonts w:hint="eastAsia"/>
                <w:sz w:val="20"/>
                <w:szCs w:val="20"/>
              </w:rPr>
              <w:t>프로세스에</w:t>
            </w:r>
            <w:r w:rsidRPr="00D950AD">
              <w:rPr>
                <w:rFonts w:hint="eastAsia"/>
                <w:sz w:val="20"/>
                <w:szCs w:val="20"/>
              </w:rPr>
              <w:t xml:space="preserve"> </w:t>
            </w:r>
            <w:r w:rsidRPr="00D950AD">
              <w:rPr>
                <w:rFonts w:hint="eastAsia"/>
                <w:sz w:val="20"/>
                <w:szCs w:val="20"/>
              </w:rPr>
              <w:t>대하여</w:t>
            </w:r>
          </w:p>
        </w:tc>
        <w:tc>
          <w:tcPr>
            <w:tcW w:w="511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외상거래</w:t>
            </w:r>
            <w:r w:rsidRPr="00D950AD">
              <w:rPr>
                <w:rFonts w:hint="eastAsia"/>
                <w:sz w:val="20"/>
                <w:szCs w:val="20"/>
              </w:rPr>
              <w:t xml:space="preserve"> </w:t>
            </w:r>
            <w:r w:rsidRPr="00D950AD">
              <w:rPr>
                <w:rFonts w:hint="eastAsia"/>
                <w:sz w:val="20"/>
                <w:szCs w:val="20"/>
              </w:rPr>
              <w:t>후</w:t>
            </w:r>
            <w:r w:rsidRPr="00D950AD">
              <w:rPr>
                <w:rFonts w:hint="eastAsia"/>
                <w:sz w:val="20"/>
                <w:szCs w:val="20"/>
              </w:rPr>
              <w:t xml:space="preserve"> </w:t>
            </w:r>
            <w:r w:rsidRPr="00D950AD">
              <w:rPr>
                <w:rFonts w:hint="eastAsia"/>
                <w:sz w:val="20"/>
                <w:szCs w:val="20"/>
              </w:rPr>
              <w:t>구매오더</w:t>
            </w:r>
            <w:r w:rsidRPr="00D950AD">
              <w:rPr>
                <w:rFonts w:hint="eastAsia"/>
                <w:sz w:val="20"/>
                <w:szCs w:val="20"/>
              </w:rPr>
              <w:t xml:space="preserve"> </w:t>
            </w:r>
          </w:p>
        </w:tc>
      </w:tr>
      <w:tr w:rsidR="00D950AD" w:rsidRPr="00D950AD" w:rsidTr="00407D47">
        <w:trPr>
          <w:trHeight w:val="361"/>
        </w:trPr>
        <w:tc>
          <w:tcPr>
            <w:tcW w:w="1320" w:type="dxa"/>
            <w:vMerge w:val="restart"/>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제도일반</w:t>
            </w:r>
            <w:r w:rsidRPr="00D950AD">
              <w:rPr>
                <w:rFonts w:hint="eastAsia"/>
                <w:sz w:val="20"/>
                <w:szCs w:val="20"/>
              </w:rPr>
              <w:t xml:space="preserve"> </w:t>
            </w: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부적합</w:t>
            </w:r>
            <w:r w:rsidRPr="00D950AD">
              <w:rPr>
                <w:rFonts w:hint="eastAsia"/>
                <w:sz w:val="20"/>
                <w:szCs w:val="20"/>
              </w:rPr>
              <w:t xml:space="preserve"> </w:t>
            </w:r>
            <w:r w:rsidRPr="00D950AD">
              <w:rPr>
                <w:rFonts w:hint="eastAsia"/>
                <w:sz w:val="20"/>
                <w:szCs w:val="20"/>
              </w:rPr>
              <w:t>정산</w:t>
            </w:r>
            <w:r w:rsidRPr="00D950AD">
              <w:rPr>
                <w:rFonts w:hint="eastAsia"/>
                <w:sz w:val="20"/>
                <w:szCs w:val="20"/>
              </w:rPr>
              <w:t xml:space="preserve"> </w:t>
            </w:r>
            <w:r w:rsidRPr="00D950AD">
              <w:rPr>
                <w:rFonts w:hint="eastAsia"/>
                <w:sz w:val="20"/>
                <w:szCs w:val="20"/>
              </w:rPr>
              <w:t>사례</w:t>
            </w:r>
            <w:r w:rsidRPr="00D950AD">
              <w:rPr>
                <w:rFonts w:hint="eastAsia"/>
                <w:sz w:val="20"/>
                <w:szCs w:val="20"/>
              </w:rPr>
              <w:t xml:space="preserve"> </w:t>
            </w:r>
            <w:r w:rsidRPr="00D950AD">
              <w:rPr>
                <w:rFonts w:hint="eastAsia"/>
                <w:sz w:val="20"/>
                <w:szCs w:val="20"/>
              </w:rPr>
              <w:t>발생시</w:t>
            </w:r>
            <w:r w:rsidRPr="00D950AD">
              <w:rPr>
                <w:rFonts w:hint="eastAsia"/>
                <w:sz w:val="20"/>
                <w:szCs w:val="20"/>
              </w:rPr>
              <w:t xml:space="preserve"> </w:t>
            </w:r>
            <w:r w:rsidRPr="00D950AD">
              <w:rPr>
                <w:rFonts w:hint="eastAsia"/>
                <w:sz w:val="20"/>
                <w:szCs w:val="20"/>
              </w:rPr>
              <w:t>제재</w:t>
            </w:r>
            <w:r w:rsidRPr="00D950AD">
              <w:rPr>
                <w:rFonts w:hint="eastAsia"/>
                <w:sz w:val="20"/>
                <w:szCs w:val="20"/>
              </w:rPr>
              <w:t xml:space="preserve"> </w:t>
            </w:r>
            <w:r w:rsidRPr="00D950AD">
              <w:rPr>
                <w:rFonts w:hint="eastAsia"/>
                <w:sz w:val="20"/>
                <w:szCs w:val="20"/>
              </w:rPr>
              <w:t>조치</w:t>
            </w:r>
            <w:r w:rsidRPr="00D950AD">
              <w:rPr>
                <w:rFonts w:hint="eastAsia"/>
                <w:sz w:val="20"/>
                <w:szCs w:val="20"/>
              </w:rPr>
              <w:t xml:space="preserve"> </w:t>
            </w:r>
            <w:r w:rsidRPr="00D950AD">
              <w:rPr>
                <w:rFonts w:hint="eastAsia"/>
                <w:sz w:val="20"/>
                <w:szCs w:val="20"/>
              </w:rPr>
              <w:t>방법이</w:t>
            </w:r>
            <w:r w:rsidRPr="00D950AD">
              <w:rPr>
                <w:rFonts w:hint="eastAsia"/>
                <w:sz w:val="20"/>
                <w:szCs w:val="20"/>
              </w:rPr>
              <w:t xml:space="preserve"> </w:t>
            </w:r>
            <w:r w:rsidRPr="00D950AD">
              <w:rPr>
                <w:rFonts w:hint="eastAsia"/>
                <w:sz w:val="20"/>
                <w:szCs w:val="20"/>
              </w:rPr>
              <w:t>있다면</w:t>
            </w:r>
            <w:r w:rsidRPr="00D950AD">
              <w:rPr>
                <w:rFonts w:hint="eastAsia"/>
                <w:sz w:val="20"/>
                <w:szCs w:val="20"/>
              </w:rPr>
              <w:t>?</w:t>
            </w:r>
          </w:p>
        </w:tc>
        <w:tc>
          <w:tcPr>
            <w:tcW w:w="511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해당부서장</w:t>
            </w:r>
            <w:r w:rsidRPr="00D950AD">
              <w:rPr>
                <w:rFonts w:hint="eastAsia"/>
                <w:sz w:val="20"/>
                <w:szCs w:val="20"/>
              </w:rPr>
              <w:t xml:space="preserve"> </w:t>
            </w:r>
            <w:r w:rsidRPr="00D950AD">
              <w:rPr>
                <w:rFonts w:hint="eastAsia"/>
                <w:sz w:val="20"/>
                <w:szCs w:val="20"/>
              </w:rPr>
              <w:t>경고</w:t>
            </w:r>
            <w:r w:rsidRPr="00D950AD">
              <w:rPr>
                <w:rFonts w:hint="eastAsia"/>
                <w:sz w:val="20"/>
                <w:szCs w:val="20"/>
              </w:rPr>
              <w:t xml:space="preserve"> </w:t>
            </w:r>
            <w:r w:rsidRPr="00D950AD">
              <w:rPr>
                <w:rFonts w:hint="eastAsia"/>
                <w:sz w:val="20"/>
                <w:szCs w:val="20"/>
              </w:rPr>
              <w:t>및</w:t>
            </w:r>
            <w:r w:rsidRPr="00D950AD">
              <w:rPr>
                <w:rFonts w:hint="eastAsia"/>
                <w:sz w:val="20"/>
                <w:szCs w:val="20"/>
              </w:rPr>
              <w:t xml:space="preserve"> </w:t>
            </w:r>
            <w:r w:rsidRPr="00D950AD">
              <w:rPr>
                <w:rFonts w:hint="eastAsia"/>
                <w:sz w:val="20"/>
                <w:szCs w:val="20"/>
              </w:rPr>
              <w:t>인사조치</w:t>
            </w:r>
          </w:p>
        </w:tc>
      </w:tr>
      <w:tr w:rsidR="00D950AD" w:rsidRPr="00D950AD" w:rsidTr="00407D47">
        <w:trPr>
          <w:trHeight w:val="361"/>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단가계약으로</w:t>
            </w:r>
            <w:r w:rsidRPr="00D950AD">
              <w:rPr>
                <w:rFonts w:hint="eastAsia"/>
                <w:sz w:val="20"/>
                <w:szCs w:val="20"/>
              </w:rPr>
              <w:t xml:space="preserve"> </w:t>
            </w:r>
            <w:r w:rsidRPr="00D950AD">
              <w:rPr>
                <w:rFonts w:hint="eastAsia"/>
                <w:sz w:val="20"/>
                <w:szCs w:val="20"/>
              </w:rPr>
              <w:t>자재를</w:t>
            </w:r>
            <w:r w:rsidRPr="00D950AD">
              <w:rPr>
                <w:rFonts w:hint="eastAsia"/>
                <w:sz w:val="20"/>
                <w:szCs w:val="20"/>
              </w:rPr>
              <w:t xml:space="preserve"> </w:t>
            </w:r>
            <w:r w:rsidRPr="00D950AD">
              <w:rPr>
                <w:rFonts w:hint="eastAsia"/>
                <w:sz w:val="20"/>
                <w:szCs w:val="20"/>
              </w:rPr>
              <w:t>관리하는지와</w:t>
            </w:r>
            <w:r w:rsidRPr="00D950AD">
              <w:rPr>
                <w:rFonts w:hint="eastAsia"/>
                <w:sz w:val="20"/>
                <w:szCs w:val="20"/>
              </w:rPr>
              <w:t xml:space="preserve"> </w:t>
            </w:r>
            <w:r w:rsidRPr="00D950AD">
              <w:rPr>
                <w:rFonts w:hint="eastAsia"/>
                <w:sz w:val="20"/>
                <w:szCs w:val="20"/>
              </w:rPr>
              <w:t>단가계약</w:t>
            </w:r>
            <w:r w:rsidRPr="00D950AD">
              <w:rPr>
                <w:rFonts w:hint="eastAsia"/>
                <w:sz w:val="20"/>
                <w:szCs w:val="20"/>
              </w:rPr>
              <w:t xml:space="preserve"> </w:t>
            </w:r>
            <w:r w:rsidRPr="00D950AD">
              <w:rPr>
                <w:rFonts w:hint="eastAsia"/>
                <w:sz w:val="20"/>
                <w:szCs w:val="20"/>
              </w:rPr>
              <w:t>대상이</w:t>
            </w:r>
            <w:r w:rsidRPr="00D950AD">
              <w:rPr>
                <w:rFonts w:hint="eastAsia"/>
                <w:sz w:val="20"/>
                <w:szCs w:val="20"/>
              </w:rPr>
              <w:t xml:space="preserve"> </w:t>
            </w:r>
            <w:r w:rsidRPr="00D950AD">
              <w:rPr>
                <w:rFonts w:hint="eastAsia"/>
                <w:sz w:val="20"/>
                <w:szCs w:val="20"/>
              </w:rPr>
              <w:t>있다면</w:t>
            </w:r>
            <w:r w:rsidRPr="00D950AD">
              <w:rPr>
                <w:rFonts w:hint="eastAsia"/>
                <w:sz w:val="20"/>
                <w:szCs w:val="20"/>
              </w:rPr>
              <w:t>?</w:t>
            </w:r>
          </w:p>
        </w:tc>
        <w:tc>
          <w:tcPr>
            <w:tcW w:w="5119" w:type="dxa"/>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빈번히</w:t>
            </w:r>
            <w:r w:rsidRPr="00D950AD">
              <w:rPr>
                <w:rFonts w:hint="eastAsia"/>
                <w:sz w:val="20"/>
                <w:szCs w:val="20"/>
              </w:rPr>
              <w:t xml:space="preserve"> </w:t>
            </w:r>
            <w:r w:rsidRPr="00D950AD">
              <w:rPr>
                <w:rFonts w:hint="eastAsia"/>
                <w:sz w:val="20"/>
                <w:szCs w:val="20"/>
              </w:rPr>
              <w:t>발생하는</w:t>
            </w:r>
            <w:r w:rsidRPr="00D950AD">
              <w:rPr>
                <w:rFonts w:hint="eastAsia"/>
                <w:sz w:val="20"/>
                <w:szCs w:val="20"/>
              </w:rPr>
              <w:t xml:space="preserve"> </w:t>
            </w:r>
            <w:r w:rsidRPr="00D950AD">
              <w:rPr>
                <w:rFonts w:hint="eastAsia"/>
                <w:sz w:val="20"/>
                <w:szCs w:val="20"/>
              </w:rPr>
              <w:t>자재</w:t>
            </w:r>
          </w:p>
        </w:tc>
      </w:tr>
      <w:tr w:rsidR="00D950AD" w:rsidRPr="00D950AD" w:rsidTr="00407D47">
        <w:trPr>
          <w:trHeight w:val="361"/>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nil"/>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구매</w:t>
            </w:r>
            <w:r w:rsidRPr="00D950AD">
              <w:rPr>
                <w:rFonts w:hint="eastAsia"/>
                <w:sz w:val="20"/>
                <w:szCs w:val="20"/>
              </w:rPr>
              <w:t xml:space="preserve"> </w:t>
            </w:r>
            <w:r w:rsidRPr="00D950AD">
              <w:rPr>
                <w:rFonts w:hint="eastAsia"/>
                <w:sz w:val="20"/>
                <w:szCs w:val="20"/>
              </w:rPr>
              <w:t>업무</w:t>
            </w:r>
            <w:r w:rsidRPr="00D950AD">
              <w:rPr>
                <w:rFonts w:hint="eastAsia"/>
                <w:sz w:val="20"/>
                <w:szCs w:val="20"/>
              </w:rPr>
              <w:t xml:space="preserve"> </w:t>
            </w:r>
            <w:r w:rsidRPr="00D950AD">
              <w:rPr>
                <w:rFonts w:hint="eastAsia"/>
                <w:sz w:val="20"/>
                <w:szCs w:val="20"/>
              </w:rPr>
              <w:t>처리</w:t>
            </w:r>
            <w:r w:rsidRPr="00D950AD">
              <w:rPr>
                <w:rFonts w:hint="eastAsia"/>
                <w:sz w:val="20"/>
                <w:szCs w:val="20"/>
              </w:rPr>
              <w:t xml:space="preserve"> </w:t>
            </w:r>
            <w:r w:rsidRPr="00D950AD">
              <w:rPr>
                <w:rFonts w:hint="eastAsia"/>
                <w:sz w:val="20"/>
                <w:szCs w:val="20"/>
              </w:rPr>
              <w:t>전결</w:t>
            </w:r>
            <w:r w:rsidRPr="00D950AD">
              <w:rPr>
                <w:rFonts w:hint="eastAsia"/>
                <w:sz w:val="20"/>
                <w:szCs w:val="20"/>
              </w:rPr>
              <w:t xml:space="preserve"> </w:t>
            </w:r>
            <w:r w:rsidRPr="00D950AD">
              <w:rPr>
                <w:rFonts w:hint="eastAsia"/>
                <w:sz w:val="20"/>
                <w:szCs w:val="20"/>
              </w:rPr>
              <w:t>규정</w:t>
            </w:r>
            <w:r w:rsidRPr="00D950AD">
              <w:rPr>
                <w:rFonts w:hint="eastAsia"/>
                <w:sz w:val="20"/>
                <w:szCs w:val="20"/>
              </w:rPr>
              <w:t>?</w:t>
            </w:r>
          </w:p>
        </w:tc>
        <w:tc>
          <w:tcPr>
            <w:tcW w:w="5119" w:type="dxa"/>
            <w:tcBorders>
              <w:top w:val="nil"/>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당당자</w:t>
            </w:r>
            <w:r w:rsidRPr="00D950AD">
              <w:rPr>
                <w:rFonts w:hint="eastAsia"/>
                <w:sz w:val="20"/>
                <w:szCs w:val="20"/>
              </w:rPr>
              <w:t xml:space="preserve"> =&gt; </w:t>
            </w:r>
            <w:r w:rsidRPr="00D950AD">
              <w:rPr>
                <w:rFonts w:hint="eastAsia"/>
                <w:sz w:val="20"/>
                <w:szCs w:val="20"/>
              </w:rPr>
              <w:t>팀장</w:t>
            </w:r>
            <w:r w:rsidRPr="00D950AD">
              <w:rPr>
                <w:rFonts w:hint="eastAsia"/>
                <w:sz w:val="20"/>
                <w:szCs w:val="20"/>
              </w:rPr>
              <w:t xml:space="preserve"> =&gt; </w:t>
            </w:r>
            <w:r w:rsidRPr="00D950AD">
              <w:rPr>
                <w:rFonts w:hint="eastAsia"/>
                <w:sz w:val="20"/>
                <w:szCs w:val="20"/>
              </w:rPr>
              <w:t>처장</w:t>
            </w:r>
            <w:r w:rsidRPr="00D950AD">
              <w:rPr>
                <w:rFonts w:hint="eastAsia"/>
                <w:sz w:val="20"/>
                <w:szCs w:val="20"/>
              </w:rPr>
              <w:t>(5</w:t>
            </w:r>
            <w:r w:rsidRPr="00D950AD">
              <w:rPr>
                <w:rFonts w:hint="eastAsia"/>
                <w:sz w:val="20"/>
                <w:szCs w:val="20"/>
              </w:rPr>
              <w:t>천만원</w:t>
            </w:r>
            <w:r w:rsidRPr="00D950AD">
              <w:rPr>
                <w:rFonts w:hint="eastAsia"/>
                <w:sz w:val="20"/>
                <w:szCs w:val="20"/>
              </w:rPr>
              <w:t xml:space="preserve"> </w:t>
            </w:r>
            <w:r w:rsidRPr="00D950AD">
              <w:rPr>
                <w:rFonts w:hint="eastAsia"/>
                <w:sz w:val="20"/>
                <w:szCs w:val="20"/>
              </w:rPr>
              <w:t>이상만</w:t>
            </w:r>
            <w:r w:rsidRPr="00D950AD">
              <w:rPr>
                <w:rFonts w:hint="eastAsia"/>
                <w:sz w:val="20"/>
                <w:szCs w:val="20"/>
              </w:rPr>
              <w:t xml:space="preserve"> </w:t>
            </w:r>
            <w:r w:rsidRPr="00D950AD">
              <w:rPr>
                <w:rFonts w:hint="eastAsia"/>
                <w:sz w:val="20"/>
                <w:szCs w:val="20"/>
              </w:rPr>
              <w:t>결재</w:t>
            </w:r>
            <w:r w:rsidRPr="00D950AD">
              <w:rPr>
                <w:rFonts w:hint="eastAsia"/>
                <w:sz w:val="20"/>
                <w:szCs w:val="20"/>
              </w:rPr>
              <w:t>)</w:t>
            </w:r>
          </w:p>
        </w:tc>
      </w:tr>
      <w:tr w:rsidR="00D950AD" w:rsidRPr="00D950AD" w:rsidTr="00407D47">
        <w:trPr>
          <w:trHeight w:val="361"/>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중앙구매</w:t>
            </w:r>
            <w:r w:rsidRPr="00D950AD">
              <w:rPr>
                <w:rFonts w:hint="eastAsia"/>
                <w:sz w:val="20"/>
                <w:szCs w:val="20"/>
              </w:rPr>
              <w:t xml:space="preserve"> </w:t>
            </w:r>
            <w:r w:rsidRPr="00D950AD">
              <w:rPr>
                <w:rFonts w:hint="eastAsia"/>
                <w:sz w:val="20"/>
                <w:szCs w:val="20"/>
              </w:rPr>
              <w:t>대상과</w:t>
            </w:r>
            <w:r w:rsidRPr="00D950AD">
              <w:rPr>
                <w:rFonts w:hint="eastAsia"/>
                <w:sz w:val="20"/>
                <w:szCs w:val="20"/>
              </w:rPr>
              <w:t xml:space="preserve"> </w:t>
            </w:r>
            <w:r w:rsidRPr="00D950AD">
              <w:rPr>
                <w:rFonts w:hint="eastAsia"/>
                <w:sz w:val="20"/>
                <w:szCs w:val="20"/>
              </w:rPr>
              <w:t>범위에</w:t>
            </w:r>
            <w:r w:rsidRPr="00D950AD">
              <w:rPr>
                <w:rFonts w:hint="eastAsia"/>
                <w:sz w:val="20"/>
                <w:szCs w:val="20"/>
              </w:rPr>
              <w:t xml:space="preserve"> </w:t>
            </w:r>
            <w:r w:rsidRPr="00D950AD">
              <w:rPr>
                <w:rFonts w:hint="eastAsia"/>
                <w:sz w:val="20"/>
                <w:szCs w:val="20"/>
              </w:rPr>
              <w:t>대하여</w:t>
            </w:r>
          </w:p>
        </w:tc>
        <w:tc>
          <w:tcPr>
            <w:tcW w:w="511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1</w:t>
            </w:r>
            <w:r w:rsidRPr="00D950AD">
              <w:rPr>
                <w:rFonts w:hint="eastAsia"/>
                <w:sz w:val="20"/>
                <w:szCs w:val="20"/>
              </w:rPr>
              <w:t>회</w:t>
            </w:r>
            <w:r w:rsidRPr="00D950AD">
              <w:rPr>
                <w:rFonts w:hint="eastAsia"/>
                <w:sz w:val="20"/>
                <w:szCs w:val="20"/>
              </w:rPr>
              <w:t xml:space="preserve"> </w:t>
            </w:r>
            <w:r w:rsidRPr="00D950AD">
              <w:rPr>
                <w:rFonts w:hint="eastAsia"/>
                <w:sz w:val="20"/>
                <w:szCs w:val="20"/>
              </w:rPr>
              <w:t>구매금액</w:t>
            </w:r>
            <w:r w:rsidRPr="00D950AD">
              <w:rPr>
                <w:rFonts w:hint="eastAsia"/>
                <w:sz w:val="20"/>
                <w:szCs w:val="20"/>
              </w:rPr>
              <w:t xml:space="preserve"> 3</w:t>
            </w:r>
            <w:r w:rsidRPr="00D950AD">
              <w:rPr>
                <w:rFonts w:hint="eastAsia"/>
                <w:sz w:val="20"/>
                <w:szCs w:val="20"/>
              </w:rPr>
              <w:t>백만원</w:t>
            </w:r>
            <w:r w:rsidRPr="00D950AD">
              <w:rPr>
                <w:rFonts w:hint="eastAsia"/>
                <w:sz w:val="20"/>
                <w:szCs w:val="20"/>
              </w:rPr>
              <w:t xml:space="preserve"> </w:t>
            </w:r>
            <w:r w:rsidRPr="00D950AD">
              <w:rPr>
                <w:rFonts w:hint="eastAsia"/>
                <w:sz w:val="20"/>
                <w:szCs w:val="20"/>
              </w:rPr>
              <w:t>이상</w:t>
            </w:r>
            <w:r w:rsidRPr="00D950AD">
              <w:rPr>
                <w:rFonts w:hint="eastAsia"/>
                <w:sz w:val="20"/>
                <w:szCs w:val="20"/>
              </w:rPr>
              <w:t xml:space="preserve">. </w:t>
            </w:r>
            <w:r w:rsidRPr="00D950AD">
              <w:rPr>
                <w:rFonts w:hint="eastAsia"/>
                <w:sz w:val="20"/>
                <w:szCs w:val="20"/>
              </w:rPr>
              <w:t>단</w:t>
            </w:r>
            <w:r w:rsidRPr="00D950AD">
              <w:rPr>
                <w:rFonts w:hint="eastAsia"/>
                <w:sz w:val="20"/>
                <w:szCs w:val="20"/>
              </w:rPr>
              <w:t xml:space="preserve">, </w:t>
            </w:r>
            <w:r w:rsidRPr="00D950AD">
              <w:rPr>
                <w:rFonts w:hint="eastAsia"/>
                <w:sz w:val="20"/>
                <w:szCs w:val="20"/>
              </w:rPr>
              <w:t>공사</w:t>
            </w:r>
            <w:r w:rsidRPr="00D950AD">
              <w:rPr>
                <w:rFonts w:hint="eastAsia"/>
                <w:sz w:val="20"/>
                <w:szCs w:val="20"/>
              </w:rPr>
              <w:t xml:space="preserve"> </w:t>
            </w:r>
            <w:r w:rsidRPr="00D950AD">
              <w:rPr>
                <w:rFonts w:hint="eastAsia"/>
                <w:sz w:val="20"/>
                <w:szCs w:val="20"/>
              </w:rPr>
              <w:t>용역은</w:t>
            </w:r>
            <w:r w:rsidRPr="00D950AD">
              <w:rPr>
                <w:rFonts w:hint="eastAsia"/>
                <w:sz w:val="20"/>
                <w:szCs w:val="20"/>
              </w:rPr>
              <w:t xml:space="preserve"> </w:t>
            </w:r>
            <w:r w:rsidRPr="00D950AD">
              <w:rPr>
                <w:rFonts w:hint="eastAsia"/>
                <w:sz w:val="20"/>
                <w:szCs w:val="20"/>
              </w:rPr>
              <w:t>전체</w:t>
            </w:r>
          </w:p>
        </w:tc>
      </w:tr>
      <w:tr w:rsidR="00D950AD" w:rsidRPr="00D950AD" w:rsidTr="00407D47">
        <w:trPr>
          <w:trHeight w:val="361"/>
        </w:trPr>
        <w:tc>
          <w:tcPr>
            <w:tcW w:w="1320" w:type="dxa"/>
            <w:vMerge w:val="restart"/>
            <w:tcBorders>
              <w:top w:val="nil"/>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기타업무</w:t>
            </w:r>
            <w:r w:rsidRPr="00D950AD">
              <w:rPr>
                <w:rFonts w:hint="eastAsia"/>
                <w:sz w:val="20"/>
                <w:szCs w:val="20"/>
              </w:rPr>
              <w:t xml:space="preserve"> </w:t>
            </w: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B2B</w:t>
            </w:r>
            <w:r w:rsidRPr="00D950AD">
              <w:rPr>
                <w:rFonts w:hint="eastAsia"/>
                <w:sz w:val="20"/>
                <w:szCs w:val="20"/>
              </w:rPr>
              <w:t>를</w:t>
            </w:r>
            <w:r w:rsidRPr="00D950AD">
              <w:rPr>
                <w:rFonts w:hint="eastAsia"/>
                <w:sz w:val="20"/>
                <w:szCs w:val="20"/>
              </w:rPr>
              <w:t xml:space="preserve"> </w:t>
            </w:r>
            <w:r w:rsidRPr="00D950AD">
              <w:rPr>
                <w:rFonts w:hint="eastAsia"/>
                <w:sz w:val="20"/>
                <w:szCs w:val="20"/>
              </w:rPr>
              <w:t>통한</w:t>
            </w:r>
            <w:r w:rsidRPr="00D950AD">
              <w:rPr>
                <w:rFonts w:hint="eastAsia"/>
                <w:sz w:val="20"/>
                <w:szCs w:val="20"/>
              </w:rPr>
              <w:t xml:space="preserve"> </w:t>
            </w:r>
            <w:r w:rsidRPr="00D950AD">
              <w:rPr>
                <w:rFonts w:hint="eastAsia"/>
                <w:sz w:val="20"/>
                <w:szCs w:val="20"/>
              </w:rPr>
              <w:t>구매를</w:t>
            </w:r>
            <w:r w:rsidRPr="00D950AD">
              <w:rPr>
                <w:rFonts w:hint="eastAsia"/>
                <w:sz w:val="20"/>
                <w:szCs w:val="20"/>
              </w:rPr>
              <w:t xml:space="preserve"> </w:t>
            </w:r>
            <w:r w:rsidRPr="00D950AD">
              <w:rPr>
                <w:rFonts w:hint="eastAsia"/>
                <w:sz w:val="20"/>
                <w:szCs w:val="20"/>
              </w:rPr>
              <w:t>한다면</w:t>
            </w:r>
            <w:r w:rsidRPr="00D950AD">
              <w:rPr>
                <w:rFonts w:hint="eastAsia"/>
                <w:sz w:val="20"/>
                <w:szCs w:val="20"/>
              </w:rPr>
              <w:t xml:space="preserve"> </w:t>
            </w:r>
            <w:r w:rsidRPr="00D950AD">
              <w:rPr>
                <w:rFonts w:hint="eastAsia"/>
                <w:sz w:val="20"/>
                <w:szCs w:val="20"/>
              </w:rPr>
              <w:t>구매</w:t>
            </w:r>
            <w:r w:rsidRPr="00D950AD">
              <w:rPr>
                <w:rFonts w:hint="eastAsia"/>
                <w:sz w:val="20"/>
                <w:szCs w:val="20"/>
              </w:rPr>
              <w:t xml:space="preserve"> </w:t>
            </w:r>
            <w:r w:rsidRPr="00D950AD">
              <w:rPr>
                <w:rFonts w:hint="eastAsia"/>
                <w:sz w:val="20"/>
                <w:szCs w:val="20"/>
              </w:rPr>
              <w:t>범위에</w:t>
            </w:r>
            <w:r w:rsidRPr="00D950AD">
              <w:rPr>
                <w:rFonts w:hint="eastAsia"/>
                <w:sz w:val="20"/>
                <w:szCs w:val="20"/>
              </w:rPr>
              <w:t xml:space="preserve"> </w:t>
            </w:r>
            <w:r w:rsidRPr="00D950AD">
              <w:rPr>
                <w:rFonts w:hint="eastAsia"/>
                <w:sz w:val="20"/>
                <w:szCs w:val="20"/>
              </w:rPr>
              <w:t>대하여</w:t>
            </w:r>
          </w:p>
        </w:tc>
        <w:tc>
          <w:tcPr>
            <w:tcW w:w="511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엔투비</w:t>
            </w:r>
            <w:r w:rsidRPr="00D950AD">
              <w:rPr>
                <w:rFonts w:hint="eastAsia"/>
                <w:sz w:val="20"/>
                <w:szCs w:val="20"/>
              </w:rPr>
              <w:t xml:space="preserve"> </w:t>
            </w:r>
            <w:r w:rsidRPr="00D950AD">
              <w:rPr>
                <w:rFonts w:hint="eastAsia"/>
                <w:sz w:val="20"/>
                <w:szCs w:val="20"/>
              </w:rPr>
              <w:t>구매</w:t>
            </w:r>
            <w:r w:rsidRPr="00D950AD">
              <w:rPr>
                <w:rFonts w:hint="eastAsia"/>
                <w:sz w:val="20"/>
                <w:szCs w:val="20"/>
              </w:rPr>
              <w:t xml:space="preserve"> </w:t>
            </w:r>
            <w:r w:rsidRPr="00D950AD">
              <w:rPr>
                <w:rFonts w:hint="eastAsia"/>
                <w:sz w:val="20"/>
                <w:szCs w:val="20"/>
              </w:rPr>
              <w:t>운용</w:t>
            </w:r>
          </w:p>
        </w:tc>
      </w:tr>
      <w:tr w:rsidR="00D950AD" w:rsidRPr="00D950AD" w:rsidTr="00407D47">
        <w:trPr>
          <w:trHeight w:val="378"/>
        </w:trPr>
        <w:tc>
          <w:tcPr>
            <w:tcW w:w="0" w:type="auto"/>
            <w:vMerge/>
            <w:tcBorders>
              <w:top w:val="nil"/>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7320"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공급사관리</w:t>
            </w:r>
            <w:r w:rsidRPr="00D950AD">
              <w:rPr>
                <w:rFonts w:hint="eastAsia"/>
                <w:sz w:val="20"/>
                <w:szCs w:val="20"/>
              </w:rPr>
              <w:t xml:space="preserve"> </w:t>
            </w:r>
            <w:r w:rsidRPr="00D950AD">
              <w:rPr>
                <w:rFonts w:hint="eastAsia"/>
                <w:sz w:val="20"/>
                <w:szCs w:val="20"/>
              </w:rPr>
              <w:t>및</w:t>
            </w:r>
            <w:r w:rsidRPr="00D950AD">
              <w:rPr>
                <w:rFonts w:hint="eastAsia"/>
                <w:sz w:val="20"/>
                <w:szCs w:val="20"/>
              </w:rPr>
              <w:t xml:space="preserve"> </w:t>
            </w:r>
            <w:r w:rsidRPr="00D950AD">
              <w:rPr>
                <w:rFonts w:hint="eastAsia"/>
                <w:sz w:val="20"/>
                <w:szCs w:val="20"/>
              </w:rPr>
              <w:t>평가는</w:t>
            </w:r>
            <w:r w:rsidRPr="00D950AD">
              <w:rPr>
                <w:rFonts w:hint="eastAsia"/>
                <w:sz w:val="20"/>
                <w:szCs w:val="20"/>
              </w:rPr>
              <w:t xml:space="preserve"> </w:t>
            </w:r>
            <w:r w:rsidRPr="00D950AD">
              <w:rPr>
                <w:rFonts w:hint="eastAsia"/>
                <w:sz w:val="20"/>
                <w:szCs w:val="20"/>
              </w:rPr>
              <w:t>방법이</w:t>
            </w:r>
            <w:r w:rsidRPr="00D950AD">
              <w:rPr>
                <w:rFonts w:hint="eastAsia"/>
                <w:sz w:val="20"/>
                <w:szCs w:val="20"/>
              </w:rPr>
              <w:t xml:space="preserve"> </w:t>
            </w:r>
            <w:r w:rsidRPr="00D950AD">
              <w:rPr>
                <w:rFonts w:hint="eastAsia"/>
                <w:sz w:val="20"/>
                <w:szCs w:val="20"/>
              </w:rPr>
              <w:t>있다면</w:t>
            </w:r>
            <w:r w:rsidRPr="00D950AD">
              <w:rPr>
                <w:rFonts w:hint="eastAsia"/>
                <w:sz w:val="20"/>
                <w:szCs w:val="20"/>
              </w:rPr>
              <w:t>?</w:t>
            </w:r>
          </w:p>
        </w:tc>
        <w:tc>
          <w:tcPr>
            <w:tcW w:w="511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오프라인</w:t>
            </w:r>
            <w:r w:rsidRPr="00D950AD">
              <w:rPr>
                <w:rFonts w:hint="eastAsia"/>
                <w:sz w:val="20"/>
                <w:szCs w:val="20"/>
              </w:rPr>
              <w:t xml:space="preserve"> </w:t>
            </w:r>
            <w:r w:rsidRPr="00D950AD">
              <w:rPr>
                <w:rFonts w:hint="eastAsia"/>
                <w:sz w:val="20"/>
                <w:szCs w:val="20"/>
              </w:rPr>
              <w:t>운영</w:t>
            </w:r>
          </w:p>
        </w:tc>
      </w:tr>
    </w:tbl>
    <w:p w:rsidR="00D950AD" w:rsidRDefault="00D950AD" w:rsidP="00BB545B">
      <w:pPr>
        <w:adjustRightInd w:val="0"/>
        <w:snapToGrid w:val="0"/>
      </w:pPr>
    </w:p>
    <w:p w:rsidR="00D950AD" w:rsidRDefault="00D950AD" w:rsidP="00BB545B">
      <w:pPr>
        <w:adjustRightInd w:val="0"/>
        <w:snapToGrid w:val="0"/>
      </w:pPr>
    </w:p>
    <w:p w:rsidR="00D950AD" w:rsidRDefault="00D950AD" w:rsidP="00BB545B">
      <w:pPr>
        <w:adjustRightInd w:val="0"/>
        <w:snapToGrid w:val="0"/>
      </w:pPr>
    </w:p>
    <w:p w:rsidR="00D950AD" w:rsidRDefault="00D950AD" w:rsidP="00BB545B">
      <w:pPr>
        <w:adjustRightInd w:val="0"/>
        <w:snapToGrid w:val="0"/>
      </w:pPr>
    </w:p>
    <w:tbl>
      <w:tblPr>
        <w:tblW w:w="14043" w:type="dxa"/>
        <w:tblCellMar>
          <w:left w:w="0" w:type="dxa"/>
          <w:right w:w="0" w:type="dxa"/>
        </w:tblCellMar>
        <w:tblLook w:val="04A0"/>
      </w:tblPr>
      <w:tblGrid>
        <w:gridCol w:w="920"/>
        <w:gridCol w:w="6744"/>
        <w:gridCol w:w="6379"/>
      </w:tblGrid>
      <w:tr w:rsidR="00D950AD" w:rsidRPr="00D950AD" w:rsidTr="00D950AD">
        <w:trPr>
          <w:trHeight w:val="325"/>
        </w:trPr>
        <w:tc>
          <w:tcPr>
            <w:tcW w:w="920" w:type="dxa"/>
            <w:tcBorders>
              <w:top w:val="single" w:sz="4" w:space="0" w:color="000000"/>
              <w:left w:val="single" w:sz="4" w:space="0" w:color="000000"/>
              <w:bottom w:val="single" w:sz="4" w:space="0" w:color="000000"/>
              <w:right w:val="single" w:sz="4" w:space="0" w:color="000000"/>
            </w:tcBorders>
            <w:shd w:val="clear" w:color="auto" w:fill="BBD2FF"/>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lastRenderedPageBreak/>
              <w:t>구분</w:t>
            </w:r>
          </w:p>
        </w:tc>
        <w:tc>
          <w:tcPr>
            <w:tcW w:w="6744" w:type="dxa"/>
            <w:tcBorders>
              <w:top w:val="single" w:sz="4" w:space="0" w:color="000000"/>
              <w:left w:val="single" w:sz="4" w:space="0" w:color="000000"/>
              <w:bottom w:val="single" w:sz="4" w:space="0" w:color="000000"/>
              <w:right w:val="single" w:sz="4" w:space="0" w:color="000000"/>
            </w:tcBorders>
            <w:shd w:val="clear" w:color="auto" w:fill="BBD2FF"/>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질의</w:t>
            </w:r>
            <w:r w:rsidRPr="00D950AD">
              <w:rPr>
                <w:rFonts w:hint="eastAsia"/>
                <w:sz w:val="20"/>
                <w:szCs w:val="20"/>
              </w:rPr>
              <w:t xml:space="preserve"> </w:t>
            </w:r>
            <w:r w:rsidRPr="00D950AD">
              <w:rPr>
                <w:rFonts w:hint="eastAsia"/>
                <w:sz w:val="20"/>
                <w:szCs w:val="20"/>
              </w:rPr>
              <w:t>내용</w:t>
            </w:r>
          </w:p>
        </w:tc>
        <w:tc>
          <w:tcPr>
            <w:tcW w:w="6379" w:type="dxa"/>
            <w:tcBorders>
              <w:top w:val="single" w:sz="4" w:space="0" w:color="000000"/>
              <w:left w:val="single" w:sz="4" w:space="0" w:color="000000"/>
              <w:bottom w:val="single" w:sz="4" w:space="0" w:color="000000"/>
              <w:right w:val="single" w:sz="4" w:space="0" w:color="000000"/>
            </w:tcBorders>
            <w:shd w:val="clear" w:color="auto" w:fill="BBD2FF"/>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대학</w:t>
            </w:r>
          </w:p>
        </w:tc>
      </w:tr>
      <w:tr w:rsidR="00D950AD" w:rsidRPr="00D950AD" w:rsidTr="00D950AD">
        <w:trPr>
          <w:trHeight w:val="243"/>
        </w:trPr>
        <w:tc>
          <w:tcPr>
            <w:tcW w:w="920" w:type="dxa"/>
            <w:vMerge w:val="restart"/>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검수개요</w:t>
            </w: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별도의</w:t>
            </w:r>
            <w:r w:rsidRPr="00D950AD">
              <w:rPr>
                <w:rFonts w:hint="eastAsia"/>
                <w:sz w:val="20"/>
                <w:szCs w:val="20"/>
              </w:rPr>
              <w:t xml:space="preserve"> </w:t>
            </w:r>
            <w:r w:rsidRPr="00D950AD">
              <w:rPr>
                <w:rFonts w:hint="eastAsia"/>
                <w:sz w:val="20"/>
                <w:szCs w:val="20"/>
              </w:rPr>
              <w:t>검수</w:t>
            </w:r>
            <w:r w:rsidRPr="00D950AD">
              <w:rPr>
                <w:rFonts w:hint="eastAsia"/>
                <w:sz w:val="20"/>
                <w:szCs w:val="20"/>
              </w:rPr>
              <w:t xml:space="preserve"> </w:t>
            </w:r>
            <w:r w:rsidRPr="00D950AD">
              <w:rPr>
                <w:rFonts w:hint="eastAsia"/>
                <w:sz w:val="20"/>
                <w:szCs w:val="20"/>
              </w:rPr>
              <w:t>조직이</w:t>
            </w:r>
            <w:r w:rsidRPr="00D950AD">
              <w:rPr>
                <w:rFonts w:hint="eastAsia"/>
                <w:sz w:val="20"/>
                <w:szCs w:val="20"/>
              </w:rPr>
              <w:t xml:space="preserve"> </w:t>
            </w:r>
            <w:r w:rsidRPr="00D950AD">
              <w:rPr>
                <w:rFonts w:hint="eastAsia"/>
                <w:sz w:val="20"/>
                <w:szCs w:val="20"/>
              </w:rPr>
              <w:t>있는지</w:t>
            </w:r>
            <w:r w:rsidRPr="00D950AD">
              <w:rPr>
                <w:rFonts w:hint="eastAsia"/>
                <w:sz w:val="20"/>
                <w:szCs w:val="20"/>
              </w:rPr>
              <w:t xml:space="preserve">?, </w:t>
            </w:r>
            <w:r w:rsidRPr="00D950AD">
              <w:rPr>
                <w:rFonts w:hint="eastAsia"/>
                <w:sz w:val="20"/>
                <w:szCs w:val="20"/>
              </w:rPr>
              <w:t>있다면</w:t>
            </w:r>
            <w:r w:rsidRPr="00D950AD">
              <w:rPr>
                <w:rFonts w:hint="eastAsia"/>
                <w:sz w:val="20"/>
                <w:szCs w:val="20"/>
              </w:rPr>
              <w:t xml:space="preserve"> </w:t>
            </w:r>
            <w:r w:rsidRPr="00D950AD">
              <w:rPr>
                <w:rFonts w:hint="eastAsia"/>
                <w:sz w:val="20"/>
                <w:szCs w:val="20"/>
              </w:rPr>
              <w:t>어떻게</w:t>
            </w:r>
            <w:r w:rsidRPr="00D950AD">
              <w:rPr>
                <w:rFonts w:hint="eastAsia"/>
                <w:sz w:val="20"/>
                <w:szCs w:val="20"/>
              </w:rPr>
              <w:t xml:space="preserve"> </w:t>
            </w:r>
            <w:r w:rsidRPr="00D950AD">
              <w:rPr>
                <w:rFonts w:hint="eastAsia"/>
                <w:sz w:val="20"/>
                <w:szCs w:val="20"/>
              </w:rPr>
              <w:t>운영</w:t>
            </w:r>
            <w:r w:rsidRPr="00D950AD">
              <w:rPr>
                <w:rFonts w:hint="eastAsia"/>
                <w:sz w:val="20"/>
                <w:szCs w:val="20"/>
              </w:rPr>
              <w:t xml:space="preserve"> </w:t>
            </w:r>
            <w:r w:rsidRPr="00D950AD">
              <w:rPr>
                <w:rFonts w:hint="eastAsia"/>
                <w:sz w:val="20"/>
                <w:szCs w:val="20"/>
              </w:rPr>
              <w:t>하는지</w:t>
            </w:r>
            <w:r w:rsidRPr="00D950AD">
              <w:rPr>
                <w:rFonts w:hint="eastAsia"/>
                <w:sz w:val="20"/>
                <w:szCs w:val="20"/>
              </w:rPr>
              <w:t>?</w:t>
            </w:r>
          </w:p>
        </w:tc>
        <w:tc>
          <w:tcPr>
            <w:tcW w:w="6379" w:type="dxa"/>
            <w:vMerge w:val="restart"/>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현재</w:t>
            </w:r>
            <w:r w:rsidRPr="00D950AD">
              <w:rPr>
                <w:rFonts w:hint="eastAsia"/>
                <w:sz w:val="20"/>
                <w:szCs w:val="20"/>
              </w:rPr>
              <w:t xml:space="preserve"> </w:t>
            </w:r>
            <w:r w:rsidRPr="00D950AD">
              <w:rPr>
                <w:rFonts w:hint="eastAsia"/>
                <w:sz w:val="20"/>
                <w:szCs w:val="20"/>
              </w:rPr>
              <w:t>중앙검수</w:t>
            </w:r>
            <w:r w:rsidRPr="00D950AD">
              <w:rPr>
                <w:rFonts w:hint="eastAsia"/>
                <w:sz w:val="20"/>
                <w:szCs w:val="20"/>
              </w:rPr>
              <w:t xml:space="preserve"> </w:t>
            </w:r>
            <w:r w:rsidRPr="00D950AD">
              <w:rPr>
                <w:rFonts w:hint="eastAsia"/>
                <w:sz w:val="20"/>
                <w:szCs w:val="20"/>
              </w:rPr>
              <w:t>하고</w:t>
            </w:r>
            <w:r w:rsidRPr="00D950AD">
              <w:rPr>
                <w:rFonts w:hint="eastAsia"/>
                <w:sz w:val="20"/>
                <w:szCs w:val="20"/>
              </w:rPr>
              <w:t xml:space="preserve"> </w:t>
            </w:r>
            <w:r w:rsidRPr="00D950AD">
              <w:rPr>
                <w:rFonts w:hint="eastAsia"/>
                <w:sz w:val="20"/>
                <w:szCs w:val="20"/>
              </w:rPr>
              <w:t>있지</w:t>
            </w:r>
            <w:r w:rsidRPr="00D950AD">
              <w:rPr>
                <w:rFonts w:hint="eastAsia"/>
                <w:sz w:val="20"/>
                <w:szCs w:val="20"/>
              </w:rPr>
              <w:t xml:space="preserve"> </w:t>
            </w:r>
            <w:r w:rsidRPr="00D950AD">
              <w:rPr>
                <w:rFonts w:hint="eastAsia"/>
                <w:sz w:val="20"/>
                <w:szCs w:val="20"/>
              </w:rPr>
              <w:t>않음</w:t>
            </w:r>
          </w:p>
        </w:tc>
      </w:tr>
      <w:tr w:rsidR="00D950AD" w:rsidRPr="00D950AD" w:rsidTr="00D950AD">
        <w:trPr>
          <w:trHeight w:val="24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중앙검수</w:t>
            </w:r>
            <w:r w:rsidRPr="00D950AD">
              <w:rPr>
                <w:rFonts w:hint="eastAsia"/>
                <w:sz w:val="20"/>
                <w:szCs w:val="20"/>
              </w:rPr>
              <w:t xml:space="preserve"> </w:t>
            </w:r>
            <w:r w:rsidRPr="00D950AD">
              <w:rPr>
                <w:rFonts w:hint="eastAsia"/>
                <w:sz w:val="20"/>
                <w:szCs w:val="20"/>
              </w:rPr>
              <w:t>인력운영은</w:t>
            </w:r>
            <w:r w:rsidRPr="00D950AD">
              <w:rPr>
                <w:rFonts w:hint="eastAsia"/>
                <w:sz w:val="20"/>
                <w:szCs w:val="20"/>
              </w:rPr>
              <w:t xml:space="preserve"> </w:t>
            </w:r>
            <w:r w:rsidRPr="00D950AD">
              <w:rPr>
                <w:rFonts w:hint="eastAsia"/>
                <w:sz w:val="20"/>
                <w:szCs w:val="20"/>
              </w:rPr>
              <w:t>몇</w:t>
            </w:r>
            <w:r w:rsidRPr="00D950AD">
              <w:rPr>
                <w:rFonts w:hint="eastAsia"/>
                <w:sz w:val="20"/>
                <w:szCs w:val="20"/>
              </w:rPr>
              <w:t xml:space="preserve"> </w:t>
            </w:r>
            <w:r w:rsidRPr="00D950AD">
              <w:rPr>
                <w:rFonts w:hint="eastAsia"/>
                <w:sz w:val="20"/>
                <w:szCs w:val="20"/>
              </w:rPr>
              <w:t>명으로</w:t>
            </w:r>
            <w:r w:rsidRPr="00D950AD">
              <w:rPr>
                <w:rFonts w:hint="eastAsia"/>
                <w:sz w:val="20"/>
                <w:szCs w:val="20"/>
              </w:rPr>
              <w:t xml:space="preserve"> </w:t>
            </w:r>
            <w:r w:rsidRPr="00D950AD">
              <w:rPr>
                <w:rFonts w:hint="eastAsia"/>
                <w:sz w:val="20"/>
                <w:szCs w:val="20"/>
              </w:rPr>
              <w:t>하고</w:t>
            </w:r>
            <w:r w:rsidRPr="00D950AD">
              <w:rPr>
                <w:rFonts w:hint="eastAsia"/>
                <w:sz w:val="20"/>
                <w:szCs w:val="20"/>
              </w:rPr>
              <w:t xml:space="preserve"> </w:t>
            </w:r>
            <w:r w:rsidRPr="00D950AD">
              <w:rPr>
                <w:rFonts w:hint="eastAsia"/>
                <w:sz w:val="20"/>
                <w:szCs w:val="20"/>
              </w:rPr>
              <w:t>있는지</w:t>
            </w:r>
            <w:r w:rsidRPr="00D950AD">
              <w:rPr>
                <w:rFonts w:hint="eastAsia"/>
                <w:sz w:val="20"/>
                <w:szCs w:val="20"/>
              </w:rPr>
              <w:t>?</w:t>
            </w:r>
          </w:p>
        </w:tc>
        <w:tc>
          <w:tcPr>
            <w:tcW w:w="6379" w:type="dxa"/>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r>
      <w:tr w:rsidR="00D950AD" w:rsidRPr="00D950AD" w:rsidTr="00D950AD">
        <w:trPr>
          <w:trHeight w:val="2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별도의</w:t>
            </w:r>
            <w:r w:rsidRPr="00D950AD">
              <w:rPr>
                <w:rFonts w:hint="eastAsia"/>
                <w:sz w:val="20"/>
                <w:szCs w:val="20"/>
              </w:rPr>
              <w:t xml:space="preserve"> </w:t>
            </w:r>
            <w:r w:rsidRPr="00D950AD">
              <w:rPr>
                <w:rFonts w:hint="eastAsia"/>
                <w:sz w:val="20"/>
                <w:szCs w:val="20"/>
              </w:rPr>
              <w:t>검수장소와</w:t>
            </w:r>
            <w:r w:rsidRPr="00D950AD">
              <w:rPr>
                <w:rFonts w:hint="eastAsia"/>
                <w:sz w:val="20"/>
                <w:szCs w:val="20"/>
              </w:rPr>
              <w:t xml:space="preserve"> </w:t>
            </w:r>
            <w:r w:rsidRPr="00D950AD">
              <w:rPr>
                <w:rFonts w:hint="eastAsia"/>
                <w:sz w:val="20"/>
                <w:szCs w:val="20"/>
              </w:rPr>
              <w:t>창고를</w:t>
            </w:r>
            <w:r w:rsidRPr="00D950AD">
              <w:rPr>
                <w:rFonts w:hint="eastAsia"/>
                <w:sz w:val="20"/>
                <w:szCs w:val="20"/>
              </w:rPr>
              <w:t xml:space="preserve"> </w:t>
            </w:r>
            <w:r w:rsidRPr="00D950AD">
              <w:rPr>
                <w:rFonts w:hint="eastAsia"/>
                <w:sz w:val="20"/>
                <w:szCs w:val="20"/>
              </w:rPr>
              <w:t>운영한다면</w:t>
            </w:r>
            <w:r w:rsidRPr="00D950AD">
              <w:rPr>
                <w:rFonts w:hint="eastAsia"/>
                <w:sz w:val="20"/>
                <w:szCs w:val="20"/>
              </w:rPr>
              <w:t xml:space="preserve"> </w:t>
            </w:r>
            <w:r w:rsidRPr="00D950AD">
              <w:rPr>
                <w:rFonts w:hint="eastAsia"/>
                <w:sz w:val="20"/>
                <w:szCs w:val="20"/>
              </w:rPr>
              <w:t>어떻게</w:t>
            </w:r>
            <w:r w:rsidRPr="00D950AD">
              <w:rPr>
                <w:rFonts w:hint="eastAsia"/>
                <w:sz w:val="20"/>
                <w:szCs w:val="20"/>
              </w:rPr>
              <w:t xml:space="preserve"> </w:t>
            </w:r>
            <w:r w:rsidRPr="00D950AD">
              <w:rPr>
                <w:rFonts w:hint="eastAsia"/>
                <w:sz w:val="20"/>
                <w:szCs w:val="20"/>
              </w:rPr>
              <w:t>하고</w:t>
            </w:r>
            <w:r w:rsidRPr="00D950AD">
              <w:rPr>
                <w:rFonts w:hint="eastAsia"/>
                <w:sz w:val="20"/>
                <w:szCs w:val="20"/>
              </w:rPr>
              <w:t xml:space="preserve"> </w:t>
            </w:r>
            <w:r w:rsidRPr="00D950AD">
              <w:rPr>
                <w:rFonts w:hint="eastAsia"/>
                <w:sz w:val="20"/>
                <w:szCs w:val="20"/>
              </w:rPr>
              <w:t>있는지</w:t>
            </w:r>
            <w:r w:rsidRPr="00D950AD">
              <w:rPr>
                <w:rFonts w:hint="eastAsia"/>
                <w:sz w:val="20"/>
                <w:szCs w:val="20"/>
              </w:rPr>
              <w:t xml:space="preserve">? </w:t>
            </w:r>
          </w:p>
        </w:tc>
        <w:tc>
          <w:tcPr>
            <w:tcW w:w="6379" w:type="dxa"/>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r>
      <w:tr w:rsidR="00D950AD" w:rsidRPr="00D950AD" w:rsidTr="00D950AD">
        <w:trPr>
          <w:trHeight w:val="24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중앙실물검수</w:t>
            </w:r>
            <w:r w:rsidRPr="00D950AD">
              <w:rPr>
                <w:rFonts w:hint="eastAsia"/>
                <w:sz w:val="20"/>
                <w:szCs w:val="20"/>
              </w:rPr>
              <w:t xml:space="preserve"> </w:t>
            </w:r>
            <w:r w:rsidRPr="00D950AD">
              <w:rPr>
                <w:rFonts w:hint="eastAsia"/>
                <w:sz w:val="20"/>
                <w:szCs w:val="20"/>
              </w:rPr>
              <w:t>치리를</w:t>
            </w:r>
            <w:r w:rsidRPr="00D950AD">
              <w:rPr>
                <w:rFonts w:hint="eastAsia"/>
                <w:sz w:val="20"/>
                <w:szCs w:val="20"/>
              </w:rPr>
              <w:t xml:space="preserve"> </w:t>
            </w:r>
            <w:r w:rsidRPr="00D950AD">
              <w:rPr>
                <w:rFonts w:hint="eastAsia"/>
                <w:sz w:val="20"/>
                <w:szCs w:val="20"/>
              </w:rPr>
              <w:t>확인하는</w:t>
            </w:r>
            <w:r w:rsidRPr="00D950AD">
              <w:rPr>
                <w:rFonts w:hint="eastAsia"/>
                <w:sz w:val="20"/>
                <w:szCs w:val="20"/>
              </w:rPr>
              <w:t xml:space="preserve"> </w:t>
            </w:r>
            <w:r w:rsidRPr="00D950AD">
              <w:rPr>
                <w:rFonts w:hint="eastAsia"/>
                <w:sz w:val="20"/>
                <w:szCs w:val="20"/>
              </w:rPr>
              <w:t>절차에</w:t>
            </w:r>
            <w:r w:rsidRPr="00D950AD">
              <w:rPr>
                <w:rFonts w:hint="eastAsia"/>
                <w:sz w:val="20"/>
                <w:szCs w:val="20"/>
              </w:rPr>
              <w:t xml:space="preserve"> </w:t>
            </w:r>
            <w:r w:rsidRPr="00D950AD">
              <w:rPr>
                <w:rFonts w:hint="eastAsia"/>
                <w:sz w:val="20"/>
                <w:szCs w:val="20"/>
              </w:rPr>
              <w:t>대하여</w:t>
            </w:r>
            <w:r w:rsidRPr="00D950AD">
              <w:rPr>
                <w:rFonts w:hint="eastAsia"/>
                <w:sz w:val="20"/>
                <w:szCs w:val="20"/>
              </w:rPr>
              <w:t>~</w:t>
            </w:r>
          </w:p>
        </w:tc>
        <w:tc>
          <w:tcPr>
            <w:tcW w:w="6379" w:type="dxa"/>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r>
      <w:tr w:rsidR="00D950AD" w:rsidRPr="00D950AD" w:rsidTr="00D950AD">
        <w:trPr>
          <w:trHeight w:val="2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현업부서에서</w:t>
            </w:r>
            <w:r w:rsidRPr="00D950AD">
              <w:rPr>
                <w:rFonts w:hint="eastAsia"/>
                <w:sz w:val="20"/>
                <w:szCs w:val="20"/>
              </w:rPr>
              <w:t xml:space="preserve"> </w:t>
            </w:r>
            <w:r w:rsidRPr="00D950AD">
              <w:rPr>
                <w:rFonts w:hint="eastAsia"/>
                <w:sz w:val="20"/>
                <w:szCs w:val="20"/>
              </w:rPr>
              <w:t>자체</w:t>
            </w:r>
            <w:r w:rsidRPr="00D950AD">
              <w:rPr>
                <w:rFonts w:hint="eastAsia"/>
                <w:sz w:val="20"/>
                <w:szCs w:val="20"/>
              </w:rPr>
              <w:t xml:space="preserve"> </w:t>
            </w:r>
            <w:r w:rsidRPr="00D950AD">
              <w:rPr>
                <w:rFonts w:hint="eastAsia"/>
                <w:sz w:val="20"/>
                <w:szCs w:val="20"/>
              </w:rPr>
              <w:t>검수하는</w:t>
            </w:r>
            <w:r w:rsidRPr="00D950AD">
              <w:rPr>
                <w:rFonts w:hint="eastAsia"/>
                <w:sz w:val="20"/>
                <w:szCs w:val="20"/>
              </w:rPr>
              <w:t xml:space="preserve"> </w:t>
            </w:r>
            <w:r w:rsidRPr="00D950AD">
              <w:rPr>
                <w:rFonts w:hint="eastAsia"/>
                <w:sz w:val="20"/>
                <w:szCs w:val="20"/>
              </w:rPr>
              <w:t>범위</w:t>
            </w:r>
            <w:r w:rsidRPr="00D950AD">
              <w:rPr>
                <w:rFonts w:hint="eastAsia"/>
                <w:sz w:val="20"/>
                <w:szCs w:val="20"/>
              </w:rPr>
              <w:t>(</w:t>
            </w:r>
            <w:r w:rsidRPr="00D950AD">
              <w:rPr>
                <w:rFonts w:hint="eastAsia"/>
                <w:sz w:val="20"/>
                <w:szCs w:val="20"/>
              </w:rPr>
              <w:t>금액</w:t>
            </w:r>
            <w:r w:rsidRPr="00D950AD">
              <w:rPr>
                <w:rFonts w:hint="eastAsia"/>
                <w:sz w:val="20"/>
                <w:szCs w:val="20"/>
              </w:rPr>
              <w:t xml:space="preserve"> </w:t>
            </w:r>
            <w:r w:rsidRPr="00D950AD">
              <w:rPr>
                <w:rFonts w:hint="eastAsia"/>
                <w:sz w:val="20"/>
                <w:szCs w:val="20"/>
              </w:rPr>
              <w:t>및</w:t>
            </w:r>
            <w:r w:rsidRPr="00D950AD">
              <w:rPr>
                <w:rFonts w:hint="eastAsia"/>
                <w:sz w:val="20"/>
                <w:szCs w:val="20"/>
              </w:rPr>
              <w:t xml:space="preserve"> </w:t>
            </w:r>
            <w:r w:rsidRPr="00D950AD">
              <w:rPr>
                <w:rFonts w:hint="eastAsia"/>
                <w:sz w:val="20"/>
                <w:szCs w:val="20"/>
              </w:rPr>
              <w:t>물품</w:t>
            </w:r>
            <w:r w:rsidRPr="00D950AD">
              <w:rPr>
                <w:rFonts w:hint="eastAsia"/>
                <w:sz w:val="20"/>
                <w:szCs w:val="20"/>
              </w:rPr>
              <w:t xml:space="preserve"> </w:t>
            </w:r>
            <w:r w:rsidRPr="00D950AD">
              <w:rPr>
                <w:rFonts w:hint="eastAsia"/>
                <w:sz w:val="20"/>
                <w:szCs w:val="20"/>
              </w:rPr>
              <w:t>종류에</w:t>
            </w:r>
            <w:r w:rsidRPr="00D950AD">
              <w:rPr>
                <w:rFonts w:hint="eastAsia"/>
                <w:sz w:val="20"/>
                <w:szCs w:val="20"/>
              </w:rPr>
              <w:t xml:space="preserve"> </w:t>
            </w:r>
            <w:r w:rsidRPr="00D950AD">
              <w:rPr>
                <w:rFonts w:hint="eastAsia"/>
                <w:sz w:val="20"/>
                <w:szCs w:val="20"/>
              </w:rPr>
              <w:t>대해</w:t>
            </w:r>
            <w:r w:rsidRPr="00D950AD">
              <w:rPr>
                <w:rFonts w:hint="eastAsia"/>
                <w:sz w:val="20"/>
                <w:szCs w:val="20"/>
              </w:rPr>
              <w:t>)</w:t>
            </w:r>
          </w:p>
        </w:tc>
        <w:tc>
          <w:tcPr>
            <w:tcW w:w="6379" w:type="dxa"/>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r>
      <w:tr w:rsidR="00D950AD" w:rsidRPr="00D950AD" w:rsidTr="00D950AD">
        <w:trPr>
          <w:trHeight w:val="24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물품</w:t>
            </w:r>
            <w:r w:rsidRPr="00D950AD">
              <w:rPr>
                <w:rFonts w:hint="eastAsia"/>
                <w:sz w:val="20"/>
                <w:szCs w:val="20"/>
              </w:rPr>
              <w:t xml:space="preserve"> </w:t>
            </w:r>
            <w:r w:rsidRPr="00D950AD">
              <w:rPr>
                <w:rFonts w:hint="eastAsia"/>
                <w:sz w:val="20"/>
                <w:szCs w:val="20"/>
              </w:rPr>
              <w:t>반출할</w:t>
            </w:r>
            <w:r w:rsidRPr="00D950AD">
              <w:rPr>
                <w:rFonts w:hint="eastAsia"/>
                <w:sz w:val="20"/>
                <w:szCs w:val="20"/>
              </w:rPr>
              <w:t xml:space="preserve"> </w:t>
            </w:r>
            <w:r w:rsidRPr="00D950AD">
              <w:rPr>
                <w:rFonts w:hint="eastAsia"/>
                <w:sz w:val="20"/>
                <w:szCs w:val="20"/>
              </w:rPr>
              <w:t>경우</w:t>
            </w:r>
            <w:r w:rsidRPr="00D950AD">
              <w:rPr>
                <w:rFonts w:hint="eastAsia"/>
                <w:sz w:val="20"/>
                <w:szCs w:val="20"/>
              </w:rPr>
              <w:t xml:space="preserve"> </w:t>
            </w:r>
            <w:r w:rsidRPr="00D950AD">
              <w:rPr>
                <w:rFonts w:hint="eastAsia"/>
                <w:sz w:val="20"/>
                <w:szCs w:val="20"/>
              </w:rPr>
              <w:t>확인하는</w:t>
            </w:r>
            <w:r w:rsidRPr="00D950AD">
              <w:rPr>
                <w:rFonts w:hint="eastAsia"/>
                <w:sz w:val="20"/>
                <w:szCs w:val="20"/>
              </w:rPr>
              <w:t xml:space="preserve"> </w:t>
            </w:r>
            <w:r w:rsidRPr="00D950AD">
              <w:rPr>
                <w:rFonts w:hint="eastAsia"/>
                <w:sz w:val="20"/>
                <w:szCs w:val="20"/>
              </w:rPr>
              <w:t>방법</w:t>
            </w:r>
            <w:r w:rsidRPr="00D950AD">
              <w:rPr>
                <w:rFonts w:hint="eastAsia"/>
                <w:sz w:val="20"/>
                <w:szCs w:val="20"/>
              </w:rPr>
              <w:t>(</w:t>
            </w:r>
            <w:r w:rsidRPr="00D950AD">
              <w:rPr>
                <w:rFonts w:hint="eastAsia"/>
                <w:sz w:val="20"/>
                <w:szCs w:val="20"/>
              </w:rPr>
              <w:t>서면확인</w:t>
            </w:r>
            <w:r w:rsidRPr="00D950AD">
              <w:rPr>
                <w:rFonts w:hint="eastAsia"/>
                <w:sz w:val="20"/>
                <w:szCs w:val="20"/>
              </w:rPr>
              <w:t xml:space="preserve"> </w:t>
            </w:r>
            <w:r w:rsidRPr="00D950AD">
              <w:rPr>
                <w:rFonts w:hint="eastAsia"/>
                <w:sz w:val="20"/>
                <w:szCs w:val="20"/>
              </w:rPr>
              <w:t>자료</w:t>
            </w:r>
            <w:r w:rsidRPr="00D950AD">
              <w:rPr>
                <w:rFonts w:hint="eastAsia"/>
                <w:sz w:val="20"/>
                <w:szCs w:val="20"/>
              </w:rPr>
              <w:t xml:space="preserve"> </w:t>
            </w:r>
            <w:r w:rsidRPr="00D950AD">
              <w:rPr>
                <w:rFonts w:hint="eastAsia"/>
                <w:sz w:val="20"/>
                <w:szCs w:val="20"/>
              </w:rPr>
              <w:t>등</w:t>
            </w:r>
            <w:r w:rsidRPr="00D950AD">
              <w:rPr>
                <w:rFonts w:hint="eastAsia"/>
                <w:sz w:val="20"/>
                <w:szCs w:val="20"/>
              </w:rPr>
              <w:t>)</w:t>
            </w:r>
          </w:p>
        </w:tc>
        <w:tc>
          <w:tcPr>
            <w:tcW w:w="6379" w:type="dxa"/>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r>
      <w:tr w:rsidR="00D950AD" w:rsidRPr="00D950AD" w:rsidTr="00D950AD">
        <w:trPr>
          <w:trHeight w:val="24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타</w:t>
            </w:r>
            <w:r w:rsidRPr="00D950AD">
              <w:rPr>
                <w:rFonts w:hint="eastAsia"/>
                <w:sz w:val="20"/>
                <w:szCs w:val="20"/>
              </w:rPr>
              <w:t xml:space="preserve"> </w:t>
            </w:r>
            <w:r w:rsidRPr="00D950AD">
              <w:rPr>
                <w:rFonts w:hint="eastAsia"/>
                <w:sz w:val="20"/>
                <w:szCs w:val="20"/>
              </w:rPr>
              <w:t>기관에</w:t>
            </w:r>
            <w:r w:rsidRPr="00D950AD">
              <w:rPr>
                <w:rFonts w:hint="eastAsia"/>
                <w:sz w:val="20"/>
                <w:szCs w:val="20"/>
              </w:rPr>
              <w:t xml:space="preserve"> </w:t>
            </w:r>
            <w:r w:rsidRPr="00D950AD">
              <w:rPr>
                <w:rFonts w:hint="eastAsia"/>
                <w:sz w:val="20"/>
                <w:szCs w:val="20"/>
              </w:rPr>
              <w:t>설치하는</w:t>
            </w:r>
            <w:r w:rsidRPr="00D950AD">
              <w:rPr>
                <w:rFonts w:hint="eastAsia"/>
                <w:sz w:val="20"/>
                <w:szCs w:val="20"/>
              </w:rPr>
              <w:t xml:space="preserve"> </w:t>
            </w:r>
            <w:r w:rsidRPr="00D950AD">
              <w:rPr>
                <w:rFonts w:hint="eastAsia"/>
                <w:sz w:val="20"/>
                <w:szCs w:val="20"/>
              </w:rPr>
              <w:t>물품</w:t>
            </w:r>
            <w:r w:rsidRPr="00D950AD">
              <w:rPr>
                <w:rFonts w:hint="eastAsia"/>
                <w:sz w:val="20"/>
                <w:szCs w:val="20"/>
              </w:rPr>
              <w:t xml:space="preserve"> </w:t>
            </w:r>
            <w:r w:rsidRPr="00D950AD">
              <w:rPr>
                <w:rFonts w:hint="eastAsia"/>
                <w:sz w:val="20"/>
                <w:szCs w:val="20"/>
              </w:rPr>
              <w:t>검수처리</w:t>
            </w:r>
            <w:r w:rsidRPr="00D950AD">
              <w:rPr>
                <w:rFonts w:hint="eastAsia"/>
                <w:sz w:val="20"/>
                <w:szCs w:val="20"/>
              </w:rPr>
              <w:t xml:space="preserve"> </w:t>
            </w:r>
            <w:r w:rsidRPr="00D950AD">
              <w:rPr>
                <w:rFonts w:hint="eastAsia"/>
                <w:sz w:val="20"/>
                <w:szCs w:val="20"/>
              </w:rPr>
              <w:t>방법에</w:t>
            </w:r>
            <w:r w:rsidRPr="00D950AD">
              <w:rPr>
                <w:rFonts w:hint="eastAsia"/>
                <w:sz w:val="20"/>
                <w:szCs w:val="20"/>
              </w:rPr>
              <w:t xml:space="preserve"> </w:t>
            </w:r>
            <w:r w:rsidRPr="00D950AD">
              <w:rPr>
                <w:rFonts w:hint="eastAsia"/>
                <w:sz w:val="20"/>
                <w:szCs w:val="20"/>
              </w:rPr>
              <w:t>대하여</w:t>
            </w:r>
          </w:p>
        </w:tc>
        <w:tc>
          <w:tcPr>
            <w:tcW w:w="6379" w:type="dxa"/>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r>
      <w:tr w:rsidR="00D950AD" w:rsidRPr="00D950AD" w:rsidTr="00D950AD">
        <w:trPr>
          <w:trHeight w:val="24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택배</w:t>
            </w:r>
            <w:r w:rsidRPr="00D950AD">
              <w:rPr>
                <w:rFonts w:hint="eastAsia"/>
                <w:sz w:val="20"/>
                <w:szCs w:val="20"/>
              </w:rPr>
              <w:t xml:space="preserve"> </w:t>
            </w:r>
            <w:r w:rsidRPr="00D950AD">
              <w:rPr>
                <w:rFonts w:hint="eastAsia"/>
                <w:sz w:val="20"/>
                <w:szCs w:val="20"/>
              </w:rPr>
              <w:t>배송물품</w:t>
            </w:r>
            <w:r w:rsidRPr="00D950AD">
              <w:rPr>
                <w:rFonts w:hint="eastAsia"/>
                <w:sz w:val="20"/>
                <w:szCs w:val="20"/>
              </w:rPr>
              <w:t xml:space="preserve"> </w:t>
            </w:r>
            <w:r w:rsidRPr="00D950AD">
              <w:rPr>
                <w:rFonts w:hint="eastAsia"/>
                <w:sz w:val="20"/>
                <w:szCs w:val="20"/>
              </w:rPr>
              <w:t>검수처리</w:t>
            </w:r>
            <w:r w:rsidRPr="00D950AD">
              <w:rPr>
                <w:rFonts w:hint="eastAsia"/>
                <w:sz w:val="20"/>
                <w:szCs w:val="20"/>
              </w:rPr>
              <w:t xml:space="preserve"> </w:t>
            </w:r>
            <w:r w:rsidRPr="00D950AD">
              <w:rPr>
                <w:rFonts w:hint="eastAsia"/>
                <w:sz w:val="20"/>
                <w:szCs w:val="20"/>
              </w:rPr>
              <w:t>하는</w:t>
            </w:r>
            <w:r w:rsidRPr="00D950AD">
              <w:rPr>
                <w:rFonts w:hint="eastAsia"/>
                <w:sz w:val="20"/>
                <w:szCs w:val="20"/>
              </w:rPr>
              <w:t xml:space="preserve"> </w:t>
            </w:r>
            <w:r w:rsidRPr="00D950AD">
              <w:rPr>
                <w:rFonts w:hint="eastAsia"/>
                <w:sz w:val="20"/>
                <w:szCs w:val="20"/>
              </w:rPr>
              <w:t>방법</w:t>
            </w:r>
          </w:p>
        </w:tc>
        <w:tc>
          <w:tcPr>
            <w:tcW w:w="6379" w:type="dxa"/>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r>
      <w:tr w:rsidR="00D950AD" w:rsidRPr="00D950AD" w:rsidTr="00D950AD">
        <w:trPr>
          <w:trHeight w:val="24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검수</w:t>
            </w:r>
            <w:r w:rsidRPr="00D950AD">
              <w:rPr>
                <w:rFonts w:hint="eastAsia"/>
                <w:sz w:val="20"/>
                <w:szCs w:val="20"/>
              </w:rPr>
              <w:t xml:space="preserve"> </w:t>
            </w:r>
            <w:r w:rsidRPr="00D950AD">
              <w:rPr>
                <w:rFonts w:hint="eastAsia"/>
                <w:sz w:val="20"/>
                <w:szCs w:val="20"/>
              </w:rPr>
              <w:t>내부</w:t>
            </w:r>
            <w:r w:rsidRPr="00D950AD">
              <w:rPr>
                <w:rFonts w:hint="eastAsia"/>
                <w:sz w:val="20"/>
                <w:szCs w:val="20"/>
              </w:rPr>
              <w:t xml:space="preserve"> </w:t>
            </w:r>
            <w:r w:rsidRPr="00D950AD">
              <w:rPr>
                <w:rFonts w:hint="eastAsia"/>
                <w:sz w:val="20"/>
                <w:szCs w:val="20"/>
              </w:rPr>
              <w:t>관리규정에</w:t>
            </w:r>
            <w:r w:rsidRPr="00D950AD">
              <w:rPr>
                <w:rFonts w:hint="eastAsia"/>
                <w:sz w:val="20"/>
                <w:szCs w:val="20"/>
              </w:rPr>
              <w:t xml:space="preserve"> </w:t>
            </w:r>
            <w:r w:rsidRPr="00D950AD">
              <w:rPr>
                <w:rFonts w:hint="eastAsia"/>
                <w:sz w:val="20"/>
                <w:szCs w:val="20"/>
              </w:rPr>
              <w:t>대하여</w:t>
            </w:r>
          </w:p>
        </w:tc>
        <w:tc>
          <w:tcPr>
            <w:tcW w:w="6379" w:type="dxa"/>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r>
      <w:tr w:rsidR="00D950AD" w:rsidRPr="00D950AD" w:rsidTr="00D950AD">
        <w:trPr>
          <w:trHeight w:val="24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자산</w:t>
            </w:r>
            <w:r w:rsidRPr="00D950AD">
              <w:rPr>
                <w:rFonts w:hint="eastAsia"/>
                <w:sz w:val="20"/>
                <w:szCs w:val="20"/>
              </w:rPr>
              <w:t>/</w:t>
            </w:r>
            <w:r w:rsidRPr="00D950AD">
              <w:rPr>
                <w:rFonts w:hint="eastAsia"/>
                <w:sz w:val="20"/>
                <w:szCs w:val="20"/>
              </w:rPr>
              <w:t>비자산</w:t>
            </w:r>
            <w:r w:rsidRPr="00D950AD">
              <w:rPr>
                <w:rFonts w:hint="eastAsia"/>
                <w:sz w:val="20"/>
                <w:szCs w:val="20"/>
              </w:rPr>
              <w:t xml:space="preserve"> </w:t>
            </w:r>
            <w:r w:rsidRPr="00D950AD">
              <w:rPr>
                <w:rFonts w:hint="eastAsia"/>
                <w:sz w:val="20"/>
                <w:szCs w:val="20"/>
              </w:rPr>
              <w:t>자재의</w:t>
            </w:r>
            <w:r w:rsidRPr="00D950AD">
              <w:rPr>
                <w:rFonts w:hint="eastAsia"/>
                <w:sz w:val="20"/>
                <w:szCs w:val="20"/>
              </w:rPr>
              <w:t xml:space="preserve"> </w:t>
            </w:r>
            <w:r w:rsidRPr="00D950AD">
              <w:rPr>
                <w:rFonts w:hint="eastAsia"/>
                <w:sz w:val="20"/>
                <w:szCs w:val="20"/>
              </w:rPr>
              <w:t>검수</w:t>
            </w:r>
            <w:r w:rsidRPr="00D950AD">
              <w:rPr>
                <w:rFonts w:hint="eastAsia"/>
                <w:sz w:val="20"/>
                <w:szCs w:val="20"/>
              </w:rPr>
              <w:t xml:space="preserve"> </w:t>
            </w:r>
            <w:r w:rsidRPr="00D950AD">
              <w:rPr>
                <w:rFonts w:hint="eastAsia"/>
                <w:sz w:val="20"/>
                <w:szCs w:val="20"/>
              </w:rPr>
              <w:t>프로세스</w:t>
            </w:r>
            <w:r w:rsidRPr="00D950AD">
              <w:rPr>
                <w:rFonts w:hint="eastAsia"/>
                <w:sz w:val="20"/>
                <w:szCs w:val="20"/>
              </w:rPr>
              <w:t>?</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자산만</w:t>
            </w:r>
            <w:r w:rsidRPr="00D950AD">
              <w:rPr>
                <w:rFonts w:hint="eastAsia"/>
                <w:sz w:val="20"/>
                <w:szCs w:val="20"/>
              </w:rPr>
              <w:t xml:space="preserve"> </w:t>
            </w:r>
            <w:r w:rsidRPr="00D950AD">
              <w:rPr>
                <w:rFonts w:hint="eastAsia"/>
                <w:sz w:val="20"/>
                <w:szCs w:val="20"/>
              </w:rPr>
              <w:t>검수</w:t>
            </w:r>
            <w:r w:rsidRPr="00D950AD">
              <w:rPr>
                <w:rFonts w:hint="eastAsia"/>
                <w:sz w:val="20"/>
                <w:szCs w:val="20"/>
              </w:rPr>
              <w:t xml:space="preserve">, </w:t>
            </w:r>
            <w:r w:rsidRPr="00D950AD">
              <w:rPr>
                <w:rFonts w:hint="eastAsia"/>
                <w:sz w:val="20"/>
                <w:szCs w:val="20"/>
              </w:rPr>
              <w:t>비자산은</w:t>
            </w:r>
            <w:r w:rsidRPr="00D950AD">
              <w:rPr>
                <w:rFonts w:hint="eastAsia"/>
                <w:sz w:val="20"/>
                <w:szCs w:val="20"/>
              </w:rPr>
              <w:t xml:space="preserve"> </w:t>
            </w:r>
            <w:r w:rsidRPr="00D950AD">
              <w:rPr>
                <w:rFonts w:hint="eastAsia"/>
                <w:sz w:val="20"/>
                <w:szCs w:val="20"/>
              </w:rPr>
              <w:t>입고처리</w:t>
            </w:r>
          </w:p>
        </w:tc>
      </w:tr>
      <w:tr w:rsidR="00D950AD" w:rsidRPr="00D950AD" w:rsidTr="00D950AD">
        <w:trPr>
          <w:trHeight w:val="2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검수자재의</w:t>
            </w:r>
            <w:r w:rsidRPr="00D950AD">
              <w:rPr>
                <w:rFonts w:hint="eastAsia"/>
                <w:sz w:val="20"/>
                <w:szCs w:val="20"/>
              </w:rPr>
              <w:t xml:space="preserve"> </w:t>
            </w:r>
            <w:r w:rsidRPr="00D950AD">
              <w:rPr>
                <w:rFonts w:hint="eastAsia"/>
                <w:sz w:val="20"/>
                <w:szCs w:val="20"/>
              </w:rPr>
              <w:t>합격</w:t>
            </w:r>
            <w:r w:rsidRPr="00D950AD">
              <w:rPr>
                <w:rFonts w:hint="eastAsia"/>
                <w:sz w:val="20"/>
                <w:szCs w:val="20"/>
              </w:rPr>
              <w:t xml:space="preserve"> </w:t>
            </w:r>
            <w:r w:rsidRPr="00D950AD">
              <w:rPr>
                <w:rFonts w:hint="eastAsia"/>
                <w:sz w:val="20"/>
                <w:szCs w:val="20"/>
              </w:rPr>
              <w:t>판정은</w:t>
            </w:r>
            <w:r w:rsidRPr="00D950AD">
              <w:rPr>
                <w:rFonts w:hint="eastAsia"/>
                <w:sz w:val="20"/>
                <w:szCs w:val="20"/>
              </w:rPr>
              <w:t xml:space="preserve"> </w:t>
            </w:r>
            <w:r w:rsidRPr="00D950AD">
              <w:rPr>
                <w:rFonts w:hint="eastAsia"/>
                <w:sz w:val="20"/>
                <w:szCs w:val="20"/>
              </w:rPr>
              <w:t>누가하는지</w:t>
            </w:r>
            <w:r w:rsidRPr="00D950AD">
              <w:rPr>
                <w:rFonts w:hint="eastAsia"/>
                <w:sz w:val="20"/>
                <w:szCs w:val="20"/>
              </w:rPr>
              <w:t xml:space="preserve">? </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D950AD" w:rsidRPr="00D950AD" w:rsidRDefault="00D950AD" w:rsidP="00D950AD">
            <w:pPr>
              <w:adjustRightInd w:val="0"/>
              <w:snapToGrid w:val="0"/>
              <w:rPr>
                <w:sz w:val="20"/>
                <w:szCs w:val="20"/>
              </w:rPr>
            </w:pPr>
          </w:p>
        </w:tc>
      </w:tr>
      <w:tr w:rsidR="00D950AD" w:rsidRPr="00D950AD" w:rsidTr="00D950AD">
        <w:trPr>
          <w:trHeight w:val="24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검수결재는</w:t>
            </w:r>
            <w:r w:rsidRPr="00D950AD">
              <w:rPr>
                <w:rFonts w:hint="eastAsia"/>
                <w:sz w:val="20"/>
                <w:szCs w:val="20"/>
              </w:rPr>
              <w:t xml:space="preserve"> </w:t>
            </w:r>
            <w:r w:rsidRPr="00D950AD">
              <w:rPr>
                <w:rFonts w:hint="eastAsia"/>
                <w:sz w:val="20"/>
                <w:szCs w:val="20"/>
              </w:rPr>
              <w:t>누가</w:t>
            </w:r>
            <w:r w:rsidRPr="00D950AD">
              <w:rPr>
                <w:rFonts w:hint="eastAsia"/>
                <w:sz w:val="20"/>
                <w:szCs w:val="20"/>
              </w:rPr>
              <w:t xml:space="preserve"> </w:t>
            </w:r>
            <w:r w:rsidRPr="00D950AD">
              <w:rPr>
                <w:rFonts w:hint="eastAsia"/>
                <w:sz w:val="20"/>
                <w:szCs w:val="20"/>
              </w:rPr>
              <w:t>하는지</w:t>
            </w:r>
            <w:r w:rsidRPr="00D950AD">
              <w:rPr>
                <w:rFonts w:hint="eastAsia"/>
                <w:sz w:val="20"/>
                <w:szCs w:val="20"/>
              </w:rPr>
              <w:t xml:space="preserve">? </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자산담당자의</w:t>
            </w:r>
            <w:r w:rsidRPr="00D950AD">
              <w:rPr>
                <w:rFonts w:hint="eastAsia"/>
                <w:sz w:val="20"/>
                <w:szCs w:val="20"/>
              </w:rPr>
              <w:t xml:space="preserve"> </w:t>
            </w:r>
            <w:r w:rsidRPr="00D950AD">
              <w:rPr>
                <w:rFonts w:hint="eastAsia"/>
                <w:sz w:val="20"/>
                <w:szCs w:val="20"/>
              </w:rPr>
              <w:t>승인요청과</w:t>
            </w:r>
            <w:r w:rsidRPr="00D950AD">
              <w:rPr>
                <w:rFonts w:hint="eastAsia"/>
                <w:sz w:val="20"/>
                <w:szCs w:val="20"/>
              </w:rPr>
              <w:t xml:space="preserve"> </w:t>
            </w:r>
            <w:r w:rsidRPr="00D950AD">
              <w:rPr>
                <w:rFonts w:hint="eastAsia"/>
                <w:sz w:val="20"/>
                <w:szCs w:val="20"/>
              </w:rPr>
              <w:t>연구책임자</w:t>
            </w:r>
            <w:r w:rsidRPr="00D950AD">
              <w:rPr>
                <w:rFonts w:hint="eastAsia"/>
                <w:sz w:val="20"/>
                <w:szCs w:val="20"/>
              </w:rPr>
              <w:t xml:space="preserve"> </w:t>
            </w:r>
            <w:r w:rsidRPr="00D950AD">
              <w:rPr>
                <w:rFonts w:hint="eastAsia"/>
                <w:sz w:val="20"/>
                <w:szCs w:val="20"/>
              </w:rPr>
              <w:t>결재</w:t>
            </w:r>
          </w:p>
        </w:tc>
      </w:tr>
      <w:tr w:rsidR="00D950AD" w:rsidRPr="00D950AD" w:rsidTr="00D950AD">
        <w:trPr>
          <w:trHeight w:val="24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요구부서와</w:t>
            </w:r>
            <w:r w:rsidRPr="00D950AD">
              <w:rPr>
                <w:rFonts w:hint="eastAsia"/>
                <w:sz w:val="20"/>
                <w:szCs w:val="20"/>
              </w:rPr>
              <w:t xml:space="preserve"> </w:t>
            </w:r>
            <w:r w:rsidRPr="00D950AD">
              <w:rPr>
                <w:rFonts w:hint="eastAsia"/>
                <w:sz w:val="20"/>
                <w:szCs w:val="20"/>
              </w:rPr>
              <w:t>검수부서는</w:t>
            </w:r>
            <w:r w:rsidRPr="00D950AD">
              <w:rPr>
                <w:rFonts w:hint="eastAsia"/>
                <w:sz w:val="20"/>
                <w:szCs w:val="20"/>
              </w:rPr>
              <w:t xml:space="preserve"> </w:t>
            </w:r>
            <w:r w:rsidRPr="00D950AD">
              <w:rPr>
                <w:rFonts w:hint="eastAsia"/>
                <w:sz w:val="20"/>
                <w:szCs w:val="20"/>
              </w:rPr>
              <w:t>분리되어</w:t>
            </w:r>
            <w:r w:rsidRPr="00D950AD">
              <w:rPr>
                <w:rFonts w:hint="eastAsia"/>
                <w:sz w:val="20"/>
                <w:szCs w:val="20"/>
              </w:rPr>
              <w:t xml:space="preserve"> </w:t>
            </w:r>
            <w:r w:rsidRPr="00D950AD">
              <w:rPr>
                <w:rFonts w:hint="eastAsia"/>
                <w:sz w:val="20"/>
                <w:szCs w:val="20"/>
              </w:rPr>
              <w:t>있는지</w:t>
            </w:r>
            <w:r w:rsidRPr="00D950AD">
              <w:rPr>
                <w:rFonts w:hint="eastAsia"/>
                <w:sz w:val="20"/>
                <w:szCs w:val="20"/>
              </w:rPr>
              <w:t xml:space="preserve"> </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요구부서와</w:t>
            </w:r>
            <w:r w:rsidRPr="00D950AD">
              <w:rPr>
                <w:rFonts w:hint="eastAsia"/>
                <w:sz w:val="20"/>
                <w:szCs w:val="20"/>
              </w:rPr>
              <w:t xml:space="preserve"> </w:t>
            </w:r>
            <w:r w:rsidRPr="00D950AD">
              <w:rPr>
                <w:rFonts w:hint="eastAsia"/>
                <w:sz w:val="20"/>
                <w:szCs w:val="20"/>
              </w:rPr>
              <w:t>동일</w:t>
            </w:r>
          </w:p>
        </w:tc>
      </w:tr>
      <w:tr w:rsidR="00D950AD" w:rsidRPr="00D950AD" w:rsidTr="00D950AD">
        <w:trPr>
          <w:trHeight w:val="243"/>
        </w:trPr>
        <w:tc>
          <w:tcPr>
            <w:tcW w:w="920" w:type="dxa"/>
            <w:vMerge w:val="restart"/>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D950AD" w:rsidRPr="00D950AD" w:rsidRDefault="00D950AD" w:rsidP="00D950AD">
            <w:pPr>
              <w:adjustRightInd w:val="0"/>
              <w:snapToGrid w:val="0"/>
              <w:rPr>
                <w:sz w:val="20"/>
                <w:szCs w:val="20"/>
              </w:rPr>
            </w:pPr>
            <w:r w:rsidRPr="00D950AD">
              <w:rPr>
                <w:rFonts w:hint="eastAsia"/>
                <w:sz w:val="20"/>
                <w:szCs w:val="20"/>
              </w:rPr>
              <w:t>자산관리</w:t>
            </w:r>
            <w:r w:rsidRPr="00D950AD">
              <w:rPr>
                <w:rFonts w:hint="eastAsia"/>
                <w:sz w:val="20"/>
                <w:szCs w:val="20"/>
              </w:rPr>
              <w:t xml:space="preserve"> </w:t>
            </w:r>
          </w:p>
          <w:p w:rsidR="006B7FAD" w:rsidRPr="00D950AD" w:rsidRDefault="00D950AD" w:rsidP="00D950AD">
            <w:pPr>
              <w:adjustRightInd w:val="0"/>
              <w:snapToGrid w:val="0"/>
              <w:rPr>
                <w:sz w:val="20"/>
                <w:szCs w:val="20"/>
              </w:rPr>
            </w:pPr>
            <w:r w:rsidRPr="00D950AD">
              <w:rPr>
                <w:rFonts w:hint="eastAsia"/>
                <w:sz w:val="20"/>
                <w:szCs w:val="20"/>
              </w:rPr>
              <w:t>프로세스</w:t>
            </w:r>
            <w:r w:rsidRPr="00D950AD">
              <w:rPr>
                <w:rFonts w:hint="eastAsia"/>
                <w:sz w:val="20"/>
                <w:szCs w:val="20"/>
              </w:rPr>
              <w:t xml:space="preserve"> </w:t>
            </w: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자산취득</w:t>
            </w:r>
            <w:r w:rsidRPr="00D950AD">
              <w:rPr>
                <w:rFonts w:hint="eastAsia"/>
                <w:sz w:val="20"/>
                <w:szCs w:val="20"/>
              </w:rPr>
              <w:t xml:space="preserve"> </w:t>
            </w:r>
            <w:r w:rsidRPr="00D950AD">
              <w:rPr>
                <w:rFonts w:hint="eastAsia"/>
                <w:sz w:val="20"/>
                <w:szCs w:val="20"/>
              </w:rPr>
              <w:t>절차</w:t>
            </w:r>
            <w:r w:rsidRPr="00D950AD">
              <w:rPr>
                <w:rFonts w:hint="eastAsia"/>
                <w:sz w:val="20"/>
                <w:szCs w:val="20"/>
              </w:rPr>
              <w:t>(</w:t>
            </w:r>
            <w:r w:rsidRPr="00D950AD">
              <w:rPr>
                <w:rFonts w:hint="eastAsia"/>
                <w:sz w:val="20"/>
                <w:szCs w:val="20"/>
              </w:rPr>
              <w:t>프로세스에</w:t>
            </w:r>
            <w:r w:rsidRPr="00D950AD">
              <w:rPr>
                <w:rFonts w:hint="eastAsia"/>
                <w:sz w:val="20"/>
                <w:szCs w:val="20"/>
              </w:rPr>
              <w:t xml:space="preserve"> </w:t>
            </w:r>
            <w:r w:rsidRPr="00D950AD">
              <w:rPr>
                <w:rFonts w:hint="eastAsia"/>
                <w:sz w:val="20"/>
                <w:szCs w:val="20"/>
              </w:rPr>
              <w:t>대하여</w:t>
            </w:r>
            <w:r w:rsidRPr="00D950AD">
              <w:rPr>
                <w:rFonts w:hint="eastAsia"/>
                <w:sz w:val="20"/>
                <w:szCs w:val="20"/>
              </w:rPr>
              <w:t>)</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구매취득</w:t>
            </w:r>
            <w:r w:rsidRPr="00D950AD">
              <w:rPr>
                <w:rFonts w:hint="eastAsia"/>
                <w:sz w:val="20"/>
                <w:szCs w:val="20"/>
              </w:rPr>
              <w:t xml:space="preserve">, </w:t>
            </w:r>
            <w:r w:rsidRPr="00D950AD">
              <w:rPr>
                <w:rFonts w:hint="eastAsia"/>
                <w:sz w:val="20"/>
                <w:szCs w:val="20"/>
              </w:rPr>
              <w:t>직접취득</w:t>
            </w:r>
            <w:r w:rsidRPr="00D950AD">
              <w:rPr>
                <w:rFonts w:hint="eastAsia"/>
                <w:sz w:val="20"/>
                <w:szCs w:val="20"/>
              </w:rPr>
              <w:t xml:space="preserve">, </w:t>
            </w:r>
            <w:r w:rsidRPr="00D950AD">
              <w:rPr>
                <w:rFonts w:hint="eastAsia"/>
                <w:sz w:val="20"/>
                <w:szCs w:val="20"/>
              </w:rPr>
              <w:t>수증취득</w:t>
            </w:r>
            <w:r w:rsidRPr="00D950AD">
              <w:rPr>
                <w:rFonts w:hint="eastAsia"/>
                <w:sz w:val="20"/>
                <w:szCs w:val="20"/>
              </w:rPr>
              <w:t xml:space="preserve">, </w:t>
            </w:r>
            <w:r w:rsidRPr="00D950AD">
              <w:rPr>
                <w:rFonts w:hint="eastAsia"/>
                <w:sz w:val="20"/>
                <w:szCs w:val="20"/>
              </w:rPr>
              <w:t>건립취득</w:t>
            </w:r>
            <w:r w:rsidRPr="00D950AD">
              <w:rPr>
                <w:rFonts w:hint="eastAsia"/>
                <w:sz w:val="20"/>
                <w:szCs w:val="20"/>
              </w:rPr>
              <w:t xml:space="preserve"> </w:t>
            </w:r>
            <w:r w:rsidRPr="00D950AD">
              <w:rPr>
                <w:rFonts w:hint="eastAsia"/>
                <w:sz w:val="20"/>
                <w:szCs w:val="20"/>
              </w:rPr>
              <w:t>등</w:t>
            </w:r>
          </w:p>
        </w:tc>
      </w:tr>
      <w:tr w:rsidR="00D950AD" w:rsidRPr="00D950AD" w:rsidTr="00D950AD">
        <w:trPr>
          <w:trHeight w:val="243"/>
        </w:trPr>
        <w:tc>
          <w:tcPr>
            <w:tcW w:w="0" w:type="auto"/>
            <w:vMerge/>
            <w:tcBorders>
              <w:top w:val="single" w:sz="4" w:space="0" w:color="000000"/>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자산불용처리</w:t>
            </w:r>
            <w:r w:rsidRPr="00D950AD">
              <w:rPr>
                <w:rFonts w:hint="eastAsia"/>
                <w:sz w:val="20"/>
                <w:szCs w:val="20"/>
              </w:rPr>
              <w:t xml:space="preserve"> </w:t>
            </w:r>
            <w:r w:rsidRPr="00D950AD">
              <w:rPr>
                <w:rFonts w:hint="eastAsia"/>
                <w:sz w:val="20"/>
                <w:szCs w:val="20"/>
              </w:rPr>
              <w:t>절차</w:t>
            </w:r>
            <w:r w:rsidRPr="00D950AD">
              <w:rPr>
                <w:rFonts w:hint="eastAsia"/>
                <w:sz w:val="20"/>
                <w:szCs w:val="20"/>
              </w:rPr>
              <w:t xml:space="preserve"> </w:t>
            </w:r>
            <w:r w:rsidRPr="00D950AD">
              <w:rPr>
                <w:rFonts w:hint="eastAsia"/>
                <w:sz w:val="20"/>
                <w:szCs w:val="20"/>
              </w:rPr>
              <w:t>프로세스에</w:t>
            </w:r>
            <w:r w:rsidRPr="00D950AD">
              <w:rPr>
                <w:rFonts w:hint="eastAsia"/>
                <w:sz w:val="20"/>
                <w:szCs w:val="20"/>
              </w:rPr>
              <w:t xml:space="preserve"> </w:t>
            </w:r>
            <w:r w:rsidRPr="00D950AD">
              <w:rPr>
                <w:rFonts w:hint="eastAsia"/>
                <w:sz w:val="20"/>
                <w:szCs w:val="20"/>
              </w:rPr>
              <w:t>대하여</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현업부서</w:t>
            </w:r>
            <w:r w:rsidRPr="00D950AD">
              <w:rPr>
                <w:rFonts w:hint="eastAsia"/>
                <w:sz w:val="20"/>
                <w:szCs w:val="20"/>
              </w:rPr>
              <w:t xml:space="preserve">: </w:t>
            </w:r>
            <w:r w:rsidRPr="00D950AD">
              <w:rPr>
                <w:rFonts w:hint="eastAsia"/>
                <w:sz w:val="20"/>
                <w:szCs w:val="20"/>
              </w:rPr>
              <w:t>불용결정</w:t>
            </w:r>
            <w:r w:rsidRPr="00D950AD">
              <w:rPr>
                <w:rFonts w:hint="eastAsia"/>
                <w:sz w:val="20"/>
                <w:szCs w:val="20"/>
              </w:rPr>
              <w:t xml:space="preserve">, </w:t>
            </w:r>
            <w:r w:rsidRPr="00D950AD">
              <w:rPr>
                <w:rFonts w:hint="eastAsia"/>
                <w:sz w:val="20"/>
                <w:szCs w:val="20"/>
              </w:rPr>
              <w:t>총괄부서</w:t>
            </w:r>
            <w:r w:rsidRPr="00D950AD">
              <w:rPr>
                <w:rFonts w:hint="eastAsia"/>
                <w:sz w:val="20"/>
                <w:szCs w:val="20"/>
              </w:rPr>
              <w:t xml:space="preserve">: </w:t>
            </w:r>
            <w:r w:rsidRPr="00D950AD">
              <w:rPr>
                <w:rFonts w:hint="eastAsia"/>
                <w:sz w:val="20"/>
                <w:szCs w:val="20"/>
              </w:rPr>
              <w:t>불용자산</w:t>
            </w:r>
            <w:r w:rsidRPr="00D950AD">
              <w:rPr>
                <w:rFonts w:hint="eastAsia"/>
                <w:sz w:val="20"/>
                <w:szCs w:val="20"/>
              </w:rPr>
              <w:t xml:space="preserve"> </w:t>
            </w:r>
            <w:r w:rsidRPr="00D950AD">
              <w:rPr>
                <w:rFonts w:hint="eastAsia"/>
                <w:sz w:val="20"/>
                <w:szCs w:val="20"/>
              </w:rPr>
              <w:t>처리</w:t>
            </w:r>
          </w:p>
        </w:tc>
      </w:tr>
      <w:tr w:rsidR="00D950AD" w:rsidRPr="00D950AD" w:rsidTr="00D950AD">
        <w:trPr>
          <w:trHeight w:val="243"/>
        </w:trPr>
        <w:tc>
          <w:tcPr>
            <w:tcW w:w="0" w:type="auto"/>
            <w:vMerge/>
            <w:tcBorders>
              <w:top w:val="single" w:sz="4" w:space="0" w:color="000000"/>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자산전수재물조사</w:t>
            </w:r>
            <w:r w:rsidRPr="00D950AD">
              <w:rPr>
                <w:rFonts w:hint="eastAsia"/>
                <w:sz w:val="20"/>
                <w:szCs w:val="20"/>
              </w:rPr>
              <w:t xml:space="preserve"> </w:t>
            </w:r>
            <w:r w:rsidRPr="00D950AD">
              <w:rPr>
                <w:rFonts w:hint="eastAsia"/>
                <w:sz w:val="20"/>
                <w:szCs w:val="20"/>
              </w:rPr>
              <w:t>프로세스에</w:t>
            </w:r>
            <w:r w:rsidRPr="00D950AD">
              <w:rPr>
                <w:rFonts w:hint="eastAsia"/>
                <w:sz w:val="20"/>
                <w:szCs w:val="20"/>
              </w:rPr>
              <w:t xml:space="preserve"> </w:t>
            </w:r>
            <w:r w:rsidRPr="00D950AD">
              <w:rPr>
                <w:rFonts w:hint="eastAsia"/>
                <w:sz w:val="20"/>
                <w:szCs w:val="20"/>
              </w:rPr>
              <w:t>대하여</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현업부서</w:t>
            </w:r>
            <w:r w:rsidRPr="00D950AD">
              <w:rPr>
                <w:rFonts w:hint="eastAsia"/>
                <w:sz w:val="20"/>
                <w:szCs w:val="20"/>
              </w:rPr>
              <w:t xml:space="preserve">: </w:t>
            </w:r>
            <w:r w:rsidRPr="00D950AD">
              <w:rPr>
                <w:rFonts w:hint="eastAsia"/>
                <w:sz w:val="20"/>
                <w:szCs w:val="20"/>
              </w:rPr>
              <w:t>현물실사</w:t>
            </w:r>
            <w:r w:rsidRPr="00D950AD">
              <w:rPr>
                <w:rFonts w:hint="eastAsia"/>
                <w:sz w:val="20"/>
                <w:szCs w:val="20"/>
              </w:rPr>
              <w:t xml:space="preserve">, </w:t>
            </w:r>
            <w:r w:rsidRPr="00D950AD">
              <w:rPr>
                <w:rFonts w:hint="eastAsia"/>
                <w:sz w:val="20"/>
                <w:szCs w:val="20"/>
              </w:rPr>
              <w:t>총괄부서</w:t>
            </w:r>
            <w:r w:rsidRPr="00D950AD">
              <w:rPr>
                <w:rFonts w:hint="eastAsia"/>
                <w:sz w:val="20"/>
                <w:szCs w:val="20"/>
              </w:rPr>
              <w:t xml:space="preserve">: </w:t>
            </w:r>
            <w:r w:rsidRPr="00D950AD">
              <w:rPr>
                <w:rFonts w:hint="eastAsia"/>
                <w:sz w:val="20"/>
                <w:szCs w:val="20"/>
              </w:rPr>
              <w:t>샘플링</w:t>
            </w:r>
            <w:r w:rsidRPr="00D950AD">
              <w:rPr>
                <w:rFonts w:hint="eastAsia"/>
                <w:sz w:val="20"/>
                <w:szCs w:val="20"/>
              </w:rPr>
              <w:t xml:space="preserve"> </w:t>
            </w:r>
            <w:r w:rsidRPr="00D950AD">
              <w:rPr>
                <w:rFonts w:hint="eastAsia"/>
                <w:sz w:val="20"/>
                <w:szCs w:val="20"/>
              </w:rPr>
              <w:t>조사</w:t>
            </w:r>
          </w:p>
        </w:tc>
      </w:tr>
      <w:tr w:rsidR="00D950AD" w:rsidRPr="00D950AD" w:rsidTr="00D950AD">
        <w:trPr>
          <w:trHeight w:val="243"/>
        </w:trPr>
        <w:tc>
          <w:tcPr>
            <w:tcW w:w="0" w:type="auto"/>
            <w:vMerge/>
            <w:tcBorders>
              <w:top w:val="single" w:sz="4" w:space="0" w:color="000000"/>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비품지급</w:t>
            </w:r>
            <w:r w:rsidRPr="00D950AD">
              <w:rPr>
                <w:rFonts w:hint="eastAsia"/>
                <w:sz w:val="20"/>
                <w:szCs w:val="20"/>
              </w:rPr>
              <w:t xml:space="preserve"> </w:t>
            </w:r>
            <w:r w:rsidRPr="00D950AD">
              <w:rPr>
                <w:rFonts w:hint="eastAsia"/>
                <w:sz w:val="20"/>
                <w:szCs w:val="20"/>
              </w:rPr>
              <w:t>수선관리</w:t>
            </w:r>
            <w:r w:rsidRPr="00D950AD">
              <w:rPr>
                <w:rFonts w:hint="eastAsia"/>
                <w:sz w:val="20"/>
                <w:szCs w:val="20"/>
              </w:rPr>
              <w:t xml:space="preserve"> </w:t>
            </w:r>
            <w:r w:rsidRPr="00D950AD">
              <w:rPr>
                <w:rFonts w:hint="eastAsia"/>
                <w:sz w:val="20"/>
                <w:szCs w:val="20"/>
              </w:rPr>
              <w:t>프로세스에</w:t>
            </w:r>
            <w:r w:rsidRPr="00D950AD">
              <w:rPr>
                <w:rFonts w:hint="eastAsia"/>
                <w:sz w:val="20"/>
                <w:szCs w:val="20"/>
              </w:rPr>
              <w:t xml:space="preserve"> </w:t>
            </w:r>
            <w:r w:rsidRPr="00D950AD">
              <w:rPr>
                <w:rFonts w:hint="eastAsia"/>
                <w:sz w:val="20"/>
                <w:szCs w:val="20"/>
              </w:rPr>
              <w:t>대하여</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공동지급비품</w:t>
            </w:r>
            <w:r w:rsidRPr="00D950AD">
              <w:rPr>
                <w:rFonts w:hint="eastAsia"/>
                <w:sz w:val="20"/>
                <w:szCs w:val="20"/>
              </w:rPr>
              <w:t xml:space="preserve"> </w:t>
            </w:r>
            <w:r w:rsidRPr="00D950AD">
              <w:rPr>
                <w:rFonts w:hint="eastAsia"/>
                <w:sz w:val="20"/>
                <w:szCs w:val="20"/>
              </w:rPr>
              <w:t>중심</w:t>
            </w:r>
            <w:r w:rsidRPr="00D950AD">
              <w:rPr>
                <w:rFonts w:hint="eastAsia"/>
                <w:sz w:val="20"/>
                <w:szCs w:val="20"/>
              </w:rPr>
              <w:t xml:space="preserve"> </w:t>
            </w:r>
            <w:r w:rsidRPr="00D950AD">
              <w:rPr>
                <w:rFonts w:hint="eastAsia"/>
                <w:sz w:val="20"/>
                <w:szCs w:val="20"/>
              </w:rPr>
              <w:t>정기</w:t>
            </w:r>
            <w:r w:rsidRPr="00D950AD">
              <w:rPr>
                <w:rFonts w:hint="eastAsia"/>
                <w:sz w:val="20"/>
                <w:szCs w:val="20"/>
              </w:rPr>
              <w:t xml:space="preserve"> </w:t>
            </w:r>
            <w:r w:rsidRPr="00D950AD">
              <w:rPr>
                <w:rFonts w:hint="eastAsia"/>
                <w:sz w:val="20"/>
                <w:szCs w:val="20"/>
              </w:rPr>
              <w:t>순회</w:t>
            </w:r>
            <w:r w:rsidRPr="00D950AD">
              <w:rPr>
                <w:rFonts w:hint="eastAsia"/>
                <w:sz w:val="20"/>
                <w:szCs w:val="20"/>
              </w:rPr>
              <w:t xml:space="preserve"> </w:t>
            </w:r>
            <w:r w:rsidRPr="00D950AD">
              <w:rPr>
                <w:rFonts w:hint="eastAsia"/>
                <w:sz w:val="20"/>
                <w:szCs w:val="20"/>
              </w:rPr>
              <w:t>수리</w:t>
            </w:r>
            <w:r w:rsidRPr="00D950AD">
              <w:rPr>
                <w:rFonts w:hint="eastAsia"/>
                <w:sz w:val="20"/>
                <w:szCs w:val="20"/>
              </w:rPr>
              <w:t xml:space="preserve"> </w:t>
            </w:r>
            <w:r w:rsidRPr="00D950AD">
              <w:rPr>
                <w:rFonts w:hint="eastAsia"/>
                <w:sz w:val="20"/>
                <w:szCs w:val="20"/>
              </w:rPr>
              <w:t>실시</w:t>
            </w:r>
          </w:p>
        </w:tc>
      </w:tr>
      <w:tr w:rsidR="00D950AD" w:rsidRPr="00D950AD" w:rsidTr="00D950AD">
        <w:trPr>
          <w:trHeight w:val="273"/>
        </w:trPr>
        <w:tc>
          <w:tcPr>
            <w:tcW w:w="0" w:type="auto"/>
            <w:vMerge/>
            <w:tcBorders>
              <w:top w:val="single" w:sz="4" w:space="0" w:color="000000"/>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재산보험가입</w:t>
            </w:r>
            <w:r w:rsidRPr="00D950AD">
              <w:rPr>
                <w:rFonts w:hint="eastAsia"/>
                <w:sz w:val="20"/>
                <w:szCs w:val="20"/>
              </w:rPr>
              <w:t xml:space="preserve"> </w:t>
            </w:r>
            <w:r w:rsidRPr="00D950AD">
              <w:rPr>
                <w:rFonts w:hint="eastAsia"/>
                <w:sz w:val="20"/>
                <w:szCs w:val="20"/>
              </w:rPr>
              <w:t>절차</w:t>
            </w:r>
            <w:r w:rsidRPr="00D950AD">
              <w:rPr>
                <w:rFonts w:hint="eastAsia"/>
                <w:sz w:val="20"/>
                <w:szCs w:val="20"/>
              </w:rPr>
              <w:t xml:space="preserve"> </w:t>
            </w:r>
            <w:r w:rsidRPr="00D950AD">
              <w:rPr>
                <w:rFonts w:hint="eastAsia"/>
                <w:sz w:val="20"/>
                <w:szCs w:val="20"/>
              </w:rPr>
              <w:t>사고보상</w:t>
            </w:r>
            <w:r w:rsidRPr="00D950AD">
              <w:rPr>
                <w:rFonts w:hint="eastAsia"/>
                <w:sz w:val="20"/>
                <w:szCs w:val="20"/>
              </w:rPr>
              <w:t xml:space="preserve"> </w:t>
            </w:r>
            <w:r w:rsidRPr="00D950AD">
              <w:rPr>
                <w:rFonts w:hint="eastAsia"/>
                <w:sz w:val="20"/>
                <w:szCs w:val="20"/>
              </w:rPr>
              <w:t>프로세스에</w:t>
            </w:r>
            <w:r w:rsidRPr="00D950AD">
              <w:rPr>
                <w:rFonts w:hint="eastAsia"/>
                <w:sz w:val="20"/>
                <w:szCs w:val="20"/>
              </w:rPr>
              <w:t xml:space="preserve"> </w:t>
            </w:r>
            <w:r w:rsidRPr="00D950AD">
              <w:rPr>
                <w:rFonts w:hint="eastAsia"/>
                <w:sz w:val="20"/>
                <w:szCs w:val="20"/>
              </w:rPr>
              <w:t>대하여</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취득한</w:t>
            </w:r>
            <w:r w:rsidRPr="00D950AD">
              <w:rPr>
                <w:rFonts w:hint="eastAsia"/>
                <w:sz w:val="20"/>
                <w:szCs w:val="20"/>
              </w:rPr>
              <w:t xml:space="preserve"> </w:t>
            </w:r>
            <w:r w:rsidRPr="00D950AD">
              <w:rPr>
                <w:rFonts w:hint="eastAsia"/>
                <w:sz w:val="20"/>
                <w:szCs w:val="20"/>
              </w:rPr>
              <w:t>현물자산</w:t>
            </w:r>
            <w:r w:rsidRPr="00D950AD">
              <w:rPr>
                <w:rFonts w:hint="eastAsia"/>
                <w:sz w:val="20"/>
                <w:szCs w:val="20"/>
              </w:rPr>
              <w:t xml:space="preserve"> </w:t>
            </w:r>
            <w:r w:rsidRPr="00D950AD">
              <w:rPr>
                <w:rFonts w:hint="eastAsia"/>
                <w:sz w:val="20"/>
                <w:szCs w:val="20"/>
              </w:rPr>
              <w:t>중심</w:t>
            </w:r>
            <w:r w:rsidRPr="00D950AD">
              <w:rPr>
                <w:rFonts w:hint="eastAsia"/>
                <w:sz w:val="20"/>
                <w:szCs w:val="20"/>
              </w:rPr>
              <w:t xml:space="preserve"> </w:t>
            </w:r>
            <w:r w:rsidRPr="00D950AD">
              <w:rPr>
                <w:rFonts w:hint="eastAsia"/>
                <w:sz w:val="20"/>
                <w:szCs w:val="20"/>
              </w:rPr>
              <w:t>재산종합패키지</w:t>
            </w:r>
            <w:r w:rsidRPr="00D950AD">
              <w:rPr>
                <w:rFonts w:hint="eastAsia"/>
                <w:sz w:val="20"/>
                <w:szCs w:val="20"/>
              </w:rPr>
              <w:t xml:space="preserve"> </w:t>
            </w:r>
            <w:r w:rsidRPr="00D950AD">
              <w:rPr>
                <w:rFonts w:hint="eastAsia"/>
                <w:sz w:val="20"/>
                <w:szCs w:val="20"/>
              </w:rPr>
              <w:t>보험</w:t>
            </w:r>
            <w:r w:rsidRPr="00D950AD">
              <w:rPr>
                <w:rFonts w:hint="eastAsia"/>
                <w:sz w:val="20"/>
                <w:szCs w:val="20"/>
              </w:rPr>
              <w:t xml:space="preserve"> </w:t>
            </w:r>
            <w:r w:rsidRPr="00D950AD">
              <w:rPr>
                <w:rFonts w:hint="eastAsia"/>
                <w:sz w:val="20"/>
                <w:szCs w:val="20"/>
              </w:rPr>
              <w:t>가입</w:t>
            </w:r>
          </w:p>
        </w:tc>
      </w:tr>
      <w:tr w:rsidR="00D950AD" w:rsidRPr="00D950AD" w:rsidTr="00D950AD">
        <w:trPr>
          <w:trHeight w:val="273"/>
        </w:trPr>
        <w:tc>
          <w:tcPr>
            <w:tcW w:w="0" w:type="auto"/>
            <w:vMerge/>
            <w:tcBorders>
              <w:top w:val="single" w:sz="4" w:space="0" w:color="000000"/>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연구활동종사자</w:t>
            </w:r>
            <w:r w:rsidRPr="00D950AD">
              <w:rPr>
                <w:rFonts w:hint="eastAsia"/>
                <w:sz w:val="20"/>
                <w:szCs w:val="20"/>
              </w:rPr>
              <w:t xml:space="preserve"> </w:t>
            </w:r>
            <w:r w:rsidRPr="00D950AD">
              <w:rPr>
                <w:rFonts w:hint="eastAsia"/>
                <w:sz w:val="20"/>
                <w:szCs w:val="20"/>
              </w:rPr>
              <w:t>상해보험</w:t>
            </w:r>
            <w:r w:rsidRPr="00D950AD">
              <w:rPr>
                <w:rFonts w:hint="eastAsia"/>
                <w:sz w:val="20"/>
                <w:szCs w:val="20"/>
              </w:rPr>
              <w:t xml:space="preserve"> </w:t>
            </w:r>
            <w:r w:rsidRPr="00D950AD">
              <w:rPr>
                <w:rFonts w:hint="eastAsia"/>
                <w:sz w:val="20"/>
                <w:szCs w:val="20"/>
              </w:rPr>
              <w:t>가입</w:t>
            </w:r>
            <w:r w:rsidRPr="00D950AD">
              <w:rPr>
                <w:rFonts w:hint="eastAsia"/>
                <w:sz w:val="20"/>
                <w:szCs w:val="20"/>
              </w:rPr>
              <w:t xml:space="preserve"> </w:t>
            </w:r>
            <w:r w:rsidRPr="00D950AD">
              <w:rPr>
                <w:rFonts w:hint="eastAsia"/>
                <w:sz w:val="20"/>
                <w:szCs w:val="20"/>
              </w:rPr>
              <w:t>및</w:t>
            </w:r>
            <w:r w:rsidRPr="00D950AD">
              <w:rPr>
                <w:rFonts w:hint="eastAsia"/>
                <w:sz w:val="20"/>
                <w:szCs w:val="20"/>
              </w:rPr>
              <w:t xml:space="preserve"> </w:t>
            </w:r>
            <w:r w:rsidRPr="00D950AD">
              <w:rPr>
                <w:rFonts w:hint="eastAsia"/>
                <w:sz w:val="20"/>
                <w:szCs w:val="20"/>
              </w:rPr>
              <w:t>보상처리</w:t>
            </w:r>
            <w:r w:rsidRPr="00D950AD">
              <w:rPr>
                <w:rFonts w:hint="eastAsia"/>
                <w:sz w:val="20"/>
                <w:szCs w:val="20"/>
              </w:rPr>
              <w:t xml:space="preserve"> </w:t>
            </w:r>
            <w:r w:rsidRPr="00D950AD">
              <w:rPr>
                <w:rFonts w:hint="eastAsia"/>
                <w:sz w:val="20"/>
                <w:szCs w:val="20"/>
              </w:rPr>
              <w:t>프로세스에</w:t>
            </w:r>
            <w:r w:rsidRPr="00D950AD">
              <w:rPr>
                <w:rFonts w:hint="eastAsia"/>
                <w:sz w:val="20"/>
                <w:szCs w:val="20"/>
              </w:rPr>
              <w:t xml:space="preserve"> </w:t>
            </w:r>
            <w:r w:rsidRPr="00D950AD">
              <w:rPr>
                <w:rFonts w:hint="eastAsia"/>
                <w:sz w:val="20"/>
                <w:szCs w:val="20"/>
              </w:rPr>
              <w:t>대하여</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학부생</w:t>
            </w:r>
            <w:r w:rsidRPr="00D950AD">
              <w:rPr>
                <w:rFonts w:hint="eastAsia"/>
                <w:sz w:val="20"/>
                <w:szCs w:val="20"/>
              </w:rPr>
              <w:t xml:space="preserve"> </w:t>
            </w:r>
            <w:r w:rsidRPr="00D950AD">
              <w:rPr>
                <w:rFonts w:hint="eastAsia"/>
                <w:sz w:val="20"/>
                <w:szCs w:val="20"/>
              </w:rPr>
              <w:t>및</w:t>
            </w:r>
            <w:r w:rsidRPr="00D950AD">
              <w:rPr>
                <w:rFonts w:hint="eastAsia"/>
                <w:sz w:val="20"/>
                <w:szCs w:val="20"/>
              </w:rPr>
              <w:t xml:space="preserve"> </w:t>
            </w:r>
            <w:r w:rsidRPr="00D950AD">
              <w:rPr>
                <w:rFonts w:hint="eastAsia"/>
                <w:sz w:val="20"/>
                <w:szCs w:val="20"/>
              </w:rPr>
              <w:t>대학원생</w:t>
            </w:r>
            <w:r w:rsidRPr="00D950AD">
              <w:rPr>
                <w:rFonts w:hint="eastAsia"/>
                <w:sz w:val="20"/>
                <w:szCs w:val="20"/>
              </w:rPr>
              <w:t xml:space="preserve"> </w:t>
            </w:r>
            <w:r w:rsidRPr="00D950AD">
              <w:rPr>
                <w:rFonts w:hint="eastAsia"/>
                <w:sz w:val="20"/>
                <w:szCs w:val="20"/>
              </w:rPr>
              <w:t>전원</w:t>
            </w:r>
            <w:r w:rsidRPr="00D950AD">
              <w:rPr>
                <w:rFonts w:hint="eastAsia"/>
                <w:sz w:val="20"/>
                <w:szCs w:val="20"/>
              </w:rPr>
              <w:t xml:space="preserve"> </w:t>
            </w:r>
            <w:r w:rsidRPr="00D950AD">
              <w:rPr>
                <w:rFonts w:hint="eastAsia"/>
                <w:sz w:val="20"/>
                <w:szCs w:val="20"/>
              </w:rPr>
              <w:t>실험실</w:t>
            </w:r>
            <w:r w:rsidRPr="00D950AD">
              <w:rPr>
                <w:rFonts w:hint="eastAsia"/>
                <w:sz w:val="20"/>
                <w:szCs w:val="20"/>
              </w:rPr>
              <w:t xml:space="preserve"> </w:t>
            </w:r>
            <w:r w:rsidRPr="00D950AD">
              <w:rPr>
                <w:rFonts w:hint="eastAsia"/>
                <w:sz w:val="20"/>
                <w:szCs w:val="20"/>
              </w:rPr>
              <w:t>사고</w:t>
            </w:r>
            <w:r w:rsidRPr="00D950AD">
              <w:rPr>
                <w:rFonts w:hint="eastAsia"/>
                <w:sz w:val="20"/>
                <w:szCs w:val="20"/>
              </w:rPr>
              <w:t xml:space="preserve"> </w:t>
            </w:r>
            <w:r w:rsidRPr="00D950AD">
              <w:rPr>
                <w:rFonts w:hint="eastAsia"/>
                <w:sz w:val="20"/>
                <w:szCs w:val="20"/>
              </w:rPr>
              <w:t>상해보험</w:t>
            </w:r>
            <w:r w:rsidRPr="00D950AD">
              <w:rPr>
                <w:rFonts w:hint="eastAsia"/>
                <w:sz w:val="20"/>
                <w:szCs w:val="20"/>
              </w:rPr>
              <w:t xml:space="preserve"> </w:t>
            </w:r>
            <w:r w:rsidRPr="00D950AD">
              <w:rPr>
                <w:rFonts w:hint="eastAsia"/>
                <w:sz w:val="20"/>
                <w:szCs w:val="20"/>
              </w:rPr>
              <w:t>가입</w:t>
            </w:r>
          </w:p>
        </w:tc>
      </w:tr>
      <w:tr w:rsidR="00D950AD" w:rsidRPr="00D950AD" w:rsidTr="00D950AD">
        <w:trPr>
          <w:trHeight w:val="408"/>
        </w:trPr>
        <w:tc>
          <w:tcPr>
            <w:tcW w:w="0" w:type="auto"/>
            <w:vMerge/>
            <w:tcBorders>
              <w:top w:val="single" w:sz="4" w:space="0" w:color="000000"/>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고정자산</w:t>
            </w:r>
            <w:r w:rsidRPr="00D950AD">
              <w:rPr>
                <w:rFonts w:hint="eastAsia"/>
                <w:sz w:val="20"/>
                <w:szCs w:val="20"/>
              </w:rPr>
              <w:t xml:space="preserve"> </w:t>
            </w:r>
            <w:r w:rsidRPr="00D950AD">
              <w:rPr>
                <w:rFonts w:hint="eastAsia"/>
                <w:sz w:val="20"/>
                <w:szCs w:val="20"/>
              </w:rPr>
              <w:t>감가상각</w:t>
            </w:r>
            <w:r w:rsidRPr="00D950AD">
              <w:rPr>
                <w:rFonts w:hint="eastAsia"/>
                <w:sz w:val="20"/>
                <w:szCs w:val="20"/>
              </w:rPr>
              <w:t xml:space="preserve"> </w:t>
            </w:r>
            <w:r w:rsidRPr="00D950AD">
              <w:rPr>
                <w:rFonts w:hint="eastAsia"/>
                <w:sz w:val="20"/>
                <w:szCs w:val="20"/>
              </w:rPr>
              <w:t>프로세스에</w:t>
            </w:r>
            <w:r w:rsidRPr="00D950AD">
              <w:rPr>
                <w:rFonts w:hint="eastAsia"/>
                <w:sz w:val="20"/>
                <w:szCs w:val="20"/>
              </w:rPr>
              <w:t xml:space="preserve"> </w:t>
            </w:r>
            <w:r w:rsidRPr="00D950AD">
              <w:rPr>
                <w:rFonts w:hint="eastAsia"/>
                <w:sz w:val="20"/>
                <w:szCs w:val="20"/>
              </w:rPr>
              <w:t>대하여</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정액법</w:t>
            </w:r>
            <w:r w:rsidRPr="00D950AD">
              <w:rPr>
                <w:rFonts w:hint="eastAsia"/>
                <w:sz w:val="20"/>
                <w:szCs w:val="20"/>
              </w:rPr>
              <w:t>(</w:t>
            </w:r>
            <w:r w:rsidRPr="00D950AD">
              <w:rPr>
                <w:rFonts w:hint="eastAsia"/>
                <w:sz w:val="20"/>
                <w:szCs w:val="20"/>
              </w:rPr>
              <w:t>건물</w:t>
            </w:r>
            <w:r w:rsidRPr="00D950AD">
              <w:rPr>
                <w:rFonts w:hint="eastAsia"/>
                <w:sz w:val="20"/>
                <w:szCs w:val="20"/>
              </w:rPr>
              <w:t>:40</w:t>
            </w:r>
            <w:r w:rsidRPr="00D950AD">
              <w:rPr>
                <w:rFonts w:hint="eastAsia"/>
                <w:sz w:val="20"/>
                <w:szCs w:val="20"/>
              </w:rPr>
              <w:t>년</w:t>
            </w:r>
            <w:r w:rsidRPr="00D950AD">
              <w:rPr>
                <w:rFonts w:hint="eastAsia"/>
                <w:sz w:val="20"/>
                <w:szCs w:val="20"/>
              </w:rPr>
              <w:t xml:space="preserve">, </w:t>
            </w:r>
            <w:r w:rsidRPr="00D950AD">
              <w:rPr>
                <w:rFonts w:hint="eastAsia"/>
                <w:sz w:val="20"/>
                <w:szCs w:val="20"/>
              </w:rPr>
              <w:t>구축물</w:t>
            </w:r>
            <w:r w:rsidRPr="00D950AD">
              <w:rPr>
                <w:rFonts w:hint="eastAsia"/>
                <w:sz w:val="20"/>
                <w:szCs w:val="20"/>
              </w:rPr>
              <w:t>:20</w:t>
            </w:r>
            <w:r w:rsidRPr="00D950AD">
              <w:rPr>
                <w:rFonts w:hint="eastAsia"/>
                <w:sz w:val="20"/>
                <w:szCs w:val="20"/>
              </w:rPr>
              <w:t>년</w:t>
            </w:r>
            <w:r w:rsidRPr="00D950AD">
              <w:rPr>
                <w:rFonts w:hint="eastAsia"/>
                <w:sz w:val="20"/>
                <w:szCs w:val="20"/>
              </w:rPr>
              <w:t xml:space="preserve">, </w:t>
            </w:r>
            <w:r w:rsidRPr="00D950AD">
              <w:rPr>
                <w:rFonts w:hint="eastAsia"/>
                <w:sz w:val="20"/>
                <w:szCs w:val="20"/>
              </w:rPr>
              <w:t>기계</w:t>
            </w:r>
            <w:r w:rsidRPr="00D950AD">
              <w:rPr>
                <w:rFonts w:hint="eastAsia"/>
                <w:sz w:val="20"/>
                <w:szCs w:val="20"/>
              </w:rPr>
              <w:t>/</w:t>
            </w:r>
            <w:r w:rsidRPr="00D950AD">
              <w:rPr>
                <w:rFonts w:hint="eastAsia"/>
                <w:sz w:val="20"/>
                <w:szCs w:val="20"/>
              </w:rPr>
              <w:t>비품</w:t>
            </w:r>
            <w:r w:rsidRPr="00D950AD">
              <w:rPr>
                <w:rFonts w:hint="eastAsia"/>
                <w:sz w:val="20"/>
                <w:szCs w:val="20"/>
              </w:rPr>
              <w:t>/</w:t>
            </w:r>
            <w:r w:rsidRPr="00D950AD">
              <w:rPr>
                <w:rFonts w:hint="eastAsia"/>
                <w:sz w:val="20"/>
                <w:szCs w:val="20"/>
              </w:rPr>
              <w:t>도서</w:t>
            </w:r>
            <w:r w:rsidRPr="00D950AD">
              <w:rPr>
                <w:rFonts w:hint="eastAsia"/>
                <w:sz w:val="20"/>
                <w:szCs w:val="20"/>
              </w:rPr>
              <w:t>/</w:t>
            </w:r>
            <w:r w:rsidRPr="00D950AD">
              <w:rPr>
                <w:rFonts w:hint="eastAsia"/>
                <w:sz w:val="20"/>
                <w:szCs w:val="20"/>
              </w:rPr>
              <w:t>기타</w:t>
            </w:r>
            <w:r w:rsidRPr="00D950AD">
              <w:rPr>
                <w:rFonts w:hint="eastAsia"/>
                <w:sz w:val="20"/>
                <w:szCs w:val="20"/>
              </w:rPr>
              <w:t>:5</w:t>
            </w:r>
            <w:r w:rsidRPr="00D950AD">
              <w:rPr>
                <w:rFonts w:hint="eastAsia"/>
                <w:sz w:val="20"/>
                <w:szCs w:val="20"/>
              </w:rPr>
              <w:t>년</w:t>
            </w:r>
            <w:r w:rsidRPr="00D950AD">
              <w:rPr>
                <w:rFonts w:hint="eastAsia"/>
                <w:sz w:val="20"/>
                <w:szCs w:val="20"/>
              </w:rPr>
              <w:t xml:space="preserve">) </w:t>
            </w:r>
          </w:p>
        </w:tc>
      </w:tr>
      <w:tr w:rsidR="00D950AD" w:rsidRPr="00D950AD" w:rsidTr="00D950AD">
        <w:trPr>
          <w:trHeight w:val="273"/>
        </w:trPr>
        <w:tc>
          <w:tcPr>
            <w:tcW w:w="0" w:type="auto"/>
            <w:vMerge/>
            <w:tcBorders>
              <w:top w:val="single" w:sz="4" w:space="0" w:color="000000"/>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위탁</w:t>
            </w:r>
            <w:r w:rsidRPr="00D950AD">
              <w:rPr>
                <w:rFonts w:hint="eastAsia"/>
                <w:sz w:val="20"/>
                <w:szCs w:val="20"/>
              </w:rPr>
              <w:t xml:space="preserve"> </w:t>
            </w:r>
            <w:r w:rsidRPr="00D950AD">
              <w:rPr>
                <w:rFonts w:hint="eastAsia"/>
                <w:sz w:val="20"/>
                <w:szCs w:val="20"/>
              </w:rPr>
              <w:t>임대매장</w:t>
            </w:r>
            <w:r w:rsidRPr="00D950AD">
              <w:rPr>
                <w:rFonts w:hint="eastAsia"/>
                <w:sz w:val="20"/>
                <w:szCs w:val="20"/>
              </w:rPr>
              <w:t xml:space="preserve"> </w:t>
            </w:r>
            <w:r w:rsidRPr="00D950AD">
              <w:rPr>
                <w:rFonts w:hint="eastAsia"/>
                <w:sz w:val="20"/>
                <w:szCs w:val="20"/>
              </w:rPr>
              <w:t>관리</w:t>
            </w:r>
            <w:r w:rsidRPr="00D950AD">
              <w:rPr>
                <w:rFonts w:hint="eastAsia"/>
                <w:sz w:val="20"/>
                <w:szCs w:val="20"/>
              </w:rPr>
              <w:t xml:space="preserve"> </w:t>
            </w:r>
            <w:r w:rsidRPr="00D950AD">
              <w:rPr>
                <w:rFonts w:hint="eastAsia"/>
                <w:sz w:val="20"/>
                <w:szCs w:val="20"/>
              </w:rPr>
              <w:t>프로세스에</w:t>
            </w:r>
            <w:r w:rsidRPr="00D950AD">
              <w:rPr>
                <w:rFonts w:hint="eastAsia"/>
                <w:sz w:val="20"/>
                <w:szCs w:val="20"/>
              </w:rPr>
              <w:t xml:space="preserve"> </w:t>
            </w:r>
            <w:r w:rsidRPr="00D950AD">
              <w:rPr>
                <w:rFonts w:hint="eastAsia"/>
                <w:sz w:val="20"/>
                <w:szCs w:val="20"/>
              </w:rPr>
              <w:t>대하여</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주관부서</w:t>
            </w:r>
            <w:r w:rsidRPr="00D950AD">
              <w:rPr>
                <w:rFonts w:hint="eastAsia"/>
                <w:sz w:val="20"/>
                <w:szCs w:val="20"/>
              </w:rPr>
              <w:t xml:space="preserve">: </w:t>
            </w:r>
            <w:r w:rsidRPr="00D950AD">
              <w:rPr>
                <w:rFonts w:hint="eastAsia"/>
                <w:sz w:val="20"/>
                <w:szCs w:val="20"/>
              </w:rPr>
              <w:t>검토</w:t>
            </w:r>
            <w:r w:rsidRPr="00D950AD">
              <w:rPr>
                <w:rFonts w:hint="eastAsia"/>
                <w:sz w:val="20"/>
                <w:szCs w:val="20"/>
              </w:rPr>
              <w:t xml:space="preserve"> </w:t>
            </w:r>
            <w:r w:rsidRPr="00D950AD">
              <w:rPr>
                <w:rFonts w:hint="eastAsia"/>
                <w:sz w:val="20"/>
                <w:szCs w:val="20"/>
              </w:rPr>
              <w:t>및</w:t>
            </w:r>
            <w:r w:rsidRPr="00D950AD">
              <w:rPr>
                <w:rFonts w:hint="eastAsia"/>
                <w:sz w:val="20"/>
                <w:szCs w:val="20"/>
              </w:rPr>
              <w:t xml:space="preserve"> </w:t>
            </w:r>
            <w:r w:rsidRPr="00D950AD">
              <w:rPr>
                <w:rFonts w:hint="eastAsia"/>
                <w:sz w:val="20"/>
                <w:szCs w:val="20"/>
              </w:rPr>
              <w:t>운영</w:t>
            </w:r>
            <w:r w:rsidRPr="00D950AD">
              <w:rPr>
                <w:rFonts w:hint="eastAsia"/>
                <w:sz w:val="20"/>
                <w:szCs w:val="20"/>
              </w:rPr>
              <w:t xml:space="preserve">, </w:t>
            </w:r>
            <w:r w:rsidRPr="00D950AD">
              <w:rPr>
                <w:rFonts w:hint="eastAsia"/>
                <w:sz w:val="20"/>
                <w:szCs w:val="20"/>
              </w:rPr>
              <w:t>계약부서</w:t>
            </w:r>
            <w:r w:rsidRPr="00D950AD">
              <w:rPr>
                <w:rFonts w:hint="eastAsia"/>
                <w:sz w:val="20"/>
                <w:szCs w:val="20"/>
              </w:rPr>
              <w:t xml:space="preserve">: </w:t>
            </w:r>
            <w:r w:rsidRPr="00D950AD">
              <w:rPr>
                <w:rFonts w:hint="eastAsia"/>
                <w:sz w:val="20"/>
                <w:szCs w:val="20"/>
              </w:rPr>
              <w:t>임대계약</w:t>
            </w:r>
            <w:r w:rsidRPr="00D950AD">
              <w:rPr>
                <w:rFonts w:hint="eastAsia"/>
                <w:sz w:val="20"/>
                <w:szCs w:val="20"/>
              </w:rPr>
              <w:t xml:space="preserve"> </w:t>
            </w:r>
            <w:r w:rsidRPr="00D950AD">
              <w:rPr>
                <w:rFonts w:hint="eastAsia"/>
                <w:sz w:val="20"/>
                <w:szCs w:val="20"/>
              </w:rPr>
              <w:t>체결</w:t>
            </w:r>
          </w:p>
        </w:tc>
      </w:tr>
      <w:tr w:rsidR="00D950AD" w:rsidRPr="00D950AD" w:rsidTr="00D950AD">
        <w:trPr>
          <w:trHeight w:val="273"/>
        </w:trPr>
        <w:tc>
          <w:tcPr>
            <w:tcW w:w="920" w:type="dxa"/>
            <w:vMerge w:val="restart"/>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자산제도</w:t>
            </w:r>
            <w:r w:rsidRPr="00D950AD">
              <w:rPr>
                <w:rFonts w:hint="eastAsia"/>
                <w:sz w:val="20"/>
                <w:szCs w:val="20"/>
              </w:rPr>
              <w:t xml:space="preserve"> </w:t>
            </w: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자산성으로</w:t>
            </w:r>
            <w:r w:rsidRPr="00D950AD">
              <w:rPr>
                <w:rFonts w:hint="eastAsia"/>
                <w:sz w:val="20"/>
                <w:szCs w:val="20"/>
              </w:rPr>
              <w:t xml:space="preserve"> </w:t>
            </w:r>
            <w:r w:rsidRPr="00D950AD">
              <w:rPr>
                <w:rFonts w:hint="eastAsia"/>
                <w:sz w:val="20"/>
                <w:szCs w:val="20"/>
              </w:rPr>
              <w:t>관리하는</w:t>
            </w:r>
            <w:r w:rsidRPr="00D950AD">
              <w:rPr>
                <w:rFonts w:hint="eastAsia"/>
                <w:sz w:val="20"/>
                <w:szCs w:val="20"/>
              </w:rPr>
              <w:t xml:space="preserve"> </w:t>
            </w:r>
            <w:r w:rsidRPr="00D950AD">
              <w:rPr>
                <w:rFonts w:hint="eastAsia"/>
                <w:sz w:val="20"/>
                <w:szCs w:val="20"/>
              </w:rPr>
              <w:t>금액</w:t>
            </w:r>
            <w:r w:rsidRPr="00D950AD">
              <w:rPr>
                <w:rFonts w:hint="eastAsia"/>
                <w:sz w:val="20"/>
                <w:szCs w:val="20"/>
              </w:rPr>
              <w:t xml:space="preserve"> </w:t>
            </w:r>
            <w:r w:rsidRPr="00D950AD">
              <w:rPr>
                <w:rFonts w:hint="eastAsia"/>
                <w:sz w:val="20"/>
                <w:szCs w:val="20"/>
              </w:rPr>
              <w:t>한도는</w:t>
            </w:r>
            <w:r w:rsidRPr="00D950AD">
              <w:rPr>
                <w:rFonts w:hint="eastAsia"/>
                <w:sz w:val="20"/>
                <w:szCs w:val="20"/>
              </w:rPr>
              <w:t>?</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취득금액</w:t>
            </w:r>
            <w:r w:rsidRPr="00D950AD">
              <w:rPr>
                <w:rFonts w:hint="eastAsia"/>
                <w:sz w:val="20"/>
                <w:szCs w:val="20"/>
              </w:rPr>
              <w:t xml:space="preserve"> 30</w:t>
            </w:r>
            <w:r w:rsidRPr="00D950AD">
              <w:rPr>
                <w:rFonts w:hint="eastAsia"/>
                <w:sz w:val="20"/>
                <w:szCs w:val="20"/>
              </w:rPr>
              <w:t>만원</w:t>
            </w:r>
            <w:r w:rsidRPr="00D950AD">
              <w:rPr>
                <w:rFonts w:hint="eastAsia"/>
                <w:sz w:val="20"/>
                <w:szCs w:val="20"/>
              </w:rPr>
              <w:t xml:space="preserve"> </w:t>
            </w:r>
            <w:r w:rsidRPr="00D950AD">
              <w:rPr>
                <w:rFonts w:hint="eastAsia"/>
                <w:sz w:val="20"/>
                <w:szCs w:val="20"/>
              </w:rPr>
              <w:t>이상</w:t>
            </w:r>
            <w:r w:rsidRPr="00D950AD">
              <w:rPr>
                <w:rFonts w:hint="eastAsia"/>
                <w:sz w:val="20"/>
                <w:szCs w:val="20"/>
              </w:rPr>
              <w:t>(1</w:t>
            </w:r>
            <w:r w:rsidRPr="00D950AD">
              <w:rPr>
                <w:rFonts w:hint="eastAsia"/>
                <w:sz w:val="20"/>
                <w:szCs w:val="20"/>
              </w:rPr>
              <w:t>년이상</w:t>
            </w:r>
            <w:r w:rsidRPr="00D950AD">
              <w:rPr>
                <w:rFonts w:hint="eastAsia"/>
                <w:sz w:val="20"/>
                <w:szCs w:val="20"/>
              </w:rPr>
              <w:t xml:space="preserve"> </w:t>
            </w:r>
            <w:r w:rsidRPr="00D950AD">
              <w:rPr>
                <w:rFonts w:hint="eastAsia"/>
                <w:sz w:val="20"/>
                <w:szCs w:val="20"/>
              </w:rPr>
              <w:t>계약</w:t>
            </w:r>
            <w:r w:rsidRPr="00D950AD">
              <w:rPr>
                <w:rFonts w:hint="eastAsia"/>
                <w:sz w:val="20"/>
                <w:szCs w:val="20"/>
              </w:rPr>
              <w:t xml:space="preserve"> </w:t>
            </w:r>
            <w:r w:rsidRPr="00D950AD">
              <w:rPr>
                <w:rFonts w:hint="eastAsia"/>
                <w:sz w:val="20"/>
                <w:szCs w:val="20"/>
              </w:rPr>
              <w:t>사용할</w:t>
            </w:r>
            <w:r w:rsidRPr="00D950AD">
              <w:rPr>
                <w:rFonts w:hint="eastAsia"/>
                <w:sz w:val="20"/>
                <w:szCs w:val="20"/>
              </w:rPr>
              <w:t xml:space="preserve"> </w:t>
            </w:r>
            <w:r w:rsidRPr="00D950AD">
              <w:rPr>
                <w:rFonts w:hint="eastAsia"/>
                <w:sz w:val="20"/>
                <w:szCs w:val="20"/>
              </w:rPr>
              <w:t>수</w:t>
            </w:r>
            <w:r w:rsidRPr="00D950AD">
              <w:rPr>
                <w:rFonts w:hint="eastAsia"/>
                <w:sz w:val="20"/>
                <w:szCs w:val="20"/>
              </w:rPr>
              <w:t xml:space="preserve"> </w:t>
            </w:r>
            <w:r w:rsidRPr="00D950AD">
              <w:rPr>
                <w:rFonts w:hint="eastAsia"/>
                <w:sz w:val="20"/>
                <w:szCs w:val="20"/>
              </w:rPr>
              <w:t>있는</w:t>
            </w:r>
            <w:r w:rsidRPr="00D950AD">
              <w:rPr>
                <w:rFonts w:hint="eastAsia"/>
                <w:sz w:val="20"/>
                <w:szCs w:val="20"/>
              </w:rPr>
              <w:t xml:space="preserve"> </w:t>
            </w:r>
            <w:r w:rsidRPr="00D950AD">
              <w:rPr>
                <w:rFonts w:hint="eastAsia"/>
                <w:sz w:val="20"/>
                <w:szCs w:val="20"/>
              </w:rPr>
              <w:t>물품</w:t>
            </w:r>
            <w:r w:rsidRPr="00D950AD">
              <w:rPr>
                <w:rFonts w:hint="eastAsia"/>
                <w:sz w:val="20"/>
                <w:szCs w:val="20"/>
              </w:rPr>
              <w:t>)</w:t>
            </w:r>
          </w:p>
        </w:tc>
      </w:tr>
      <w:tr w:rsidR="00D950AD" w:rsidRPr="00D950AD" w:rsidTr="00D950AD">
        <w:trPr>
          <w:trHeight w:val="317"/>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타</w:t>
            </w:r>
            <w:r w:rsidRPr="00D950AD">
              <w:rPr>
                <w:rFonts w:hint="eastAsia"/>
                <w:sz w:val="20"/>
                <w:szCs w:val="20"/>
              </w:rPr>
              <w:t xml:space="preserve"> </w:t>
            </w:r>
            <w:r w:rsidRPr="00D950AD">
              <w:rPr>
                <w:rFonts w:hint="eastAsia"/>
                <w:sz w:val="20"/>
                <w:szCs w:val="20"/>
              </w:rPr>
              <w:t>기관에</w:t>
            </w:r>
            <w:r w:rsidRPr="00D950AD">
              <w:rPr>
                <w:rFonts w:hint="eastAsia"/>
                <w:sz w:val="20"/>
                <w:szCs w:val="20"/>
              </w:rPr>
              <w:t xml:space="preserve"> </w:t>
            </w:r>
            <w:r w:rsidRPr="00D950AD">
              <w:rPr>
                <w:rFonts w:hint="eastAsia"/>
                <w:sz w:val="20"/>
                <w:szCs w:val="20"/>
              </w:rPr>
              <w:t>설치된</w:t>
            </w:r>
            <w:r w:rsidRPr="00D950AD">
              <w:rPr>
                <w:rFonts w:hint="eastAsia"/>
                <w:sz w:val="20"/>
                <w:szCs w:val="20"/>
              </w:rPr>
              <w:t xml:space="preserve"> </w:t>
            </w:r>
            <w:r w:rsidRPr="00D950AD">
              <w:rPr>
                <w:rFonts w:hint="eastAsia"/>
                <w:sz w:val="20"/>
                <w:szCs w:val="20"/>
              </w:rPr>
              <w:t>본교</w:t>
            </w:r>
            <w:r w:rsidRPr="00D950AD">
              <w:rPr>
                <w:rFonts w:hint="eastAsia"/>
                <w:sz w:val="20"/>
                <w:szCs w:val="20"/>
              </w:rPr>
              <w:t xml:space="preserve"> </w:t>
            </w:r>
            <w:r w:rsidRPr="00D950AD">
              <w:rPr>
                <w:rFonts w:hint="eastAsia"/>
                <w:sz w:val="20"/>
                <w:szCs w:val="20"/>
              </w:rPr>
              <w:t>소유의</w:t>
            </w:r>
            <w:r w:rsidRPr="00D950AD">
              <w:rPr>
                <w:rFonts w:hint="eastAsia"/>
                <w:sz w:val="20"/>
                <w:szCs w:val="20"/>
              </w:rPr>
              <w:t xml:space="preserve"> </w:t>
            </w:r>
            <w:r w:rsidRPr="00D950AD">
              <w:rPr>
                <w:rFonts w:hint="eastAsia"/>
                <w:sz w:val="20"/>
                <w:szCs w:val="20"/>
              </w:rPr>
              <w:t>자산관리</w:t>
            </w:r>
            <w:r w:rsidRPr="00D950AD">
              <w:rPr>
                <w:rFonts w:hint="eastAsia"/>
                <w:sz w:val="20"/>
                <w:szCs w:val="20"/>
              </w:rPr>
              <w:t xml:space="preserve"> </w:t>
            </w:r>
            <w:r w:rsidRPr="00D950AD">
              <w:rPr>
                <w:rFonts w:hint="eastAsia"/>
                <w:sz w:val="20"/>
                <w:szCs w:val="20"/>
              </w:rPr>
              <w:t>프로세스에</w:t>
            </w:r>
            <w:r w:rsidRPr="00D950AD">
              <w:rPr>
                <w:rFonts w:hint="eastAsia"/>
                <w:sz w:val="20"/>
                <w:szCs w:val="20"/>
              </w:rPr>
              <w:t xml:space="preserve"> </w:t>
            </w:r>
            <w:r w:rsidRPr="00D950AD">
              <w:rPr>
                <w:rFonts w:hint="eastAsia"/>
                <w:sz w:val="20"/>
                <w:szCs w:val="20"/>
              </w:rPr>
              <w:t>대하여</w:t>
            </w:r>
            <w:r w:rsidRPr="00D950AD">
              <w:rPr>
                <w:rFonts w:hint="eastAsia"/>
                <w:sz w:val="20"/>
                <w:szCs w:val="20"/>
              </w:rPr>
              <w:t xml:space="preserve"> </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현업부서</w:t>
            </w:r>
            <w:r w:rsidRPr="00D950AD">
              <w:rPr>
                <w:rFonts w:hint="eastAsia"/>
                <w:sz w:val="20"/>
                <w:szCs w:val="20"/>
              </w:rPr>
              <w:t xml:space="preserve"> </w:t>
            </w:r>
            <w:r w:rsidRPr="00D950AD">
              <w:rPr>
                <w:rFonts w:hint="eastAsia"/>
                <w:sz w:val="20"/>
                <w:szCs w:val="20"/>
              </w:rPr>
              <w:t>과제책임자</w:t>
            </w:r>
            <w:r w:rsidRPr="00D950AD">
              <w:rPr>
                <w:rFonts w:hint="eastAsia"/>
                <w:sz w:val="20"/>
                <w:szCs w:val="20"/>
              </w:rPr>
              <w:t xml:space="preserve"> </w:t>
            </w:r>
            <w:r w:rsidRPr="00D950AD">
              <w:rPr>
                <w:rFonts w:hint="eastAsia"/>
                <w:sz w:val="20"/>
                <w:szCs w:val="20"/>
              </w:rPr>
              <w:t>중심</w:t>
            </w:r>
            <w:r w:rsidRPr="00D950AD">
              <w:rPr>
                <w:rFonts w:hint="eastAsia"/>
                <w:sz w:val="20"/>
                <w:szCs w:val="20"/>
              </w:rPr>
              <w:t xml:space="preserve"> </w:t>
            </w:r>
            <w:r w:rsidRPr="00D950AD">
              <w:rPr>
                <w:rFonts w:hint="eastAsia"/>
                <w:sz w:val="20"/>
                <w:szCs w:val="20"/>
              </w:rPr>
              <w:t>운영</w:t>
            </w:r>
          </w:p>
        </w:tc>
      </w:tr>
      <w:tr w:rsidR="00D950AD" w:rsidRPr="00D950AD" w:rsidTr="00D950AD">
        <w:trPr>
          <w:trHeight w:val="150"/>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자산</w:t>
            </w:r>
            <w:r w:rsidRPr="00D950AD">
              <w:rPr>
                <w:rFonts w:hint="eastAsia"/>
                <w:sz w:val="20"/>
                <w:szCs w:val="20"/>
              </w:rPr>
              <w:t xml:space="preserve"> </w:t>
            </w:r>
            <w:r w:rsidRPr="00D950AD">
              <w:rPr>
                <w:rFonts w:hint="eastAsia"/>
                <w:sz w:val="20"/>
                <w:szCs w:val="20"/>
              </w:rPr>
              <w:t>수증</w:t>
            </w:r>
            <w:r w:rsidRPr="00D950AD">
              <w:rPr>
                <w:rFonts w:hint="eastAsia"/>
                <w:sz w:val="20"/>
                <w:szCs w:val="20"/>
              </w:rPr>
              <w:t xml:space="preserve"> </w:t>
            </w:r>
            <w:r w:rsidRPr="00D950AD">
              <w:rPr>
                <w:rFonts w:hint="eastAsia"/>
                <w:sz w:val="20"/>
                <w:szCs w:val="20"/>
              </w:rPr>
              <w:t>및</w:t>
            </w:r>
            <w:r w:rsidRPr="00D950AD">
              <w:rPr>
                <w:rFonts w:hint="eastAsia"/>
                <w:sz w:val="20"/>
                <w:szCs w:val="20"/>
              </w:rPr>
              <w:t xml:space="preserve"> </w:t>
            </w:r>
            <w:r w:rsidRPr="00D950AD">
              <w:rPr>
                <w:rFonts w:hint="eastAsia"/>
                <w:sz w:val="20"/>
                <w:szCs w:val="20"/>
              </w:rPr>
              <w:t>기증</w:t>
            </w:r>
            <w:r w:rsidRPr="00D950AD">
              <w:rPr>
                <w:rFonts w:hint="eastAsia"/>
                <w:sz w:val="20"/>
                <w:szCs w:val="20"/>
              </w:rPr>
              <w:t xml:space="preserve"> </w:t>
            </w:r>
            <w:r w:rsidRPr="00D950AD">
              <w:rPr>
                <w:rFonts w:hint="eastAsia"/>
                <w:sz w:val="20"/>
                <w:szCs w:val="20"/>
              </w:rPr>
              <w:t>절차에</w:t>
            </w:r>
            <w:r w:rsidRPr="00D950AD">
              <w:rPr>
                <w:rFonts w:hint="eastAsia"/>
                <w:sz w:val="20"/>
                <w:szCs w:val="20"/>
              </w:rPr>
              <w:t xml:space="preserve"> </w:t>
            </w:r>
            <w:r w:rsidRPr="00D950AD">
              <w:rPr>
                <w:rFonts w:hint="eastAsia"/>
                <w:sz w:val="20"/>
                <w:szCs w:val="20"/>
              </w:rPr>
              <w:t>대하여</w:t>
            </w:r>
            <w:r w:rsidRPr="00D950AD">
              <w:rPr>
                <w:rFonts w:hint="eastAsia"/>
                <w:sz w:val="20"/>
                <w:szCs w:val="20"/>
              </w:rPr>
              <w:t xml:space="preserve"> </w:t>
            </w:r>
          </w:p>
        </w:tc>
        <w:tc>
          <w:tcPr>
            <w:tcW w:w="6379" w:type="dxa"/>
            <w:tcBorders>
              <w:top w:val="single" w:sz="4" w:space="0" w:color="000000"/>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D950AD" w:rsidRPr="00D950AD" w:rsidRDefault="00D950AD" w:rsidP="00D950AD">
            <w:pPr>
              <w:adjustRightInd w:val="0"/>
              <w:snapToGrid w:val="0"/>
              <w:rPr>
                <w:sz w:val="20"/>
                <w:szCs w:val="20"/>
              </w:rPr>
            </w:pPr>
          </w:p>
        </w:tc>
      </w:tr>
      <w:tr w:rsidR="00D950AD" w:rsidRPr="00D950AD" w:rsidTr="00D950AD">
        <w:trPr>
          <w:trHeight w:val="128"/>
        </w:trPr>
        <w:tc>
          <w:tcPr>
            <w:tcW w:w="0" w:type="auto"/>
            <w:vMerge/>
            <w:tcBorders>
              <w:top w:val="nil"/>
              <w:left w:val="single" w:sz="4" w:space="0" w:color="000000"/>
              <w:bottom w:val="nil"/>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비품지급</w:t>
            </w:r>
            <w:r w:rsidRPr="00D950AD">
              <w:rPr>
                <w:rFonts w:hint="eastAsia"/>
                <w:sz w:val="20"/>
                <w:szCs w:val="20"/>
              </w:rPr>
              <w:t xml:space="preserve"> </w:t>
            </w:r>
            <w:r w:rsidRPr="00D950AD">
              <w:rPr>
                <w:rFonts w:hint="eastAsia"/>
                <w:sz w:val="20"/>
                <w:szCs w:val="20"/>
              </w:rPr>
              <w:t>기준에</w:t>
            </w:r>
            <w:r w:rsidRPr="00D950AD">
              <w:rPr>
                <w:rFonts w:hint="eastAsia"/>
                <w:sz w:val="20"/>
                <w:szCs w:val="20"/>
              </w:rPr>
              <w:t xml:space="preserve"> </w:t>
            </w:r>
            <w:r w:rsidRPr="00D950AD">
              <w:rPr>
                <w:rFonts w:hint="eastAsia"/>
                <w:sz w:val="20"/>
                <w:szCs w:val="20"/>
              </w:rPr>
              <w:t>대하여</w:t>
            </w:r>
          </w:p>
        </w:tc>
        <w:tc>
          <w:tcPr>
            <w:tcW w:w="6379"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교원</w:t>
            </w:r>
            <w:r w:rsidRPr="00D950AD">
              <w:rPr>
                <w:rFonts w:hint="eastAsia"/>
                <w:sz w:val="20"/>
                <w:szCs w:val="20"/>
              </w:rPr>
              <w:t xml:space="preserve">, </w:t>
            </w:r>
            <w:r w:rsidRPr="00D950AD">
              <w:rPr>
                <w:rFonts w:hint="eastAsia"/>
                <w:sz w:val="20"/>
                <w:szCs w:val="20"/>
              </w:rPr>
              <w:t>학생</w:t>
            </w:r>
            <w:r w:rsidRPr="00D950AD">
              <w:rPr>
                <w:rFonts w:hint="eastAsia"/>
                <w:sz w:val="20"/>
                <w:szCs w:val="20"/>
              </w:rPr>
              <w:t xml:space="preserve">, </w:t>
            </w:r>
            <w:r w:rsidRPr="00D950AD">
              <w:rPr>
                <w:rFonts w:hint="eastAsia"/>
                <w:sz w:val="20"/>
                <w:szCs w:val="20"/>
              </w:rPr>
              <w:t>직원</w:t>
            </w:r>
            <w:r w:rsidRPr="00D950AD">
              <w:rPr>
                <w:rFonts w:hint="eastAsia"/>
                <w:sz w:val="20"/>
                <w:szCs w:val="20"/>
              </w:rPr>
              <w:t xml:space="preserve">, </w:t>
            </w:r>
            <w:r w:rsidRPr="00D950AD">
              <w:rPr>
                <w:rFonts w:hint="eastAsia"/>
                <w:sz w:val="20"/>
                <w:szCs w:val="20"/>
              </w:rPr>
              <w:t>행정사무실을</w:t>
            </w:r>
            <w:r w:rsidRPr="00D950AD">
              <w:rPr>
                <w:rFonts w:hint="eastAsia"/>
                <w:sz w:val="20"/>
                <w:szCs w:val="20"/>
              </w:rPr>
              <w:t xml:space="preserve"> </w:t>
            </w:r>
            <w:r w:rsidRPr="00D950AD">
              <w:rPr>
                <w:rFonts w:hint="eastAsia"/>
                <w:sz w:val="20"/>
                <w:szCs w:val="20"/>
              </w:rPr>
              <w:t>구분하여</w:t>
            </w:r>
            <w:r w:rsidRPr="00D950AD">
              <w:rPr>
                <w:rFonts w:hint="eastAsia"/>
                <w:sz w:val="20"/>
                <w:szCs w:val="20"/>
              </w:rPr>
              <w:t xml:space="preserve"> </w:t>
            </w:r>
            <w:r w:rsidRPr="00D950AD">
              <w:rPr>
                <w:rFonts w:hint="eastAsia"/>
                <w:sz w:val="20"/>
                <w:szCs w:val="20"/>
              </w:rPr>
              <w:t>지급</w:t>
            </w:r>
          </w:p>
        </w:tc>
      </w:tr>
      <w:tr w:rsidR="00D950AD" w:rsidRPr="00D950AD" w:rsidTr="00D950AD">
        <w:trPr>
          <w:trHeight w:val="243"/>
        </w:trPr>
        <w:tc>
          <w:tcPr>
            <w:tcW w:w="920" w:type="dxa"/>
            <w:vMerge w:val="restart"/>
            <w:tcBorders>
              <w:top w:val="nil"/>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바코드</w:t>
            </w:r>
            <w:r w:rsidRPr="00D950AD">
              <w:rPr>
                <w:rFonts w:hint="eastAsia"/>
                <w:sz w:val="20"/>
                <w:szCs w:val="20"/>
              </w:rPr>
              <w:t xml:space="preserve"> </w:t>
            </w:r>
          </w:p>
        </w:tc>
        <w:tc>
          <w:tcPr>
            <w:tcW w:w="6744"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자산</w:t>
            </w:r>
            <w:r w:rsidRPr="00D950AD">
              <w:rPr>
                <w:rFonts w:hint="eastAsia"/>
                <w:sz w:val="20"/>
                <w:szCs w:val="20"/>
              </w:rPr>
              <w:t xml:space="preserve"> </w:t>
            </w:r>
            <w:r w:rsidRPr="00D950AD">
              <w:rPr>
                <w:rFonts w:hint="eastAsia"/>
                <w:sz w:val="20"/>
                <w:szCs w:val="20"/>
              </w:rPr>
              <w:t>관리</w:t>
            </w:r>
            <w:r w:rsidRPr="00D950AD">
              <w:rPr>
                <w:rFonts w:hint="eastAsia"/>
                <w:sz w:val="20"/>
                <w:szCs w:val="20"/>
              </w:rPr>
              <w:t xml:space="preserve"> </w:t>
            </w:r>
            <w:r w:rsidRPr="00D950AD">
              <w:rPr>
                <w:rFonts w:hint="eastAsia"/>
                <w:sz w:val="20"/>
                <w:szCs w:val="20"/>
              </w:rPr>
              <w:t>위한</w:t>
            </w:r>
            <w:r w:rsidRPr="00D950AD">
              <w:rPr>
                <w:rFonts w:hint="eastAsia"/>
                <w:sz w:val="20"/>
                <w:szCs w:val="20"/>
              </w:rPr>
              <w:t xml:space="preserve"> </w:t>
            </w:r>
            <w:r w:rsidRPr="00D950AD">
              <w:rPr>
                <w:rFonts w:hint="eastAsia"/>
                <w:sz w:val="20"/>
                <w:szCs w:val="20"/>
              </w:rPr>
              <w:t>바코드</w:t>
            </w:r>
            <w:r w:rsidRPr="00D950AD">
              <w:rPr>
                <w:rFonts w:hint="eastAsia"/>
                <w:sz w:val="20"/>
                <w:szCs w:val="20"/>
              </w:rPr>
              <w:t xml:space="preserve"> </w:t>
            </w:r>
            <w:r w:rsidRPr="00D950AD">
              <w:rPr>
                <w:rFonts w:hint="eastAsia"/>
                <w:sz w:val="20"/>
                <w:szCs w:val="20"/>
              </w:rPr>
              <w:t>부착에</w:t>
            </w:r>
            <w:r w:rsidRPr="00D950AD">
              <w:rPr>
                <w:rFonts w:hint="eastAsia"/>
                <w:sz w:val="20"/>
                <w:szCs w:val="20"/>
              </w:rPr>
              <w:t xml:space="preserve"> </w:t>
            </w:r>
            <w:r w:rsidRPr="00D950AD">
              <w:rPr>
                <w:rFonts w:hint="eastAsia"/>
                <w:sz w:val="20"/>
                <w:szCs w:val="20"/>
              </w:rPr>
              <w:t>대하여</w:t>
            </w:r>
            <w:r w:rsidRPr="00D950AD">
              <w:rPr>
                <w:rFonts w:hint="eastAsia"/>
                <w:sz w:val="20"/>
                <w:szCs w:val="20"/>
              </w:rPr>
              <w:t xml:space="preserve"> </w:t>
            </w:r>
          </w:p>
        </w:tc>
        <w:tc>
          <w:tcPr>
            <w:tcW w:w="6379" w:type="dxa"/>
            <w:tcBorders>
              <w:top w:val="nil"/>
              <w:left w:val="single" w:sz="4" w:space="0" w:color="000000"/>
              <w:bottom w:val="nil"/>
              <w:right w:val="single" w:sz="4" w:space="0" w:color="000000"/>
            </w:tcBorders>
            <w:shd w:val="clear" w:color="auto" w:fill="auto"/>
            <w:tcMar>
              <w:top w:w="9" w:type="dxa"/>
              <w:left w:w="9" w:type="dxa"/>
              <w:bottom w:w="0" w:type="dxa"/>
              <w:right w:w="9" w:type="dxa"/>
            </w:tcMar>
            <w:vAlign w:val="center"/>
            <w:hideMark/>
          </w:tcPr>
          <w:p w:rsidR="00D950AD" w:rsidRPr="00D950AD" w:rsidRDefault="00D950AD" w:rsidP="00D950AD">
            <w:pPr>
              <w:adjustRightInd w:val="0"/>
              <w:snapToGrid w:val="0"/>
              <w:rPr>
                <w:sz w:val="20"/>
                <w:szCs w:val="20"/>
              </w:rPr>
            </w:pPr>
          </w:p>
        </w:tc>
      </w:tr>
      <w:tr w:rsidR="00D950AD" w:rsidRPr="00D950AD" w:rsidTr="00D950AD">
        <w:trPr>
          <w:trHeight w:val="243"/>
        </w:trPr>
        <w:tc>
          <w:tcPr>
            <w:tcW w:w="0" w:type="auto"/>
            <w:vMerge/>
            <w:tcBorders>
              <w:top w:val="nil"/>
              <w:left w:val="single" w:sz="4" w:space="0" w:color="000000"/>
              <w:bottom w:val="single" w:sz="4" w:space="0" w:color="000000"/>
              <w:right w:val="single" w:sz="4" w:space="0" w:color="000000"/>
            </w:tcBorders>
            <w:vAlign w:val="center"/>
            <w:hideMark/>
          </w:tcPr>
          <w:p w:rsidR="00D950AD" w:rsidRPr="00D950AD" w:rsidRDefault="00D950AD" w:rsidP="00D950AD">
            <w:pPr>
              <w:adjustRightInd w:val="0"/>
              <w:snapToGrid w:val="0"/>
              <w:rPr>
                <w:sz w:val="20"/>
                <w:szCs w:val="20"/>
              </w:rPr>
            </w:pPr>
          </w:p>
        </w:tc>
        <w:tc>
          <w:tcPr>
            <w:tcW w:w="6744" w:type="dxa"/>
            <w:tcBorders>
              <w:top w:val="nil"/>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6B7FAD" w:rsidRPr="00D950AD" w:rsidRDefault="00D950AD" w:rsidP="00D950AD">
            <w:pPr>
              <w:adjustRightInd w:val="0"/>
              <w:snapToGrid w:val="0"/>
              <w:rPr>
                <w:sz w:val="20"/>
                <w:szCs w:val="20"/>
              </w:rPr>
            </w:pPr>
            <w:r w:rsidRPr="00D950AD">
              <w:rPr>
                <w:rFonts w:hint="eastAsia"/>
                <w:sz w:val="20"/>
                <w:szCs w:val="20"/>
              </w:rPr>
              <w:t>바코드</w:t>
            </w:r>
            <w:r w:rsidRPr="00D950AD">
              <w:rPr>
                <w:rFonts w:hint="eastAsia"/>
                <w:sz w:val="20"/>
                <w:szCs w:val="20"/>
              </w:rPr>
              <w:t xml:space="preserve"> </w:t>
            </w:r>
            <w:r w:rsidRPr="00D950AD">
              <w:rPr>
                <w:rFonts w:hint="eastAsia"/>
                <w:sz w:val="20"/>
                <w:szCs w:val="20"/>
              </w:rPr>
              <w:t>프린터는</w:t>
            </w:r>
            <w:r w:rsidRPr="00D950AD">
              <w:rPr>
                <w:rFonts w:hint="eastAsia"/>
                <w:sz w:val="20"/>
                <w:szCs w:val="20"/>
              </w:rPr>
              <w:t xml:space="preserve"> </w:t>
            </w:r>
            <w:r w:rsidRPr="00D950AD">
              <w:rPr>
                <w:rFonts w:hint="eastAsia"/>
                <w:sz w:val="20"/>
                <w:szCs w:val="20"/>
              </w:rPr>
              <w:t>어떤</w:t>
            </w:r>
            <w:r w:rsidRPr="00D950AD">
              <w:rPr>
                <w:rFonts w:hint="eastAsia"/>
                <w:sz w:val="20"/>
                <w:szCs w:val="20"/>
              </w:rPr>
              <w:t xml:space="preserve"> </w:t>
            </w:r>
            <w:r w:rsidRPr="00D950AD">
              <w:rPr>
                <w:rFonts w:hint="eastAsia"/>
                <w:sz w:val="20"/>
                <w:szCs w:val="20"/>
              </w:rPr>
              <w:t>기종을</w:t>
            </w:r>
            <w:r w:rsidRPr="00D950AD">
              <w:rPr>
                <w:rFonts w:hint="eastAsia"/>
                <w:sz w:val="20"/>
                <w:szCs w:val="20"/>
              </w:rPr>
              <w:t xml:space="preserve"> </w:t>
            </w:r>
            <w:r w:rsidRPr="00D950AD">
              <w:rPr>
                <w:rFonts w:hint="eastAsia"/>
                <w:sz w:val="20"/>
                <w:szCs w:val="20"/>
              </w:rPr>
              <w:t>사용하는지</w:t>
            </w:r>
            <w:r w:rsidRPr="00D950AD">
              <w:rPr>
                <w:rFonts w:hint="eastAsia"/>
                <w:sz w:val="20"/>
                <w:szCs w:val="20"/>
              </w:rPr>
              <w:t xml:space="preserve">? </w:t>
            </w:r>
          </w:p>
        </w:tc>
        <w:tc>
          <w:tcPr>
            <w:tcW w:w="6379" w:type="dxa"/>
            <w:tcBorders>
              <w:top w:val="nil"/>
              <w:left w:val="single" w:sz="4" w:space="0" w:color="000000"/>
              <w:bottom w:val="single" w:sz="4" w:space="0" w:color="000000"/>
              <w:right w:val="single" w:sz="4" w:space="0" w:color="000000"/>
            </w:tcBorders>
            <w:shd w:val="clear" w:color="auto" w:fill="auto"/>
            <w:tcMar>
              <w:top w:w="9" w:type="dxa"/>
              <w:left w:w="9" w:type="dxa"/>
              <w:bottom w:w="0" w:type="dxa"/>
              <w:right w:w="9" w:type="dxa"/>
            </w:tcMar>
            <w:vAlign w:val="center"/>
            <w:hideMark/>
          </w:tcPr>
          <w:p w:rsidR="00D950AD" w:rsidRPr="00D950AD" w:rsidRDefault="00D950AD" w:rsidP="00D950AD">
            <w:pPr>
              <w:adjustRightInd w:val="0"/>
              <w:snapToGrid w:val="0"/>
              <w:rPr>
                <w:sz w:val="20"/>
                <w:szCs w:val="20"/>
              </w:rPr>
            </w:pPr>
          </w:p>
        </w:tc>
      </w:tr>
    </w:tbl>
    <w:p w:rsidR="00D950AD" w:rsidRDefault="00D950AD" w:rsidP="00BB545B">
      <w:pPr>
        <w:adjustRightInd w:val="0"/>
        <w:snapToGrid w:val="0"/>
        <w:sectPr w:rsidR="00D950AD" w:rsidSect="00D950AD">
          <w:pgSz w:w="15840" w:h="12240" w:orient="landscape"/>
          <w:pgMar w:top="720" w:right="720" w:bottom="720" w:left="720" w:header="708" w:footer="708" w:gutter="0"/>
          <w:cols w:space="708"/>
          <w:docGrid w:linePitch="360"/>
        </w:sectPr>
      </w:pPr>
    </w:p>
    <w:p w:rsidR="00D950AD" w:rsidRDefault="00D950AD" w:rsidP="00BB545B">
      <w:pPr>
        <w:adjustRightInd w:val="0"/>
        <w:snapToGrid w:val="0"/>
      </w:pPr>
    </w:p>
    <w:tbl>
      <w:tblPr>
        <w:tblStyle w:val="a4"/>
        <w:tblW w:w="0" w:type="auto"/>
        <w:tblLook w:val="04A0"/>
      </w:tblPr>
      <w:tblGrid>
        <w:gridCol w:w="4788"/>
        <w:gridCol w:w="4788"/>
      </w:tblGrid>
      <w:tr w:rsidR="00BB545B" w:rsidTr="008C1D13">
        <w:trPr>
          <w:trHeight w:val="456"/>
        </w:trPr>
        <w:tc>
          <w:tcPr>
            <w:tcW w:w="4788" w:type="dxa"/>
            <w:shd w:val="clear" w:color="auto" w:fill="D9D9D9" w:themeFill="background1" w:themeFillShade="D9"/>
            <w:vAlign w:val="center"/>
          </w:tcPr>
          <w:p w:rsidR="00BB545B" w:rsidRPr="008C1D13" w:rsidRDefault="00D950AD" w:rsidP="008C1D13">
            <w:pPr>
              <w:adjustRightInd w:val="0"/>
              <w:snapToGrid w:val="0"/>
              <w:rPr>
                <w:b/>
                <w:sz w:val="24"/>
                <w:szCs w:val="24"/>
              </w:rPr>
            </w:pPr>
            <w:r>
              <w:br w:type="page"/>
            </w:r>
            <w:r w:rsidR="00BB545B" w:rsidRPr="008C1D13">
              <w:rPr>
                <w:rFonts w:hint="eastAsia"/>
                <w:b/>
                <w:sz w:val="24"/>
                <w:szCs w:val="24"/>
              </w:rPr>
              <w:t>Question</w:t>
            </w:r>
          </w:p>
        </w:tc>
        <w:tc>
          <w:tcPr>
            <w:tcW w:w="4788" w:type="dxa"/>
            <w:shd w:val="clear" w:color="auto" w:fill="D9D9D9" w:themeFill="background1" w:themeFillShade="D9"/>
            <w:vAlign w:val="center"/>
          </w:tcPr>
          <w:p w:rsidR="00BB545B" w:rsidRPr="008C1D13" w:rsidRDefault="00BB545B" w:rsidP="008C1D13">
            <w:pPr>
              <w:adjustRightInd w:val="0"/>
              <w:snapToGrid w:val="0"/>
              <w:rPr>
                <w:b/>
                <w:sz w:val="24"/>
                <w:szCs w:val="24"/>
              </w:rPr>
            </w:pPr>
            <w:r w:rsidRPr="008C1D13">
              <w:rPr>
                <w:rFonts w:hint="eastAsia"/>
                <w:b/>
                <w:sz w:val="24"/>
                <w:szCs w:val="24"/>
              </w:rPr>
              <w:t>POSTECH</w:t>
            </w:r>
            <w:r w:rsidR="00BF4214">
              <w:rPr>
                <w:b/>
                <w:sz w:val="24"/>
                <w:szCs w:val="24"/>
              </w:rPr>
              <w:t>’</w:t>
            </w:r>
            <w:r w:rsidR="00BF4214">
              <w:rPr>
                <w:rFonts w:hint="eastAsia"/>
                <w:b/>
                <w:sz w:val="24"/>
                <w:szCs w:val="24"/>
              </w:rPr>
              <w:t>s Practices</w:t>
            </w:r>
          </w:p>
        </w:tc>
      </w:tr>
      <w:tr w:rsidR="008C1D13" w:rsidTr="00C13EC7">
        <w:tc>
          <w:tcPr>
            <w:tcW w:w="9576" w:type="dxa"/>
            <w:gridSpan w:val="2"/>
          </w:tcPr>
          <w:p w:rsidR="008C1D13" w:rsidRPr="008C1D13" w:rsidRDefault="008C1D13" w:rsidP="002640CB">
            <w:pPr>
              <w:adjustRightInd w:val="0"/>
              <w:snapToGrid w:val="0"/>
              <w:rPr>
                <w:b/>
                <w:color w:val="0000FF"/>
              </w:rPr>
            </w:pPr>
            <w:r w:rsidRPr="008C1D13">
              <w:rPr>
                <w:rFonts w:hint="eastAsia"/>
                <w:b/>
                <w:color w:val="0000FF"/>
              </w:rPr>
              <w:t>Central Purchasing Unit</w:t>
            </w:r>
          </w:p>
        </w:tc>
      </w:tr>
      <w:tr w:rsidR="00BB545B" w:rsidTr="00BB545B">
        <w:tc>
          <w:tcPr>
            <w:tcW w:w="4788" w:type="dxa"/>
          </w:tcPr>
          <w:p w:rsidR="00125606" w:rsidRDefault="00BB545B" w:rsidP="002640CB">
            <w:pPr>
              <w:adjustRightInd w:val="0"/>
              <w:snapToGrid w:val="0"/>
            </w:pPr>
            <w:r>
              <w:rPr>
                <w:rFonts w:hint="eastAsia"/>
              </w:rPr>
              <w:t>1</w:t>
            </w:r>
            <w:r w:rsidR="00125606">
              <w:rPr>
                <w:rFonts w:hint="eastAsia"/>
              </w:rPr>
              <w:t>.</w:t>
            </w:r>
            <w:r>
              <w:rPr>
                <w:rFonts w:hint="eastAsia"/>
              </w:rPr>
              <w:t xml:space="preserve"> </w:t>
            </w:r>
            <w:r w:rsidR="002640CB">
              <w:rPr>
                <w:rFonts w:hint="eastAsia"/>
              </w:rPr>
              <w:t xml:space="preserve">Do you have a central purchasing unit in your </w:t>
            </w:r>
            <w:r w:rsidR="002640CB">
              <w:t>university</w:t>
            </w:r>
            <w:r w:rsidR="002640CB">
              <w:rPr>
                <w:rFonts w:hint="eastAsia"/>
              </w:rPr>
              <w:t>?</w:t>
            </w:r>
          </w:p>
        </w:tc>
        <w:tc>
          <w:tcPr>
            <w:tcW w:w="4788" w:type="dxa"/>
          </w:tcPr>
          <w:p w:rsidR="00BB545B" w:rsidRDefault="002640CB" w:rsidP="002640CB">
            <w:pPr>
              <w:adjustRightInd w:val="0"/>
              <w:snapToGrid w:val="0"/>
            </w:pPr>
            <w:r>
              <w:rPr>
                <w:rFonts w:hint="eastAsia"/>
              </w:rPr>
              <w:t>At POSTECH, we have Purchasing and Property (under the Office of Business Affairs) which handles m</w:t>
            </w:r>
            <w:r w:rsidR="00BB545B">
              <w:rPr>
                <w:rFonts w:hint="eastAsia"/>
              </w:rPr>
              <w:t>ost of purchases</w:t>
            </w:r>
            <w:r>
              <w:rPr>
                <w:rFonts w:hint="eastAsia"/>
              </w:rPr>
              <w:t xml:space="preserve"> and </w:t>
            </w:r>
            <w:r w:rsidR="00BF4214">
              <w:rPr>
                <w:rFonts w:hint="eastAsia"/>
              </w:rPr>
              <w:t>contracts.</w:t>
            </w:r>
          </w:p>
        </w:tc>
      </w:tr>
      <w:tr w:rsidR="00BB545B" w:rsidTr="00BB545B">
        <w:tc>
          <w:tcPr>
            <w:tcW w:w="4788" w:type="dxa"/>
          </w:tcPr>
          <w:p w:rsidR="00125606" w:rsidRDefault="00125606" w:rsidP="00BF4214">
            <w:pPr>
              <w:adjustRightInd w:val="0"/>
              <w:snapToGrid w:val="0"/>
              <w:ind w:left="284"/>
            </w:pPr>
            <w:r>
              <w:rPr>
                <w:rFonts w:hint="eastAsia"/>
              </w:rPr>
              <w:t xml:space="preserve">1.1. If </w:t>
            </w:r>
            <w:r w:rsidR="002640CB">
              <w:rPr>
                <w:rFonts w:hint="eastAsia"/>
              </w:rPr>
              <w:t>some</w:t>
            </w:r>
            <w:r>
              <w:rPr>
                <w:rFonts w:hint="eastAsia"/>
              </w:rPr>
              <w:t xml:space="preserve"> purchasing authority is </w:t>
            </w:r>
            <w:r>
              <w:t>delegated</w:t>
            </w:r>
            <w:r>
              <w:rPr>
                <w:rFonts w:hint="eastAsia"/>
              </w:rPr>
              <w:t xml:space="preserve"> to departments/offices, </w:t>
            </w:r>
            <w:r w:rsidR="002C14F0">
              <w:rPr>
                <w:rFonts w:hint="eastAsia"/>
              </w:rPr>
              <w:t xml:space="preserve">what is the </w:t>
            </w:r>
            <w:r w:rsidR="00BF4214">
              <w:rPr>
                <w:rFonts w:hint="eastAsia"/>
              </w:rPr>
              <w:t xml:space="preserve">authorized </w:t>
            </w:r>
            <w:r w:rsidR="002C14F0">
              <w:rPr>
                <w:rFonts w:hint="eastAsia"/>
              </w:rPr>
              <w:t>maximum amount?</w:t>
            </w:r>
          </w:p>
        </w:tc>
        <w:tc>
          <w:tcPr>
            <w:tcW w:w="4788" w:type="dxa"/>
          </w:tcPr>
          <w:p w:rsidR="00BB545B" w:rsidRDefault="00125606" w:rsidP="00E7623C">
            <w:pPr>
              <w:adjustRightInd w:val="0"/>
              <w:snapToGrid w:val="0"/>
            </w:pPr>
            <w:r>
              <w:t xml:space="preserve">Departments/offices can make a purchase </w:t>
            </w:r>
            <w:r w:rsidR="00E7623C">
              <w:rPr>
                <w:rFonts w:hint="eastAsia"/>
              </w:rPr>
              <w:t>for commodities under US$</w:t>
            </w:r>
            <w:r>
              <w:t>3,</w:t>
            </w:r>
            <w:r w:rsidR="00E7623C">
              <w:rPr>
                <w:rFonts w:hint="eastAsia"/>
              </w:rPr>
              <w:t>000</w:t>
            </w:r>
            <w:r w:rsidR="00BF4214">
              <w:rPr>
                <w:rFonts w:hint="eastAsia"/>
              </w:rPr>
              <w:t xml:space="preserve"> without approval of Purchasing and Property.</w:t>
            </w:r>
          </w:p>
          <w:p w:rsidR="00BF4214" w:rsidRDefault="00BF4214" w:rsidP="00E7623C">
            <w:pPr>
              <w:adjustRightInd w:val="0"/>
              <w:snapToGrid w:val="0"/>
            </w:pPr>
            <w:r>
              <w:rPr>
                <w:rFonts w:hint="eastAsia"/>
              </w:rPr>
              <w:t xml:space="preserve">Purchasing and Property makes purchases for products with a unit price of US$3,000 or </w:t>
            </w:r>
            <w:r>
              <w:t>more</w:t>
            </w:r>
            <w:r>
              <w:rPr>
                <w:rFonts w:hint="eastAsia"/>
              </w:rPr>
              <w:t xml:space="preserve"> and for all construction services.</w:t>
            </w:r>
          </w:p>
        </w:tc>
      </w:tr>
      <w:tr w:rsidR="0035277D" w:rsidTr="00BB545B">
        <w:tc>
          <w:tcPr>
            <w:tcW w:w="4788" w:type="dxa"/>
          </w:tcPr>
          <w:p w:rsidR="0035277D" w:rsidRDefault="0035277D" w:rsidP="00BF4214">
            <w:pPr>
              <w:adjustRightInd w:val="0"/>
              <w:snapToGrid w:val="0"/>
              <w:ind w:left="567"/>
            </w:pPr>
            <w:r>
              <w:rPr>
                <w:rFonts w:hint="eastAsia"/>
              </w:rPr>
              <w:t xml:space="preserve">1.1.1. </w:t>
            </w:r>
            <w:r w:rsidR="00BF4214">
              <w:rPr>
                <w:rFonts w:hint="eastAsia"/>
              </w:rPr>
              <w:t>Are departments given the same authority as above over purchases of</w:t>
            </w:r>
            <w:r w:rsidR="00E65B4F">
              <w:rPr>
                <w:rFonts w:hint="eastAsia"/>
              </w:rPr>
              <w:t xml:space="preserve"> research supplies, reagent, research apparatus</w:t>
            </w:r>
            <w:r w:rsidR="00BF4214">
              <w:rPr>
                <w:rFonts w:hint="eastAsia"/>
              </w:rPr>
              <w:t>?</w:t>
            </w:r>
          </w:p>
        </w:tc>
        <w:tc>
          <w:tcPr>
            <w:tcW w:w="4788" w:type="dxa"/>
          </w:tcPr>
          <w:p w:rsidR="0035277D" w:rsidRDefault="00BF4214" w:rsidP="00E65B4F">
            <w:pPr>
              <w:adjustRightInd w:val="0"/>
              <w:snapToGrid w:val="0"/>
            </w:pPr>
            <w:r>
              <w:rPr>
                <w:rFonts w:hint="eastAsia"/>
              </w:rPr>
              <w:t>Yes.</w:t>
            </w:r>
          </w:p>
        </w:tc>
      </w:tr>
      <w:tr w:rsidR="00F14871" w:rsidTr="00BB545B">
        <w:tc>
          <w:tcPr>
            <w:tcW w:w="4788" w:type="dxa"/>
          </w:tcPr>
          <w:p w:rsidR="00F14871" w:rsidRDefault="00F14871" w:rsidP="00BF4214">
            <w:pPr>
              <w:adjustRightInd w:val="0"/>
              <w:snapToGrid w:val="0"/>
              <w:ind w:left="284"/>
            </w:pPr>
            <w:r>
              <w:rPr>
                <w:rFonts w:hint="eastAsia"/>
              </w:rPr>
              <w:t>1.2. How long does it take</w:t>
            </w:r>
            <w:r w:rsidR="00E30DC6">
              <w:rPr>
                <w:rFonts w:hint="eastAsia"/>
              </w:rPr>
              <w:t xml:space="preserve"> </w:t>
            </w:r>
            <w:r w:rsidR="00BF4214">
              <w:rPr>
                <w:rFonts w:hint="eastAsia"/>
              </w:rPr>
              <w:t>on</w:t>
            </w:r>
            <w:r w:rsidR="00E30DC6">
              <w:rPr>
                <w:rFonts w:hint="eastAsia"/>
              </w:rPr>
              <w:t xml:space="preserve"> average</w:t>
            </w:r>
            <w:r>
              <w:rPr>
                <w:rFonts w:hint="eastAsia"/>
              </w:rPr>
              <w:t xml:space="preserve"> from </w:t>
            </w:r>
            <w:r w:rsidR="008000E2">
              <w:rPr>
                <w:rFonts w:hint="eastAsia"/>
              </w:rPr>
              <w:t xml:space="preserve">the receipt of a </w:t>
            </w:r>
            <w:r>
              <w:rPr>
                <w:rFonts w:hint="eastAsia"/>
              </w:rPr>
              <w:t>purchase requisition to</w:t>
            </w:r>
            <w:r w:rsidR="008000E2">
              <w:rPr>
                <w:rFonts w:hint="eastAsia"/>
              </w:rPr>
              <w:t xml:space="preserve"> issuing a</w:t>
            </w:r>
            <w:r>
              <w:rPr>
                <w:rFonts w:hint="eastAsia"/>
              </w:rPr>
              <w:t xml:space="preserve"> </w:t>
            </w:r>
            <w:r w:rsidR="00E30DC6">
              <w:rPr>
                <w:rFonts w:hint="eastAsia"/>
              </w:rPr>
              <w:t>purchase order?</w:t>
            </w:r>
          </w:p>
        </w:tc>
        <w:tc>
          <w:tcPr>
            <w:tcW w:w="4788" w:type="dxa"/>
          </w:tcPr>
          <w:p w:rsidR="00F14871" w:rsidRDefault="00E30DC6" w:rsidP="008000E2">
            <w:pPr>
              <w:adjustRightInd w:val="0"/>
              <w:snapToGrid w:val="0"/>
            </w:pPr>
            <w:r>
              <w:rPr>
                <w:rFonts w:hint="eastAsia"/>
              </w:rPr>
              <w:t xml:space="preserve">7 </w:t>
            </w:r>
            <w:r w:rsidR="008000E2">
              <w:t>–</w:t>
            </w:r>
            <w:r>
              <w:rPr>
                <w:rFonts w:hint="eastAsia"/>
              </w:rPr>
              <w:t xml:space="preserve"> 10 days</w:t>
            </w:r>
          </w:p>
        </w:tc>
      </w:tr>
      <w:tr w:rsidR="00283B68" w:rsidTr="00BB545B">
        <w:tc>
          <w:tcPr>
            <w:tcW w:w="4788" w:type="dxa"/>
          </w:tcPr>
          <w:p w:rsidR="00283B68" w:rsidRDefault="009E7A88" w:rsidP="00BF4214">
            <w:pPr>
              <w:adjustRightInd w:val="0"/>
              <w:snapToGrid w:val="0"/>
              <w:ind w:left="284"/>
            </w:pPr>
            <w:r>
              <w:rPr>
                <w:rFonts w:hint="eastAsia"/>
              </w:rPr>
              <w:t>1.</w:t>
            </w:r>
            <w:r w:rsidR="00BF4214">
              <w:rPr>
                <w:rFonts w:hint="eastAsia"/>
              </w:rPr>
              <w:t>3</w:t>
            </w:r>
            <w:r>
              <w:rPr>
                <w:rFonts w:hint="eastAsia"/>
              </w:rPr>
              <w:t>. What is the approval process of your central purchasing unit?</w:t>
            </w:r>
          </w:p>
        </w:tc>
        <w:tc>
          <w:tcPr>
            <w:tcW w:w="4788" w:type="dxa"/>
          </w:tcPr>
          <w:p w:rsidR="00283B68" w:rsidRDefault="009E7A88" w:rsidP="00BB545B">
            <w:pPr>
              <w:adjustRightInd w:val="0"/>
              <w:snapToGrid w:val="0"/>
            </w:pPr>
            <w:r>
              <w:rPr>
                <w:rFonts w:hint="eastAsia"/>
              </w:rPr>
              <w:t xml:space="preserve">Staff </w:t>
            </w:r>
            <w:r>
              <w:sym w:font="Wingdings" w:char="F0E0"/>
            </w:r>
            <w:r>
              <w:rPr>
                <w:rFonts w:hint="eastAsia"/>
              </w:rPr>
              <w:t xml:space="preserve"> Manager (</w:t>
            </w:r>
            <w:r>
              <w:sym w:font="Wingdings" w:char="F0E0"/>
            </w:r>
            <w:r>
              <w:rPr>
                <w:rFonts w:hint="eastAsia"/>
              </w:rPr>
              <w:t xml:space="preserve"> Director of Business Affairs for purchases over US$50,000)</w:t>
            </w:r>
          </w:p>
        </w:tc>
      </w:tr>
      <w:tr w:rsidR="009E7A88" w:rsidTr="00BB545B">
        <w:tc>
          <w:tcPr>
            <w:tcW w:w="4788" w:type="dxa"/>
          </w:tcPr>
          <w:p w:rsidR="00E70BD3" w:rsidRDefault="009E7A88" w:rsidP="00BF4214">
            <w:pPr>
              <w:adjustRightInd w:val="0"/>
              <w:snapToGrid w:val="0"/>
              <w:ind w:left="284"/>
            </w:pPr>
            <w:r>
              <w:rPr>
                <w:rFonts w:hint="eastAsia"/>
              </w:rPr>
              <w:t>1.</w:t>
            </w:r>
            <w:r w:rsidR="00BF4214">
              <w:rPr>
                <w:rFonts w:hint="eastAsia"/>
              </w:rPr>
              <w:t>4</w:t>
            </w:r>
            <w:r>
              <w:rPr>
                <w:rFonts w:hint="eastAsia"/>
              </w:rPr>
              <w:t xml:space="preserve">. </w:t>
            </w:r>
            <w:r w:rsidR="008000E2">
              <w:rPr>
                <w:rFonts w:hint="eastAsia"/>
              </w:rPr>
              <w:t>How muc</w:t>
            </w:r>
            <w:r w:rsidR="00BF4214">
              <w:rPr>
                <w:rFonts w:hint="eastAsia"/>
              </w:rPr>
              <w:t>h on</w:t>
            </w:r>
            <w:r w:rsidR="008000E2">
              <w:rPr>
                <w:rFonts w:hint="eastAsia"/>
              </w:rPr>
              <w:t xml:space="preserve"> average do the central purchasing unit and </w:t>
            </w:r>
            <w:r w:rsidR="00BF4214">
              <w:rPr>
                <w:rFonts w:hint="eastAsia"/>
              </w:rPr>
              <w:t xml:space="preserve">individual </w:t>
            </w:r>
            <w:r w:rsidR="008000E2">
              <w:rPr>
                <w:rFonts w:hint="eastAsia"/>
              </w:rPr>
              <w:t xml:space="preserve">departments spend on </w:t>
            </w:r>
            <w:r w:rsidR="008000E2">
              <w:t>purchasing</w:t>
            </w:r>
            <w:r w:rsidR="008000E2">
              <w:rPr>
                <w:rFonts w:hint="eastAsia"/>
              </w:rPr>
              <w:t xml:space="preserve"> </w:t>
            </w:r>
            <w:r w:rsidR="00E70BD3">
              <w:rPr>
                <w:rFonts w:hint="eastAsia"/>
              </w:rPr>
              <w:t>per year?</w:t>
            </w:r>
          </w:p>
        </w:tc>
        <w:tc>
          <w:tcPr>
            <w:tcW w:w="4788" w:type="dxa"/>
          </w:tcPr>
          <w:p w:rsidR="009E7A88" w:rsidRDefault="00E70BD3" w:rsidP="00E70BD3">
            <w:pPr>
              <w:adjustRightInd w:val="0"/>
              <w:snapToGrid w:val="0"/>
            </w:pPr>
            <w:r>
              <w:rPr>
                <w:rFonts w:hint="eastAsia"/>
              </w:rPr>
              <w:t xml:space="preserve">Purchasing and Property: US$80 </w:t>
            </w:r>
            <w:r>
              <w:t>billion</w:t>
            </w:r>
          </w:p>
          <w:p w:rsidR="00E70BD3" w:rsidRDefault="00E70BD3" w:rsidP="00E70BD3">
            <w:pPr>
              <w:adjustRightInd w:val="0"/>
              <w:snapToGrid w:val="0"/>
            </w:pPr>
            <w:r>
              <w:rPr>
                <w:rFonts w:hint="eastAsia"/>
              </w:rPr>
              <w:t>Department</w:t>
            </w:r>
            <w:r w:rsidR="008000E2">
              <w:rPr>
                <w:rFonts w:hint="eastAsia"/>
              </w:rPr>
              <w:t>s</w:t>
            </w:r>
            <w:r>
              <w:rPr>
                <w:rFonts w:hint="eastAsia"/>
              </w:rPr>
              <w:t>: US$</w:t>
            </w:r>
            <w:r w:rsidR="008E57EC">
              <w:rPr>
                <w:rFonts w:hint="eastAsia"/>
              </w:rPr>
              <w:t>30 billion</w:t>
            </w:r>
          </w:p>
        </w:tc>
      </w:tr>
      <w:tr w:rsidR="004D7EC0" w:rsidTr="00C1597A">
        <w:tc>
          <w:tcPr>
            <w:tcW w:w="9576" w:type="dxa"/>
            <w:gridSpan w:val="2"/>
          </w:tcPr>
          <w:p w:rsidR="004D7EC0" w:rsidRPr="004D7EC0" w:rsidRDefault="004D7EC0" w:rsidP="00BB545B">
            <w:pPr>
              <w:adjustRightInd w:val="0"/>
              <w:snapToGrid w:val="0"/>
              <w:rPr>
                <w:b/>
                <w:color w:val="0000FF"/>
              </w:rPr>
            </w:pPr>
            <w:r w:rsidRPr="004D7EC0">
              <w:rPr>
                <w:rFonts w:hint="eastAsia"/>
                <w:b/>
                <w:color w:val="0000FF"/>
              </w:rPr>
              <w:t>Commodity Management</w:t>
            </w:r>
          </w:p>
        </w:tc>
      </w:tr>
      <w:tr w:rsidR="00BB545B" w:rsidTr="00BB545B">
        <w:tc>
          <w:tcPr>
            <w:tcW w:w="4788" w:type="dxa"/>
          </w:tcPr>
          <w:p w:rsidR="002640CB" w:rsidRDefault="00125606" w:rsidP="002640CB">
            <w:pPr>
              <w:adjustRightInd w:val="0"/>
              <w:snapToGrid w:val="0"/>
            </w:pPr>
            <w:r>
              <w:rPr>
                <w:rFonts w:hint="eastAsia"/>
              </w:rPr>
              <w:t xml:space="preserve">2. </w:t>
            </w:r>
            <w:r w:rsidR="002640CB">
              <w:rPr>
                <w:rFonts w:hint="eastAsia"/>
              </w:rPr>
              <w:t xml:space="preserve">Do you have an established </w:t>
            </w:r>
            <w:r>
              <w:rPr>
                <w:rFonts w:hint="eastAsia"/>
              </w:rPr>
              <w:t>commodities</w:t>
            </w:r>
            <w:r w:rsidR="002640CB">
              <w:rPr>
                <w:rFonts w:hint="eastAsia"/>
              </w:rPr>
              <w:t xml:space="preserve"> database to be used when placing a purchase? If so, how comprehensive and detail</w:t>
            </w:r>
            <w:r w:rsidR="00BF4214">
              <w:rPr>
                <w:rFonts w:hint="eastAsia"/>
              </w:rPr>
              <w:t>ed</w:t>
            </w:r>
            <w:r w:rsidR="002640CB">
              <w:rPr>
                <w:rFonts w:hint="eastAsia"/>
              </w:rPr>
              <w:t xml:space="preserve"> is the list?</w:t>
            </w:r>
          </w:p>
        </w:tc>
        <w:tc>
          <w:tcPr>
            <w:tcW w:w="4788" w:type="dxa"/>
          </w:tcPr>
          <w:p w:rsidR="00BB545B" w:rsidRDefault="002640CB" w:rsidP="00BF4214">
            <w:pPr>
              <w:adjustRightInd w:val="0"/>
              <w:snapToGrid w:val="0"/>
            </w:pPr>
            <w:r>
              <w:rPr>
                <w:rFonts w:hint="eastAsia"/>
              </w:rPr>
              <w:t>Yes, we do for all individual commodities whether it is an asset or a supply.</w:t>
            </w:r>
          </w:p>
        </w:tc>
      </w:tr>
      <w:tr w:rsidR="00BB545B" w:rsidTr="00BB545B">
        <w:tc>
          <w:tcPr>
            <w:tcW w:w="4788" w:type="dxa"/>
          </w:tcPr>
          <w:p w:rsidR="002640CB" w:rsidRDefault="005C11A8" w:rsidP="00BF4214">
            <w:pPr>
              <w:adjustRightInd w:val="0"/>
              <w:snapToGrid w:val="0"/>
              <w:ind w:left="284"/>
            </w:pPr>
            <w:r>
              <w:rPr>
                <w:rFonts w:hint="eastAsia"/>
              </w:rPr>
              <w:t>2.1</w:t>
            </w:r>
            <w:r w:rsidR="002640CB">
              <w:rPr>
                <w:rFonts w:hint="eastAsia"/>
              </w:rPr>
              <w:t xml:space="preserve">. Are the items on the list </w:t>
            </w:r>
            <w:r w:rsidR="00BF4214">
              <w:rPr>
                <w:rFonts w:hint="eastAsia"/>
              </w:rPr>
              <w:t xml:space="preserve">assigned </w:t>
            </w:r>
            <w:r w:rsidR="002640CB">
              <w:rPr>
                <w:rFonts w:hint="eastAsia"/>
              </w:rPr>
              <w:t>a product number</w:t>
            </w:r>
            <w:r w:rsidR="004D7EC0">
              <w:rPr>
                <w:rFonts w:hint="eastAsia"/>
              </w:rPr>
              <w:t>/code</w:t>
            </w:r>
            <w:r w:rsidR="002640CB">
              <w:rPr>
                <w:rFonts w:hint="eastAsia"/>
              </w:rPr>
              <w:t>?</w:t>
            </w:r>
          </w:p>
        </w:tc>
        <w:tc>
          <w:tcPr>
            <w:tcW w:w="4788" w:type="dxa"/>
          </w:tcPr>
          <w:p w:rsidR="00BB545B" w:rsidRDefault="002640CB" w:rsidP="005C11A8">
            <w:pPr>
              <w:adjustRightInd w:val="0"/>
              <w:snapToGrid w:val="0"/>
            </w:pPr>
            <w:r>
              <w:rPr>
                <w:rFonts w:hint="eastAsia"/>
              </w:rPr>
              <w:t xml:space="preserve">Yes, all commodities are </w:t>
            </w:r>
            <w:r w:rsidR="005C11A8">
              <w:rPr>
                <w:rFonts w:hint="eastAsia"/>
              </w:rPr>
              <w:t>assigned</w:t>
            </w:r>
            <w:r>
              <w:rPr>
                <w:rFonts w:hint="eastAsia"/>
              </w:rPr>
              <w:t xml:space="preserve"> a product number.</w:t>
            </w:r>
          </w:p>
        </w:tc>
      </w:tr>
      <w:tr w:rsidR="00BB545B" w:rsidTr="00BB545B">
        <w:tc>
          <w:tcPr>
            <w:tcW w:w="4788" w:type="dxa"/>
          </w:tcPr>
          <w:p w:rsidR="002640CB" w:rsidRDefault="005C11A8" w:rsidP="001B08E1">
            <w:pPr>
              <w:adjustRightInd w:val="0"/>
              <w:snapToGrid w:val="0"/>
              <w:ind w:left="284"/>
            </w:pPr>
            <w:r>
              <w:rPr>
                <w:rFonts w:hint="eastAsia"/>
              </w:rPr>
              <w:t xml:space="preserve">2.2 </w:t>
            </w:r>
            <w:r w:rsidRPr="008000E2">
              <w:rPr>
                <w:rFonts w:hint="eastAsia"/>
              </w:rPr>
              <w:t>Are consumable supplies also</w:t>
            </w:r>
            <w:r>
              <w:rPr>
                <w:rFonts w:hint="eastAsia"/>
              </w:rPr>
              <w:t xml:space="preserve"> given a product number</w:t>
            </w:r>
            <w:r w:rsidR="004D7EC0">
              <w:rPr>
                <w:rFonts w:hint="eastAsia"/>
              </w:rPr>
              <w:t>/code</w:t>
            </w:r>
            <w:r>
              <w:rPr>
                <w:rFonts w:hint="eastAsia"/>
              </w:rPr>
              <w:t xml:space="preserve"> by item or do you manage all consumable supplies under a single product </w:t>
            </w:r>
            <w:r>
              <w:t>number</w:t>
            </w:r>
            <w:r>
              <w:rPr>
                <w:rFonts w:hint="eastAsia"/>
              </w:rPr>
              <w:t>?</w:t>
            </w:r>
          </w:p>
        </w:tc>
        <w:tc>
          <w:tcPr>
            <w:tcW w:w="4788" w:type="dxa"/>
          </w:tcPr>
          <w:p w:rsidR="00BB545B" w:rsidRDefault="005C11A8" w:rsidP="00BF4214">
            <w:pPr>
              <w:adjustRightInd w:val="0"/>
              <w:snapToGrid w:val="0"/>
            </w:pPr>
            <w:r>
              <w:rPr>
                <w:rFonts w:hint="eastAsia"/>
              </w:rPr>
              <w:t xml:space="preserve">We assign </w:t>
            </w:r>
            <w:r w:rsidR="00BF4214">
              <w:rPr>
                <w:rFonts w:hint="eastAsia"/>
              </w:rPr>
              <w:t xml:space="preserve">a </w:t>
            </w:r>
            <w:r>
              <w:rPr>
                <w:rFonts w:hint="eastAsia"/>
              </w:rPr>
              <w:t>product number for each type of consumable supplies. (</w:t>
            </w:r>
            <w:r w:rsidR="00666DD6">
              <w:t>E.g</w:t>
            </w:r>
            <w:r>
              <w:rPr>
                <w:rFonts w:hint="eastAsia"/>
              </w:rPr>
              <w:t xml:space="preserve">. </w:t>
            </w:r>
            <w:r w:rsidR="00E7623C">
              <w:rPr>
                <w:rFonts w:hint="eastAsia"/>
              </w:rPr>
              <w:t xml:space="preserve">office supplies, paper goods, </w:t>
            </w:r>
            <w:r>
              <w:rPr>
                <w:rFonts w:hint="eastAsia"/>
              </w:rPr>
              <w:t>etc.)</w:t>
            </w:r>
          </w:p>
        </w:tc>
      </w:tr>
      <w:tr w:rsidR="004D7EC0" w:rsidTr="00BB545B">
        <w:tc>
          <w:tcPr>
            <w:tcW w:w="4788" w:type="dxa"/>
          </w:tcPr>
          <w:p w:rsidR="004D7EC0" w:rsidRPr="004D7EC0" w:rsidRDefault="0035277D" w:rsidP="008C1D13">
            <w:pPr>
              <w:adjustRightInd w:val="0"/>
              <w:snapToGrid w:val="0"/>
              <w:rPr>
                <w:b/>
                <w:color w:val="0000FF"/>
              </w:rPr>
            </w:pPr>
            <w:r>
              <w:rPr>
                <w:rFonts w:hint="eastAsia"/>
                <w:b/>
                <w:color w:val="0000FF"/>
              </w:rPr>
              <w:t>General Questions.</w:t>
            </w:r>
          </w:p>
        </w:tc>
        <w:tc>
          <w:tcPr>
            <w:tcW w:w="4788" w:type="dxa"/>
          </w:tcPr>
          <w:p w:rsidR="004D7EC0" w:rsidRDefault="004D7EC0" w:rsidP="00BB545B">
            <w:pPr>
              <w:adjustRightInd w:val="0"/>
              <w:snapToGrid w:val="0"/>
            </w:pPr>
          </w:p>
        </w:tc>
      </w:tr>
      <w:tr w:rsidR="00BB545B" w:rsidTr="00BB545B">
        <w:tc>
          <w:tcPr>
            <w:tcW w:w="4788" w:type="dxa"/>
          </w:tcPr>
          <w:p w:rsidR="00BB545B" w:rsidRDefault="00E30DC6" w:rsidP="00BF4214">
            <w:pPr>
              <w:adjustRightInd w:val="0"/>
              <w:snapToGrid w:val="0"/>
            </w:pPr>
            <w:r>
              <w:rPr>
                <w:rFonts w:hint="eastAsia"/>
              </w:rPr>
              <w:t xml:space="preserve">3. </w:t>
            </w:r>
            <w:r w:rsidR="00BF4214">
              <w:rPr>
                <w:rFonts w:hint="eastAsia"/>
              </w:rPr>
              <w:t>Approximately</w:t>
            </w:r>
            <w:r>
              <w:rPr>
                <w:rFonts w:hint="eastAsia"/>
              </w:rPr>
              <w:t xml:space="preserve"> what </w:t>
            </w:r>
            <w:r w:rsidRPr="008C1D13">
              <w:rPr>
                <w:rFonts w:hint="eastAsia"/>
              </w:rPr>
              <w:t xml:space="preserve">percentage of </w:t>
            </w:r>
            <w:r w:rsidR="008C1D13" w:rsidRPr="008C1D13">
              <w:rPr>
                <w:rFonts w:hint="eastAsia"/>
              </w:rPr>
              <w:t>total contracts</w:t>
            </w:r>
            <w:r w:rsidRPr="008C1D13">
              <w:rPr>
                <w:rFonts w:hint="eastAsia"/>
              </w:rPr>
              <w:t xml:space="preserve"> are sole source </w:t>
            </w:r>
            <w:r w:rsidR="008C1D13">
              <w:rPr>
                <w:rFonts w:hint="eastAsia"/>
              </w:rPr>
              <w:t>contracts</w:t>
            </w:r>
            <w:r w:rsidRPr="008C1D13">
              <w:rPr>
                <w:rFonts w:hint="eastAsia"/>
              </w:rPr>
              <w:t>?</w:t>
            </w:r>
          </w:p>
        </w:tc>
        <w:tc>
          <w:tcPr>
            <w:tcW w:w="4788" w:type="dxa"/>
          </w:tcPr>
          <w:p w:rsidR="00BB545B" w:rsidRDefault="00F40ED6" w:rsidP="00BB545B">
            <w:pPr>
              <w:adjustRightInd w:val="0"/>
              <w:snapToGrid w:val="0"/>
            </w:pPr>
            <w:r>
              <w:rPr>
                <w:rFonts w:hint="eastAsia"/>
              </w:rPr>
              <w:t>75%</w:t>
            </w:r>
          </w:p>
        </w:tc>
      </w:tr>
      <w:tr w:rsidR="00BB545B" w:rsidTr="00125606">
        <w:trPr>
          <w:trHeight w:val="239"/>
        </w:trPr>
        <w:tc>
          <w:tcPr>
            <w:tcW w:w="4788" w:type="dxa"/>
          </w:tcPr>
          <w:p w:rsidR="00F40ED6" w:rsidRDefault="00E30DC6" w:rsidP="008C1D13">
            <w:pPr>
              <w:adjustRightInd w:val="0"/>
              <w:snapToGrid w:val="0"/>
              <w:ind w:left="284"/>
            </w:pPr>
            <w:r>
              <w:rPr>
                <w:rFonts w:hint="eastAsia"/>
              </w:rPr>
              <w:t xml:space="preserve">3.1. </w:t>
            </w:r>
            <w:r w:rsidR="001B08E1">
              <w:rPr>
                <w:rFonts w:hint="eastAsia"/>
              </w:rPr>
              <w:t>If a principal inv</w:t>
            </w:r>
            <w:r w:rsidR="008C1D13">
              <w:rPr>
                <w:rFonts w:hint="eastAsia"/>
              </w:rPr>
              <w:t xml:space="preserve">estigator (faculty) specifies the manufacturer for the </w:t>
            </w:r>
            <w:r w:rsidR="00F40ED6">
              <w:rPr>
                <w:rFonts w:hint="eastAsia"/>
              </w:rPr>
              <w:t>research equipment</w:t>
            </w:r>
            <w:r w:rsidR="008C1D13">
              <w:rPr>
                <w:rFonts w:hint="eastAsia"/>
              </w:rPr>
              <w:t xml:space="preserve"> he/she wishes</w:t>
            </w:r>
            <w:r w:rsidR="00F40ED6">
              <w:rPr>
                <w:rFonts w:hint="eastAsia"/>
              </w:rPr>
              <w:t>, can the purchase be made as a sole source contract? Can the bidding be waived?</w:t>
            </w:r>
          </w:p>
        </w:tc>
        <w:tc>
          <w:tcPr>
            <w:tcW w:w="4788" w:type="dxa"/>
          </w:tcPr>
          <w:p w:rsidR="00BB545B" w:rsidRDefault="001529F4" w:rsidP="00BF4214">
            <w:pPr>
              <w:adjustRightInd w:val="0"/>
              <w:snapToGrid w:val="0"/>
            </w:pPr>
            <w:r>
              <w:rPr>
                <w:rFonts w:hint="eastAsia"/>
              </w:rPr>
              <w:t xml:space="preserve">If a sole source request is </w:t>
            </w:r>
            <w:r w:rsidR="00BF4214">
              <w:rPr>
                <w:rFonts w:hint="eastAsia"/>
              </w:rPr>
              <w:t>justified</w:t>
            </w:r>
            <w:r>
              <w:rPr>
                <w:rFonts w:hint="eastAsia"/>
              </w:rPr>
              <w:t>, the purchase can be made as requested</w:t>
            </w:r>
            <w:r w:rsidR="008C1D13">
              <w:rPr>
                <w:rFonts w:hint="eastAsia"/>
              </w:rPr>
              <w:t>.</w:t>
            </w:r>
            <w:r>
              <w:rPr>
                <w:rFonts w:hint="eastAsia"/>
              </w:rPr>
              <w:t xml:space="preserve"> </w:t>
            </w:r>
          </w:p>
        </w:tc>
      </w:tr>
      <w:tr w:rsidR="00C52585" w:rsidTr="00125606">
        <w:trPr>
          <w:trHeight w:val="239"/>
        </w:trPr>
        <w:tc>
          <w:tcPr>
            <w:tcW w:w="4788" w:type="dxa"/>
          </w:tcPr>
          <w:p w:rsidR="00C52585" w:rsidRDefault="00C52585" w:rsidP="00C52585">
            <w:pPr>
              <w:adjustRightInd w:val="0"/>
              <w:snapToGrid w:val="0"/>
            </w:pPr>
            <w:r>
              <w:rPr>
                <w:rFonts w:hint="eastAsia"/>
              </w:rPr>
              <w:t>4. Are faculty members involved in the purchasing process?</w:t>
            </w:r>
          </w:p>
        </w:tc>
        <w:tc>
          <w:tcPr>
            <w:tcW w:w="4788" w:type="dxa"/>
          </w:tcPr>
          <w:p w:rsidR="00C52585" w:rsidRDefault="00C52585" w:rsidP="008C1D13">
            <w:pPr>
              <w:adjustRightInd w:val="0"/>
              <w:snapToGrid w:val="0"/>
            </w:pPr>
            <w:r>
              <w:rPr>
                <w:rFonts w:hint="eastAsia"/>
              </w:rPr>
              <w:t>Faculty members ca</w:t>
            </w:r>
            <w:r w:rsidR="00E7623C">
              <w:rPr>
                <w:rFonts w:hint="eastAsia"/>
              </w:rPr>
              <w:t>n submit a purchase requisition and</w:t>
            </w:r>
            <w:r>
              <w:rPr>
                <w:rFonts w:hint="eastAsia"/>
              </w:rPr>
              <w:t xml:space="preserve"> </w:t>
            </w:r>
            <w:r>
              <w:t>purchase</w:t>
            </w:r>
            <w:r>
              <w:rPr>
                <w:rFonts w:hint="eastAsia"/>
              </w:rPr>
              <w:t xml:space="preserve"> order, </w:t>
            </w:r>
            <w:r w:rsidR="00E7623C">
              <w:rPr>
                <w:rFonts w:hint="eastAsia"/>
              </w:rPr>
              <w:t xml:space="preserve">confirm receipt of goods, </w:t>
            </w:r>
            <w:r w:rsidR="00E7623C" w:rsidRPr="008C1D13">
              <w:rPr>
                <w:rFonts w:hint="eastAsia"/>
              </w:rPr>
              <w:t xml:space="preserve">and </w:t>
            </w:r>
            <w:r w:rsidR="008C1D13" w:rsidRPr="008C1D13">
              <w:t>request</w:t>
            </w:r>
            <w:r w:rsidR="008C1D13" w:rsidRPr="008C1D13">
              <w:rPr>
                <w:rFonts w:hint="eastAsia"/>
              </w:rPr>
              <w:t xml:space="preserve"> payment</w:t>
            </w:r>
            <w:r w:rsidR="00E7623C">
              <w:rPr>
                <w:rFonts w:hint="eastAsia"/>
              </w:rPr>
              <w:t xml:space="preserve"> for a purchase of less </w:t>
            </w:r>
            <w:r w:rsidR="00E7623C">
              <w:rPr>
                <w:rFonts w:hint="eastAsia"/>
              </w:rPr>
              <w:lastRenderedPageBreak/>
              <w:t xml:space="preserve">than about US$3,000. For a purchase of $3,000 or more, the central </w:t>
            </w:r>
            <w:r w:rsidR="00E7623C" w:rsidRPr="008C1D13">
              <w:rPr>
                <w:rFonts w:hint="eastAsia"/>
              </w:rPr>
              <w:t xml:space="preserve">purchasing unit issues the purchase order and </w:t>
            </w:r>
            <w:r w:rsidR="008C1D13" w:rsidRPr="008C1D13">
              <w:rPr>
                <w:rFonts w:hint="eastAsia"/>
              </w:rPr>
              <w:t>request payment</w:t>
            </w:r>
            <w:r w:rsidR="00E7623C" w:rsidRPr="008C1D13">
              <w:rPr>
                <w:rFonts w:hint="eastAsia"/>
              </w:rPr>
              <w:t>.</w:t>
            </w:r>
          </w:p>
        </w:tc>
      </w:tr>
      <w:tr w:rsidR="00C52585" w:rsidTr="00125606">
        <w:trPr>
          <w:trHeight w:val="239"/>
        </w:trPr>
        <w:tc>
          <w:tcPr>
            <w:tcW w:w="4788" w:type="dxa"/>
          </w:tcPr>
          <w:p w:rsidR="00C52585" w:rsidRDefault="00E7623C" w:rsidP="00E7623C">
            <w:pPr>
              <w:adjustRightInd w:val="0"/>
              <w:snapToGrid w:val="0"/>
            </w:pPr>
            <w:r>
              <w:rPr>
                <w:rFonts w:hint="eastAsia"/>
              </w:rPr>
              <w:lastRenderedPageBreak/>
              <w:t>5. Are all purchases of commoditie</w:t>
            </w:r>
            <w:r w:rsidR="008E7D82">
              <w:rPr>
                <w:rFonts w:hint="eastAsia"/>
              </w:rPr>
              <w:t>s required to be entered in the purchase program?</w:t>
            </w:r>
          </w:p>
        </w:tc>
        <w:tc>
          <w:tcPr>
            <w:tcW w:w="4788" w:type="dxa"/>
          </w:tcPr>
          <w:p w:rsidR="00C52585" w:rsidRDefault="008E7D82" w:rsidP="00BB545B">
            <w:pPr>
              <w:adjustRightInd w:val="0"/>
              <w:snapToGrid w:val="0"/>
            </w:pPr>
            <w:r>
              <w:rPr>
                <w:rFonts w:hint="eastAsia"/>
              </w:rPr>
              <w:t>Some purchases are treated as other expenses and are not recorded as a purchase on the program.</w:t>
            </w:r>
          </w:p>
        </w:tc>
      </w:tr>
      <w:tr w:rsidR="00C52585" w:rsidTr="00125606">
        <w:trPr>
          <w:trHeight w:val="239"/>
        </w:trPr>
        <w:tc>
          <w:tcPr>
            <w:tcW w:w="4788" w:type="dxa"/>
          </w:tcPr>
          <w:p w:rsidR="00C52585" w:rsidRDefault="008E7D82" w:rsidP="008E7D82">
            <w:pPr>
              <w:adjustRightInd w:val="0"/>
              <w:snapToGrid w:val="0"/>
            </w:pPr>
            <w:r>
              <w:rPr>
                <w:rFonts w:hint="eastAsia"/>
              </w:rPr>
              <w:t xml:space="preserve">6. At what point a commodity bought from overseas becomes registered as an asset? </w:t>
            </w:r>
          </w:p>
        </w:tc>
        <w:tc>
          <w:tcPr>
            <w:tcW w:w="4788" w:type="dxa"/>
          </w:tcPr>
          <w:p w:rsidR="00C52585" w:rsidRDefault="004D78AC" w:rsidP="00BF4214">
            <w:pPr>
              <w:adjustRightInd w:val="0"/>
              <w:snapToGrid w:val="0"/>
            </w:pPr>
            <w:r>
              <w:rPr>
                <w:rFonts w:hint="eastAsia"/>
              </w:rPr>
              <w:t xml:space="preserve">A commodity bought from overseas (e.g. research equipment) is registered as an asset of the University when any cost </w:t>
            </w:r>
            <w:r w:rsidR="00BF4214">
              <w:rPr>
                <w:rFonts w:hint="eastAsia"/>
              </w:rPr>
              <w:t>is incurred for</w:t>
            </w:r>
            <w:r>
              <w:rPr>
                <w:rFonts w:hint="eastAsia"/>
              </w:rPr>
              <w:t xml:space="preserve"> the purchase or shipment of the product. (e.g. If the university pays for customs fee, the product is registered for the value of expense incurred at the time of customs fee payment, and its value is increased as more payments are made for the product.)</w:t>
            </w:r>
          </w:p>
        </w:tc>
      </w:tr>
      <w:tr w:rsidR="00926B1F" w:rsidTr="00125606">
        <w:trPr>
          <w:trHeight w:val="239"/>
        </w:trPr>
        <w:tc>
          <w:tcPr>
            <w:tcW w:w="4788" w:type="dxa"/>
          </w:tcPr>
          <w:p w:rsidR="00926B1F" w:rsidRDefault="00926B1F" w:rsidP="00926B1F">
            <w:pPr>
              <w:adjustRightInd w:val="0"/>
              <w:snapToGrid w:val="0"/>
            </w:pPr>
            <w:r>
              <w:rPr>
                <w:rFonts w:hint="eastAsia"/>
              </w:rPr>
              <w:t xml:space="preserve">7. How do you keep attachments to purchase requisitions and payment requests or contracts? </w:t>
            </w:r>
          </w:p>
        </w:tc>
        <w:tc>
          <w:tcPr>
            <w:tcW w:w="4788" w:type="dxa"/>
          </w:tcPr>
          <w:p w:rsidR="00926B1F" w:rsidRPr="00926B1F" w:rsidRDefault="00926B1F" w:rsidP="00BF4214">
            <w:pPr>
              <w:adjustRightInd w:val="0"/>
              <w:snapToGrid w:val="0"/>
            </w:pPr>
            <w:r>
              <w:rPr>
                <w:rFonts w:hint="eastAsia"/>
              </w:rPr>
              <w:t>We maintain a hard copy of all</w:t>
            </w:r>
            <w:r w:rsidR="00BF4214">
              <w:rPr>
                <w:rFonts w:hint="eastAsia"/>
              </w:rPr>
              <w:t xml:space="preserve"> contracts, agreements, and documents attached to purchase requisitions and payment requests.</w:t>
            </w:r>
          </w:p>
        </w:tc>
      </w:tr>
      <w:tr w:rsidR="00926B1F" w:rsidTr="00125606">
        <w:trPr>
          <w:trHeight w:val="239"/>
        </w:trPr>
        <w:tc>
          <w:tcPr>
            <w:tcW w:w="4788" w:type="dxa"/>
          </w:tcPr>
          <w:p w:rsidR="00926B1F" w:rsidRDefault="008E57EC" w:rsidP="008E7D82">
            <w:pPr>
              <w:adjustRightInd w:val="0"/>
              <w:snapToGrid w:val="0"/>
            </w:pPr>
            <w:r>
              <w:rPr>
                <w:rFonts w:hint="eastAsia"/>
              </w:rPr>
              <w:t>8. Do you issue blanket orders (term contracts)?</w:t>
            </w:r>
          </w:p>
        </w:tc>
        <w:tc>
          <w:tcPr>
            <w:tcW w:w="4788" w:type="dxa"/>
          </w:tcPr>
          <w:p w:rsidR="00926B1F" w:rsidRDefault="0097356A" w:rsidP="00BF4214">
            <w:pPr>
              <w:adjustRightInd w:val="0"/>
              <w:snapToGrid w:val="0"/>
            </w:pPr>
            <w:r>
              <w:t>F</w:t>
            </w:r>
            <w:r>
              <w:rPr>
                <w:rFonts w:hint="eastAsia"/>
              </w:rPr>
              <w:t xml:space="preserve">or </w:t>
            </w:r>
            <w:r w:rsidR="00BF4214">
              <w:rPr>
                <w:rFonts w:hint="eastAsia"/>
              </w:rPr>
              <w:t>routine</w:t>
            </w:r>
            <w:r>
              <w:rPr>
                <w:rFonts w:hint="eastAsia"/>
              </w:rPr>
              <w:t xml:space="preserve"> purchase</w:t>
            </w:r>
            <w:r w:rsidR="00BF4214">
              <w:rPr>
                <w:rFonts w:hint="eastAsia"/>
              </w:rPr>
              <w:t>s</w:t>
            </w:r>
          </w:p>
        </w:tc>
      </w:tr>
      <w:tr w:rsidR="00926B1F" w:rsidTr="00125606">
        <w:trPr>
          <w:trHeight w:val="239"/>
        </w:trPr>
        <w:tc>
          <w:tcPr>
            <w:tcW w:w="4788" w:type="dxa"/>
          </w:tcPr>
          <w:p w:rsidR="00926B1F" w:rsidRDefault="0097356A" w:rsidP="0097356A">
            <w:pPr>
              <w:adjustRightInd w:val="0"/>
              <w:snapToGrid w:val="0"/>
            </w:pPr>
            <w:r>
              <w:rPr>
                <w:rFonts w:hint="eastAsia"/>
              </w:rPr>
              <w:t xml:space="preserve">9. If you need to make purchases for a research project before the project is funded, how </w:t>
            </w:r>
            <w:r w:rsidR="00BF4214">
              <w:rPr>
                <w:rFonts w:hint="eastAsia"/>
              </w:rPr>
              <w:t xml:space="preserve">do </w:t>
            </w:r>
            <w:r>
              <w:rPr>
                <w:rFonts w:hint="eastAsia"/>
              </w:rPr>
              <w:t>you pay for the purchases?</w:t>
            </w:r>
          </w:p>
        </w:tc>
        <w:tc>
          <w:tcPr>
            <w:tcW w:w="4788" w:type="dxa"/>
          </w:tcPr>
          <w:p w:rsidR="00926B1F" w:rsidRDefault="00A86C72" w:rsidP="004D78AC">
            <w:pPr>
              <w:adjustRightInd w:val="0"/>
              <w:snapToGrid w:val="0"/>
            </w:pPr>
            <w:r>
              <w:rPr>
                <w:rFonts w:hint="eastAsia"/>
              </w:rPr>
              <w:t>Purchase on credit and issue a purchase order afterwards</w:t>
            </w:r>
            <w:r w:rsidR="004D7EC0">
              <w:rPr>
                <w:rFonts w:hint="eastAsia"/>
              </w:rPr>
              <w:t xml:space="preserve"> (Purchase orders cannot be created on the University</w:t>
            </w:r>
            <w:r w:rsidR="004D7EC0">
              <w:t>’</w:t>
            </w:r>
            <w:r w:rsidR="004D7EC0">
              <w:rPr>
                <w:rFonts w:hint="eastAsia"/>
              </w:rPr>
              <w:t>s purchasing system unless a purchase</w:t>
            </w:r>
            <w:r w:rsidR="00BF4214">
              <w:rPr>
                <w:rFonts w:hint="eastAsia"/>
              </w:rPr>
              <w:t xml:space="preserve"> is</w:t>
            </w:r>
            <w:r w:rsidR="004D7EC0">
              <w:rPr>
                <w:rFonts w:hint="eastAsia"/>
              </w:rPr>
              <w:t xml:space="preserve"> tied to a valid budget account.) </w:t>
            </w:r>
          </w:p>
        </w:tc>
      </w:tr>
      <w:tr w:rsidR="00926B1F" w:rsidTr="00125606">
        <w:trPr>
          <w:trHeight w:val="239"/>
        </w:trPr>
        <w:tc>
          <w:tcPr>
            <w:tcW w:w="4788" w:type="dxa"/>
          </w:tcPr>
          <w:p w:rsidR="00926B1F" w:rsidRDefault="00A86C72" w:rsidP="00BF4214">
            <w:pPr>
              <w:adjustRightInd w:val="0"/>
              <w:snapToGrid w:val="0"/>
            </w:pPr>
            <w:r>
              <w:rPr>
                <w:rFonts w:hint="eastAsia"/>
              </w:rPr>
              <w:t xml:space="preserve">10. Do you purchase from a wholesale supplier? </w:t>
            </w:r>
            <w:r w:rsidR="00BF4214">
              <w:rPr>
                <w:rFonts w:hint="eastAsia"/>
              </w:rPr>
              <w:t>How d</w:t>
            </w:r>
            <w:r>
              <w:rPr>
                <w:rFonts w:hint="eastAsia"/>
              </w:rPr>
              <w:t>o you raise your buying power?</w:t>
            </w:r>
          </w:p>
        </w:tc>
        <w:tc>
          <w:tcPr>
            <w:tcW w:w="4788" w:type="dxa"/>
          </w:tcPr>
          <w:p w:rsidR="00926B1F" w:rsidRDefault="00611EE0" w:rsidP="00BF4214">
            <w:pPr>
              <w:adjustRightInd w:val="0"/>
              <w:snapToGrid w:val="0"/>
            </w:pPr>
            <w:r>
              <w:rPr>
                <w:rFonts w:hint="eastAsia"/>
              </w:rPr>
              <w:t xml:space="preserve">We purchase </w:t>
            </w:r>
            <w:r w:rsidR="00BF4214">
              <w:rPr>
                <w:rFonts w:hint="eastAsia"/>
              </w:rPr>
              <w:t xml:space="preserve">most </w:t>
            </w:r>
            <w:r>
              <w:rPr>
                <w:rFonts w:hint="eastAsia"/>
              </w:rPr>
              <w:t xml:space="preserve">of our consumable supplies from a </w:t>
            </w:r>
            <w:r w:rsidR="00BF4214">
              <w:rPr>
                <w:rFonts w:hint="eastAsia"/>
              </w:rPr>
              <w:t xml:space="preserve">contracted </w:t>
            </w:r>
            <w:r>
              <w:rPr>
                <w:rFonts w:hint="eastAsia"/>
              </w:rPr>
              <w:t>wholesaler.</w:t>
            </w:r>
          </w:p>
        </w:tc>
      </w:tr>
      <w:tr w:rsidR="00926B1F" w:rsidTr="00125606">
        <w:trPr>
          <w:trHeight w:val="239"/>
        </w:trPr>
        <w:tc>
          <w:tcPr>
            <w:tcW w:w="4788" w:type="dxa"/>
          </w:tcPr>
          <w:p w:rsidR="00926B1F" w:rsidRDefault="00611EE0" w:rsidP="00BF4214">
            <w:pPr>
              <w:adjustRightInd w:val="0"/>
              <w:snapToGrid w:val="0"/>
            </w:pPr>
            <w:r>
              <w:rPr>
                <w:rFonts w:hint="eastAsia"/>
              </w:rPr>
              <w:t xml:space="preserve">11. </w:t>
            </w:r>
            <w:r w:rsidR="00BF4214">
              <w:rPr>
                <w:rFonts w:hint="eastAsia"/>
              </w:rPr>
              <w:t>Do you have a systemized method or a computerized program for</w:t>
            </w:r>
            <w:r>
              <w:rPr>
                <w:rFonts w:hint="eastAsia"/>
              </w:rPr>
              <w:t xml:space="preserve"> evaluat</w:t>
            </w:r>
            <w:r w:rsidR="00BF4214">
              <w:rPr>
                <w:rFonts w:hint="eastAsia"/>
              </w:rPr>
              <w:t>ing</w:t>
            </w:r>
            <w:r>
              <w:rPr>
                <w:rFonts w:hint="eastAsia"/>
              </w:rPr>
              <w:t xml:space="preserve"> your suppliers/vendors?</w:t>
            </w:r>
          </w:p>
        </w:tc>
        <w:tc>
          <w:tcPr>
            <w:tcW w:w="4788" w:type="dxa"/>
          </w:tcPr>
          <w:p w:rsidR="00926B1F" w:rsidRDefault="004D7EC0" w:rsidP="004D7EC0">
            <w:pPr>
              <w:adjustRightInd w:val="0"/>
              <w:snapToGrid w:val="0"/>
            </w:pPr>
            <w:r>
              <w:rPr>
                <w:rFonts w:hint="eastAsia"/>
              </w:rPr>
              <w:t>We do not have a computerized method of evaluating a vender. We use paper forms and keep the files in hardcopy.</w:t>
            </w:r>
          </w:p>
        </w:tc>
      </w:tr>
      <w:tr w:rsidR="00E65B4F" w:rsidTr="009148DF">
        <w:trPr>
          <w:trHeight w:val="239"/>
        </w:trPr>
        <w:tc>
          <w:tcPr>
            <w:tcW w:w="4788" w:type="dxa"/>
          </w:tcPr>
          <w:p w:rsidR="00E65B4F" w:rsidRPr="00E65B4F" w:rsidRDefault="00E65B4F" w:rsidP="00075F1B">
            <w:pPr>
              <w:adjustRightInd w:val="0"/>
              <w:snapToGrid w:val="0"/>
            </w:pPr>
            <w:r w:rsidRPr="00E65B4F">
              <w:rPr>
                <w:rFonts w:hint="eastAsia"/>
              </w:rPr>
              <w:t>12.</w:t>
            </w:r>
            <w:r>
              <w:rPr>
                <w:rFonts w:hint="eastAsia"/>
              </w:rPr>
              <w:t xml:space="preserve"> What </w:t>
            </w:r>
            <w:r w:rsidR="00075F1B">
              <w:rPr>
                <w:rFonts w:hint="eastAsia"/>
              </w:rPr>
              <w:t>do you do when unethical/</w:t>
            </w:r>
            <w:r>
              <w:rPr>
                <w:rFonts w:hint="eastAsia"/>
              </w:rPr>
              <w:t>inappropriate purchasing conducts</w:t>
            </w:r>
            <w:r w:rsidR="00075F1B">
              <w:rPr>
                <w:rFonts w:hint="eastAsia"/>
              </w:rPr>
              <w:t xml:space="preserve"> or a violation of relevant policy is discovered</w:t>
            </w:r>
            <w:r>
              <w:rPr>
                <w:rFonts w:hint="eastAsia"/>
              </w:rPr>
              <w:t>?</w:t>
            </w:r>
          </w:p>
        </w:tc>
        <w:tc>
          <w:tcPr>
            <w:tcW w:w="4788" w:type="dxa"/>
          </w:tcPr>
          <w:p w:rsidR="00E65B4F" w:rsidRPr="00E65B4F" w:rsidRDefault="00075F1B" w:rsidP="00075F1B">
            <w:pPr>
              <w:adjustRightInd w:val="0"/>
              <w:snapToGrid w:val="0"/>
            </w:pPr>
            <w:r>
              <w:rPr>
                <w:rFonts w:hint="eastAsia"/>
              </w:rPr>
              <w:t>The person in charge will receive a warning or disciplinary measures taken against him/her.</w:t>
            </w:r>
          </w:p>
        </w:tc>
      </w:tr>
      <w:tr w:rsidR="00D43F1B" w:rsidTr="00E143EE">
        <w:trPr>
          <w:trHeight w:val="239"/>
        </w:trPr>
        <w:tc>
          <w:tcPr>
            <w:tcW w:w="4788" w:type="dxa"/>
          </w:tcPr>
          <w:p w:rsidR="00D43F1B" w:rsidRPr="00D43F1B" w:rsidRDefault="00D43F1B" w:rsidP="004D78AC">
            <w:pPr>
              <w:adjustRightInd w:val="0"/>
              <w:snapToGrid w:val="0"/>
            </w:pPr>
            <w:r w:rsidRPr="00D43F1B">
              <w:rPr>
                <w:rFonts w:hint="eastAsia"/>
              </w:rPr>
              <w:t>13. Are all research personnel in your university covered by liability insurance?</w:t>
            </w:r>
          </w:p>
        </w:tc>
        <w:tc>
          <w:tcPr>
            <w:tcW w:w="4788" w:type="dxa"/>
          </w:tcPr>
          <w:p w:rsidR="00D43F1B" w:rsidRPr="00D43F1B" w:rsidRDefault="00D43F1B" w:rsidP="00D43F1B">
            <w:pPr>
              <w:adjustRightInd w:val="0"/>
              <w:snapToGrid w:val="0"/>
            </w:pPr>
            <w:r>
              <w:rPr>
                <w:rFonts w:hint="eastAsia"/>
              </w:rPr>
              <w:t>All undergraduate and graduate students are covered under insurance for accidents that occur while conducting experiments and research.</w:t>
            </w:r>
          </w:p>
        </w:tc>
      </w:tr>
      <w:tr w:rsidR="00B757BB" w:rsidTr="004A066A">
        <w:trPr>
          <w:trHeight w:val="239"/>
        </w:trPr>
        <w:tc>
          <w:tcPr>
            <w:tcW w:w="9576" w:type="dxa"/>
            <w:gridSpan w:val="2"/>
          </w:tcPr>
          <w:p w:rsidR="00B757BB" w:rsidRPr="00B757BB" w:rsidRDefault="00B757BB" w:rsidP="004D78AC">
            <w:pPr>
              <w:adjustRightInd w:val="0"/>
              <w:snapToGrid w:val="0"/>
              <w:rPr>
                <w:color w:val="0000FF"/>
              </w:rPr>
            </w:pPr>
            <w:r>
              <w:rPr>
                <w:rFonts w:hint="eastAsia"/>
                <w:b/>
                <w:color w:val="0000FF"/>
              </w:rPr>
              <w:t>Receipt of</w:t>
            </w:r>
            <w:r w:rsidRPr="00B757BB">
              <w:rPr>
                <w:rFonts w:hint="eastAsia"/>
                <w:b/>
                <w:color w:val="0000FF"/>
              </w:rPr>
              <w:t xml:space="preserve"> Goods</w:t>
            </w:r>
          </w:p>
        </w:tc>
      </w:tr>
      <w:tr w:rsidR="00926B1F" w:rsidTr="00125606">
        <w:trPr>
          <w:trHeight w:val="239"/>
        </w:trPr>
        <w:tc>
          <w:tcPr>
            <w:tcW w:w="4788" w:type="dxa"/>
          </w:tcPr>
          <w:p w:rsidR="00926B1F" w:rsidRDefault="00611EE0" w:rsidP="00BF4214">
            <w:pPr>
              <w:adjustRightInd w:val="0"/>
              <w:snapToGrid w:val="0"/>
            </w:pPr>
            <w:r>
              <w:rPr>
                <w:rFonts w:hint="eastAsia"/>
              </w:rPr>
              <w:t>1</w:t>
            </w:r>
            <w:r w:rsidR="00D43F1B">
              <w:rPr>
                <w:rFonts w:hint="eastAsia"/>
              </w:rPr>
              <w:t>4</w:t>
            </w:r>
            <w:r>
              <w:rPr>
                <w:rFonts w:hint="eastAsia"/>
              </w:rPr>
              <w:t>. Do you have a central unit that overse</w:t>
            </w:r>
            <w:r w:rsidR="00BF4214">
              <w:rPr>
                <w:rFonts w:hint="eastAsia"/>
              </w:rPr>
              <w:t>e</w:t>
            </w:r>
            <w:r>
              <w:rPr>
                <w:rFonts w:hint="eastAsia"/>
              </w:rPr>
              <w:t>s receiving of goods?</w:t>
            </w:r>
            <w:r w:rsidR="00FF68EA">
              <w:rPr>
                <w:rFonts w:hint="eastAsia"/>
              </w:rPr>
              <w:t xml:space="preserve"> (If you do, p</w:t>
            </w:r>
            <w:r w:rsidR="00B757BB">
              <w:rPr>
                <w:rFonts w:hint="eastAsia"/>
              </w:rPr>
              <w:t>lease answer question 1</w:t>
            </w:r>
            <w:r w:rsidR="00D43F1B">
              <w:rPr>
                <w:rFonts w:hint="eastAsia"/>
              </w:rPr>
              <w:t>4</w:t>
            </w:r>
            <w:r w:rsidR="00B757BB">
              <w:rPr>
                <w:rFonts w:hint="eastAsia"/>
              </w:rPr>
              <w:t>.1</w:t>
            </w:r>
            <w:r w:rsidR="00FF68EA">
              <w:rPr>
                <w:rFonts w:hint="eastAsia"/>
              </w:rPr>
              <w:t xml:space="preserve"> </w:t>
            </w:r>
            <w:r w:rsidR="00FF68EA">
              <w:t>–</w:t>
            </w:r>
            <w:r w:rsidR="00FF68EA">
              <w:rPr>
                <w:rFonts w:hint="eastAsia"/>
              </w:rPr>
              <w:t xml:space="preserve"> 1</w:t>
            </w:r>
            <w:r w:rsidR="00D43F1B">
              <w:rPr>
                <w:rFonts w:hint="eastAsia"/>
              </w:rPr>
              <w:t>4</w:t>
            </w:r>
            <w:r w:rsidR="00FF68EA">
              <w:rPr>
                <w:rFonts w:hint="eastAsia"/>
              </w:rPr>
              <w:t>.</w:t>
            </w:r>
            <w:r w:rsidR="00B757BB">
              <w:rPr>
                <w:rFonts w:hint="eastAsia"/>
              </w:rPr>
              <w:t>3</w:t>
            </w:r>
            <w:r w:rsidR="00FF68EA">
              <w:rPr>
                <w:rFonts w:hint="eastAsia"/>
              </w:rPr>
              <w:t xml:space="preserve"> )</w:t>
            </w:r>
          </w:p>
        </w:tc>
        <w:tc>
          <w:tcPr>
            <w:tcW w:w="4788" w:type="dxa"/>
          </w:tcPr>
          <w:p w:rsidR="00926B1F" w:rsidRDefault="00611EE0" w:rsidP="004D78AC">
            <w:pPr>
              <w:adjustRightInd w:val="0"/>
              <w:snapToGrid w:val="0"/>
            </w:pPr>
            <w:r>
              <w:rPr>
                <w:rFonts w:hint="eastAsia"/>
              </w:rPr>
              <w:t xml:space="preserve">There is </w:t>
            </w:r>
            <w:r>
              <w:t>currently</w:t>
            </w:r>
            <w:r>
              <w:rPr>
                <w:rFonts w:hint="eastAsia"/>
              </w:rPr>
              <w:t xml:space="preserve"> no such central unit in POSTECH.</w:t>
            </w:r>
          </w:p>
        </w:tc>
      </w:tr>
      <w:tr w:rsidR="004D78AC" w:rsidTr="00125606">
        <w:trPr>
          <w:trHeight w:val="239"/>
        </w:trPr>
        <w:tc>
          <w:tcPr>
            <w:tcW w:w="4788" w:type="dxa"/>
          </w:tcPr>
          <w:p w:rsidR="004D78AC" w:rsidRDefault="00611EE0" w:rsidP="00BF4214">
            <w:pPr>
              <w:adjustRightInd w:val="0"/>
              <w:snapToGrid w:val="0"/>
              <w:ind w:left="284"/>
            </w:pPr>
            <w:r>
              <w:rPr>
                <w:rFonts w:hint="eastAsia"/>
              </w:rPr>
              <w:t>1</w:t>
            </w:r>
            <w:r w:rsidR="00D43F1B">
              <w:rPr>
                <w:rFonts w:hint="eastAsia"/>
              </w:rPr>
              <w:t>4</w:t>
            </w:r>
            <w:r>
              <w:rPr>
                <w:rFonts w:hint="eastAsia"/>
              </w:rPr>
              <w:t xml:space="preserve">.1. </w:t>
            </w:r>
            <w:r w:rsidR="00FF68EA">
              <w:rPr>
                <w:rFonts w:hint="eastAsia"/>
              </w:rPr>
              <w:t>P</w:t>
            </w:r>
            <w:r>
              <w:rPr>
                <w:rFonts w:hint="eastAsia"/>
              </w:rPr>
              <w:t xml:space="preserve">lease explain </w:t>
            </w:r>
            <w:r w:rsidR="004D7EC0">
              <w:rPr>
                <w:rFonts w:hint="eastAsia"/>
              </w:rPr>
              <w:t>the</w:t>
            </w:r>
            <w:r>
              <w:rPr>
                <w:rFonts w:hint="eastAsia"/>
              </w:rPr>
              <w:t xml:space="preserve"> receiving process</w:t>
            </w:r>
            <w:r w:rsidR="004D7EC0">
              <w:rPr>
                <w:rFonts w:hint="eastAsia"/>
              </w:rPr>
              <w:t xml:space="preserve"> of the unit.</w:t>
            </w:r>
          </w:p>
        </w:tc>
        <w:tc>
          <w:tcPr>
            <w:tcW w:w="4788" w:type="dxa"/>
          </w:tcPr>
          <w:p w:rsidR="004D78AC" w:rsidRDefault="004D7EC0" w:rsidP="004D78AC">
            <w:pPr>
              <w:adjustRightInd w:val="0"/>
              <w:snapToGrid w:val="0"/>
            </w:pPr>
            <w:r>
              <w:rPr>
                <w:rFonts w:hint="eastAsia"/>
              </w:rPr>
              <w:t>N/A</w:t>
            </w:r>
          </w:p>
        </w:tc>
      </w:tr>
      <w:tr w:rsidR="00FF68EA" w:rsidTr="00125606">
        <w:trPr>
          <w:trHeight w:val="239"/>
        </w:trPr>
        <w:tc>
          <w:tcPr>
            <w:tcW w:w="4788" w:type="dxa"/>
          </w:tcPr>
          <w:p w:rsidR="00FF68EA" w:rsidRDefault="00D43F1B" w:rsidP="00FF68EA">
            <w:pPr>
              <w:adjustRightInd w:val="0"/>
              <w:snapToGrid w:val="0"/>
              <w:ind w:left="284"/>
            </w:pPr>
            <w:r>
              <w:rPr>
                <w:rFonts w:hint="eastAsia"/>
              </w:rPr>
              <w:t>14</w:t>
            </w:r>
            <w:r w:rsidR="00FF68EA">
              <w:rPr>
                <w:rFonts w:hint="eastAsia"/>
              </w:rPr>
              <w:t>.2. What is the procedure for returning a product received?</w:t>
            </w:r>
          </w:p>
        </w:tc>
        <w:tc>
          <w:tcPr>
            <w:tcW w:w="4788" w:type="dxa"/>
          </w:tcPr>
          <w:p w:rsidR="00FF68EA" w:rsidRDefault="004D7EC0" w:rsidP="004D78AC">
            <w:pPr>
              <w:adjustRightInd w:val="0"/>
              <w:snapToGrid w:val="0"/>
            </w:pPr>
            <w:r>
              <w:rPr>
                <w:rFonts w:hint="eastAsia"/>
              </w:rPr>
              <w:t>N/A</w:t>
            </w:r>
          </w:p>
        </w:tc>
      </w:tr>
      <w:tr w:rsidR="00FF68EA" w:rsidTr="00125606">
        <w:trPr>
          <w:trHeight w:val="239"/>
        </w:trPr>
        <w:tc>
          <w:tcPr>
            <w:tcW w:w="4788" w:type="dxa"/>
          </w:tcPr>
          <w:p w:rsidR="00FF68EA" w:rsidRDefault="00D43F1B" w:rsidP="00FF68EA">
            <w:pPr>
              <w:adjustRightInd w:val="0"/>
              <w:snapToGrid w:val="0"/>
              <w:ind w:left="284"/>
            </w:pPr>
            <w:r>
              <w:rPr>
                <w:rFonts w:hint="eastAsia"/>
              </w:rPr>
              <w:t>14</w:t>
            </w:r>
            <w:r w:rsidR="00FF68EA">
              <w:rPr>
                <w:rFonts w:hint="eastAsia"/>
              </w:rPr>
              <w:t>.3. If the product ordered is being delivered to an off-campus location, how do you inspect the product received?</w:t>
            </w:r>
          </w:p>
        </w:tc>
        <w:tc>
          <w:tcPr>
            <w:tcW w:w="4788" w:type="dxa"/>
          </w:tcPr>
          <w:p w:rsidR="00FF68EA" w:rsidRDefault="004D7EC0" w:rsidP="004D78AC">
            <w:pPr>
              <w:adjustRightInd w:val="0"/>
              <w:snapToGrid w:val="0"/>
            </w:pPr>
            <w:r>
              <w:rPr>
                <w:rFonts w:hint="eastAsia"/>
              </w:rPr>
              <w:t>N/A</w:t>
            </w:r>
          </w:p>
        </w:tc>
      </w:tr>
      <w:tr w:rsidR="00FF68EA" w:rsidTr="00125606">
        <w:trPr>
          <w:trHeight w:val="239"/>
        </w:trPr>
        <w:tc>
          <w:tcPr>
            <w:tcW w:w="4788" w:type="dxa"/>
          </w:tcPr>
          <w:p w:rsidR="00FF68EA" w:rsidRDefault="00B757BB" w:rsidP="00D43F1B">
            <w:pPr>
              <w:adjustRightInd w:val="0"/>
              <w:snapToGrid w:val="0"/>
            </w:pPr>
            <w:r>
              <w:rPr>
                <w:rFonts w:hint="eastAsia"/>
              </w:rPr>
              <w:t>1</w:t>
            </w:r>
            <w:r w:rsidR="00D43F1B">
              <w:rPr>
                <w:rFonts w:hint="eastAsia"/>
              </w:rPr>
              <w:t>5</w:t>
            </w:r>
            <w:r>
              <w:rPr>
                <w:rFonts w:hint="eastAsia"/>
              </w:rPr>
              <w:t>. What is the scope of goods that are subject to inspection?</w:t>
            </w:r>
          </w:p>
        </w:tc>
        <w:tc>
          <w:tcPr>
            <w:tcW w:w="4788" w:type="dxa"/>
          </w:tcPr>
          <w:p w:rsidR="00FF68EA" w:rsidRDefault="004D7EC0" w:rsidP="004D78AC">
            <w:pPr>
              <w:adjustRightInd w:val="0"/>
              <w:snapToGrid w:val="0"/>
            </w:pPr>
            <w:r>
              <w:rPr>
                <w:rFonts w:hint="eastAsia"/>
              </w:rPr>
              <w:t>Assets are inspected at the time of receipt but consumable supplies are not inspected.</w:t>
            </w:r>
          </w:p>
        </w:tc>
      </w:tr>
      <w:tr w:rsidR="00FF68EA" w:rsidTr="00125606">
        <w:trPr>
          <w:trHeight w:val="239"/>
        </w:trPr>
        <w:tc>
          <w:tcPr>
            <w:tcW w:w="4788" w:type="dxa"/>
          </w:tcPr>
          <w:p w:rsidR="00FF68EA" w:rsidRDefault="00E65B4F" w:rsidP="00D43F1B">
            <w:pPr>
              <w:adjustRightInd w:val="0"/>
              <w:snapToGrid w:val="0"/>
            </w:pPr>
            <w:r>
              <w:rPr>
                <w:rFonts w:hint="eastAsia"/>
              </w:rPr>
              <w:lastRenderedPageBreak/>
              <w:t>1</w:t>
            </w:r>
            <w:r w:rsidR="00D43F1B">
              <w:rPr>
                <w:rFonts w:hint="eastAsia"/>
              </w:rPr>
              <w:t>6</w:t>
            </w:r>
            <w:r w:rsidR="00B757BB">
              <w:rPr>
                <w:rFonts w:hint="eastAsia"/>
              </w:rPr>
              <w:t>. Do you require a department other than the department that placed an order to confirm the receipt of goods?</w:t>
            </w:r>
          </w:p>
        </w:tc>
        <w:tc>
          <w:tcPr>
            <w:tcW w:w="4788" w:type="dxa"/>
          </w:tcPr>
          <w:p w:rsidR="00FF68EA" w:rsidRDefault="004D7EC0" w:rsidP="004D78AC">
            <w:pPr>
              <w:adjustRightInd w:val="0"/>
              <w:snapToGrid w:val="0"/>
            </w:pPr>
            <w:r>
              <w:rPr>
                <w:rFonts w:hint="eastAsia"/>
              </w:rPr>
              <w:t>No. The department who placed the order receives the products.</w:t>
            </w:r>
          </w:p>
        </w:tc>
      </w:tr>
      <w:tr w:rsidR="00B757BB" w:rsidTr="00716439">
        <w:trPr>
          <w:trHeight w:val="239"/>
        </w:trPr>
        <w:tc>
          <w:tcPr>
            <w:tcW w:w="9576" w:type="dxa"/>
            <w:gridSpan w:val="2"/>
          </w:tcPr>
          <w:p w:rsidR="00B757BB" w:rsidRPr="00B757BB" w:rsidRDefault="00E50D14" w:rsidP="006D12A0">
            <w:pPr>
              <w:adjustRightInd w:val="0"/>
              <w:snapToGrid w:val="0"/>
              <w:rPr>
                <w:color w:val="0000FF"/>
              </w:rPr>
            </w:pPr>
            <w:r>
              <w:rPr>
                <w:rFonts w:hint="eastAsia"/>
                <w:b/>
                <w:color w:val="0000FF"/>
              </w:rPr>
              <w:t xml:space="preserve">Fixed </w:t>
            </w:r>
            <w:r w:rsidR="00B757BB" w:rsidRPr="00B757BB">
              <w:rPr>
                <w:rFonts w:hint="eastAsia"/>
                <w:b/>
                <w:color w:val="0000FF"/>
              </w:rPr>
              <w:t>Asset</w:t>
            </w:r>
            <w:r w:rsidR="006D12A0">
              <w:rPr>
                <w:rFonts w:hint="eastAsia"/>
                <w:b/>
                <w:color w:val="0000FF"/>
              </w:rPr>
              <w:t xml:space="preserve"> Management</w:t>
            </w:r>
          </w:p>
        </w:tc>
      </w:tr>
      <w:tr w:rsidR="00C53849" w:rsidTr="00125606">
        <w:trPr>
          <w:trHeight w:val="239"/>
        </w:trPr>
        <w:tc>
          <w:tcPr>
            <w:tcW w:w="4788" w:type="dxa"/>
          </w:tcPr>
          <w:p w:rsidR="00C53849" w:rsidRDefault="00E65B4F" w:rsidP="007A60DF">
            <w:pPr>
              <w:adjustRightInd w:val="0"/>
              <w:snapToGrid w:val="0"/>
            </w:pPr>
            <w:r>
              <w:rPr>
                <w:rFonts w:hint="eastAsia"/>
              </w:rPr>
              <w:t>1</w:t>
            </w:r>
            <w:r w:rsidR="007A60DF">
              <w:rPr>
                <w:rFonts w:hint="eastAsia"/>
              </w:rPr>
              <w:t>7</w:t>
            </w:r>
            <w:r w:rsidR="00C53849">
              <w:rPr>
                <w:rFonts w:hint="eastAsia"/>
              </w:rPr>
              <w:t xml:space="preserve">. </w:t>
            </w:r>
            <w:r w:rsidR="007A60DF">
              <w:rPr>
                <w:rFonts w:hint="eastAsia"/>
              </w:rPr>
              <w:t>How do you define</w:t>
            </w:r>
            <w:r w:rsidR="00C53849">
              <w:rPr>
                <w:rFonts w:hint="eastAsia"/>
              </w:rPr>
              <w:t xml:space="preserve"> a fixed asset?</w:t>
            </w:r>
          </w:p>
        </w:tc>
        <w:tc>
          <w:tcPr>
            <w:tcW w:w="4788" w:type="dxa"/>
          </w:tcPr>
          <w:p w:rsidR="00C53849" w:rsidRDefault="00C53849" w:rsidP="004D78AC">
            <w:pPr>
              <w:adjustRightInd w:val="0"/>
              <w:snapToGrid w:val="0"/>
            </w:pPr>
            <w:r>
              <w:rPr>
                <w:rFonts w:hint="eastAsia"/>
              </w:rPr>
              <w:t xml:space="preserve">A product with a cost of US$300 which </w:t>
            </w:r>
            <w:r w:rsidR="007A60DF">
              <w:rPr>
                <w:rFonts w:hint="eastAsia"/>
              </w:rPr>
              <w:t>can be used for one year or longer</w:t>
            </w:r>
            <w:r>
              <w:rPr>
                <w:rFonts w:hint="eastAsia"/>
              </w:rPr>
              <w:t>.</w:t>
            </w:r>
          </w:p>
        </w:tc>
      </w:tr>
      <w:tr w:rsidR="00B757BB" w:rsidTr="00125606">
        <w:trPr>
          <w:trHeight w:val="239"/>
        </w:trPr>
        <w:tc>
          <w:tcPr>
            <w:tcW w:w="4788" w:type="dxa"/>
          </w:tcPr>
          <w:p w:rsidR="00B757BB" w:rsidRDefault="007A60DF" w:rsidP="006D12A0">
            <w:pPr>
              <w:adjustRightInd w:val="0"/>
              <w:snapToGrid w:val="0"/>
            </w:pPr>
            <w:r>
              <w:rPr>
                <w:rFonts w:hint="eastAsia"/>
              </w:rPr>
              <w:t>18</w:t>
            </w:r>
            <w:r w:rsidR="006D12A0">
              <w:rPr>
                <w:rFonts w:hint="eastAsia"/>
              </w:rPr>
              <w:t>. What is the disposal process of assets that are no longer in use?</w:t>
            </w:r>
          </w:p>
        </w:tc>
        <w:tc>
          <w:tcPr>
            <w:tcW w:w="4788" w:type="dxa"/>
          </w:tcPr>
          <w:p w:rsidR="00B757BB" w:rsidRDefault="006D12A0" w:rsidP="007A60DF">
            <w:pPr>
              <w:adjustRightInd w:val="0"/>
              <w:snapToGrid w:val="0"/>
            </w:pPr>
            <w:r>
              <w:rPr>
                <w:rFonts w:hint="eastAsia"/>
              </w:rPr>
              <w:t xml:space="preserve">A department decides/confirms that an asset is no longer used. </w:t>
            </w:r>
            <w:r>
              <w:sym w:font="Wingdings" w:char="F0E0"/>
            </w:r>
            <w:r>
              <w:rPr>
                <w:rFonts w:hint="eastAsia"/>
              </w:rPr>
              <w:t xml:space="preserve"> Purchasing and </w:t>
            </w:r>
            <w:r w:rsidR="00E50D14">
              <w:t>Property disposes</w:t>
            </w:r>
            <w:r w:rsidR="007A60DF">
              <w:rPr>
                <w:rFonts w:hint="eastAsia"/>
              </w:rPr>
              <w:t xml:space="preserve"> of</w:t>
            </w:r>
            <w:r>
              <w:rPr>
                <w:rFonts w:hint="eastAsia"/>
              </w:rPr>
              <w:t xml:space="preserve"> the asset </w:t>
            </w:r>
            <w:r w:rsidR="007A60DF">
              <w:t>expunge</w:t>
            </w:r>
            <w:r w:rsidR="007A60DF">
              <w:rPr>
                <w:rFonts w:hint="eastAsia"/>
              </w:rPr>
              <w:t xml:space="preserve"> from the </w:t>
            </w:r>
            <w:r>
              <w:rPr>
                <w:rFonts w:hint="eastAsia"/>
              </w:rPr>
              <w:t>record.</w:t>
            </w:r>
          </w:p>
        </w:tc>
      </w:tr>
      <w:tr w:rsidR="00B757BB" w:rsidTr="00125606">
        <w:trPr>
          <w:trHeight w:val="239"/>
        </w:trPr>
        <w:tc>
          <w:tcPr>
            <w:tcW w:w="4788" w:type="dxa"/>
          </w:tcPr>
          <w:p w:rsidR="00B757BB" w:rsidRDefault="007A60DF" w:rsidP="00E50D14">
            <w:pPr>
              <w:adjustRightInd w:val="0"/>
              <w:snapToGrid w:val="0"/>
            </w:pPr>
            <w:r>
              <w:rPr>
                <w:rFonts w:hint="eastAsia"/>
              </w:rPr>
              <w:t>19</w:t>
            </w:r>
            <w:r w:rsidR="006D12A0">
              <w:rPr>
                <w:rFonts w:hint="eastAsia"/>
              </w:rPr>
              <w:t xml:space="preserve">. How do you conduct a physical </w:t>
            </w:r>
            <w:r w:rsidR="00E50D14">
              <w:rPr>
                <w:rFonts w:hint="eastAsia"/>
              </w:rPr>
              <w:t>inventory of fixed assets?</w:t>
            </w:r>
          </w:p>
        </w:tc>
        <w:tc>
          <w:tcPr>
            <w:tcW w:w="4788" w:type="dxa"/>
          </w:tcPr>
          <w:p w:rsidR="00B757BB" w:rsidRDefault="00E50D14" w:rsidP="00E50D14">
            <w:pPr>
              <w:adjustRightInd w:val="0"/>
              <w:snapToGrid w:val="0"/>
            </w:pPr>
            <w:r>
              <w:rPr>
                <w:rFonts w:hint="eastAsia"/>
              </w:rPr>
              <w:t>Each department conduct</w:t>
            </w:r>
            <w:r w:rsidR="007A60DF">
              <w:rPr>
                <w:rFonts w:hint="eastAsia"/>
              </w:rPr>
              <w:t>s</w:t>
            </w:r>
            <w:r>
              <w:rPr>
                <w:rFonts w:hint="eastAsia"/>
              </w:rPr>
              <w:t xml:space="preserve"> a physical invent</w:t>
            </w:r>
            <w:r w:rsidR="007A60DF">
              <w:rPr>
                <w:rFonts w:hint="eastAsia"/>
              </w:rPr>
              <w:t>ory of all fixed assets in the</w:t>
            </w:r>
            <w:r>
              <w:rPr>
                <w:rFonts w:hint="eastAsia"/>
              </w:rPr>
              <w:t xml:space="preserve"> department, and Purchasing and Property conducts </w:t>
            </w:r>
            <w:r w:rsidR="00666DD6">
              <w:t>an</w:t>
            </w:r>
            <w:r>
              <w:rPr>
                <w:rFonts w:hint="eastAsia"/>
              </w:rPr>
              <w:t xml:space="preserve"> inspection on randomly selected assets.</w:t>
            </w:r>
          </w:p>
        </w:tc>
      </w:tr>
      <w:tr w:rsidR="00B757BB" w:rsidTr="00125606">
        <w:trPr>
          <w:trHeight w:val="239"/>
        </w:trPr>
        <w:tc>
          <w:tcPr>
            <w:tcW w:w="4788" w:type="dxa"/>
          </w:tcPr>
          <w:p w:rsidR="00B757BB" w:rsidRDefault="007A60DF" w:rsidP="00E50D14">
            <w:pPr>
              <w:adjustRightInd w:val="0"/>
              <w:snapToGrid w:val="0"/>
            </w:pPr>
            <w:r>
              <w:rPr>
                <w:rFonts w:hint="eastAsia"/>
              </w:rPr>
              <w:t>20</w:t>
            </w:r>
            <w:r w:rsidR="00E50D14">
              <w:rPr>
                <w:rFonts w:hint="eastAsia"/>
              </w:rPr>
              <w:t>. How is the maintenance or repair for fixed assets provided?</w:t>
            </w:r>
          </w:p>
        </w:tc>
        <w:tc>
          <w:tcPr>
            <w:tcW w:w="4788" w:type="dxa"/>
          </w:tcPr>
          <w:p w:rsidR="00B757BB" w:rsidRDefault="007A60DF" w:rsidP="004D78AC">
            <w:pPr>
              <w:adjustRightInd w:val="0"/>
              <w:snapToGrid w:val="0"/>
            </w:pPr>
            <w:r>
              <w:rPr>
                <w:rFonts w:hint="eastAsia"/>
              </w:rPr>
              <w:t>We provide a periodic</w:t>
            </w:r>
            <w:r w:rsidR="00E50D14">
              <w:rPr>
                <w:rFonts w:hint="eastAsia"/>
              </w:rPr>
              <w:t xml:space="preserve"> maintenance and repair service for many common fixed assets such as office furniture and office equipment (printer, copier, etc.)</w:t>
            </w:r>
          </w:p>
        </w:tc>
      </w:tr>
      <w:tr w:rsidR="00B757BB" w:rsidTr="00125606">
        <w:trPr>
          <w:trHeight w:val="239"/>
        </w:trPr>
        <w:tc>
          <w:tcPr>
            <w:tcW w:w="4788" w:type="dxa"/>
          </w:tcPr>
          <w:p w:rsidR="00B757BB" w:rsidRDefault="007A60DF" w:rsidP="00B757BB">
            <w:pPr>
              <w:adjustRightInd w:val="0"/>
              <w:snapToGrid w:val="0"/>
            </w:pPr>
            <w:r>
              <w:rPr>
                <w:rFonts w:hint="eastAsia"/>
              </w:rPr>
              <w:t>21</w:t>
            </w:r>
            <w:r w:rsidR="00E50D14">
              <w:rPr>
                <w:rFonts w:hint="eastAsia"/>
              </w:rPr>
              <w:t>. Are the fixed assets covered by insurance?</w:t>
            </w:r>
          </w:p>
        </w:tc>
        <w:tc>
          <w:tcPr>
            <w:tcW w:w="4788" w:type="dxa"/>
          </w:tcPr>
          <w:p w:rsidR="00B757BB" w:rsidRDefault="00E50D14" w:rsidP="007A60DF">
            <w:pPr>
              <w:adjustRightInd w:val="0"/>
              <w:snapToGrid w:val="0"/>
            </w:pPr>
            <w:r>
              <w:rPr>
                <w:rFonts w:hint="eastAsia"/>
              </w:rPr>
              <w:t>Assets</w:t>
            </w:r>
            <w:r w:rsidR="007A60DF">
              <w:rPr>
                <w:rFonts w:hint="eastAsia"/>
              </w:rPr>
              <w:t xml:space="preserve"> are </w:t>
            </w:r>
            <w:r>
              <w:rPr>
                <w:rFonts w:hint="eastAsia"/>
              </w:rPr>
              <w:t>covered by comprehensive property insurance</w:t>
            </w:r>
          </w:p>
        </w:tc>
      </w:tr>
      <w:tr w:rsidR="00E50D14" w:rsidTr="00125606">
        <w:trPr>
          <w:trHeight w:val="239"/>
        </w:trPr>
        <w:tc>
          <w:tcPr>
            <w:tcW w:w="4788" w:type="dxa"/>
          </w:tcPr>
          <w:p w:rsidR="00E50D14" w:rsidRDefault="00C53849" w:rsidP="00E65B4F">
            <w:pPr>
              <w:adjustRightInd w:val="0"/>
              <w:snapToGrid w:val="0"/>
            </w:pPr>
            <w:r>
              <w:rPr>
                <w:rFonts w:hint="eastAsia"/>
              </w:rPr>
              <w:t>2</w:t>
            </w:r>
            <w:r w:rsidR="007A60DF">
              <w:rPr>
                <w:rFonts w:hint="eastAsia"/>
              </w:rPr>
              <w:t>2</w:t>
            </w:r>
            <w:r w:rsidR="00E50D14">
              <w:rPr>
                <w:rFonts w:hint="eastAsia"/>
              </w:rPr>
              <w:t>. What is the depreciation method your university uses?</w:t>
            </w:r>
          </w:p>
        </w:tc>
        <w:tc>
          <w:tcPr>
            <w:tcW w:w="4788" w:type="dxa"/>
          </w:tcPr>
          <w:p w:rsidR="00E50D14" w:rsidRDefault="00E50D14" w:rsidP="004D78AC">
            <w:pPr>
              <w:adjustRightInd w:val="0"/>
              <w:snapToGrid w:val="0"/>
            </w:pPr>
            <w:r>
              <w:rPr>
                <w:rFonts w:hint="eastAsia"/>
              </w:rPr>
              <w:t>Straight-line depreciation</w:t>
            </w:r>
          </w:p>
        </w:tc>
      </w:tr>
      <w:tr w:rsidR="00E50D14" w:rsidTr="00125606">
        <w:trPr>
          <w:trHeight w:val="239"/>
        </w:trPr>
        <w:tc>
          <w:tcPr>
            <w:tcW w:w="4788" w:type="dxa"/>
          </w:tcPr>
          <w:p w:rsidR="00E50D14" w:rsidRDefault="007A60DF" w:rsidP="00C53849">
            <w:pPr>
              <w:adjustRightInd w:val="0"/>
              <w:snapToGrid w:val="0"/>
            </w:pPr>
            <w:r>
              <w:rPr>
                <w:rFonts w:hint="eastAsia"/>
              </w:rPr>
              <w:t>23</w:t>
            </w:r>
            <w:r w:rsidR="00C53849">
              <w:rPr>
                <w:rFonts w:hint="eastAsia"/>
              </w:rPr>
              <w:t>. How do you manage a fixed asset of the university that is physically located in another institute?</w:t>
            </w:r>
          </w:p>
        </w:tc>
        <w:tc>
          <w:tcPr>
            <w:tcW w:w="4788" w:type="dxa"/>
          </w:tcPr>
          <w:p w:rsidR="00E50D14" w:rsidRDefault="00E50D14" w:rsidP="004D78AC">
            <w:pPr>
              <w:adjustRightInd w:val="0"/>
              <w:snapToGrid w:val="0"/>
            </w:pPr>
          </w:p>
        </w:tc>
      </w:tr>
      <w:tr w:rsidR="00E50D14" w:rsidTr="00125606">
        <w:trPr>
          <w:trHeight w:val="239"/>
        </w:trPr>
        <w:tc>
          <w:tcPr>
            <w:tcW w:w="4788" w:type="dxa"/>
          </w:tcPr>
          <w:p w:rsidR="00E50D14" w:rsidRDefault="007A60DF" w:rsidP="00B757BB">
            <w:pPr>
              <w:adjustRightInd w:val="0"/>
              <w:snapToGrid w:val="0"/>
            </w:pPr>
            <w:r>
              <w:rPr>
                <w:rFonts w:hint="eastAsia"/>
              </w:rPr>
              <w:t>24</w:t>
            </w:r>
            <w:r w:rsidR="00C53849">
              <w:rPr>
                <w:rFonts w:hint="eastAsia"/>
              </w:rPr>
              <w:t>. Do you place a bar code on your fixed assets?</w:t>
            </w:r>
          </w:p>
        </w:tc>
        <w:tc>
          <w:tcPr>
            <w:tcW w:w="4788" w:type="dxa"/>
          </w:tcPr>
          <w:p w:rsidR="00E50D14" w:rsidRDefault="00E50D14" w:rsidP="004D78AC">
            <w:pPr>
              <w:adjustRightInd w:val="0"/>
              <w:snapToGrid w:val="0"/>
            </w:pPr>
          </w:p>
        </w:tc>
      </w:tr>
    </w:tbl>
    <w:p w:rsidR="00BB545B" w:rsidRDefault="00BB545B" w:rsidP="00BB545B">
      <w:pPr>
        <w:adjustRightInd w:val="0"/>
        <w:snapToGrid w:val="0"/>
      </w:pPr>
    </w:p>
    <w:p w:rsidR="00125606" w:rsidRDefault="00125606" w:rsidP="00125606">
      <w:pPr>
        <w:adjustRightInd w:val="0"/>
        <w:snapToGrid w:val="0"/>
        <w:ind w:left="284"/>
      </w:pPr>
    </w:p>
    <w:sectPr w:rsidR="00125606" w:rsidSect="00D950AD">
      <w:pgSz w:w="12240" w:h="15840"/>
      <w:pgMar w:top="170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E0A" w:rsidRDefault="00C97E0A" w:rsidP="00125606">
      <w:r>
        <w:separator/>
      </w:r>
    </w:p>
  </w:endnote>
  <w:endnote w:type="continuationSeparator" w:id="0">
    <w:p w:rsidR="00C97E0A" w:rsidRDefault="00C97E0A" w:rsidP="001256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E0A" w:rsidRDefault="00C97E0A" w:rsidP="00125606">
      <w:r>
        <w:separator/>
      </w:r>
    </w:p>
  </w:footnote>
  <w:footnote w:type="continuationSeparator" w:id="0">
    <w:p w:rsidR="00C97E0A" w:rsidRDefault="00C97E0A" w:rsidP="001256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4E3844"/>
    <w:multiLevelType w:val="hybridMultilevel"/>
    <w:tmpl w:val="AB9A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useFELayout/>
  </w:compat>
  <w:rsids>
    <w:rsidRoot w:val="00BB545B"/>
    <w:rsid w:val="00001EED"/>
    <w:rsid w:val="00075F1B"/>
    <w:rsid w:val="00083F97"/>
    <w:rsid w:val="000A18FF"/>
    <w:rsid w:val="00125606"/>
    <w:rsid w:val="001529F4"/>
    <w:rsid w:val="001B08E1"/>
    <w:rsid w:val="002640CB"/>
    <w:rsid w:val="00283B68"/>
    <w:rsid w:val="002938ED"/>
    <w:rsid w:val="002C14F0"/>
    <w:rsid w:val="0035277D"/>
    <w:rsid w:val="00407D47"/>
    <w:rsid w:val="00484CBA"/>
    <w:rsid w:val="004D78AC"/>
    <w:rsid w:val="004D7EC0"/>
    <w:rsid w:val="005C11A8"/>
    <w:rsid w:val="00611EE0"/>
    <w:rsid w:val="00666DD6"/>
    <w:rsid w:val="006B7FAD"/>
    <w:rsid w:val="006D12A0"/>
    <w:rsid w:val="007A60DF"/>
    <w:rsid w:val="008000E2"/>
    <w:rsid w:val="00896404"/>
    <w:rsid w:val="008C1D13"/>
    <w:rsid w:val="008E57EC"/>
    <w:rsid w:val="008E7D82"/>
    <w:rsid w:val="00926B1F"/>
    <w:rsid w:val="0097356A"/>
    <w:rsid w:val="009B6FF2"/>
    <w:rsid w:val="009E7A88"/>
    <w:rsid w:val="00A11547"/>
    <w:rsid w:val="00A405D1"/>
    <w:rsid w:val="00A86C72"/>
    <w:rsid w:val="00AA3F8F"/>
    <w:rsid w:val="00B66779"/>
    <w:rsid w:val="00B73F28"/>
    <w:rsid w:val="00B757BB"/>
    <w:rsid w:val="00BB545B"/>
    <w:rsid w:val="00BF4214"/>
    <w:rsid w:val="00C04954"/>
    <w:rsid w:val="00C52585"/>
    <w:rsid w:val="00C53849"/>
    <w:rsid w:val="00C97E0A"/>
    <w:rsid w:val="00D1771C"/>
    <w:rsid w:val="00D43F1B"/>
    <w:rsid w:val="00D950AD"/>
    <w:rsid w:val="00E30DC6"/>
    <w:rsid w:val="00E50D14"/>
    <w:rsid w:val="00E65B4F"/>
    <w:rsid w:val="00E70BD3"/>
    <w:rsid w:val="00E7623C"/>
    <w:rsid w:val="00E835DD"/>
    <w:rsid w:val="00ED7A49"/>
    <w:rsid w:val="00F14871"/>
    <w:rsid w:val="00F40ED6"/>
    <w:rsid w:val="00FF68E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7A4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45B"/>
    <w:pPr>
      <w:ind w:left="720"/>
      <w:contextualSpacing/>
    </w:pPr>
  </w:style>
  <w:style w:type="table" w:styleId="a4">
    <w:name w:val="Table Grid"/>
    <w:basedOn w:val="a1"/>
    <w:uiPriority w:val="59"/>
    <w:rsid w:val="00BB5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125606"/>
    <w:pPr>
      <w:tabs>
        <w:tab w:val="center" w:pos="4680"/>
        <w:tab w:val="right" w:pos="9360"/>
      </w:tabs>
    </w:pPr>
  </w:style>
  <w:style w:type="character" w:customStyle="1" w:styleId="Char">
    <w:name w:val="머리글 Char"/>
    <w:basedOn w:val="a0"/>
    <w:link w:val="a5"/>
    <w:uiPriority w:val="99"/>
    <w:semiHidden/>
    <w:rsid w:val="00125606"/>
  </w:style>
  <w:style w:type="paragraph" w:styleId="a6">
    <w:name w:val="footer"/>
    <w:basedOn w:val="a"/>
    <w:link w:val="Char0"/>
    <w:uiPriority w:val="99"/>
    <w:semiHidden/>
    <w:unhideWhenUsed/>
    <w:rsid w:val="00125606"/>
    <w:pPr>
      <w:tabs>
        <w:tab w:val="center" w:pos="4680"/>
        <w:tab w:val="right" w:pos="9360"/>
      </w:tabs>
    </w:pPr>
  </w:style>
  <w:style w:type="character" w:customStyle="1" w:styleId="Char0">
    <w:name w:val="바닥글 Char"/>
    <w:basedOn w:val="a0"/>
    <w:link w:val="a6"/>
    <w:uiPriority w:val="99"/>
    <w:semiHidden/>
    <w:rsid w:val="00125606"/>
  </w:style>
  <w:style w:type="paragraph" w:customStyle="1" w:styleId="a7">
    <w:name w:val="바탕글"/>
    <w:basedOn w:val="a"/>
    <w:rsid w:val="00D950AD"/>
    <w:pPr>
      <w:snapToGrid w:val="0"/>
      <w:spacing w:line="384" w:lineRule="auto"/>
      <w:jc w:val="both"/>
    </w:pPr>
    <w:rPr>
      <w:rFonts w:ascii="바탕" w:eastAsia="바탕" w:hAnsi="바탕" w:cs="Times New Roman"/>
      <w:color w:val="000000"/>
      <w:sz w:val="20"/>
      <w:szCs w:val="20"/>
    </w:rPr>
  </w:style>
</w:styles>
</file>

<file path=word/webSettings.xml><?xml version="1.0" encoding="utf-8"?>
<w:webSettings xmlns:r="http://schemas.openxmlformats.org/officeDocument/2006/relationships" xmlns:w="http://schemas.openxmlformats.org/wordprocessingml/2006/main">
  <w:divs>
    <w:div w:id="228000676">
      <w:bodyDiv w:val="1"/>
      <w:marLeft w:val="0"/>
      <w:marRight w:val="0"/>
      <w:marTop w:val="0"/>
      <w:marBottom w:val="0"/>
      <w:divBdr>
        <w:top w:val="none" w:sz="0" w:space="0" w:color="auto"/>
        <w:left w:val="none" w:sz="0" w:space="0" w:color="auto"/>
        <w:bottom w:val="none" w:sz="0" w:space="0" w:color="auto"/>
        <w:right w:val="none" w:sz="0" w:space="0" w:color="auto"/>
      </w:divBdr>
    </w:div>
    <w:div w:id="699431195">
      <w:bodyDiv w:val="1"/>
      <w:marLeft w:val="0"/>
      <w:marRight w:val="0"/>
      <w:marTop w:val="0"/>
      <w:marBottom w:val="0"/>
      <w:divBdr>
        <w:top w:val="none" w:sz="0" w:space="0" w:color="auto"/>
        <w:left w:val="none" w:sz="0" w:space="0" w:color="auto"/>
        <w:bottom w:val="none" w:sz="0" w:space="0" w:color="auto"/>
        <w:right w:val="none" w:sz="0" w:space="0" w:color="auto"/>
      </w:divBdr>
    </w:div>
    <w:div w:id="12480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1280</Words>
  <Characters>7296</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Sinn</dc:creator>
  <cp:lastModifiedBy>user</cp:lastModifiedBy>
  <cp:revision>2</cp:revision>
  <dcterms:created xsi:type="dcterms:W3CDTF">2012-10-22T09:05:00Z</dcterms:created>
  <dcterms:modified xsi:type="dcterms:W3CDTF">2012-10-22T09:05:00Z</dcterms:modified>
</cp:coreProperties>
</file>