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D0E834" w14:textId="1AB1D2B6" w:rsidR="00ED13EA" w:rsidRDefault="00F4290A" w:rsidP="00ED13EA">
      <w:bookmarkStart w:id="0" w:name="_GoBack"/>
      <w:bookmarkEnd w:id="0"/>
      <w:r>
        <w:rPr>
          <w:noProof/>
          <w:lang w:val="en-US"/>
        </w:rPr>
        <w:drawing>
          <wp:anchor distT="0" distB="0" distL="114300" distR="114300" simplePos="0" relativeHeight="251660800" behindDoc="1" locked="0" layoutInCell="0" allowOverlap="1" wp14:anchorId="150A139C" wp14:editId="474E1CC0">
            <wp:simplePos x="0" y="0"/>
            <wp:positionH relativeFrom="page">
              <wp:posOffset>0</wp:posOffset>
            </wp:positionH>
            <wp:positionV relativeFrom="page">
              <wp:posOffset>0</wp:posOffset>
            </wp:positionV>
            <wp:extent cx="7772400" cy="1599565"/>
            <wp:effectExtent l="0" t="0" r="0" b="635"/>
            <wp:wrapNone/>
            <wp:docPr id="140" name="Picture 140" descr="Customer_Solution_Case_Study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tomer_Solution_Case_Study_v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2400" cy="1599565"/>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58752" behindDoc="0" locked="0" layoutInCell="1" allowOverlap="1" wp14:anchorId="3E9EFAD9" wp14:editId="0EE1C053">
                <wp:simplePos x="0" y="0"/>
                <wp:positionH relativeFrom="page">
                  <wp:posOffset>2714625</wp:posOffset>
                </wp:positionH>
                <wp:positionV relativeFrom="page">
                  <wp:posOffset>2854325</wp:posOffset>
                </wp:positionV>
                <wp:extent cx="0" cy="5868035"/>
                <wp:effectExtent l="0" t="0" r="0" b="0"/>
                <wp:wrapNone/>
                <wp:docPr id="7" name="ThinGreenLine"/>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5868035"/>
                        </a:xfrm>
                        <a:prstGeom prst="line">
                          <a:avLst/>
                        </a:prstGeom>
                        <a:noFill/>
                        <a:ln w="9525">
                          <a:solidFill>
                            <a:srgbClr val="A0A0A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52FF58" id="ThinGreenLine" o:spid="_x0000_s1026" style="position:absolute;flip:x;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3.75pt,224.75pt" to="213.75pt,68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" strokecolor="#a0a0a0">
                <w10:wrap anchorx="page" anchory="page"/>
              </v:line>
            </w:pict>
          </mc:Fallback>
        </mc:AlternateContent>
      </w:r>
      <w:r>
        <w:rPr>
          <w:noProof/>
          <w:lang w:val="en-US"/>
        </w:rPr>
        <mc:AlternateContent>
          <mc:Choice Requires="wps">
            <w:drawing>
              <wp:anchor distT="0" distB="0" distL="114300" distR="114300" simplePos="0" relativeHeight="251656704" behindDoc="0" locked="1" layoutInCell="1" allowOverlap="1" wp14:anchorId="740A32FE" wp14:editId="3204AFCD">
                <wp:simplePos x="0" y="0"/>
                <wp:positionH relativeFrom="page">
                  <wp:posOffset>540385</wp:posOffset>
                </wp:positionH>
                <wp:positionV relativeFrom="page">
                  <wp:posOffset>8252460</wp:posOffset>
                </wp:positionV>
                <wp:extent cx="2016125" cy="468630"/>
                <wp:effectExtent l="0" t="0" r="0" b="0"/>
                <wp:wrapNone/>
                <wp:docPr id="6"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6125" cy="468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A513EF" w14:textId="77777777" w:rsidR="001C1054" w:rsidRDefault="001C1054" w:rsidP="004D0A95">
                            <w:pPr>
                              <w:pStyle w:val="Bodycopy"/>
                            </w:pPr>
                            <w:r w:rsidRPr="00964ABE">
                              <w:t>For more information about other Microsoft customer successes, please visit:</w:t>
                            </w:r>
                          </w:p>
                          <w:p w14:paraId="6FFAB2A1" w14:textId="6BB9073B" w:rsidR="001C1054" w:rsidRDefault="00E051E0" w:rsidP="004D0A95">
                            <w:pPr>
                              <w:pStyle w:val="Bodycopy"/>
                            </w:pPr>
                            <w:hyperlink r:id="rId11" w:history="1">
                              <w:r w:rsidR="001C1054">
                                <w:rPr>
                                  <w:rStyle w:val="Hyperlink"/>
                                </w:rPr>
                                <w:t>www.microsoft.com/c</w:t>
                              </w:r>
                              <w:r w:rsidR="00F83D32">
                                <w:rPr>
                                  <w:rStyle w:val="Hyperlink"/>
                                </w:rPr>
                                <w:t>ustomers</w:t>
                              </w:r>
                            </w:hyperlink>
                          </w:p>
                          <w:p w14:paraId="7FA3BF99" w14:textId="77777777" w:rsidR="001C1054" w:rsidRDefault="001C1054" w:rsidP="004D0A95">
                            <w:pPr>
                              <w:pStyle w:val="Bodycopy"/>
                            </w:pPr>
                          </w:p>
                          <w:p w14:paraId="47FA4D30" w14:textId="77777777" w:rsidR="001C1054" w:rsidRDefault="001C1054" w:rsidP="00385DB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0A32FE" id="_x0000_t202" coordsize="21600,21600" o:spt="202" path="m,l,21600r21600,l21600,xe">
                <v:stroke joinstyle="miter"/>
                <v:path gradientshapeok="t" o:connecttype="rect"/>
              </v:shapetype>
              <v:shape id="Text Box 137" o:spid="_x0000_s1026" type="#_x0000_t202" style="position:absolute;margin-left:42.55pt;margin-top:649.8pt;width:158.75pt;height:36.9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" stroked="f">
                <v:textbox inset="0,0,0,0">
                  <w:txbxContent>
                    <w:p w14:paraId="78A513EF" w14:textId="77777777" w:rsidR="001C1054" w:rsidRDefault="001C1054" w:rsidP="004D0A95">
                      <w:pPr>
                        <w:pStyle w:val="Bodycopy"/>
                      </w:pPr>
                      <w:r w:rsidRPr="00964ABE">
                        <w:t>For more information about other Microsoft customer successes, please visit:</w:t>
                      </w:r>
                    </w:p>
                    <w:p w14:paraId="6FFAB2A1" w14:textId="6BB9073B" w:rsidR="001C1054" w:rsidRDefault="002E5E35" w:rsidP="004D0A95">
                      <w:pPr>
                        <w:pStyle w:val="Bodycopy"/>
                      </w:pPr>
                      <w:hyperlink r:id="rId12" w:history="1">
                        <w:r w:rsidR="001C1054">
                          <w:rPr>
                            <w:rStyle w:val="Hyperlink"/>
                          </w:rPr>
                          <w:t>www.microsoft.com/c</w:t>
                        </w:r>
                        <w:r w:rsidR="00F83D32">
                          <w:rPr>
                            <w:rStyle w:val="Hyperlink"/>
                          </w:rPr>
                          <w:t>ustomers</w:t>
                        </w:r>
                      </w:hyperlink>
                    </w:p>
                    <w:p w14:paraId="7FA3BF99" w14:textId="77777777" w:rsidR="001C1054" w:rsidRDefault="001C1054" w:rsidP="004D0A95">
                      <w:pPr>
                        <w:pStyle w:val="Bodycopy"/>
                      </w:pPr>
                    </w:p>
                    <w:p w14:paraId="47FA4D30" w14:textId="77777777" w:rsidR="001C1054" w:rsidRDefault="001C1054" w:rsidP="00385DBE"/>
                  </w:txbxContent>
                </v:textbox>
                <w10:wrap anchorx="page" anchory="page"/>
                <w10:anchorlock/>
              </v:shape>
            </w:pict>
          </mc:Fallback>
        </mc:AlternateContent>
      </w:r>
      <w:r>
        <w:rPr>
          <w:noProof/>
          <w:lang w:val="en-US"/>
        </w:rPr>
        <mc:AlternateContent>
          <mc:Choice Requires="wps">
            <w:drawing>
              <wp:anchor distT="0" distB="0" distL="114300" distR="114300" simplePos="0" relativeHeight="251653632" behindDoc="0" locked="1" layoutInCell="1" allowOverlap="1" wp14:anchorId="46532426" wp14:editId="781CFF4C">
                <wp:simplePos x="0" y="0"/>
                <wp:positionH relativeFrom="page">
                  <wp:posOffset>540385</wp:posOffset>
                </wp:positionH>
                <wp:positionV relativeFrom="page">
                  <wp:posOffset>3040380</wp:posOffset>
                </wp:positionV>
                <wp:extent cx="1979930" cy="5139690"/>
                <wp:effectExtent l="0" t="0" r="0" b="0"/>
                <wp:wrapNone/>
                <wp:docPr id="5"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9930" cy="5139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C864D0" w14:textId="77777777" w:rsidR="001C1054" w:rsidRDefault="001C1054" w:rsidP="008C0428">
                            <w:pPr>
                              <w:pStyle w:val="Bodycopy"/>
                            </w:pPr>
                            <w:r>
                              <w:rPr>
                                <w:b/>
                              </w:rPr>
                              <w:t>Customer:</w:t>
                            </w:r>
                            <w:r>
                              <w:t xml:space="preserve"> </w:t>
                            </w:r>
                            <w:r w:rsidR="00C5723B">
                              <w:t>eSmart Systems</w:t>
                            </w:r>
                          </w:p>
                          <w:p w14:paraId="1ED037B0" w14:textId="1E8DEF23" w:rsidR="001C1054" w:rsidRDefault="001C1054" w:rsidP="008C0428">
                            <w:pPr>
                              <w:pStyle w:val="Bodycopy"/>
                            </w:pPr>
                            <w:r>
                              <w:rPr>
                                <w:b/>
                              </w:rPr>
                              <w:t>Website:</w:t>
                            </w:r>
                            <w:r w:rsidRPr="007B198F">
                              <w:t xml:space="preserve"> </w:t>
                            </w:r>
                            <w:hyperlink r:id="rId13" w:history="1">
                              <w:r w:rsidR="00A768F1" w:rsidRPr="008B0AFC">
                                <w:rPr>
                                  <w:rStyle w:val="Hyperlink"/>
                                  <w:bCs/>
                                </w:rPr>
                                <w:t>www.esmartsystems.com</w:t>
                              </w:r>
                            </w:hyperlink>
                          </w:p>
                          <w:p w14:paraId="34F5104A" w14:textId="6A13D3B4" w:rsidR="001C1054" w:rsidRDefault="001C1054" w:rsidP="008C0428">
                            <w:pPr>
                              <w:pStyle w:val="Bodycopy"/>
                            </w:pPr>
                            <w:r>
                              <w:rPr>
                                <w:b/>
                              </w:rPr>
                              <w:t>Customer Size:</w:t>
                            </w:r>
                            <w:r w:rsidRPr="007B198F">
                              <w:t xml:space="preserve"> </w:t>
                            </w:r>
                            <w:r w:rsidR="00A768F1" w:rsidRPr="00B306A6">
                              <w:t>35</w:t>
                            </w:r>
                            <w:r w:rsidR="00C5723B">
                              <w:t xml:space="preserve"> employees</w:t>
                            </w:r>
                          </w:p>
                          <w:p w14:paraId="387EA6F3" w14:textId="77777777" w:rsidR="001C1054" w:rsidRDefault="001C1054" w:rsidP="008C0428">
                            <w:pPr>
                              <w:pStyle w:val="Bodycopy"/>
                            </w:pPr>
                            <w:r>
                              <w:rPr>
                                <w:b/>
                              </w:rPr>
                              <w:t>Country or Region:</w:t>
                            </w:r>
                            <w:r>
                              <w:t xml:space="preserve"> </w:t>
                            </w:r>
                            <w:r w:rsidR="00C5723B">
                              <w:t>Norway</w:t>
                            </w:r>
                          </w:p>
                          <w:p w14:paraId="6DD7775D" w14:textId="77777777" w:rsidR="001C1054" w:rsidRDefault="001C1054" w:rsidP="008C0428">
                            <w:pPr>
                              <w:pStyle w:val="Bodycopy"/>
                            </w:pPr>
                            <w:r>
                              <w:rPr>
                                <w:b/>
                              </w:rPr>
                              <w:t>Industry:</w:t>
                            </w:r>
                            <w:r>
                              <w:t xml:space="preserve"> </w:t>
                            </w:r>
                            <w:r w:rsidR="00CF2B7A">
                              <w:t>Utilities—Power utilities</w:t>
                            </w:r>
                          </w:p>
                          <w:p w14:paraId="7E0B28BC" w14:textId="77777777" w:rsidR="001C1054" w:rsidRDefault="001C1054" w:rsidP="008C0428">
                            <w:pPr>
                              <w:pStyle w:val="Bodycopy"/>
                            </w:pPr>
                          </w:p>
                          <w:p w14:paraId="0D26C18A" w14:textId="77777777" w:rsidR="001C1054" w:rsidRDefault="001C1054" w:rsidP="008C0428">
                            <w:pPr>
                              <w:pStyle w:val="Bodycopyheading"/>
                            </w:pPr>
                            <w:r>
                              <w:t>Customer Profile</w:t>
                            </w:r>
                          </w:p>
                          <w:p w14:paraId="22DB8DBF" w14:textId="67C424DD" w:rsidR="001C1054" w:rsidRDefault="00CF2B7A" w:rsidP="008C0428">
                            <w:pPr>
                              <w:pStyle w:val="Bodycopy"/>
                            </w:pPr>
                            <w:r>
                              <w:t xml:space="preserve">Based in </w:t>
                            </w:r>
                            <w:r w:rsidR="00A768F1">
                              <w:t>Halden</w:t>
                            </w:r>
                            <w:r>
                              <w:t xml:space="preserve">, Norway, eSmart Systems creates smart grid solutions for </w:t>
                            </w:r>
                            <w:r w:rsidR="00F04792">
                              <w:t>energy companies worldwide.</w:t>
                            </w:r>
                          </w:p>
                          <w:p w14:paraId="5BD99E38" w14:textId="77777777" w:rsidR="001C1054" w:rsidRDefault="001C1054" w:rsidP="00964ABE">
                            <w:pPr>
                              <w:pStyle w:val="Bullet"/>
                              <w:numPr>
                                <w:ilvl w:val="0"/>
                                <w:numId w:val="0"/>
                              </w:numPr>
                            </w:pPr>
                          </w:p>
                          <w:p w14:paraId="4697AF46" w14:textId="77777777" w:rsidR="00C5723B" w:rsidRDefault="00C5723B" w:rsidP="00C5723B">
                            <w:pPr>
                              <w:pStyle w:val="Bodycopyheading"/>
                            </w:pPr>
                            <w:r>
                              <w:t>Software and Services</w:t>
                            </w:r>
                          </w:p>
                          <w:p w14:paraId="442BDD9B" w14:textId="77777777" w:rsidR="00C5723B" w:rsidRDefault="00CF2B7A" w:rsidP="00C5723B">
                            <w:pPr>
                              <w:pStyle w:val="Bullet"/>
                            </w:pPr>
                            <w:r>
                              <w:t>Microsoft Azure platform</w:t>
                            </w:r>
                          </w:p>
                          <w:p w14:paraId="61E16098" w14:textId="0DB71BAE" w:rsidR="00CF2B7A" w:rsidRDefault="00CF2B7A" w:rsidP="00C5723B">
                            <w:pPr>
                              <w:pStyle w:val="BulletLevel2"/>
                            </w:pPr>
                            <w:r>
                              <w:t>Microsoft Azure HDInsight</w:t>
                            </w:r>
                          </w:p>
                          <w:p w14:paraId="1E438688" w14:textId="77777777" w:rsidR="00C5723B" w:rsidRDefault="00C5723B" w:rsidP="00C5723B">
                            <w:pPr>
                              <w:pStyle w:val="BulletLevel2"/>
                            </w:pPr>
                            <w:r>
                              <w:t>Microsoft Azure</w:t>
                            </w:r>
                            <w:r w:rsidR="00CF2B7A">
                              <w:t xml:space="preserve"> Machine Learning</w:t>
                            </w:r>
                          </w:p>
                          <w:p w14:paraId="1F8CC4AF" w14:textId="31BB4B29" w:rsidR="00CF2B7A" w:rsidRDefault="00CF2B7A" w:rsidP="00C5723B">
                            <w:pPr>
                              <w:pStyle w:val="BulletLevel2"/>
                            </w:pPr>
                            <w:r>
                              <w:t xml:space="preserve">Microsoft Azure Storage </w:t>
                            </w:r>
                          </w:p>
                          <w:p w14:paraId="766226AB" w14:textId="16E6B9C3" w:rsidR="00CF2B7A" w:rsidRPr="00CF2B7A" w:rsidRDefault="00CF2B7A" w:rsidP="00CF2B7A">
                            <w:pPr>
                              <w:pStyle w:val="Bulletcolored"/>
                              <w:rPr>
                                <w:color w:val="323232"/>
                              </w:rPr>
                            </w:pPr>
                            <w:r w:rsidRPr="00CF2B7A">
                              <w:rPr>
                                <w:color w:val="323232"/>
                              </w:rPr>
                              <w:t>Microsoft Power BI</w:t>
                            </w:r>
                            <w:r w:rsidR="0088481B">
                              <w:rPr>
                                <w:color w:val="323232"/>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532426" id="_x0000_t202" coordsize="21600,21600" o:spt="202" path="m,l,21600r21600,l21600,xe">
                <v:stroke joinstyle="miter"/>
                <v:path gradientshapeok="t" o:connecttype="rect"/>
              </v:shapetype>
              <v:shape id="Text Box 133" o:spid="_x0000_s1027" type="#_x0000_t202" style="position:absolute;margin-left:42.55pt;margin-top:239.4pt;width:155.9pt;height:404.7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" stroked="f">
                <v:textbox inset="0,0,0,0">
                  <w:txbxContent>
                    <w:p w14:paraId="2CC864D0" w14:textId="77777777" w:rsidR="001C1054" w:rsidRDefault="001C1054" w:rsidP="008C0428">
                      <w:pPr>
                        <w:pStyle w:val="Bodycopy"/>
                      </w:pPr>
                      <w:r>
                        <w:rPr>
                          <w:b/>
                        </w:rPr>
                        <w:t>Customer:</w:t>
                      </w:r>
                      <w:r>
                        <w:t xml:space="preserve"> </w:t>
                      </w:r>
                      <w:r w:rsidR="00C5723B">
                        <w:t>eSmart Systems</w:t>
                      </w:r>
                    </w:p>
                    <w:p w14:paraId="1ED037B0" w14:textId="1E8DEF23" w:rsidR="001C1054" w:rsidRDefault="001C1054" w:rsidP="008C0428">
                      <w:pPr>
                        <w:pStyle w:val="Bodycopy"/>
                      </w:pPr>
                      <w:r>
                        <w:rPr>
                          <w:b/>
                        </w:rPr>
                        <w:t>Website:</w:t>
                      </w:r>
                      <w:r w:rsidRPr="007B198F">
                        <w:t xml:space="preserve"> </w:t>
                      </w:r>
                      <w:hyperlink r:id="rId14" w:history="1">
                        <w:r w:rsidR="00A768F1" w:rsidRPr="008B0AFC">
                          <w:rPr>
                            <w:rStyle w:val="Hyperlink"/>
                            <w:bCs/>
                          </w:rPr>
                          <w:t>www.esmartsystems.com</w:t>
                        </w:r>
                      </w:hyperlink>
                    </w:p>
                    <w:p w14:paraId="34F5104A" w14:textId="6A13D3B4" w:rsidR="001C1054" w:rsidRDefault="001C1054" w:rsidP="008C0428">
                      <w:pPr>
                        <w:pStyle w:val="Bodycopy"/>
                      </w:pPr>
                      <w:r>
                        <w:rPr>
                          <w:b/>
                        </w:rPr>
                        <w:t>Customer Size:</w:t>
                      </w:r>
                      <w:r w:rsidRPr="007B198F">
                        <w:t xml:space="preserve"> </w:t>
                      </w:r>
                      <w:r w:rsidR="00A768F1" w:rsidRPr="00B306A6">
                        <w:t>35</w:t>
                      </w:r>
                      <w:r w:rsidR="00C5723B">
                        <w:t xml:space="preserve"> employees</w:t>
                      </w:r>
                    </w:p>
                    <w:p w14:paraId="387EA6F3" w14:textId="77777777" w:rsidR="001C1054" w:rsidRDefault="001C1054" w:rsidP="008C0428">
                      <w:pPr>
                        <w:pStyle w:val="Bodycopy"/>
                      </w:pPr>
                      <w:r>
                        <w:rPr>
                          <w:b/>
                        </w:rPr>
                        <w:t>Country or Region:</w:t>
                      </w:r>
                      <w:r>
                        <w:t xml:space="preserve"> </w:t>
                      </w:r>
                      <w:r w:rsidR="00C5723B">
                        <w:t>Norway</w:t>
                      </w:r>
                    </w:p>
                    <w:p w14:paraId="6DD7775D" w14:textId="77777777" w:rsidR="001C1054" w:rsidRDefault="001C1054" w:rsidP="008C0428">
                      <w:pPr>
                        <w:pStyle w:val="Bodycopy"/>
                      </w:pPr>
                      <w:r>
                        <w:rPr>
                          <w:b/>
                        </w:rPr>
                        <w:t>Industry:</w:t>
                      </w:r>
                      <w:r>
                        <w:t xml:space="preserve"> </w:t>
                      </w:r>
                      <w:r w:rsidR="00CF2B7A">
                        <w:t>Utilities—Power utilities</w:t>
                      </w:r>
                    </w:p>
                    <w:p w14:paraId="7E0B28BC" w14:textId="77777777" w:rsidR="001C1054" w:rsidRDefault="001C1054" w:rsidP="008C0428">
                      <w:pPr>
                        <w:pStyle w:val="Bodycopy"/>
                      </w:pPr>
                    </w:p>
                    <w:p w14:paraId="0D26C18A" w14:textId="77777777" w:rsidR="001C1054" w:rsidRDefault="001C1054" w:rsidP="008C0428">
                      <w:pPr>
                        <w:pStyle w:val="Bodycopyheading"/>
                      </w:pPr>
                      <w:r>
                        <w:t>Customer Profile</w:t>
                      </w:r>
                    </w:p>
                    <w:p w14:paraId="22DB8DBF" w14:textId="67C424DD" w:rsidR="001C1054" w:rsidRDefault="00CF2B7A" w:rsidP="008C0428">
                      <w:pPr>
                        <w:pStyle w:val="Bodycopy"/>
                      </w:pPr>
                      <w:r>
                        <w:t xml:space="preserve">Based in </w:t>
                      </w:r>
                      <w:r w:rsidR="00A768F1">
                        <w:t>Halden</w:t>
                      </w:r>
                      <w:r>
                        <w:t xml:space="preserve">, Norway, eSmart Systems creates smart grid solutions for </w:t>
                      </w:r>
                      <w:r w:rsidR="00F04792">
                        <w:t>energy companies worldwide.</w:t>
                      </w:r>
                    </w:p>
                    <w:p w14:paraId="5BD99E38" w14:textId="77777777" w:rsidR="001C1054" w:rsidRDefault="001C1054" w:rsidP="00964ABE">
                      <w:pPr>
                        <w:pStyle w:val="Bullet"/>
                        <w:numPr>
                          <w:ilvl w:val="0"/>
                          <w:numId w:val="0"/>
                        </w:numPr>
                      </w:pPr>
                    </w:p>
                    <w:p w14:paraId="4697AF46" w14:textId="77777777" w:rsidR="00C5723B" w:rsidRDefault="00C5723B" w:rsidP="00C5723B">
                      <w:pPr>
                        <w:pStyle w:val="Bodycopyheading"/>
                      </w:pPr>
                      <w:r>
                        <w:t>Software and Services</w:t>
                      </w:r>
                    </w:p>
                    <w:p w14:paraId="442BDD9B" w14:textId="77777777" w:rsidR="00C5723B" w:rsidRDefault="00CF2B7A" w:rsidP="00C5723B">
                      <w:pPr>
                        <w:pStyle w:val="Bullet"/>
                      </w:pPr>
                      <w:r>
                        <w:t>Microsoft Azure platform</w:t>
                      </w:r>
                    </w:p>
                    <w:p w14:paraId="61E16098" w14:textId="0DB71BAE" w:rsidR="00CF2B7A" w:rsidRDefault="00CF2B7A" w:rsidP="00C5723B">
                      <w:pPr>
                        <w:pStyle w:val="BulletLevel2"/>
                      </w:pPr>
                      <w:r>
                        <w:t>Microsoft Azure HDInsight</w:t>
                      </w:r>
                    </w:p>
                    <w:p w14:paraId="1E438688" w14:textId="77777777" w:rsidR="00C5723B" w:rsidRDefault="00C5723B" w:rsidP="00C5723B">
                      <w:pPr>
                        <w:pStyle w:val="BulletLevel2"/>
                      </w:pPr>
                      <w:r>
                        <w:t>Microsoft Azure</w:t>
                      </w:r>
                      <w:r w:rsidR="00CF2B7A">
                        <w:t xml:space="preserve"> Machine Learning</w:t>
                      </w:r>
                    </w:p>
                    <w:p w14:paraId="1F8CC4AF" w14:textId="31BB4B29" w:rsidR="00CF2B7A" w:rsidRDefault="00CF2B7A" w:rsidP="00C5723B">
                      <w:pPr>
                        <w:pStyle w:val="BulletLevel2"/>
                      </w:pPr>
                      <w:r>
                        <w:t xml:space="preserve">Microsoft Azure Storage </w:t>
                      </w:r>
                    </w:p>
                    <w:p w14:paraId="766226AB" w14:textId="16E6B9C3" w:rsidR="00CF2B7A" w:rsidRPr="00CF2B7A" w:rsidRDefault="00CF2B7A" w:rsidP="00CF2B7A">
                      <w:pPr>
                        <w:pStyle w:val="Bulletcolored"/>
                        <w:rPr>
                          <w:color w:val="323232"/>
                        </w:rPr>
                      </w:pPr>
                      <w:r w:rsidRPr="00CF2B7A">
                        <w:rPr>
                          <w:color w:val="323232"/>
                        </w:rPr>
                        <w:t>Microsoft Power BI</w:t>
                      </w:r>
                      <w:r w:rsidR="0088481B">
                        <w:rPr>
                          <w:color w:val="323232"/>
                        </w:rPr>
                        <w:t xml:space="preserve"> </w:t>
                      </w:r>
                    </w:p>
                  </w:txbxContent>
                </v:textbox>
                <w10:wrap anchorx="page" anchory="page"/>
                <w10:anchorlock/>
              </v:shape>
            </w:pict>
          </mc:Fallback>
        </mc:AlternateContent>
      </w:r>
      <w:r w:rsidR="00BD3976">
        <w:br w:type="column"/>
      </w:r>
    </w:p>
    <w:tbl>
      <w:tblPr>
        <w:tblpPr w:leftFromText="181" w:rightFromText="181" w:vertAnchor="page" w:horzAnchor="page" w:tblpY="1"/>
        <w:tblOverlap w:val="never"/>
        <w:tblW w:w="11996" w:type="dxa"/>
        <w:tblLayout w:type="fixed"/>
        <w:tblCellMar>
          <w:left w:w="0" w:type="dxa"/>
          <w:right w:w="0" w:type="dxa"/>
        </w:tblCellMar>
        <w:tblLook w:val="0000" w:firstRow="0" w:lastRow="0" w:firstColumn="0" w:lastColumn="0" w:noHBand="0" w:noVBand="0"/>
      </w:tblPr>
      <w:tblGrid>
        <w:gridCol w:w="851"/>
        <w:gridCol w:w="9"/>
        <w:gridCol w:w="3393"/>
        <w:gridCol w:w="284"/>
        <w:gridCol w:w="7431"/>
        <w:gridCol w:w="28"/>
      </w:tblGrid>
      <w:tr w:rsidR="00DE42C5" w14:paraId="7ED35A05" w14:textId="77777777" w:rsidTr="00DE42C5">
        <w:trPr>
          <w:cantSplit/>
          <w:trHeight w:val="587"/>
        </w:trPr>
        <w:tc>
          <w:tcPr>
            <w:tcW w:w="851" w:type="dxa"/>
            <w:vMerge w:val="restart"/>
          </w:tcPr>
          <w:p w14:paraId="0369089B" w14:textId="77777777" w:rsidR="00DE42C5" w:rsidRDefault="00DE42C5" w:rsidP="00ED13EA"/>
        </w:tc>
        <w:tc>
          <w:tcPr>
            <w:tcW w:w="11145" w:type="dxa"/>
            <w:gridSpan w:val="5"/>
            <w:shd w:val="clear" w:color="auto" w:fill="auto"/>
          </w:tcPr>
          <w:p w14:paraId="6F7BE37E" w14:textId="77777777" w:rsidR="00DE42C5" w:rsidRDefault="00DE42C5" w:rsidP="0003689D"/>
        </w:tc>
      </w:tr>
      <w:tr w:rsidR="00DE42C5" w14:paraId="0E4B0A10" w14:textId="77777777" w:rsidTr="00506DCC">
        <w:trPr>
          <w:gridAfter w:val="1"/>
          <w:wAfter w:w="28" w:type="dxa"/>
          <w:cantSplit/>
          <w:trHeight w:val="1256"/>
        </w:trPr>
        <w:tc>
          <w:tcPr>
            <w:tcW w:w="851" w:type="dxa"/>
            <w:vMerge/>
          </w:tcPr>
          <w:p w14:paraId="0D317EC3" w14:textId="77777777" w:rsidR="00DE42C5" w:rsidRDefault="00DE42C5" w:rsidP="00ED13EA"/>
        </w:tc>
        <w:tc>
          <w:tcPr>
            <w:tcW w:w="11117" w:type="dxa"/>
            <w:gridSpan w:val="4"/>
            <w:shd w:val="clear" w:color="auto" w:fill="auto"/>
          </w:tcPr>
          <w:p w14:paraId="3ED8A594" w14:textId="77777777" w:rsidR="00DE42C5" w:rsidRPr="00DE42C5" w:rsidRDefault="00506DCC" w:rsidP="00DE42C5">
            <w:pPr>
              <w:pStyle w:val="Casestudydescription"/>
              <w:rPr>
                <w:rFonts w:ascii="Segoe UI Semibold" w:hAnsi="Segoe UI Semibold"/>
                <w:color w:val="auto"/>
                <w:sz w:val="44"/>
                <w:szCs w:val="44"/>
              </w:rPr>
            </w:pPr>
            <w:r>
              <w:rPr>
                <w:rFonts w:ascii="Segoe UI Semibold" w:hAnsi="Segoe UI Semibold"/>
                <w:color w:val="auto"/>
                <w:sz w:val="44"/>
                <w:szCs w:val="44"/>
              </w:rPr>
              <w:t xml:space="preserve"> </w:t>
            </w:r>
          </w:p>
          <w:p w14:paraId="1854F516" w14:textId="77777777" w:rsidR="00DE42C5" w:rsidRPr="001501D5" w:rsidRDefault="00DE42C5" w:rsidP="00DE42C5">
            <w:pPr>
              <w:pStyle w:val="Casestudydescription"/>
            </w:pPr>
          </w:p>
        </w:tc>
      </w:tr>
      <w:tr w:rsidR="00DE42C5" w14:paraId="5F1217F9" w14:textId="77777777" w:rsidTr="00DE42C5">
        <w:trPr>
          <w:cantSplit/>
          <w:trHeight w:val="797"/>
        </w:trPr>
        <w:tc>
          <w:tcPr>
            <w:tcW w:w="851" w:type="dxa"/>
            <w:vMerge/>
          </w:tcPr>
          <w:p w14:paraId="6FCDBCB6" w14:textId="77777777" w:rsidR="00DE42C5" w:rsidRDefault="00DE42C5" w:rsidP="00ED13EA"/>
        </w:tc>
        <w:tc>
          <w:tcPr>
            <w:tcW w:w="11145" w:type="dxa"/>
            <w:gridSpan w:val="5"/>
          </w:tcPr>
          <w:p w14:paraId="42CD7519" w14:textId="77777777" w:rsidR="00DE42C5" w:rsidRDefault="00DE42C5" w:rsidP="00ED13EA">
            <w:pPr>
              <w:spacing w:after="80"/>
              <w:jc w:val="right"/>
              <w:rPr>
                <w:color w:val="FF9900"/>
              </w:rPr>
            </w:pPr>
          </w:p>
        </w:tc>
      </w:tr>
      <w:tr w:rsidR="00ED13EA" w14:paraId="312AAC26" w14:textId="77777777" w:rsidTr="00DE42C5">
        <w:trPr>
          <w:cantSplit/>
          <w:trHeight w:hRule="exact" w:val="949"/>
        </w:trPr>
        <w:tc>
          <w:tcPr>
            <w:tcW w:w="860" w:type="dxa"/>
            <w:gridSpan w:val="2"/>
            <w:vMerge w:val="restart"/>
          </w:tcPr>
          <w:p w14:paraId="542E87C5" w14:textId="77777777" w:rsidR="00ED13EA" w:rsidRDefault="00ED13EA" w:rsidP="00ED13EA"/>
        </w:tc>
        <w:tc>
          <w:tcPr>
            <w:tcW w:w="3393" w:type="dxa"/>
            <w:vMerge w:val="restart"/>
          </w:tcPr>
          <w:p w14:paraId="181B6204" w14:textId="77777777" w:rsidR="00ED13EA" w:rsidRPr="007F5170" w:rsidRDefault="00ED13EA" w:rsidP="00ED13EA">
            <w:pPr>
              <w:rPr>
                <w:sz w:val="8"/>
              </w:rPr>
            </w:pPr>
          </w:p>
          <w:p w14:paraId="6D8BF7EF" w14:textId="0EEB7FDF" w:rsidR="00ED13EA" w:rsidRDefault="00F4290A" w:rsidP="00ED13EA">
            <w:r>
              <w:rPr>
                <w:noProof/>
                <w:lang w:val="en-US"/>
              </w:rPr>
              <w:drawing>
                <wp:inline distT="0" distB="0" distL="0" distR="0" wp14:anchorId="7E9E929A" wp14:editId="7A043829">
                  <wp:extent cx="1771650" cy="352425"/>
                  <wp:effectExtent l="0" t="0" r="0" b="9525"/>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71650" cy="352425"/>
                          </a:xfrm>
                          <a:prstGeom prst="rect">
                            <a:avLst/>
                          </a:prstGeom>
                          <a:noFill/>
                          <a:ln>
                            <a:noFill/>
                          </a:ln>
                        </pic:spPr>
                      </pic:pic>
                    </a:graphicData>
                  </a:graphic>
                </wp:inline>
              </w:drawing>
            </w:r>
          </w:p>
        </w:tc>
        <w:tc>
          <w:tcPr>
            <w:tcW w:w="284" w:type="dxa"/>
            <w:tcBorders>
              <w:left w:val="nil"/>
            </w:tcBorders>
          </w:tcPr>
          <w:p w14:paraId="2DB38CC7" w14:textId="77777777" w:rsidR="00ED13EA" w:rsidRDefault="00ED13EA" w:rsidP="00ED13EA"/>
        </w:tc>
        <w:tc>
          <w:tcPr>
            <w:tcW w:w="7459" w:type="dxa"/>
            <w:gridSpan w:val="2"/>
          </w:tcPr>
          <w:p w14:paraId="5C2C78FF" w14:textId="45209CEE" w:rsidR="00ED13EA" w:rsidRDefault="00CF2B7A" w:rsidP="00A224D9">
            <w:pPr>
              <w:pStyle w:val="DocumentTitle"/>
            </w:pPr>
            <w:r>
              <w:t xml:space="preserve">Making </w:t>
            </w:r>
            <w:r w:rsidR="0088481B">
              <w:t xml:space="preserve">cloud technologies the brain of the </w:t>
            </w:r>
            <w:r w:rsidR="00A224D9">
              <w:t xml:space="preserve">modern </w:t>
            </w:r>
            <w:r w:rsidR="0088481B">
              <w:t>smart grid</w:t>
            </w:r>
          </w:p>
        </w:tc>
      </w:tr>
      <w:tr w:rsidR="00ED13EA" w14:paraId="0E12545E" w14:textId="77777777" w:rsidTr="00DE42C5">
        <w:trPr>
          <w:cantSplit/>
        </w:trPr>
        <w:tc>
          <w:tcPr>
            <w:tcW w:w="860" w:type="dxa"/>
            <w:gridSpan w:val="2"/>
            <w:vMerge/>
          </w:tcPr>
          <w:p w14:paraId="4D1AFBA8" w14:textId="77777777" w:rsidR="00ED13EA" w:rsidRDefault="00ED13EA" w:rsidP="00ED13EA"/>
        </w:tc>
        <w:tc>
          <w:tcPr>
            <w:tcW w:w="3393" w:type="dxa"/>
            <w:vMerge/>
            <w:tcBorders>
              <w:top w:val="single" w:sz="4" w:space="0" w:color="auto"/>
            </w:tcBorders>
          </w:tcPr>
          <w:p w14:paraId="1F352B4F" w14:textId="77777777" w:rsidR="00ED13EA" w:rsidRDefault="00ED13EA" w:rsidP="00ED13EA"/>
        </w:tc>
        <w:tc>
          <w:tcPr>
            <w:tcW w:w="284" w:type="dxa"/>
            <w:tcBorders>
              <w:left w:val="nil"/>
            </w:tcBorders>
          </w:tcPr>
          <w:p w14:paraId="55CB2FEB" w14:textId="77777777" w:rsidR="00ED13EA" w:rsidRDefault="00ED13EA" w:rsidP="00ED13EA">
            <w:pPr>
              <w:rPr>
                <w:noProof/>
                <w:sz w:val="20"/>
              </w:rPr>
            </w:pPr>
          </w:p>
        </w:tc>
        <w:tc>
          <w:tcPr>
            <w:tcW w:w="7459" w:type="dxa"/>
            <w:gridSpan w:val="2"/>
            <w:vAlign w:val="bottom"/>
          </w:tcPr>
          <w:p w14:paraId="6EFA2961" w14:textId="77777777" w:rsidR="00ED13EA" w:rsidRDefault="00ED13EA" w:rsidP="0003689D"/>
        </w:tc>
      </w:tr>
    </w:tbl>
    <w:p w14:paraId="703B63CD" w14:textId="194EE5B2" w:rsidR="002925A0" w:rsidRDefault="002925A0" w:rsidP="002925A0">
      <w:pPr>
        <w:pStyle w:val="Pullquote"/>
      </w:pPr>
      <w:r>
        <w:t>“We’re providing the brains of the smart grid</w:t>
      </w:r>
      <w:r w:rsidR="00BF2A05">
        <w:t>…</w:t>
      </w:r>
      <w:r w:rsidR="0088481B">
        <w:t xml:space="preserve">. </w:t>
      </w:r>
      <w:r>
        <w:t>We’re using a lot of different Microsoft Azure technologies, including Azure Machine Learning, but the core solution is to help operators predict issues to prevent blackouts.”</w:t>
      </w:r>
    </w:p>
    <w:p w14:paraId="31709E85" w14:textId="4507516B" w:rsidR="00BD3976" w:rsidRDefault="00E470C4" w:rsidP="00BD3976">
      <w:pPr>
        <w:pStyle w:val="PullQuotecredit"/>
      </w:pPr>
      <w:r>
        <w:t>Knut</w:t>
      </w:r>
      <w:r w:rsidR="00A768F1">
        <w:t xml:space="preserve"> </w:t>
      </w:r>
      <w:r>
        <w:t>Johansen</w:t>
      </w:r>
      <w:r w:rsidR="00EC46D1">
        <w:t xml:space="preserve">, </w:t>
      </w:r>
      <w:r w:rsidR="00612912">
        <w:t>CEO</w:t>
      </w:r>
      <w:r w:rsidR="00EC46D1">
        <w:t>, eSmart Systems</w:t>
      </w:r>
    </w:p>
    <w:p w14:paraId="487E0F49" w14:textId="141C7C69" w:rsidR="00BD3976" w:rsidRDefault="000C7A6E" w:rsidP="00BD3976">
      <w:pPr>
        <w:pStyle w:val="StandFirstIntroduction"/>
      </w:pPr>
      <w:r>
        <w:t xml:space="preserve">eSmart Systems </w:t>
      </w:r>
      <w:r w:rsidR="00CF2B7A">
        <w:t xml:space="preserve">keeps the lights </w:t>
      </w:r>
      <w:r w:rsidR="00552343">
        <w:t xml:space="preserve">on </w:t>
      </w:r>
      <w:r w:rsidR="00CF2B7A">
        <w:t>with an automated energy management system based on Microsoft cloud services</w:t>
      </w:r>
      <w:r w:rsidR="00612912">
        <w:t>, including Microsoft Machine Learning</w:t>
      </w:r>
      <w:r w:rsidR="00B306A6">
        <w:t>.</w:t>
      </w:r>
      <w:r w:rsidR="00CF2B7A">
        <w:t xml:space="preserve"> </w:t>
      </w:r>
      <w:r w:rsidR="00BF2A05">
        <w:t>Now,</w:t>
      </w:r>
      <w:r w:rsidR="00CF2B7A">
        <w:t xml:space="preserve"> utility companies </w:t>
      </w:r>
      <w:r w:rsidR="00891E2F">
        <w:t xml:space="preserve">anywhere </w:t>
      </w:r>
      <w:r w:rsidR="00CF2B7A">
        <w:t xml:space="preserve">can </w:t>
      </w:r>
      <w:r w:rsidR="00BF2A05">
        <w:t>connect sensors, smart meters, and s</w:t>
      </w:r>
      <w:r w:rsidR="000F2010">
        <w:t xml:space="preserve">oftware to forecast consumption, </w:t>
      </w:r>
      <w:r w:rsidR="00BF2A05">
        <w:t>reduce outages</w:t>
      </w:r>
      <w:r w:rsidR="000F2010">
        <w:t>, and</w:t>
      </w:r>
      <w:r w:rsidR="00534116">
        <w:t xml:space="preserve"> monitor assets to improve efficiencies</w:t>
      </w:r>
      <w:r w:rsidR="00BF2A05">
        <w:t xml:space="preserve">. This means that utilities can </w:t>
      </w:r>
      <w:r w:rsidR="00CF2B7A">
        <w:t>avoid costly investment in both grid and IT infrastructure while serving an ever-growing population.</w:t>
      </w:r>
    </w:p>
    <w:p w14:paraId="271D3B7D" w14:textId="77777777" w:rsidR="00BD3976" w:rsidRDefault="00BD3976" w:rsidP="00BD3976">
      <w:pPr>
        <w:pStyle w:val="Bodycopy"/>
      </w:pPr>
    </w:p>
    <w:p w14:paraId="277FE754" w14:textId="77777777" w:rsidR="00BD3976" w:rsidRDefault="00BD3976" w:rsidP="00DD69AC">
      <w:pPr>
        <w:pStyle w:val="SectionHeading"/>
        <w:sectPr w:rsidR="00BD3976" w:rsidSect="00ED13EA">
          <w:headerReference w:type="even" r:id="rId16"/>
          <w:headerReference w:type="default" r:id="rId17"/>
          <w:footerReference w:type="default" r:id="rId18"/>
          <w:type w:val="continuous"/>
          <w:pgSz w:w="12242" w:h="15842" w:code="1"/>
          <w:pgMar w:top="0" w:right="851" w:bottom="1321" w:left="851" w:header="0" w:footer="40" w:gutter="0"/>
          <w:cols w:num="2" w:space="720" w:equalWidth="0">
            <w:col w:w="3321" w:space="364"/>
            <w:col w:w="6855"/>
          </w:cols>
          <w:titlePg/>
          <w:docGrid w:linePitch="360"/>
        </w:sectPr>
      </w:pPr>
    </w:p>
    <w:p w14:paraId="70DA4ED7" w14:textId="79BE7C88" w:rsidR="006A5A72" w:rsidRDefault="00F4290A" w:rsidP="00891E2F">
      <w:pPr>
        <w:pStyle w:val="SectionHeading"/>
        <w:spacing w:line="240" w:lineRule="auto"/>
      </w:pPr>
      <w:r>
        <w:rPr>
          <w:noProof/>
        </w:rPr>
        <w:lastRenderedPageBreak/>
        <mc:AlternateContent>
          <mc:Choice Requires="wps">
            <w:drawing>
              <wp:anchor distT="36195" distB="0" distL="114300" distR="114300" simplePos="0" relativeHeight="251655680" behindDoc="1" locked="1" layoutInCell="1" allowOverlap="1" wp14:anchorId="246B251E" wp14:editId="310BF5CF">
                <wp:simplePos x="0" y="0"/>
                <wp:positionH relativeFrom="page">
                  <wp:posOffset>540385</wp:posOffset>
                </wp:positionH>
                <wp:positionV relativeFrom="page">
                  <wp:posOffset>8831580</wp:posOffset>
                </wp:positionV>
                <wp:extent cx="7132955" cy="941070"/>
                <wp:effectExtent l="0" t="0" r="0" b="0"/>
                <wp:wrapTopAndBottom/>
                <wp:docPr id="4"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955" cy="941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11115" w:type="dxa"/>
                              <w:tblLayout w:type="fixed"/>
                              <w:tblCellMar>
                                <w:left w:w="0" w:type="dxa"/>
                                <w:right w:w="0" w:type="dxa"/>
                              </w:tblCellMar>
                              <w:tblLook w:val="0000" w:firstRow="0" w:lastRow="0" w:firstColumn="0" w:lastColumn="0" w:noHBand="0" w:noVBand="0"/>
                            </w:tblPr>
                            <w:tblGrid>
                              <w:gridCol w:w="3119"/>
                              <w:gridCol w:w="284"/>
                              <w:gridCol w:w="284"/>
                              <w:gridCol w:w="7428"/>
                            </w:tblGrid>
                            <w:tr w:rsidR="001C1054" w14:paraId="13B8F579" w14:textId="77777777" w:rsidTr="000A0CDD">
                              <w:trPr>
                                <w:cantSplit/>
                                <w:trHeight w:val="1440"/>
                              </w:trPr>
                              <w:tc>
                                <w:tcPr>
                                  <w:tcW w:w="3119" w:type="dxa"/>
                                  <w:vAlign w:val="bottom"/>
                                </w:tcPr>
                                <w:p w14:paraId="739B1EF4" w14:textId="77777777" w:rsidR="001C1054" w:rsidRDefault="001C1054" w:rsidP="00C51F7C"/>
                              </w:tc>
                              <w:tc>
                                <w:tcPr>
                                  <w:tcW w:w="284" w:type="dxa"/>
                                  <w:tcBorders>
                                    <w:left w:val="nil"/>
                                  </w:tcBorders>
                                </w:tcPr>
                                <w:p w14:paraId="20FF67EF" w14:textId="77777777" w:rsidR="001C1054" w:rsidRDefault="001C1054" w:rsidP="00C51F7C"/>
                              </w:tc>
                              <w:tc>
                                <w:tcPr>
                                  <w:tcW w:w="284" w:type="dxa"/>
                                  <w:tcBorders>
                                    <w:left w:val="nil"/>
                                  </w:tcBorders>
                                </w:tcPr>
                                <w:p w14:paraId="014307E1" w14:textId="77777777" w:rsidR="001C1054" w:rsidRDefault="001C1054" w:rsidP="00C51F7C"/>
                              </w:tc>
                              <w:tc>
                                <w:tcPr>
                                  <w:tcW w:w="7428" w:type="dxa"/>
                                  <w:vAlign w:val="bottom"/>
                                </w:tcPr>
                                <w:p w14:paraId="0392043B" w14:textId="77777777" w:rsidR="001C1054" w:rsidRDefault="001C1054" w:rsidP="00C51F7C">
                                  <w:pPr>
                                    <w:jc w:val="right"/>
                                    <w:rPr>
                                      <w:color w:val="FF9900"/>
                                    </w:rPr>
                                  </w:pPr>
                                </w:p>
                              </w:tc>
                            </w:tr>
                          </w:tbl>
                          <w:p w14:paraId="39ADDE1C" w14:textId="77777777" w:rsidR="001C1054" w:rsidRDefault="001C1054" w:rsidP="00572F1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6B251E" id="_x0000_t202" coordsize="21600,21600" o:spt="202" path="m,l,21600r21600,l21600,xe">
                <v:stroke joinstyle="miter"/>
                <v:path gradientshapeok="t" o:connecttype="rect"/>
              </v:shapetype>
              <v:shape id="Text Box 135" o:spid="_x0000_s1028" type="#_x0000_t202" style="position:absolute;margin-left:42.55pt;margin-top:695.4pt;width:561.65pt;height:74.1pt;z-index:-251660800;visibility:visible;mso-wrap-style:square;mso-width-percent:0;mso-height-percent:0;mso-wrap-distance-left:9pt;mso-wrap-distance-top:2.85pt;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" stroked="f">
                <v:textbox inset="0,0,0,0">
                  <w:txbxContent>
                    <w:tbl>
                      <w:tblPr>
                        <w:tblW w:w="11115" w:type="dxa"/>
                        <w:tblLayout w:type="fixed"/>
                        <w:tblCellMar>
                          <w:left w:w="0" w:type="dxa"/>
                          <w:right w:w="0" w:type="dxa"/>
                        </w:tblCellMar>
                        <w:tblLook w:val="0000" w:firstRow="0" w:lastRow="0" w:firstColumn="0" w:lastColumn="0" w:noHBand="0" w:noVBand="0"/>
                      </w:tblPr>
                      <w:tblGrid>
                        <w:gridCol w:w="3119"/>
                        <w:gridCol w:w="284"/>
                        <w:gridCol w:w="284"/>
                        <w:gridCol w:w="7428"/>
                      </w:tblGrid>
                      <w:tr w:rsidR="001C1054" w14:paraId="13B8F579" w14:textId="77777777" w:rsidTr="000A0CDD">
                        <w:trPr>
                          <w:cantSplit/>
                          <w:trHeight w:val="1440"/>
                        </w:trPr>
                        <w:tc>
                          <w:tcPr>
                            <w:tcW w:w="3119" w:type="dxa"/>
                            <w:vAlign w:val="bottom"/>
                          </w:tcPr>
                          <w:p w14:paraId="739B1EF4" w14:textId="77777777" w:rsidR="001C1054" w:rsidRDefault="001C1054" w:rsidP="00C51F7C"/>
                        </w:tc>
                        <w:tc>
                          <w:tcPr>
                            <w:tcW w:w="284" w:type="dxa"/>
                            <w:tcBorders>
                              <w:left w:val="nil"/>
                            </w:tcBorders>
                          </w:tcPr>
                          <w:p w14:paraId="20FF67EF" w14:textId="77777777" w:rsidR="001C1054" w:rsidRDefault="001C1054" w:rsidP="00C51F7C"/>
                        </w:tc>
                        <w:tc>
                          <w:tcPr>
                            <w:tcW w:w="284" w:type="dxa"/>
                            <w:tcBorders>
                              <w:left w:val="nil"/>
                            </w:tcBorders>
                          </w:tcPr>
                          <w:p w14:paraId="014307E1" w14:textId="77777777" w:rsidR="001C1054" w:rsidRDefault="001C1054" w:rsidP="00C51F7C"/>
                        </w:tc>
                        <w:tc>
                          <w:tcPr>
                            <w:tcW w:w="7428" w:type="dxa"/>
                            <w:vAlign w:val="bottom"/>
                          </w:tcPr>
                          <w:p w14:paraId="0392043B" w14:textId="77777777" w:rsidR="001C1054" w:rsidRDefault="001C1054" w:rsidP="00C51F7C">
                            <w:pPr>
                              <w:jc w:val="right"/>
                              <w:rPr>
                                <w:color w:val="FF9900"/>
                              </w:rPr>
                            </w:pPr>
                          </w:p>
                        </w:tc>
                      </w:tr>
                    </w:tbl>
                    <w:p w14:paraId="39ADDE1C" w14:textId="77777777" w:rsidR="001C1054" w:rsidRDefault="001C1054" w:rsidP="00572F16"/>
                  </w:txbxContent>
                </v:textbox>
                <w10:wrap type="topAndBottom" anchorx="page" anchory="page"/>
                <w10:anchorlock/>
              </v:shape>
            </w:pict>
          </mc:Fallback>
        </mc:AlternateContent>
      </w:r>
      <w:r w:rsidR="00A94CBC">
        <w:br w:type="column"/>
      </w:r>
      <w:r w:rsidR="00DE623D">
        <w:lastRenderedPageBreak/>
        <w:t>Talk</w:t>
      </w:r>
      <w:r w:rsidR="0073669A">
        <w:t>ing</w:t>
      </w:r>
      <w:r w:rsidR="00DE623D">
        <w:t xml:space="preserve"> to the </w:t>
      </w:r>
      <w:r w:rsidR="00552343">
        <w:t>g</w:t>
      </w:r>
      <w:r w:rsidR="00DE623D">
        <w:t>rid</w:t>
      </w:r>
    </w:p>
    <w:p w14:paraId="020F7955" w14:textId="236A5204" w:rsidR="001B4775" w:rsidRDefault="00920903" w:rsidP="001B4775">
      <w:pPr>
        <w:pStyle w:val="Bodycopy"/>
      </w:pPr>
      <w:r>
        <w:t>For most people, turning on a light is as easy as flicking a switch</w:t>
      </w:r>
      <w:r w:rsidR="001B016E">
        <w:t>,</w:t>
      </w:r>
      <w:r>
        <w:t xml:space="preserve"> and we rarely think about the technology behind that simple gesture</w:t>
      </w:r>
      <w:r w:rsidR="00552343">
        <w:t>—</w:t>
      </w:r>
      <w:r>
        <w:t>until it doesn’t work. eSmart Systems helps the lights stay on by</w:t>
      </w:r>
      <w:r w:rsidR="00DC6CD9">
        <w:t xml:space="preserve"> </w:t>
      </w:r>
      <w:r>
        <w:t>creating next-generation</w:t>
      </w:r>
      <w:r w:rsidR="004D4DC0">
        <w:t>,</w:t>
      </w:r>
      <w:r>
        <w:t xml:space="preserve"> smart-grid software that optimizes the exchange of energy and data.</w:t>
      </w:r>
    </w:p>
    <w:p w14:paraId="26AE62A9" w14:textId="77777777" w:rsidR="00920903" w:rsidRDefault="00920903" w:rsidP="001B4775">
      <w:pPr>
        <w:pStyle w:val="Bodycopy"/>
      </w:pPr>
    </w:p>
    <w:p w14:paraId="0B0BAA64" w14:textId="77777777" w:rsidR="00F8778E" w:rsidRDefault="00920903" w:rsidP="001B4775">
      <w:pPr>
        <w:pStyle w:val="Bodycopy"/>
      </w:pPr>
      <w:r>
        <w:t xml:space="preserve">What does data have to do with the flow of electricity? As it turns out, a lot. </w:t>
      </w:r>
      <w:r w:rsidR="0089089B">
        <w:t xml:space="preserve">Today’s electrical grids include power plants, transmission lines, and a network of substations that serve hundreds if not thousands of buildings as well as public </w:t>
      </w:r>
      <w:r w:rsidR="0089089B">
        <w:lastRenderedPageBreak/>
        <w:t xml:space="preserve">infrastructure. </w:t>
      </w:r>
      <w:r w:rsidR="001B016E">
        <w:t>These complicated networks are</w:t>
      </w:r>
      <w:r w:rsidR="0089089B">
        <w:t xml:space="preserve"> powered by data stored in customer information systems, building meters, and in the supervisory control and data acquisition (SCADA) systems used </w:t>
      </w:r>
      <w:r w:rsidR="009D0E8A">
        <w:t>to manage the grid.</w:t>
      </w:r>
    </w:p>
    <w:p w14:paraId="59948343" w14:textId="77777777" w:rsidR="00F8778E" w:rsidRDefault="00F8778E" w:rsidP="001B4775">
      <w:pPr>
        <w:pStyle w:val="Bodycopy"/>
      </w:pPr>
    </w:p>
    <w:p w14:paraId="317C7F60" w14:textId="57125488" w:rsidR="00920903" w:rsidRDefault="00DE623D" w:rsidP="001B4775">
      <w:pPr>
        <w:pStyle w:val="Bodycopy"/>
      </w:pPr>
      <w:r>
        <w:t>Although</w:t>
      </w:r>
      <w:r w:rsidR="00F8778E">
        <w:t xml:space="preserve"> the data is available, pulling it together can be a challenge. “There are a lot of applications that don’t talk to each other,” </w:t>
      </w:r>
      <w:r w:rsidR="000C3E3E">
        <w:t>say</w:t>
      </w:r>
      <w:r w:rsidR="00F8778E">
        <w:t xml:space="preserve">s </w:t>
      </w:r>
      <w:r w:rsidR="00E470C4">
        <w:t>Knut</w:t>
      </w:r>
      <w:r w:rsidR="00A768F1">
        <w:t xml:space="preserve"> </w:t>
      </w:r>
      <w:r w:rsidR="00E470C4">
        <w:t>Johansen</w:t>
      </w:r>
      <w:r w:rsidR="00F8778E">
        <w:t>, C</w:t>
      </w:r>
      <w:r w:rsidR="00E06410">
        <w:t>EO</w:t>
      </w:r>
      <w:r w:rsidR="00F8778E">
        <w:t xml:space="preserve"> </w:t>
      </w:r>
      <w:r w:rsidR="00612912">
        <w:t>at</w:t>
      </w:r>
      <w:r w:rsidR="00F8778E">
        <w:t xml:space="preserve"> eSmart Systems. “For </w:t>
      </w:r>
      <w:r w:rsidR="00B72188">
        <w:t xml:space="preserve">example, </w:t>
      </w:r>
      <w:r w:rsidR="000C3E3E">
        <w:t xml:space="preserve">when </w:t>
      </w:r>
      <w:r w:rsidR="00B72188">
        <w:t>a customer call</w:t>
      </w:r>
      <w:r w:rsidR="000C3E3E">
        <w:t>s</w:t>
      </w:r>
      <w:r w:rsidR="00B72188">
        <w:t xml:space="preserve"> a utility company about a problem, a technician would need to find the customer ID, </w:t>
      </w:r>
      <w:r w:rsidR="000C3E3E">
        <w:t xml:space="preserve">and </w:t>
      </w:r>
      <w:r w:rsidR="00B72188">
        <w:t xml:space="preserve">then look in another </w:t>
      </w:r>
      <w:r w:rsidR="00B72188">
        <w:lastRenderedPageBreak/>
        <w:t>system that manages the meters just to find out what’s going on.”</w:t>
      </w:r>
    </w:p>
    <w:p w14:paraId="102F5E25" w14:textId="77777777" w:rsidR="002925A0" w:rsidRDefault="002925A0" w:rsidP="001B4775">
      <w:pPr>
        <w:pStyle w:val="Bodycopy"/>
      </w:pPr>
    </w:p>
    <w:p w14:paraId="043B63DF" w14:textId="77777777" w:rsidR="00B72188" w:rsidRDefault="00B72188" w:rsidP="001B4775">
      <w:pPr>
        <w:pStyle w:val="Bodycopy"/>
      </w:pPr>
      <w:r>
        <w:t xml:space="preserve">Disparate software and data sources are just one problem, however. Built decades ago, many electrical grids </w:t>
      </w:r>
      <w:r w:rsidR="001B016E">
        <w:t xml:space="preserve">are strained by population growth as well as the advent of new, often erratic sources of energy such as wind and solar power. </w:t>
      </w:r>
      <w:r>
        <w:t>Utilities typically can’t afford the cost and downtime of big infrastructure upgrades, but they are increasingly investing in technology such as smart sensors an</w:t>
      </w:r>
      <w:r w:rsidR="001B016E">
        <w:t xml:space="preserve">d meters that could potentially improve efficiency in multiple ways, such </w:t>
      </w:r>
      <w:r w:rsidR="00CC48D9">
        <w:t xml:space="preserve">as </w:t>
      </w:r>
      <w:r w:rsidR="001B016E">
        <w:t>monitoring current quality, and detecting and preventing failure.</w:t>
      </w:r>
    </w:p>
    <w:p w14:paraId="75731EDA" w14:textId="77777777" w:rsidR="001B016E" w:rsidRDefault="001B016E" w:rsidP="001B4775">
      <w:pPr>
        <w:pStyle w:val="Bodycopy"/>
      </w:pPr>
    </w:p>
    <w:p w14:paraId="5C737DEA" w14:textId="2505BA99" w:rsidR="001B016E" w:rsidRPr="001B4775" w:rsidRDefault="00E755DE" w:rsidP="001B4775">
      <w:pPr>
        <w:pStyle w:val="Bodycopy"/>
      </w:pPr>
      <w:r>
        <w:t>But</w:t>
      </w:r>
      <w:r w:rsidR="00DE623D">
        <w:t xml:space="preserve"> even with the adoption of new technologies, the problem remains the same—utilities still struggle to get value from their data. </w:t>
      </w:r>
      <w:r w:rsidR="00CC48D9">
        <w:t xml:space="preserve">“Utilities have a lot of possibilities for collecting </w:t>
      </w:r>
      <w:r>
        <w:t>information</w:t>
      </w:r>
      <w:r w:rsidR="00CC48D9">
        <w:t xml:space="preserve">, but they don’t have a central way to bring it all together and use it in their operations,” </w:t>
      </w:r>
      <w:r w:rsidR="00C314C8">
        <w:t xml:space="preserve">says </w:t>
      </w:r>
      <w:r w:rsidR="00E470C4">
        <w:t>Johansen</w:t>
      </w:r>
      <w:r w:rsidR="00CC48D9">
        <w:t>.</w:t>
      </w:r>
    </w:p>
    <w:p w14:paraId="55B2696D" w14:textId="77777777" w:rsidR="002C3F83" w:rsidRDefault="002C3F83" w:rsidP="005024D1">
      <w:pPr>
        <w:pStyle w:val="Bodycopy"/>
      </w:pPr>
    </w:p>
    <w:p w14:paraId="38835842" w14:textId="5B09D82D" w:rsidR="00AF1B00" w:rsidRDefault="00F56809" w:rsidP="00891E2F">
      <w:pPr>
        <w:pStyle w:val="SectionHeading"/>
        <w:spacing w:line="240" w:lineRule="auto"/>
      </w:pPr>
      <w:r>
        <w:t>Building the Brains</w:t>
      </w:r>
    </w:p>
    <w:p w14:paraId="21DDB7C4" w14:textId="67D4341B" w:rsidR="00E755DE" w:rsidRDefault="00DE623D" w:rsidP="005024D1">
      <w:pPr>
        <w:pStyle w:val="Bodycopy"/>
      </w:pPr>
      <w:r>
        <w:t>eSmart Systems knew that the cloud would provide the only viable solution. “</w:t>
      </w:r>
      <w:r w:rsidR="00E755DE">
        <w:t xml:space="preserve">The new sensors monitor on a microsecond-level, and that’s a lot of data,” notes </w:t>
      </w:r>
      <w:r w:rsidR="00E470C4">
        <w:t>Johansen</w:t>
      </w:r>
      <w:r w:rsidR="00E755DE">
        <w:t>. “So we need a cloud solution that really scales, and we also need the computing ability to perform big data analysis and predictions.”</w:t>
      </w:r>
    </w:p>
    <w:p w14:paraId="51DFA13C" w14:textId="77777777" w:rsidR="00E755DE" w:rsidRDefault="00E755DE" w:rsidP="005024D1">
      <w:pPr>
        <w:pStyle w:val="Bodycopy"/>
      </w:pPr>
    </w:p>
    <w:p w14:paraId="0B395C22" w14:textId="52DFD64F" w:rsidR="00271555" w:rsidRDefault="00E755DE" w:rsidP="005024D1">
      <w:pPr>
        <w:pStyle w:val="Bodycopy"/>
      </w:pPr>
      <w:r>
        <w:t xml:space="preserve">For eSmart, that meant turning to the Microsoft Azure </w:t>
      </w:r>
      <w:r w:rsidR="006432CA">
        <w:t xml:space="preserve">cloud </w:t>
      </w:r>
      <w:r>
        <w:t xml:space="preserve">platform, and using Azure Machine Learning (ML) as the brains of the modern smart grid. “What we really like about Azure ML, and Azure in general, is that we don’t need to use virtual machines,” says </w:t>
      </w:r>
      <w:r w:rsidR="00E470C4">
        <w:t>Johansen</w:t>
      </w:r>
      <w:r>
        <w:t>. “Everything w</w:t>
      </w:r>
      <w:r w:rsidR="00C6322F">
        <w:t>e do is through services available in Azure, and I don’t think we could do the same thing with Google or Amazon.”</w:t>
      </w:r>
    </w:p>
    <w:p w14:paraId="329035F5" w14:textId="77777777" w:rsidR="00C6322F" w:rsidRDefault="00C6322F" w:rsidP="005024D1">
      <w:pPr>
        <w:pStyle w:val="Bodycopy"/>
      </w:pPr>
    </w:p>
    <w:p w14:paraId="6172B4EB" w14:textId="71B21DC4" w:rsidR="008A5D50" w:rsidRDefault="00C6322F" w:rsidP="008A5D50">
      <w:pPr>
        <w:pStyle w:val="Bodycopy"/>
      </w:pPr>
      <w:r>
        <w:t>eSmart Systems designed an automated demand response solution that collects data from virtually any type of meter or sensor</w:t>
      </w:r>
      <w:r w:rsidR="006432CA">
        <w:t xml:space="preserve">. It </w:t>
      </w:r>
      <w:r>
        <w:t xml:space="preserve">then runs predictive models in Azure ML to </w:t>
      </w:r>
      <w:r>
        <w:lastRenderedPageBreak/>
        <w:t>forecast potential capacity problems and automatically control load to buildings or other infrastruc</w:t>
      </w:r>
      <w:r w:rsidR="00CB24D1">
        <w:t>ture</w:t>
      </w:r>
      <w:r w:rsidR="008F68E6">
        <w:t xml:space="preserve"> to prevent outages</w:t>
      </w:r>
      <w:r w:rsidR="00CB24D1">
        <w:t>. The solution provides a short</w:t>
      </w:r>
      <w:r w:rsidR="000D4B43">
        <w:t>-</w:t>
      </w:r>
      <w:r w:rsidR="00CB24D1">
        <w:t>term 24-hour forecast, a long</w:t>
      </w:r>
      <w:r w:rsidR="000D4B43">
        <w:t>-</w:t>
      </w:r>
      <w:r w:rsidR="00CB24D1">
        <w:t>term monthly forecast, and a temperature forecast</w:t>
      </w:r>
      <w:r w:rsidR="006432CA">
        <w:t>,</w:t>
      </w:r>
      <w:r w:rsidR="008A5D50">
        <w:t xml:space="preserve"> and </w:t>
      </w:r>
      <w:r w:rsidR="006432CA">
        <w:t>it</w:t>
      </w:r>
      <w:r w:rsidR="000D4B43">
        <w:t xml:space="preserve"> </w:t>
      </w:r>
      <w:r w:rsidR="00247A2D">
        <w:t xml:space="preserve">offers </w:t>
      </w:r>
      <w:r w:rsidR="008A5D50">
        <w:t>a centralized way to monitor and manage the entire grid. “You might have one system with customer information, one that operates the meters, and another</w:t>
      </w:r>
      <w:r w:rsidR="00612912">
        <w:t xml:space="preserve"> </w:t>
      </w:r>
      <w:r w:rsidR="008A5D50">
        <w:t xml:space="preserve">that operates the grids,” says </w:t>
      </w:r>
      <w:r w:rsidR="00E470C4">
        <w:t>Johansen</w:t>
      </w:r>
      <w:r w:rsidR="008A5D50">
        <w:t>. “What we’re doing now with our Azure-based platform on top of all these systems is connecting all of that data together and providing grid managers with a single user interface for all of their tasks.”</w:t>
      </w:r>
    </w:p>
    <w:p w14:paraId="08938F10" w14:textId="77777777" w:rsidR="00273DDE" w:rsidRDefault="00273DDE" w:rsidP="005024D1">
      <w:pPr>
        <w:pStyle w:val="Bodycopy"/>
      </w:pPr>
    </w:p>
    <w:p w14:paraId="1FE41DAD" w14:textId="02093C59" w:rsidR="00273DDE" w:rsidRDefault="00273DDE" w:rsidP="005024D1">
      <w:pPr>
        <w:pStyle w:val="Bodycopy"/>
      </w:pPr>
      <w:r>
        <w:t>Data is collected from smart sensors and meters in Azure Storage blob</w:t>
      </w:r>
      <w:r w:rsidR="00C45F15">
        <w:t>s</w:t>
      </w:r>
      <w:r>
        <w:t xml:space="preserve">, </w:t>
      </w:r>
      <w:r w:rsidR="006432CA">
        <w:t xml:space="preserve">and </w:t>
      </w:r>
      <w:r>
        <w:t xml:space="preserve">then run through </w:t>
      </w:r>
      <w:r w:rsidR="00C45F15">
        <w:t xml:space="preserve">predictive </w:t>
      </w:r>
      <w:r>
        <w:t xml:space="preserve">models on Azure ML. </w:t>
      </w:r>
      <w:r w:rsidR="006432CA">
        <w:t>Next, t</w:t>
      </w:r>
      <w:r>
        <w:t xml:space="preserve">he </w:t>
      </w:r>
      <w:r w:rsidR="0073669A">
        <w:t>information</w:t>
      </w:r>
      <w:r>
        <w:t xml:space="preserve"> is analyzed on a Hadoop cluste</w:t>
      </w:r>
      <w:r w:rsidR="0073669A">
        <w:t>r with Azure HDInsight</w:t>
      </w:r>
      <w:r w:rsidR="00BC1912">
        <w:t xml:space="preserve"> for a closer look at usage</w:t>
      </w:r>
      <w:r w:rsidR="0073669A">
        <w:t xml:space="preserve">. eSmart provides access to the data in several ways. For example, the </w:t>
      </w:r>
      <w:r>
        <w:t>data is either visualized by grid operators through an interface created by eSmart, or made more widely available to business users through interactive Microsoft Power BI dashboards. Power BI provides the additional advantage of on-the-fly, custom analytics.</w:t>
      </w:r>
    </w:p>
    <w:p w14:paraId="0D53268E" w14:textId="77777777" w:rsidR="008F68E6" w:rsidRDefault="008F68E6" w:rsidP="005024D1">
      <w:pPr>
        <w:pStyle w:val="Bodycopy"/>
      </w:pPr>
    </w:p>
    <w:p w14:paraId="49FACB9C" w14:textId="197A6448" w:rsidR="00CB24D1" w:rsidRDefault="00CB24D1" w:rsidP="005024D1">
      <w:pPr>
        <w:pStyle w:val="Bodycopy"/>
      </w:pPr>
      <w:r>
        <w:t xml:space="preserve">Initially focused on demand response </w:t>
      </w:r>
      <w:r w:rsidR="00FA3D9E">
        <w:t>management</w:t>
      </w:r>
      <w:r>
        <w:t xml:space="preserve">, the company plans to extend its solution to include </w:t>
      </w:r>
      <w:r w:rsidR="008F68E6">
        <w:t>predictive maintenance</w:t>
      </w:r>
      <w:r w:rsidR="00FA3D9E">
        <w:t>. By taking advantage of Microsoft cloud ser</w:t>
      </w:r>
      <w:r w:rsidR="00273DDE">
        <w:t xml:space="preserve">vices, the eSmart System Platform can </w:t>
      </w:r>
      <w:r w:rsidR="00BF2A05">
        <w:t xml:space="preserve">easily </w:t>
      </w:r>
      <w:r w:rsidR="00273DDE">
        <w:t xml:space="preserve">optimize virtually any energy </w:t>
      </w:r>
      <w:r w:rsidR="00BF2A05">
        <w:t xml:space="preserve">management </w:t>
      </w:r>
      <w:r w:rsidR="00273DDE">
        <w:t>scenario</w:t>
      </w:r>
      <w:r w:rsidR="00BF2A05">
        <w:t>, such as</w:t>
      </w:r>
      <w:r w:rsidR="00273DDE">
        <w:t xml:space="preserve"> </w:t>
      </w:r>
      <w:r w:rsidR="00BF2A05">
        <w:t>specialized deployments for</w:t>
      </w:r>
      <w:r w:rsidR="00273DDE">
        <w:t xml:space="preserve"> commercial</w:t>
      </w:r>
      <w:r w:rsidR="00FA3D9E">
        <w:t xml:space="preserve"> buildings and electric vehicles.</w:t>
      </w:r>
      <w:r w:rsidR="00273DDE">
        <w:t xml:space="preserve"> The company is also working on more features for consumers, inc</w:t>
      </w:r>
      <w:r w:rsidR="0073669A">
        <w:t xml:space="preserve">luding pushing status updates </w:t>
      </w:r>
      <w:r w:rsidR="00BF2A05">
        <w:t>to</w:t>
      </w:r>
      <w:r w:rsidR="0073669A">
        <w:t xml:space="preserve"> smartphones.</w:t>
      </w:r>
    </w:p>
    <w:p w14:paraId="0A774AB9" w14:textId="77777777" w:rsidR="00FA3D9E" w:rsidRDefault="00FA3D9E" w:rsidP="005024D1">
      <w:pPr>
        <w:pStyle w:val="Bodycopy"/>
      </w:pPr>
    </w:p>
    <w:p w14:paraId="1D7A4FCF" w14:textId="04E9F559" w:rsidR="00DD69AC" w:rsidRDefault="00F56809" w:rsidP="00DD69AC">
      <w:pPr>
        <w:pStyle w:val="SectionHeading"/>
      </w:pPr>
      <w:r>
        <w:t>Smarter Grids</w:t>
      </w:r>
    </w:p>
    <w:p w14:paraId="78547F4E" w14:textId="1C861988" w:rsidR="00781614" w:rsidRDefault="000C7A6E" w:rsidP="0054284F">
      <w:pPr>
        <w:pStyle w:val="Bodycopy"/>
        <w:rPr>
          <w:szCs w:val="17"/>
        </w:rPr>
      </w:pPr>
      <w:r>
        <w:rPr>
          <w:szCs w:val="17"/>
        </w:rPr>
        <w:t xml:space="preserve">Energy companies can meet complex challenges—including massive population growth—more easily and affordably </w:t>
      </w:r>
      <w:r w:rsidR="00F56809">
        <w:rPr>
          <w:szCs w:val="17"/>
        </w:rPr>
        <w:t>by using eSmart and Microsoft technologies to monitor assets and improve efficiencies.</w:t>
      </w:r>
    </w:p>
    <w:p w14:paraId="36BF300F" w14:textId="6458ABEB" w:rsidR="0073669A" w:rsidRPr="002925A0" w:rsidRDefault="002925A0" w:rsidP="0054284F">
      <w:pPr>
        <w:pStyle w:val="Bodycopy"/>
        <w:rPr>
          <w:b/>
          <w:szCs w:val="17"/>
        </w:rPr>
      </w:pPr>
      <w:r w:rsidRPr="002925A0">
        <w:rPr>
          <w:b/>
          <w:szCs w:val="17"/>
        </w:rPr>
        <w:lastRenderedPageBreak/>
        <w:t xml:space="preserve">Keeps the </w:t>
      </w:r>
      <w:r w:rsidR="00247A2D">
        <w:rPr>
          <w:b/>
          <w:szCs w:val="17"/>
        </w:rPr>
        <w:t>l</w:t>
      </w:r>
      <w:r w:rsidRPr="002925A0">
        <w:rPr>
          <w:b/>
          <w:szCs w:val="17"/>
        </w:rPr>
        <w:t>ights on</w:t>
      </w:r>
    </w:p>
    <w:p w14:paraId="5FA3931A" w14:textId="1CBF55BC" w:rsidR="0073669A" w:rsidRDefault="0073669A" w:rsidP="0054284F">
      <w:pPr>
        <w:pStyle w:val="Bodycopy"/>
        <w:rPr>
          <w:szCs w:val="17"/>
        </w:rPr>
      </w:pPr>
      <w:r>
        <w:rPr>
          <w:szCs w:val="17"/>
        </w:rPr>
        <w:t xml:space="preserve">Energy companies face </w:t>
      </w:r>
      <w:r w:rsidR="00247A2D">
        <w:rPr>
          <w:szCs w:val="17"/>
        </w:rPr>
        <w:t>many</w:t>
      </w:r>
      <w:r>
        <w:rPr>
          <w:szCs w:val="17"/>
        </w:rPr>
        <w:t xml:space="preserve"> complex challenges, including balancing supply a</w:t>
      </w:r>
      <w:r w:rsidR="008A5D50">
        <w:rPr>
          <w:szCs w:val="17"/>
        </w:rPr>
        <w:t xml:space="preserve">nd demand </w:t>
      </w:r>
      <w:r w:rsidR="00DC6CD9">
        <w:rPr>
          <w:szCs w:val="17"/>
        </w:rPr>
        <w:t xml:space="preserve">as well as </w:t>
      </w:r>
      <w:r w:rsidR="008A5D50">
        <w:rPr>
          <w:szCs w:val="17"/>
        </w:rPr>
        <w:t xml:space="preserve">integrating new energy sources and technologies. Consumers’ requirements are much simpler—they just want things to work. With eSmart technology running in the Microsoft cloud, everyone has less to worry about. “We’re going into a new world with all of these new sensors and data, </w:t>
      </w:r>
      <w:r w:rsidR="00DC6CD9">
        <w:rPr>
          <w:szCs w:val="17"/>
        </w:rPr>
        <w:t xml:space="preserve">and </w:t>
      </w:r>
      <w:r w:rsidR="008A5D50">
        <w:rPr>
          <w:szCs w:val="17"/>
        </w:rPr>
        <w:t xml:space="preserve">also new problems, but that’s where we come in,” says </w:t>
      </w:r>
      <w:r w:rsidR="00E470C4">
        <w:rPr>
          <w:szCs w:val="17"/>
        </w:rPr>
        <w:t>Johansen</w:t>
      </w:r>
      <w:r w:rsidR="008A5D50">
        <w:rPr>
          <w:szCs w:val="17"/>
        </w:rPr>
        <w:t>. “We’re providing the brains of the smart grid—the software platform that operates the grid. We’re using a lot of different Microsoft Azure technologies, including Azure Machine Learning, but the core solution is to help operators predict issues to prevent blackouts.”</w:t>
      </w:r>
    </w:p>
    <w:p w14:paraId="214F3C9D" w14:textId="77777777" w:rsidR="008A5D50" w:rsidRDefault="008A5D50" w:rsidP="0054284F">
      <w:pPr>
        <w:pStyle w:val="Bodycopy"/>
        <w:rPr>
          <w:szCs w:val="17"/>
        </w:rPr>
      </w:pPr>
    </w:p>
    <w:p w14:paraId="77D529A6" w14:textId="256EBEB6" w:rsidR="008A5D50" w:rsidRPr="000C7A6E" w:rsidRDefault="000C7A6E" w:rsidP="0054284F">
      <w:pPr>
        <w:pStyle w:val="Bodycopy"/>
        <w:rPr>
          <w:b/>
          <w:szCs w:val="17"/>
        </w:rPr>
      </w:pPr>
      <w:r w:rsidRPr="000C7A6E">
        <w:rPr>
          <w:b/>
          <w:szCs w:val="17"/>
        </w:rPr>
        <w:t xml:space="preserve">Meets </w:t>
      </w:r>
      <w:r w:rsidR="00DC6CD9" w:rsidRPr="000C7A6E">
        <w:rPr>
          <w:b/>
          <w:szCs w:val="17"/>
        </w:rPr>
        <w:t xml:space="preserve">new challenges </w:t>
      </w:r>
      <w:r w:rsidR="00DC6CD9">
        <w:rPr>
          <w:b/>
          <w:szCs w:val="17"/>
        </w:rPr>
        <w:t>in a smarter way</w:t>
      </w:r>
    </w:p>
    <w:p w14:paraId="47ABC49C" w14:textId="4B1DA653" w:rsidR="008A5D50" w:rsidRDefault="008A5D50" w:rsidP="0054284F">
      <w:pPr>
        <w:pStyle w:val="Bodycopy"/>
      </w:pPr>
      <w:r>
        <w:t>Aging infrastructure is another concern—</w:t>
      </w:r>
      <w:r w:rsidR="0014029A">
        <w:t xml:space="preserve">for example, </w:t>
      </w:r>
      <w:r>
        <w:t xml:space="preserve">eSmart Systems recently ran a pilot project with a utility company in Norway </w:t>
      </w:r>
      <w:r w:rsidR="00A224D9">
        <w:t>that maintained a grid dating in part from the</w:t>
      </w:r>
      <w:r w:rsidR="0014029A">
        <w:t xml:space="preserve"> 1950s. It’s close to reaching capacity, but the company, like most utilities, can’t afford to replace it. </w:t>
      </w:r>
      <w:r w:rsidR="000C7A6E">
        <w:t xml:space="preserve">But </w:t>
      </w:r>
      <w:r w:rsidR="00534116">
        <w:t>by monitoring assets to improve efficiency</w:t>
      </w:r>
      <w:r w:rsidR="000C7A6E">
        <w:t xml:space="preserve">, </w:t>
      </w:r>
      <w:r w:rsidR="00A224D9">
        <w:t>the utility can</w:t>
      </w:r>
      <w:r w:rsidR="000C7A6E">
        <w:t xml:space="preserve"> meet new challenges with </w:t>
      </w:r>
      <w:r w:rsidR="00A224D9">
        <w:t xml:space="preserve">its </w:t>
      </w:r>
      <w:r w:rsidR="000C7A6E">
        <w:t xml:space="preserve">existing grid. </w:t>
      </w:r>
      <w:r w:rsidR="0014029A">
        <w:t>“Utilities try to stretch their investment by moving some of the load from peak to off</w:t>
      </w:r>
      <w:r w:rsidR="004A2048">
        <w:t>-</w:t>
      </w:r>
      <w:r w:rsidR="0014029A">
        <w:t xml:space="preserve">peak hours, because it’s quite costly to upgrade the grid,” explains </w:t>
      </w:r>
      <w:r w:rsidR="00E470C4">
        <w:t>Johansen</w:t>
      </w:r>
      <w:r w:rsidR="0014029A">
        <w:t>. “Using our energy management platform based on Azure, they can cut those peak hours, avoid the upgrade, and save a lot of money.”</w:t>
      </w:r>
    </w:p>
    <w:p w14:paraId="23A25F87" w14:textId="77777777" w:rsidR="002925A0" w:rsidRDefault="002925A0" w:rsidP="0054284F">
      <w:pPr>
        <w:pStyle w:val="Bodycopy"/>
      </w:pPr>
    </w:p>
    <w:p w14:paraId="27378321" w14:textId="3AB0E3D9" w:rsidR="0014029A" w:rsidRPr="000C7A6E" w:rsidRDefault="000C7A6E" w:rsidP="0054284F">
      <w:pPr>
        <w:pStyle w:val="Bodycopy"/>
        <w:rPr>
          <w:b/>
        </w:rPr>
      </w:pPr>
      <w:r w:rsidRPr="000C7A6E">
        <w:rPr>
          <w:b/>
        </w:rPr>
        <w:t xml:space="preserve">Simplifies </w:t>
      </w:r>
      <w:r w:rsidR="00BF2A05">
        <w:rPr>
          <w:b/>
        </w:rPr>
        <w:t xml:space="preserve">IT </w:t>
      </w:r>
      <w:r w:rsidRPr="000C7A6E">
        <w:rPr>
          <w:b/>
        </w:rPr>
        <w:t xml:space="preserve">with </w:t>
      </w:r>
      <w:r w:rsidR="00DC6CD9" w:rsidRPr="000C7A6E">
        <w:rPr>
          <w:b/>
        </w:rPr>
        <w:t>cloud services</w:t>
      </w:r>
    </w:p>
    <w:p w14:paraId="17AE4E99" w14:textId="4B828ACE" w:rsidR="0014029A" w:rsidRDefault="0014029A" w:rsidP="0054284F">
      <w:pPr>
        <w:pStyle w:val="Bodycopy"/>
      </w:pPr>
      <w:r>
        <w:t>Running the brains of the smart grid in the cloud is also easier and more affordable.</w:t>
      </w:r>
      <w:r w:rsidR="002925A0">
        <w:t xml:space="preserve"> “The IT systems typically used to keep the grid up and running can also cost a lot of money to maintain,” </w:t>
      </w:r>
      <w:r w:rsidR="00247A2D">
        <w:t xml:space="preserve">says </w:t>
      </w:r>
      <w:r w:rsidR="00E470C4">
        <w:t>Johansen</w:t>
      </w:r>
      <w:r w:rsidR="002925A0">
        <w:t xml:space="preserve">. “But with our eSmart </w:t>
      </w:r>
      <w:r w:rsidR="00BC1912">
        <w:t>System Platform</w:t>
      </w:r>
      <w:r w:rsidR="002925A0">
        <w:t xml:space="preserve"> on Azure, utilities don’t need an IT technician because we’re offering it as a service. We spin up an Azure environment for them, and it just works</w:t>
      </w:r>
      <w:r w:rsidR="00247A2D">
        <w:t>. A</w:t>
      </w:r>
      <w:r w:rsidR="002925A0">
        <w:t>ll they need is an Internet connection.”</w:t>
      </w:r>
    </w:p>
    <w:sectPr w:rsidR="0014029A" w:rsidSect="00DC7FEB">
      <w:type w:val="continuous"/>
      <w:pgSz w:w="12242" w:h="15842" w:code="1"/>
      <w:pgMar w:top="2155" w:right="851" w:bottom="1304" w:left="851" w:header="0" w:footer="40" w:gutter="0"/>
      <w:cols w:num="3" w:space="284" w:equalWidth="0">
        <w:col w:w="3324" w:space="375"/>
        <w:col w:w="3233" w:space="378"/>
        <w:col w:w="3230"/>
      </w:cols>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5AC58A" w14:textId="77777777" w:rsidR="00E051E0" w:rsidRDefault="00E051E0">
      <w:r>
        <w:separator/>
      </w:r>
    </w:p>
  </w:endnote>
  <w:endnote w:type="continuationSeparator" w:id="0">
    <w:p w14:paraId="528F470B" w14:textId="77777777" w:rsidR="00E051E0" w:rsidRDefault="00E05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Franklin Gothic Book">
    <w:panose1 w:val="020B05030201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embedRegular r:id="rId1" w:fontKey="{6102DEF4-A5BA-406B-8B22-884D609653EB}"/>
    <w:embedBold r:id="rId2" w:fontKey="{77A3BFF4-2A12-47C6-84CD-181465B8CFA7}"/>
    <w:embedItalic r:id="rId3" w:fontKey="{C0AA84DD-B4EC-486F-A36B-FF44B6012CDF}"/>
  </w:font>
  <w:font w:name="PMingLiU">
    <w:altName w:val="新細明體"/>
    <w:panose1 w:val="02020500000000000000"/>
    <w:charset w:val="88"/>
    <w:family w:val="roman"/>
    <w:pitch w:val="variable"/>
    <w:sig w:usb0="A00002FF" w:usb1="28CFFCFA" w:usb2="00000016" w:usb3="00000000" w:csb0="00100001" w:csb1="00000000"/>
  </w:font>
  <w:font w:name="Segoe UI Semibold">
    <w:panose1 w:val="020B0702040204020203"/>
    <w:charset w:val="00"/>
    <w:family w:val="swiss"/>
    <w:pitch w:val="variable"/>
    <w:sig w:usb0="E00002FF" w:usb1="4000A47B" w:usb2="00000001" w:usb3="00000000" w:csb0="0000019F" w:csb1="00000000"/>
    <w:embedRegular r:id="rId4" w:subsetted="1" w:fontKey="{9A8CCCAB-0479-441D-8C87-B30248DE0534}"/>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073" w:type="dxa"/>
      <w:tblLayout w:type="fixed"/>
      <w:tblCellMar>
        <w:left w:w="0" w:type="dxa"/>
        <w:right w:w="0" w:type="dxa"/>
      </w:tblCellMar>
      <w:tblLook w:val="0000" w:firstRow="0" w:lastRow="0" w:firstColumn="0" w:lastColumn="0" w:noHBand="0" w:noVBand="0"/>
    </w:tblPr>
    <w:tblGrid>
      <w:gridCol w:w="6663"/>
      <w:gridCol w:w="4410"/>
    </w:tblGrid>
    <w:tr w:rsidR="001C1054" w14:paraId="44965499" w14:textId="77777777" w:rsidTr="00E8389E">
      <w:trPr>
        <w:cantSplit/>
        <w:trHeight w:hRule="exact" w:val="57"/>
      </w:trPr>
      <w:tc>
        <w:tcPr>
          <w:tcW w:w="6663" w:type="dxa"/>
          <w:vAlign w:val="bottom"/>
        </w:tcPr>
        <w:p w14:paraId="668D7D34" w14:textId="77777777" w:rsidR="001C1054" w:rsidRDefault="001C1054" w:rsidP="002F4A63">
          <w:pPr>
            <w:rPr>
              <w:color w:val="FF9900"/>
            </w:rPr>
          </w:pPr>
        </w:p>
      </w:tc>
      <w:tc>
        <w:tcPr>
          <w:tcW w:w="4410" w:type="dxa"/>
          <w:vMerge w:val="restart"/>
          <w:vAlign w:val="bottom"/>
        </w:tcPr>
        <w:p w14:paraId="5D09307F" w14:textId="77777777" w:rsidR="001C1054" w:rsidRDefault="001C1054" w:rsidP="002F4A63">
          <w:pPr>
            <w:jc w:val="right"/>
          </w:pPr>
        </w:p>
      </w:tc>
    </w:tr>
    <w:tr w:rsidR="001C1054" w14:paraId="59A51C94" w14:textId="77777777" w:rsidTr="00E8389E">
      <w:trPr>
        <w:cantSplit/>
        <w:trHeight w:hRule="exact" w:val="120"/>
      </w:trPr>
      <w:tc>
        <w:tcPr>
          <w:tcW w:w="6663" w:type="dxa"/>
          <w:vAlign w:val="bottom"/>
        </w:tcPr>
        <w:p w14:paraId="563850F7" w14:textId="77777777" w:rsidR="001C1054" w:rsidRDefault="001C1054" w:rsidP="002F4A63">
          <w:pPr>
            <w:rPr>
              <w:color w:val="FF9900"/>
            </w:rPr>
          </w:pPr>
        </w:p>
      </w:tc>
      <w:tc>
        <w:tcPr>
          <w:tcW w:w="4410" w:type="dxa"/>
          <w:vMerge/>
          <w:vAlign w:val="bottom"/>
        </w:tcPr>
        <w:p w14:paraId="4986F656" w14:textId="77777777" w:rsidR="001C1054" w:rsidRDefault="001C1054" w:rsidP="002F4A63">
          <w:pPr>
            <w:pStyle w:val="Disclaimer"/>
            <w:rPr>
              <w:color w:val="FF9900"/>
            </w:rPr>
          </w:pPr>
        </w:p>
      </w:tc>
    </w:tr>
    <w:tr w:rsidR="001C1054" w14:paraId="7E7BC062" w14:textId="77777777" w:rsidTr="00E8389E">
      <w:trPr>
        <w:cantSplit/>
        <w:trHeight w:hRule="exact" w:val="745"/>
      </w:trPr>
      <w:tc>
        <w:tcPr>
          <w:tcW w:w="6663" w:type="dxa"/>
          <w:vAlign w:val="bottom"/>
        </w:tcPr>
        <w:p w14:paraId="2E4643B7" w14:textId="77777777" w:rsidR="00C5723B" w:rsidRDefault="00C5723B" w:rsidP="002F4A63">
          <w:pPr>
            <w:pStyle w:val="Disclaimer"/>
          </w:pPr>
          <w:r>
            <w:t>This case study is for informational purposes only.</w:t>
          </w:r>
        </w:p>
        <w:p w14:paraId="58A0972D" w14:textId="77777777" w:rsidR="001C1054" w:rsidRDefault="00C5723B" w:rsidP="002F4A63">
          <w:pPr>
            <w:pStyle w:val="Disclaimer"/>
          </w:pPr>
          <w:r>
            <w:t>MICROSOFT MAKES NO WARRANTIES, EXPRESS OR IMPLIED, IN THIS SUMMARY.</w:t>
          </w:r>
        </w:p>
        <w:p w14:paraId="23D46F11" w14:textId="77777777" w:rsidR="001C1054" w:rsidRDefault="001C1054" w:rsidP="002F4A63">
          <w:pPr>
            <w:pStyle w:val="Disclaimer"/>
          </w:pPr>
        </w:p>
        <w:p w14:paraId="27B5B139" w14:textId="77777777" w:rsidR="001C1054" w:rsidRPr="008A704E" w:rsidRDefault="001C1054" w:rsidP="002F4A63">
          <w:pPr>
            <w:pStyle w:val="Disclaimer"/>
          </w:pPr>
          <w:r w:rsidRPr="00A10B69">
            <w:t xml:space="preserve">Document published </w:t>
          </w:r>
          <w:r w:rsidR="00C5723B">
            <w:t>February 2015</w:t>
          </w:r>
        </w:p>
      </w:tc>
      <w:tc>
        <w:tcPr>
          <w:tcW w:w="4410" w:type="dxa"/>
          <w:vMerge/>
          <w:vAlign w:val="bottom"/>
        </w:tcPr>
        <w:p w14:paraId="005CAD94" w14:textId="77777777" w:rsidR="001C1054" w:rsidRPr="008A704E" w:rsidRDefault="001C1054" w:rsidP="002F4A63">
          <w:pPr>
            <w:pStyle w:val="Disclaimer"/>
            <w:spacing w:line="240" w:lineRule="auto"/>
          </w:pPr>
        </w:p>
      </w:tc>
    </w:tr>
  </w:tbl>
  <w:p w14:paraId="6C906397" w14:textId="77777777" w:rsidR="001C1054" w:rsidRDefault="001C1054" w:rsidP="006B527C">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818820" w14:textId="77777777" w:rsidR="00E051E0" w:rsidRDefault="00E051E0">
      <w:r>
        <w:separator/>
      </w:r>
    </w:p>
  </w:footnote>
  <w:footnote w:type="continuationSeparator" w:id="0">
    <w:p w14:paraId="3AD36C60" w14:textId="77777777" w:rsidR="00E051E0" w:rsidRDefault="00E051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6985A1" w14:textId="06DE0C00" w:rsidR="001C1054" w:rsidRDefault="00F4290A">
    <w:pPr>
      <w:pStyle w:val="Header"/>
    </w:pPr>
    <w:r>
      <w:rPr>
        <w:noProof/>
        <w:lang w:val="en-US" w:bidi="ar-SA"/>
      </w:rPr>
      <w:drawing>
        <wp:inline distT="0" distB="0" distL="0" distR="0" wp14:anchorId="103258FA" wp14:editId="40AEA433">
          <wp:extent cx="3048000" cy="361950"/>
          <wp:effectExtent l="0" t="0" r="0" b="0"/>
          <wp:docPr id="2" name="Picture 2" descr="Modern_Apps_Head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rn_Apps_Heade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48000" cy="36195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5B275" w14:textId="1E5FC6FC" w:rsidR="00C5723B" w:rsidRPr="00453ABD" w:rsidRDefault="00F4290A">
    <w:pPr>
      <w:pStyle w:val="Header"/>
    </w:pPr>
    <w:r>
      <w:rPr>
        <w:noProof/>
        <w:lang w:val="en-US" w:bidi="ar-SA"/>
      </w:rPr>
      <w:drawing>
        <wp:anchor distT="0" distB="0" distL="114300" distR="114300" simplePos="0" relativeHeight="251657728" behindDoc="1" locked="0" layoutInCell="0" allowOverlap="1" wp14:anchorId="768C1F98" wp14:editId="2C5D9D14">
          <wp:simplePos x="0" y="0"/>
          <wp:positionH relativeFrom="page">
            <wp:posOffset>0</wp:posOffset>
          </wp:positionH>
          <wp:positionV relativeFrom="page">
            <wp:posOffset>0</wp:posOffset>
          </wp:positionV>
          <wp:extent cx="7772400" cy="1144905"/>
          <wp:effectExtent l="0" t="0" r="0" b="0"/>
          <wp:wrapNone/>
          <wp:docPr id="1" name="Picture 1" descr="Page2_Header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_Header_v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144905"/>
                  </a:xfrm>
                  <a:prstGeom prst="rect">
                    <a:avLst/>
                  </a:prstGeom>
                  <a:noFill/>
                </pic:spPr>
              </pic:pic>
            </a:graphicData>
          </a:graphic>
          <wp14:sizeRelH relativeFrom="page">
            <wp14:pctWidth>0</wp14:pctWidth>
          </wp14:sizeRelH>
          <wp14:sizeRelV relativeFrom="page">
            <wp14:pctHeight>0</wp14:pctHeight>
          </wp14:sizeRelV>
        </wp:anchor>
      </w:drawing>
    </w:r>
  </w:p>
  <w:p w14:paraId="6F3BF975" w14:textId="77777777" w:rsidR="00C5723B" w:rsidRDefault="00C5723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AFB2B416"/>
    <w:lvl w:ilvl="0">
      <w:start w:val="1"/>
      <w:numFmt w:val="decimal"/>
      <w:lvlText w:val="%1."/>
      <w:lvlJc w:val="left"/>
      <w:pPr>
        <w:tabs>
          <w:tab w:val="num" w:pos="0"/>
        </w:tabs>
        <w:ind w:left="1152" w:hanging="1152"/>
      </w:pPr>
    </w:lvl>
    <w:lvl w:ilvl="1">
      <w:start w:val="1"/>
      <w:numFmt w:val="decimal"/>
      <w:lvlText w:val="%1.%2."/>
      <w:lvlJc w:val="left"/>
      <w:pPr>
        <w:tabs>
          <w:tab w:val="num" w:pos="851"/>
        </w:tabs>
        <w:ind w:left="851" w:hanging="851"/>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nsid w:val="02273B8B"/>
    <w:multiLevelType w:val="multilevel"/>
    <w:tmpl w:val="2B0AA47E"/>
    <w:lvl w:ilvl="0">
      <w:start w:val="1"/>
      <w:numFmt w:val="decimal"/>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nsid w:val="0D3A144C"/>
    <w:multiLevelType w:val="hybridMultilevel"/>
    <w:tmpl w:val="4E4ABFC4"/>
    <w:lvl w:ilvl="0" w:tplc="4F8AE8DA">
      <w:start w:val="1"/>
      <w:numFmt w:val="bullet"/>
      <w:pStyle w:val="BulletLevel2"/>
      <w:lvlText w:val="−"/>
      <w:lvlJc w:val="left"/>
      <w:pPr>
        <w:tabs>
          <w:tab w:val="num" w:pos="360"/>
        </w:tabs>
        <w:ind w:left="360" w:hanging="180"/>
      </w:pPr>
      <w:rPr>
        <w:rFonts w:ascii="Franklin Gothic Book" w:hAnsi="Franklin Gothic Book" w:hint="default"/>
      </w:rPr>
    </w:lvl>
    <w:lvl w:ilvl="1" w:tplc="0114C756">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3C3435"/>
    <w:multiLevelType w:val="hybridMultilevel"/>
    <w:tmpl w:val="C2C0BE84"/>
    <w:lvl w:ilvl="0" w:tplc="BC90531C">
      <w:start w:val="1"/>
      <w:numFmt w:val="bullet"/>
      <w:lvlRestart w:val="0"/>
      <w:pStyle w:val="Bullet"/>
      <w:lvlText w:val=""/>
      <w:lvlJc w:val="left"/>
      <w:pPr>
        <w:tabs>
          <w:tab w:val="num" w:pos="170"/>
        </w:tabs>
        <w:ind w:left="170" w:hanging="170"/>
      </w:pPr>
      <w:rPr>
        <w:rFonts w:ascii="Wingdings" w:hAnsi="Wingdings" w:hint="default"/>
        <w:color w:val="DC3C00"/>
        <w:sz w:val="14"/>
        <w:szCs w:val="1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3AC6885"/>
    <w:multiLevelType w:val="hybridMultilevel"/>
    <w:tmpl w:val="F948E1BE"/>
    <w:lvl w:ilvl="0" w:tplc="1548C56A">
      <w:start w:val="1"/>
      <w:numFmt w:val="bullet"/>
      <w:lvlRestart w:val="0"/>
      <w:pStyle w:val="BulletGrey"/>
      <w:lvlText w:val=""/>
      <w:lvlJc w:val="left"/>
      <w:pPr>
        <w:tabs>
          <w:tab w:val="num" w:pos="170"/>
        </w:tabs>
        <w:ind w:left="170" w:hanging="170"/>
      </w:pPr>
      <w:rPr>
        <w:rFonts w:ascii="Wingdings" w:hAnsi="Wingdings" w:hint="default"/>
        <w:color w:val="666666"/>
        <w:sz w:val="1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443140D9"/>
    <w:multiLevelType w:val="hybridMultilevel"/>
    <w:tmpl w:val="BEB23ABE"/>
    <w:lvl w:ilvl="0" w:tplc="50ECCCBA">
      <w:start w:val="1"/>
      <w:numFmt w:val="bullet"/>
      <w:lvlRestart w:val="0"/>
      <w:lvlText w:val=""/>
      <w:lvlJc w:val="left"/>
      <w:pPr>
        <w:tabs>
          <w:tab w:val="num" w:pos="360"/>
        </w:tabs>
        <w:ind w:left="360" w:hanging="360"/>
      </w:pPr>
      <w:rPr>
        <w:rFonts w:ascii="Wingdings" w:hAnsi="Wingdings" w:hint="default"/>
        <w:color w:val="0099FF"/>
        <w:sz w:val="14"/>
        <w:szCs w:val="1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46FE4487"/>
    <w:multiLevelType w:val="singleLevel"/>
    <w:tmpl w:val="86EEE6A8"/>
    <w:lvl w:ilvl="0">
      <w:start w:val="1"/>
      <w:numFmt w:val="decimal"/>
      <w:pStyle w:val="TOC2"/>
      <w:lvlText w:val="%1."/>
      <w:lvlJc w:val="left"/>
      <w:pPr>
        <w:tabs>
          <w:tab w:val="num" w:pos="360"/>
        </w:tabs>
        <w:ind w:left="360" w:hanging="360"/>
      </w:pPr>
    </w:lvl>
  </w:abstractNum>
  <w:abstractNum w:abstractNumId="7">
    <w:nsid w:val="496D11FC"/>
    <w:multiLevelType w:val="hybridMultilevel"/>
    <w:tmpl w:val="0F7EB74A"/>
    <w:lvl w:ilvl="0" w:tplc="5816D27A">
      <w:start w:val="1"/>
      <w:numFmt w:val="bullet"/>
      <w:lvlRestart w:val="0"/>
      <w:pStyle w:val="Bulletbold"/>
      <w:lvlText w:val=""/>
      <w:lvlJc w:val="left"/>
      <w:pPr>
        <w:tabs>
          <w:tab w:val="num" w:pos="170"/>
        </w:tabs>
        <w:ind w:left="170" w:hanging="170"/>
      </w:pPr>
      <w:rPr>
        <w:rFonts w:ascii="Wingdings" w:hAnsi="Wingdings" w:hint="default"/>
        <w:color w:val="DC3C00"/>
        <w:sz w:val="14"/>
        <w:szCs w:val="14"/>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nsid w:val="4E991B8F"/>
    <w:multiLevelType w:val="singleLevel"/>
    <w:tmpl w:val="18E45606"/>
    <w:lvl w:ilvl="0">
      <w:start w:val="1"/>
      <w:numFmt w:val="bullet"/>
      <w:pStyle w:val="Question"/>
      <w:lvlText w:val="Q"/>
      <w:lvlJc w:val="left"/>
      <w:pPr>
        <w:tabs>
          <w:tab w:val="num" w:pos="360"/>
        </w:tabs>
        <w:ind w:left="360" w:hanging="360"/>
      </w:pPr>
      <w:rPr>
        <w:rFonts w:ascii="Times New Roman" w:hAnsi="Times New Roman" w:hint="default"/>
        <w:b/>
        <w:i w:val="0"/>
      </w:rPr>
    </w:lvl>
  </w:abstractNum>
  <w:abstractNum w:abstractNumId="9">
    <w:nsid w:val="4F147D09"/>
    <w:multiLevelType w:val="hybridMultilevel"/>
    <w:tmpl w:val="E51870BA"/>
    <w:lvl w:ilvl="0" w:tplc="DC6E2824">
      <w:start w:val="1"/>
      <w:numFmt w:val="bullet"/>
      <w:lvlRestart w:val="0"/>
      <w:lvlText w:val=""/>
      <w:lvlJc w:val="left"/>
      <w:pPr>
        <w:tabs>
          <w:tab w:val="num" w:pos="360"/>
        </w:tabs>
        <w:ind w:left="360" w:hanging="360"/>
      </w:pPr>
      <w:rPr>
        <w:rFonts w:ascii="Wingdings" w:hAnsi="Wingdings" w:hint="default"/>
        <w:color w:val="FF3300"/>
        <w:sz w:val="14"/>
        <w:szCs w:val="1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60561CD2"/>
    <w:multiLevelType w:val="singleLevel"/>
    <w:tmpl w:val="90DE271A"/>
    <w:lvl w:ilvl="0">
      <w:start w:val="1"/>
      <w:numFmt w:val="bullet"/>
      <w:pStyle w:val="Answer"/>
      <w:lvlText w:val="A"/>
      <w:lvlJc w:val="left"/>
      <w:pPr>
        <w:tabs>
          <w:tab w:val="num" w:pos="360"/>
        </w:tabs>
        <w:ind w:left="360" w:hanging="360"/>
      </w:pPr>
      <w:rPr>
        <w:rFonts w:ascii="Times New Roman" w:hAnsi="Times New Roman" w:hint="default"/>
        <w:b/>
        <w:i w:val="0"/>
      </w:rPr>
    </w:lvl>
  </w:abstractNum>
  <w:abstractNum w:abstractNumId="11">
    <w:nsid w:val="6771204E"/>
    <w:multiLevelType w:val="hybridMultilevel"/>
    <w:tmpl w:val="4AB2E1DC"/>
    <w:lvl w:ilvl="0" w:tplc="C220C22A">
      <w:start w:val="1"/>
      <w:numFmt w:val="bullet"/>
      <w:lvlRestart w:val="0"/>
      <w:pStyle w:val="Bulletcolored"/>
      <w:lvlText w:val=""/>
      <w:lvlJc w:val="left"/>
      <w:pPr>
        <w:tabs>
          <w:tab w:val="num" w:pos="170"/>
        </w:tabs>
        <w:ind w:left="170" w:hanging="170"/>
      </w:pPr>
      <w:rPr>
        <w:rFonts w:ascii="Wingdings" w:hAnsi="Wingdings" w:hint="default"/>
        <w:color w:val="DC3C00"/>
        <w:sz w:val="14"/>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nsid w:val="745A6C05"/>
    <w:multiLevelType w:val="multilevel"/>
    <w:tmpl w:val="BF965A8E"/>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772356EF"/>
    <w:multiLevelType w:val="multilevel"/>
    <w:tmpl w:val="70CCD2F0"/>
    <w:lvl w:ilvl="0">
      <w:start w:val="1"/>
      <w:numFmt w:val="decimal"/>
      <w:lvlText w:val="%1"/>
      <w:lvlJc w:val="left"/>
      <w:pPr>
        <w:tabs>
          <w:tab w:val="num" w:pos="454"/>
        </w:tabs>
        <w:ind w:left="454" w:hanging="454"/>
      </w:pPr>
    </w:lvl>
    <w:lvl w:ilvl="1">
      <w:start w:val="1"/>
      <w:numFmt w:val="decimal"/>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abstractNumId w:val="0"/>
  </w:num>
  <w:num w:numId="2">
    <w:abstractNumId w:val="8"/>
  </w:num>
  <w:num w:numId="3">
    <w:abstractNumId w:val="10"/>
  </w:num>
  <w:num w:numId="4">
    <w:abstractNumId w:val="6"/>
  </w:num>
  <w:num w:numId="5">
    <w:abstractNumId w:val="2"/>
  </w:num>
  <w:num w:numId="6">
    <w:abstractNumId w:val="13"/>
  </w:num>
  <w:num w:numId="7">
    <w:abstractNumId w:val="3"/>
  </w:num>
  <w:num w:numId="8">
    <w:abstractNumId w:val="5"/>
  </w:num>
  <w:num w:numId="9">
    <w:abstractNumId w:val="4"/>
  </w:num>
  <w:num w:numId="10">
    <w:abstractNumId w:val="2"/>
  </w:num>
  <w:num w:numId="11">
    <w:abstractNumId w:val="9"/>
  </w:num>
  <w:num w:numId="12">
    <w:abstractNumId w:val="10"/>
  </w:num>
  <w:num w:numId="13">
    <w:abstractNumId w:val="9"/>
  </w:num>
  <w:num w:numId="14">
    <w:abstractNumId w:val="3"/>
  </w:num>
  <w:num w:numId="15">
    <w:abstractNumId w:val="5"/>
  </w:num>
  <w:num w:numId="16">
    <w:abstractNumId w:val="4"/>
  </w:num>
  <w:num w:numId="17">
    <w:abstractNumId w:val="2"/>
  </w:num>
  <w:num w:numId="18">
    <w:abstractNumId w:val="13"/>
  </w:num>
  <w:num w:numId="19">
    <w:abstractNumId w:val="8"/>
  </w:num>
  <w:num w:numId="20">
    <w:abstractNumId w:val="6"/>
  </w:num>
  <w:num w:numId="21">
    <w:abstractNumId w:val="10"/>
  </w:num>
  <w:num w:numId="22">
    <w:abstractNumId w:val="9"/>
  </w:num>
  <w:num w:numId="23">
    <w:abstractNumId w:val="3"/>
  </w:num>
  <w:num w:numId="24">
    <w:abstractNumId w:val="5"/>
  </w:num>
  <w:num w:numId="25">
    <w:abstractNumId w:val="4"/>
  </w:num>
  <w:num w:numId="26">
    <w:abstractNumId w:val="2"/>
  </w:num>
  <w:num w:numId="27">
    <w:abstractNumId w:val="13"/>
  </w:num>
  <w:num w:numId="28">
    <w:abstractNumId w:val="8"/>
  </w:num>
  <w:num w:numId="29">
    <w:abstractNumId w:val="6"/>
  </w:num>
  <w:num w:numId="30">
    <w:abstractNumId w:val="7"/>
  </w:num>
  <w:num w:numId="31">
    <w:abstractNumId w:val="3"/>
  </w:num>
  <w:num w:numId="32">
    <w:abstractNumId w:val="4"/>
  </w:num>
  <w:num w:numId="33">
    <w:abstractNumId w:val="11"/>
  </w:num>
  <w:num w:numId="34">
    <w:abstractNumId w:val="4"/>
  </w:num>
  <w:num w:numId="35">
    <w:abstractNumId w:val="2"/>
  </w:num>
  <w:num w:numId="36">
    <w:abstractNumId w:val="7"/>
  </w:num>
  <w:num w:numId="37">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embedSystemFonts/>
  <w:saveSubset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1" w:cryptProviderType="rsaAES" w:cryptAlgorithmClass="hash" w:cryptAlgorithmType="typeAny" w:cryptAlgorithmSid="14" w:cryptSpinCount="100000" w:hash="GfG5zIQZ0ToA7cYKBpOGEl8E9exVYTRW+LYXKCivAarkg0hbqzdCN4jo30qHerHicC8hp0nKAANPtRLPdo5iWA==" w:salt="Doz1kYqK5rgOOuu2wgRQZw=="/>
  <w:defaultTabStop w:val="720"/>
  <w:drawingGridHorizontalSpacing w:val="57"/>
  <w:drawingGridVerticalSpacing w:val="57"/>
  <w:displayHorizontalDrawingGridEvery w:val="0"/>
  <w:doNotUseMarginsForDrawingGridOrigin/>
  <w:drawingGridHorizontalOrigin w:val="0"/>
  <w:drawingGridVerticalOrigin w:val="0"/>
  <w:noPunctuationKerning/>
  <w:characterSpacingControl w:val="doNotCompress"/>
  <w:hdrShapeDefaults>
    <o:shapedefaults v:ext="edit" spidmax="2049" style="mso-position-horizontal-relative:page;mso-position-vertical-relative:page" fillcolor="white" stroke="f">
      <v:fill color="white"/>
      <v:stroke on="f"/>
      <v:textbox inset="0,0,0,0"/>
      <o:colormru v:ext="edit" colors="#6c3,#afe494,silver,#ddd,#999,#ccc,#bde9a7,#a0a0a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CTIVATED" w:val="1"/>
    <w:docVar w:name="cbCustomerSize" w:val="xx"/>
    <w:docVar w:name="cbCustomerSize_0" w:val="1-99"/>
    <w:docVar w:name="cbCustomerSize_1" w:val="100-5,000"/>
    <w:docVar w:name="cbCustomerSize_2" w:val="5,000+"/>
    <w:docVar w:name="cbCustomerSize_3" w:val="free-type the number of employees."/>
    <w:docVar w:name="cbCustomerSize_ListCount" w:val="4"/>
    <w:docVar w:name="cbCustomerSize_ListIndex" w:val="-1"/>
    <w:docVar w:name="ComboBox1_ListCount" w:val="0"/>
    <w:docVar w:name="ComboBox1_ListIndex" w:val="-1"/>
    <w:docVar w:name="lbList_0_0" w:val="Other Products"/>
    <w:docVar w:name="lbList_0_1" w:val="Microsoft Azure"/>
    <w:docVar w:name="lbList_0_2" w:val="282"/>
    <w:docVar w:name="lbList_0_SELECTED" w:val="-1"/>
    <w:docVar w:name="lbList_ListCount" w:val="1"/>
    <w:docVar w:name="lbList_ListIndex" w:val="0"/>
    <w:docVar w:name="lbProduct_0_0" w:val="Transform the datacenter"/>
    <w:docVar w:name="lbProduct_0_1" w:val="Transform the datacenter"/>
    <w:docVar w:name="lbProduct_0_2" w:val="0"/>
    <w:docVar w:name="lbProduct_0_3" w:val="114"/>
    <w:docVar w:name="lbProduct_0_4" w:val="198"/>
    <w:docVar w:name="lbProduct_0_5" w:val="The hybrid cloud from Microsoft transforms the datacenter by extending existing investments in skills and technology with public cloud services and a common set of management tools. With an on-premises infrastructure connected to the Microsoft Azure platform, you can deliver services faster and scale up or down quickly to meet changing needs. _x000d__x000d_For more information about transforming the datacenter, go to:_x000d_www.microsoft.com/en-us/server-cloud/modern-data-center "/>
    <w:docVar w:name="lbProduct_0_SELECTED" w:val="0"/>
    <w:docVar w:name="lbProduct_1_0" w:val="Unlock insights on any data"/>
    <w:docVar w:name="lbProduct_1_1" w:val="Unlock insights on any data"/>
    <w:docVar w:name="lbProduct_1_2" w:val="220"/>
    <w:docVar w:name="lbProduct_1_3" w:val="60"/>
    <w:docVar w:name="lbProduct_1_4" w:val="0"/>
    <w:docVar w:name="lbProduct_1_5" w:val="Microsoft business intelligence (BI) solutions simplify access to virtually any type of data, whether it resides in the business or the cloud. Powered by Microsoft SQL Server, and built into familiar programs such as Microsoft Excel, BI tools speed insight into data from multiple sources, including business applications, blogs, and sensors._x000d__x000d_For more information about unlocking insights on any data, go to:_x000d_www.microsoft.com/en-us/server-cloud/data-insights"/>
    <w:docVar w:name="lbProduct_1_SELECTED" w:val="-1"/>
    <w:docVar w:name="lbProduct_2_0" w:val="Empower enterprise mobility"/>
    <w:docVar w:name="lbProduct_2_1" w:val="Empower enterprise mobility"/>
    <w:docVar w:name="lbProduct_2_2" w:val="0"/>
    <w:docVar w:name="lbProduct_2_3" w:val="130"/>
    <w:docVar w:name="lbProduct_2_4" w:val="114"/>
    <w:docVar w:name="lbProduct_2_5" w:val="Empower employees to work virtually anywhere on the PCs and devices they prefer, while providing IT with a single tool for easy, consistent, and more secure management. Solutions such as Microsoft System Center and Windows Intune simplify user and device management, reduce costs, and improve productivity while taking advantage of existing IT infrastructure._x000d__x000d_For more information about empowering people-centric IT, go to:_x000d_www.microsoft.com/en-us/server-cloud/pcit"/>
    <w:docVar w:name="lbProduct_2_SELECTED" w:val="0"/>
    <w:docVar w:name="lbProduct_3_0" w:val="Enable application innovation"/>
    <w:docVar w:name="lbProduct_3_1" w:val="Enable application innovation"/>
    <w:docVar w:name="lbProduct_3_2" w:val="104"/>
    <w:docVar w:name="lbProduct_3_3" w:val="33"/>
    <w:docVar w:name="lbProduct_3_4" w:val="122"/>
    <w:docVar w:name="lbProduct_3_5" w:val="Enable modern business applications that meet the most demanding requirements. Microsoft development tools help you design, test, and deploy applications quickly, as well as connect applications, data, and services to any device. Your applications can run in your datacenter, a hosted site, or a public cloud, or they can span multiple locations._x000d__x000d_For more information about enabling modern business applications, go to:_x000d_www.microsoft.com/en-us/server-cloud/modern-business-apps"/>
    <w:docVar w:name="lbProduct_3_SELECTED" w:val="0"/>
    <w:docVar w:name="lbProduct_4_0" w:val="Cloud OS"/>
    <w:docVar w:name="lbProduct_4_1" w:val="Microsoft Cloud OS"/>
    <w:docVar w:name="lbProduct_4_2" w:val="0"/>
    <w:docVar w:name="lbProduct_4_3" w:val="114"/>
    <w:docVar w:name="lbProduct_4_4" w:val="198"/>
    <w:docVar w:name="lbProduct_4_5" w:val="Microsoft Cloud OS helps businesses benefit from converging technology trends such as big data, cloud services, and 'bring your own device' initiatives. From rapidly building and deploying applications to supporting real-time analytics across all forms of data, IT can drive efficiency and deliver new value with Cloud OS._x000d__x000d_For more information about Microsoft Cloud OS, go to:_x000d_www.microsoft.com/cloud-os"/>
    <w:docVar w:name="lbProduct_4_SELECTED" w:val="0"/>
    <w:docVar w:name="lbProduct_5_0" w:val="Microsoft Azure"/>
    <w:docVar w:name="lbProduct_5_1" w:val="Microsoft Azure"/>
    <w:docVar w:name="lbProduct_5_2" w:val="0"/>
    <w:docVar w:name="lbProduct_5_3" w:val="114"/>
    <w:docVar w:name="lbProduct_5_4" w:val="198"/>
    <w:docVar w:name="lbProduct_5_5" w:val="Microsoft Azure is an open and flexible cloud platform that enables you to quickly build, deploy and manage applications across a global network of Microsoft-managed datacenters. You can build applications using any language, tool or framework. And you can integrate your public cloud applications with your existing IT environment._x000d__x000d_For more information on Microsoft Azure, go to:_x000d_azure.microsoft.com"/>
    <w:docVar w:name="lbProduct_5_SELECTED" w:val="0"/>
    <w:docVar w:name="lbProduct_6_0" w:val="Windows Server"/>
    <w:docVar w:name="lbProduct_6_1" w:val="Windows Server"/>
    <w:docVar w:name="lbProduct_6_2" w:val="0"/>
    <w:docVar w:name="lbProduct_6_3" w:val="24"/>
    <w:docVar w:name="lbProduct_6_4" w:val="143"/>
    <w:docVar w:name="lbProduct_6_5" w:val="Windows Server drives many of the world's largest datacenters, empowers small businesses around the world, and delivers value to organizations of all sizes in between. Building on this legacy, Windows Server redefines the category, delivering hundreds of new features and enhancements that span virtualization, networking, storage, user experience, cloud computing, automation, and more. Simply put, Windows Server helps you transform your IT operations to reduce costs and deliver a whole new level of business value._x000d__x000d_For more information on Windows Server, go to: _x000d_www.microsoft.com/windowsserver"/>
    <w:docVar w:name="lbProduct_6_SELECTED" w:val="0"/>
    <w:docVar w:name="lbProduct_7_0" w:val="Windows Intune"/>
    <w:docVar w:name="lbProduct_7_1" w:val="Windows Intune"/>
    <w:docVar w:name="lbProduct_7_2" w:val="0"/>
    <w:docVar w:name="lbProduct_7_3" w:val="130"/>
    <w:docVar w:name="lbProduct_7_4" w:val="114"/>
    <w:docVar w:name="lbProduct_7_5" w:val="Windows Intune combines both cloud and on-premises capabilities to fit your PC and mobile device management needs. Windows Intune provides unified infrastructure, device management, security and empowers employees by enabling their preferred applications and mobile devices.  _x000d__x000d_For more information on Windows Intune, go to:_x000d_www.windowsintune.com"/>
    <w:docVar w:name="lbProduct_7_SELECTED" w:val="0"/>
    <w:docVar w:name="lbProduct_8_0" w:val="SQL Server"/>
    <w:docVar w:name="lbProduct_8_1" w:val="Microsoft SQL Server"/>
    <w:docVar w:name="lbProduct_8_2" w:val="186"/>
    <w:docVar w:name="lbProduct_8_3" w:val="20"/>
    <w:docVar w:name="lbProduct_8_4" w:val="26"/>
    <w:docVar w:name="lbProduct_8_5" w:val="Microsoft SQL Server is a cloud-ready information platform that will help organizations unlock breakthrough insights across the organizations and quickly build solutions to extend data across on-premises and public cloud._x000d__x000d_For more information on Microsoft SQL Server, go to:_x000d_www.microsoft.com/sqlserver"/>
    <w:docVar w:name="lbProduct_8_SELECTED" w:val="0"/>
    <w:docVar w:name="lbProduct_9_0" w:val="System Center"/>
    <w:docVar w:name="lbProduct_9_1" w:val="Microsoft System Center"/>
    <w:docVar w:name="lbProduct_9_2" w:val="0"/>
    <w:docVar w:name="lbProduct_9_3" w:val="32"/>
    <w:docVar w:name="lbProduct_9_4" w:val="80"/>
    <w:docVar w:name="lbProduct_9_5" w:val="Microsoft System Center is an integrated management platform that helps you to easily and efficiently manage your datacenters, client devices, and hybrid cloud IT environments. System Center is the only platform to offer comprehensive management of applications, services, physical resources, hypervisors, software defined networks, configuration, and automation in a single offering._x000d__x000d_For more information about Microsoft System Center, go to: _x000d_www.microsoft.com/systemcenter"/>
    <w:docVar w:name="lbProduct_9_SELECTED" w:val="0"/>
    <w:docVar w:name="lbProduct_ListCount" w:val="10"/>
    <w:docVar w:name="lbProduct_ListIndex" w:val="1"/>
    <w:docVar w:name="lbTaxi1_0_0" w:val="Microsoft Dynamics"/>
    <w:docVar w:name="lbTaxi1_0_1" w:val="1"/>
    <w:docVar w:name="lbTaxi1_0_SELECTED" w:val="0"/>
    <w:docVar w:name="lbTaxi1_1_0" w:val="Microsoft Office"/>
    <w:docVar w:name="lbTaxi1_1_1" w:val="42"/>
    <w:docVar w:name="lbTaxi1_1_SELECTED" w:val="0"/>
    <w:docVar w:name="lbTaxi1_2_0" w:val="Microsoft Server Product Portfolio"/>
    <w:docVar w:name="lbTaxi1_2_1" w:val="91"/>
    <w:docVar w:name="lbTaxi1_2_SELECTED" w:val="0"/>
    <w:docVar w:name="lbTaxi1_3_0" w:val="Microsoft Visual Studio"/>
    <w:docVar w:name="lbTaxi1_3_1" w:val="171"/>
    <w:docVar w:name="lbTaxi1_3_SELECTED" w:val="0"/>
    <w:docVar w:name="lbTaxi1_4_0" w:val="Other Products"/>
    <w:docVar w:name="lbTaxi1_4_1" w:val="202"/>
    <w:docVar w:name="lbTaxi1_4_SELECTED" w:val="-1"/>
    <w:docVar w:name="lbTaxi1_5_0" w:val="Solutions"/>
    <w:docVar w:name="lbTaxi1_5_1" w:val="287"/>
    <w:docVar w:name="lbTaxi1_5_SELECTED" w:val="0"/>
    <w:docVar w:name="lbTaxi1_6_0" w:val="Technologies"/>
    <w:docVar w:name="lbTaxi1_6_1" w:val="318"/>
    <w:docVar w:name="lbTaxi1_6_SELECTED" w:val="0"/>
    <w:docVar w:name="lbTaxi1_ListCount" w:val="7"/>
    <w:docVar w:name="lbTaxi1_ListIndex" w:val="4"/>
    <w:docVar w:name="lbTaxi2_0_0" w:val="Bing"/>
    <w:docVar w:name="lbTaxi2_0_1" w:val="202"/>
    <w:docVar w:name="lbTaxi2_0_SELECTED" w:val="0"/>
    <w:docVar w:name="lbTaxi2_1_0" w:val="Duet for Microsoft Office and SAP"/>
    <w:docVar w:name="lbTaxi2_1_1" w:val="203"/>
    <w:docVar w:name="lbTaxi2_1_SELECTED" w:val="0"/>
    <w:docVar w:name="lbTaxi2_10_0" w:val="Microsoft HealthVault"/>
    <w:docVar w:name="lbTaxi2_10_1" w:val="229"/>
    <w:docVar w:name="lbTaxi2_10_SELECTED" w:val="0"/>
    <w:docVar w:name="lbTaxi2_11_0" w:val="Microsoft MapPoint"/>
    <w:docVar w:name="lbTaxi2_11_1" w:val="230"/>
    <w:docVar w:name="lbTaxi2_11_SELECTED" w:val="0"/>
    <w:docVar w:name="lbTaxi2_12_0" w:val="Microsoft MapPoint Europe"/>
    <w:docVar w:name="lbTaxi2_12_1" w:val="231"/>
    <w:docVar w:name="lbTaxi2_12_SELECTED" w:val="0"/>
    <w:docVar w:name="lbTaxi2_13_0" w:val="Microsoft SharePoint Learning Kit"/>
    <w:docVar w:name="lbTaxi2_13_1" w:val="232"/>
    <w:docVar w:name="lbTaxi2_13_SELECTED" w:val="0"/>
    <w:docVar w:name="lbTaxi2_14_0" w:val="Microsoft Surface"/>
    <w:docVar w:name="lbTaxi2_14_1" w:val="233"/>
    <w:docVar w:name="lbTaxi2_14_SELECTED" w:val="0"/>
    <w:docVar w:name="lbTaxi2_15_0" w:val="Microsoft Virtual PC"/>
    <w:docVar w:name="lbTaxi2_15_1" w:val="234"/>
    <w:docVar w:name="lbTaxi2_15_SELECTED" w:val="0"/>
    <w:docVar w:name="lbTaxi2_16_0" w:val="Windows 7"/>
    <w:docVar w:name="lbTaxi2_16_1" w:val="235"/>
    <w:docVar w:name="lbTaxi2_16_SELECTED" w:val="0"/>
    <w:docVar w:name="lbTaxi2_17_0" w:val="Windows Embedded"/>
    <w:docVar w:name="lbTaxi2_17_1" w:val="243"/>
    <w:docVar w:name="lbTaxi2_17_SELECTED" w:val="0"/>
    <w:docVar w:name="lbTaxi2_18_0" w:val="Windows Intune"/>
    <w:docVar w:name="lbTaxi2_18_1" w:val="256"/>
    <w:docVar w:name="lbTaxi2_18_SELECTED" w:val="0"/>
    <w:docVar w:name="lbTaxi2_19_0" w:val="Microsoft Online Services"/>
    <w:docVar w:name="lbTaxi2_19_1" w:val="257"/>
    <w:docVar w:name="lbTaxi2_19_SELECTED" w:val="0"/>
    <w:docVar w:name="lbTaxi2_2_0" w:val="Microsoft Amalga"/>
    <w:docVar w:name="lbTaxi2_2_1" w:val="204"/>
    <w:docVar w:name="lbTaxi2_2_SELECTED" w:val="0"/>
    <w:docVar w:name="lbTaxi2_20_0" w:val="Microsoft Passport"/>
    <w:docVar w:name="lbTaxi2_20_1" w:val="263"/>
    <w:docVar w:name="lbTaxi2_20_SELECTED" w:val="0"/>
    <w:docVar w:name="lbTaxi2_21_0" w:val="Microsoft Services"/>
    <w:docVar w:name="lbTaxi2_21_1" w:val="264"/>
    <w:docVar w:name="lbTaxi2_21_SELECTED" w:val="0"/>
    <w:docVar w:name="lbTaxi2_22_0" w:val="Microsoft Software Licensing and Protection Services"/>
    <w:docVar w:name="lbTaxi2_22_1" w:val="272"/>
    <w:docVar w:name="lbTaxi2_22_SELECTED" w:val="0"/>
    <w:docVar w:name="lbTaxi2_23_0" w:val="Microsoft Technical Advisory Services"/>
    <w:docVar w:name="lbTaxi2_23_1" w:val="273"/>
    <w:docVar w:name="lbTaxi2_23_SELECTED" w:val="0"/>
    <w:docVar w:name="lbTaxi2_24_0" w:val="Microsoft Technology Centers"/>
    <w:docVar w:name="lbTaxi2_24_1" w:val="274"/>
    <w:docVar w:name="lbTaxi2_24_SELECTED" w:val="0"/>
    <w:docVar w:name="lbTaxi2_25_0" w:val="Microsoft Licensing Programs"/>
    <w:docVar w:name="lbTaxi2_25_1" w:val="275"/>
    <w:docVar w:name="lbTaxi2_25_SELECTED" w:val="0"/>
    <w:docVar w:name="lbTaxi2_26_0" w:val="Microsoft Azure Platform"/>
    <w:docVar w:name="lbTaxi2_26_1" w:val="277"/>
    <w:docVar w:name="lbTaxi2_26_SELECTED" w:val="-1"/>
    <w:docVar w:name="lbTaxi2_3_0" w:val="Microsoft Antigen"/>
    <w:docVar w:name="lbTaxi2_3_1" w:val="205"/>
    <w:docVar w:name="lbTaxi2_3_SELECTED" w:val="0"/>
    <w:docVar w:name="lbTaxi2_4_0" w:val="Microsoft Application Virtualization"/>
    <w:docVar w:name="lbTaxi2_4_1" w:val="208"/>
    <w:docVar w:name="lbTaxi2_4_SELECTED" w:val="0"/>
    <w:docVar w:name="lbTaxi2_5_0" w:val="Microsoft Entourage"/>
    <w:docVar w:name="lbTaxi2_5_1" w:val="211"/>
    <w:docVar w:name="lbTaxi2_5_SELECTED" w:val="0"/>
    <w:docVar w:name="lbTaxi2_6_0" w:val="Microsoft Expression"/>
    <w:docVar w:name="lbTaxi2_6_1" w:val="214"/>
    <w:docVar w:name="lbTaxi2_6_SELECTED" w:val="0"/>
    <w:docVar w:name="lbTaxi2_7_0" w:val="Microsoft Forecaster"/>
    <w:docVar w:name="lbTaxi2_7_1" w:val="226"/>
    <w:docVar w:name="lbTaxi2_7_SELECTED" w:val="0"/>
    <w:docVar w:name="lbTaxi2_8_0" w:val="Microsoft FoxPro"/>
    <w:docVar w:name="lbTaxi2_8_1" w:val="227"/>
    <w:docVar w:name="lbTaxi2_8_SELECTED" w:val="0"/>
    <w:docVar w:name="lbTaxi2_9_0" w:val="Microsoft FRx"/>
    <w:docVar w:name="lbTaxi2_9_1" w:val="228"/>
    <w:docVar w:name="lbTaxi2_9_SELECTED" w:val="0"/>
    <w:docVar w:name="lbTaxi2_ListCount" w:val="27"/>
    <w:docVar w:name="lbTaxi2_ListIndex" w:val="26"/>
    <w:docVar w:name="lbTaxi3_0_0" w:val="Microsoft Azure Platform"/>
    <w:docVar w:name="lbTaxi3_0_1" w:val="277"/>
    <w:docVar w:name="lbTaxi3_0_SELECTED" w:val="0"/>
    <w:docVar w:name="lbTaxi3_1_0" w:val="Live Mesh"/>
    <w:docVar w:name="lbTaxi3_1_1" w:val="278"/>
    <w:docVar w:name="lbTaxi3_1_SELECTED" w:val="0"/>
    <w:docVar w:name="lbTaxi3_2_0" w:val="Live Services"/>
    <w:docVar w:name="lbTaxi3_2_1" w:val="279"/>
    <w:docVar w:name="lbTaxi3_2_SELECTED" w:val="0"/>
    <w:docVar w:name="lbTaxi3_3_0" w:val="Microsoft .NET Services"/>
    <w:docVar w:name="lbTaxi3_3_1" w:val="280"/>
    <w:docVar w:name="lbTaxi3_3_SELECTED" w:val="0"/>
    <w:docVar w:name="lbTaxi3_4_0" w:val="Microsoft Azure SQL Database"/>
    <w:docVar w:name="lbTaxi3_4_1" w:val="281"/>
    <w:docVar w:name="lbTaxi3_4_SELECTED" w:val="0"/>
    <w:docVar w:name="lbTaxi3_5_0" w:val="Microsoft Azure"/>
    <w:docVar w:name="lbTaxi3_5_1" w:val="282"/>
    <w:docVar w:name="lbTaxi3_5_SELECTED" w:val="-1"/>
    <w:docVar w:name="lbTaxi3_6_0" w:val="Microsoft Azure HDInsight Services"/>
    <w:docVar w:name="lbTaxi3_6_1" w:val="283"/>
    <w:docVar w:name="lbTaxi3_6_SELECTED" w:val="0"/>
    <w:docVar w:name="lbTaxi3_7_0" w:val="StorSimple"/>
    <w:docVar w:name="lbTaxi3_7_1" w:val="284"/>
    <w:docVar w:name="lbTaxi3_7_SELECTED" w:val="0"/>
    <w:docVar w:name="lbTaxi3_8_0" w:val="Microsoft Azure Multi-Factor Authentication"/>
    <w:docVar w:name="lbTaxi3_8_1" w:val="285"/>
    <w:docVar w:name="lbTaxi3_8_SELECTED" w:val="0"/>
    <w:docVar w:name="lbTaxi3_9_0" w:val="Microsoft Azure Mobile Services"/>
    <w:docVar w:name="lbTaxi3_9_1" w:val="286"/>
    <w:docVar w:name="lbTaxi3_9_SELECTED" w:val="0"/>
    <w:docVar w:name="lbTaxi3_ListCount" w:val="10"/>
    <w:docVar w:name="lbTaxi3_ListIndex" w:val="5"/>
    <w:docVar w:name="lbTaxi4_ListCount" w:val="0"/>
    <w:docVar w:name="lbTaxi4_ListIndex" w:val="-1"/>
    <w:docVar w:name="RERUN" w:val="1"/>
    <w:docVar w:name="tbCustomerName" w:val="eSmart Systems"/>
    <w:docVar w:name="tbCustomerURL" w:val="eSmart Systems"/>
    <w:docVar w:name="tbDatePublished" w:val="February 2015"/>
    <w:docVar w:name="tbDisclaimer" w:val="This case study is for informational purposes only._x000d__x000a_MICROSOFT MAKES NO WARRANTIES, EXPRESS OR IMPLIED, IN THIS SUMMARY."/>
    <w:docVar w:name="tbDisclaimer2" w:val="Example: Active Directory, Windows, the Windows logo, Windows Server, and Windows Server System"/>
    <w:docVar w:name="tbDisclaimer3" w:val="are either registered trademarks or trademarks of Microsoft Corporation in the United States and/or other countries. The names of actual companies and products mentioned herein may be the trademarks of their respective owners."/>
    <w:docVar w:name="tbDocumentBenefits" w:val="xx"/>
    <w:docVar w:name="tbDocumentBusinessNeeds" w:val="xx"/>
    <w:docVar w:name="tbDocumentFirstPara" w:val="xx"/>
    <w:docVar w:name="tbDocumentIntroduction" w:val="xx"/>
    <w:docVar w:name="tbDocumentIntroductionCredit" w:val="xx"/>
    <w:docVar w:name="tbDocumentSolution" w:val="xx"/>
    <w:docVar w:name="tbDocumentTitle" w:val="xx"/>
    <w:docVar w:name="tbOverviewCountry" w:val="Norway"/>
    <w:docVar w:name="tbOverviewCustomerProfile" w:val="xx"/>
    <w:docVar w:name="tbOverviewIndustry" w:val="xx"/>
  </w:docVars>
  <w:rsids>
    <w:rsidRoot w:val="00C5723B"/>
    <w:rsid w:val="00001E4F"/>
    <w:rsid w:val="00013642"/>
    <w:rsid w:val="000141D2"/>
    <w:rsid w:val="00015995"/>
    <w:rsid w:val="00017AF1"/>
    <w:rsid w:val="00020601"/>
    <w:rsid w:val="00022339"/>
    <w:rsid w:val="0002375F"/>
    <w:rsid w:val="00024706"/>
    <w:rsid w:val="00030DDF"/>
    <w:rsid w:val="00031364"/>
    <w:rsid w:val="0003689D"/>
    <w:rsid w:val="0003695B"/>
    <w:rsid w:val="00040BFC"/>
    <w:rsid w:val="00045A39"/>
    <w:rsid w:val="00046527"/>
    <w:rsid w:val="000538C0"/>
    <w:rsid w:val="000550BA"/>
    <w:rsid w:val="00055AEF"/>
    <w:rsid w:val="000676DB"/>
    <w:rsid w:val="00070A43"/>
    <w:rsid w:val="00070C53"/>
    <w:rsid w:val="0007107C"/>
    <w:rsid w:val="000713E7"/>
    <w:rsid w:val="00077399"/>
    <w:rsid w:val="0008164C"/>
    <w:rsid w:val="0009113E"/>
    <w:rsid w:val="00096E59"/>
    <w:rsid w:val="00097362"/>
    <w:rsid w:val="000A0CDD"/>
    <w:rsid w:val="000A170D"/>
    <w:rsid w:val="000A2A76"/>
    <w:rsid w:val="000B3415"/>
    <w:rsid w:val="000B764A"/>
    <w:rsid w:val="000B7F24"/>
    <w:rsid w:val="000C024E"/>
    <w:rsid w:val="000C32D5"/>
    <w:rsid w:val="000C381B"/>
    <w:rsid w:val="000C3E3E"/>
    <w:rsid w:val="000C3EEB"/>
    <w:rsid w:val="000C71C1"/>
    <w:rsid w:val="000C7A6E"/>
    <w:rsid w:val="000D2755"/>
    <w:rsid w:val="000D4B43"/>
    <w:rsid w:val="000E35B4"/>
    <w:rsid w:val="000E51DD"/>
    <w:rsid w:val="000F16FE"/>
    <w:rsid w:val="000F2010"/>
    <w:rsid w:val="000F2E29"/>
    <w:rsid w:val="000F4C5B"/>
    <w:rsid w:val="000F5879"/>
    <w:rsid w:val="00100854"/>
    <w:rsid w:val="00113B22"/>
    <w:rsid w:val="001167B7"/>
    <w:rsid w:val="00126117"/>
    <w:rsid w:val="0013001D"/>
    <w:rsid w:val="00134F39"/>
    <w:rsid w:val="00135AC9"/>
    <w:rsid w:val="00136AF2"/>
    <w:rsid w:val="00136BD3"/>
    <w:rsid w:val="001374EC"/>
    <w:rsid w:val="00137687"/>
    <w:rsid w:val="00137D60"/>
    <w:rsid w:val="0014029A"/>
    <w:rsid w:val="00142046"/>
    <w:rsid w:val="001501D5"/>
    <w:rsid w:val="001542C0"/>
    <w:rsid w:val="00160739"/>
    <w:rsid w:val="00161F79"/>
    <w:rsid w:val="00163672"/>
    <w:rsid w:val="00164F03"/>
    <w:rsid w:val="001712F1"/>
    <w:rsid w:val="00172940"/>
    <w:rsid w:val="0017294A"/>
    <w:rsid w:val="00173D52"/>
    <w:rsid w:val="0018348D"/>
    <w:rsid w:val="001868BC"/>
    <w:rsid w:val="00195A63"/>
    <w:rsid w:val="001972D1"/>
    <w:rsid w:val="00197A6D"/>
    <w:rsid w:val="001B016E"/>
    <w:rsid w:val="001B3260"/>
    <w:rsid w:val="001B425C"/>
    <w:rsid w:val="001B4775"/>
    <w:rsid w:val="001B4BFA"/>
    <w:rsid w:val="001C1054"/>
    <w:rsid w:val="001C61A0"/>
    <w:rsid w:val="001D04AD"/>
    <w:rsid w:val="001D0A90"/>
    <w:rsid w:val="001E06AD"/>
    <w:rsid w:val="001E138A"/>
    <w:rsid w:val="001E4547"/>
    <w:rsid w:val="001F4DCC"/>
    <w:rsid w:val="001F5C5D"/>
    <w:rsid w:val="00206078"/>
    <w:rsid w:val="002115AD"/>
    <w:rsid w:val="0022078C"/>
    <w:rsid w:val="00227ED0"/>
    <w:rsid w:val="002333A9"/>
    <w:rsid w:val="002347C3"/>
    <w:rsid w:val="00234D5E"/>
    <w:rsid w:val="0023576B"/>
    <w:rsid w:val="00236FFC"/>
    <w:rsid w:val="0024593C"/>
    <w:rsid w:val="00247A2D"/>
    <w:rsid w:val="00247BC1"/>
    <w:rsid w:val="00250C8E"/>
    <w:rsid w:val="002536A4"/>
    <w:rsid w:val="002676B1"/>
    <w:rsid w:val="00271555"/>
    <w:rsid w:val="002729C9"/>
    <w:rsid w:val="0027342F"/>
    <w:rsid w:val="00273DDE"/>
    <w:rsid w:val="00276CB7"/>
    <w:rsid w:val="0027787F"/>
    <w:rsid w:val="00277D3E"/>
    <w:rsid w:val="0028076E"/>
    <w:rsid w:val="00280910"/>
    <w:rsid w:val="002925A0"/>
    <w:rsid w:val="0029603B"/>
    <w:rsid w:val="002A2896"/>
    <w:rsid w:val="002A7C9E"/>
    <w:rsid w:val="002B6406"/>
    <w:rsid w:val="002C2C24"/>
    <w:rsid w:val="002C3F83"/>
    <w:rsid w:val="002D68C2"/>
    <w:rsid w:val="002E1DB3"/>
    <w:rsid w:val="002E3234"/>
    <w:rsid w:val="002F0F0D"/>
    <w:rsid w:val="002F1D55"/>
    <w:rsid w:val="002F2235"/>
    <w:rsid w:val="002F4A63"/>
    <w:rsid w:val="002F564A"/>
    <w:rsid w:val="002F7C83"/>
    <w:rsid w:val="00300756"/>
    <w:rsid w:val="003069F8"/>
    <w:rsid w:val="00310D56"/>
    <w:rsid w:val="00314641"/>
    <w:rsid w:val="00314780"/>
    <w:rsid w:val="00320448"/>
    <w:rsid w:val="00325D29"/>
    <w:rsid w:val="00327BAD"/>
    <w:rsid w:val="003358CE"/>
    <w:rsid w:val="00343D4B"/>
    <w:rsid w:val="003446CB"/>
    <w:rsid w:val="0035001B"/>
    <w:rsid w:val="003504A1"/>
    <w:rsid w:val="0035106E"/>
    <w:rsid w:val="00356838"/>
    <w:rsid w:val="00366A19"/>
    <w:rsid w:val="00366D92"/>
    <w:rsid w:val="00373F78"/>
    <w:rsid w:val="00376362"/>
    <w:rsid w:val="00385DBE"/>
    <w:rsid w:val="00386F82"/>
    <w:rsid w:val="0038734C"/>
    <w:rsid w:val="0038752C"/>
    <w:rsid w:val="00387E23"/>
    <w:rsid w:val="00387EBE"/>
    <w:rsid w:val="00390193"/>
    <w:rsid w:val="0039471F"/>
    <w:rsid w:val="003950E9"/>
    <w:rsid w:val="00395A58"/>
    <w:rsid w:val="003A73A8"/>
    <w:rsid w:val="003B0BD5"/>
    <w:rsid w:val="003B4AA7"/>
    <w:rsid w:val="003D11B2"/>
    <w:rsid w:val="003D2D61"/>
    <w:rsid w:val="003D5E91"/>
    <w:rsid w:val="003D5ECB"/>
    <w:rsid w:val="003D7224"/>
    <w:rsid w:val="003E3941"/>
    <w:rsid w:val="003E75E4"/>
    <w:rsid w:val="003E7D82"/>
    <w:rsid w:val="003F1750"/>
    <w:rsid w:val="003F414A"/>
    <w:rsid w:val="003F554E"/>
    <w:rsid w:val="00403BE5"/>
    <w:rsid w:val="00410367"/>
    <w:rsid w:val="00410B75"/>
    <w:rsid w:val="004110C0"/>
    <w:rsid w:val="00412E71"/>
    <w:rsid w:val="00416B2F"/>
    <w:rsid w:val="00417AE2"/>
    <w:rsid w:val="00417E92"/>
    <w:rsid w:val="00421EC8"/>
    <w:rsid w:val="0042235A"/>
    <w:rsid w:val="0042746F"/>
    <w:rsid w:val="00430E1D"/>
    <w:rsid w:val="00431A58"/>
    <w:rsid w:val="004320F6"/>
    <w:rsid w:val="004348DB"/>
    <w:rsid w:val="004371F2"/>
    <w:rsid w:val="004537BC"/>
    <w:rsid w:val="00453ABD"/>
    <w:rsid w:val="00456C5F"/>
    <w:rsid w:val="00464757"/>
    <w:rsid w:val="00467188"/>
    <w:rsid w:val="0047043E"/>
    <w:rsid w:val="004708DD"/>
    <w:rsid w:val="0047203F"/>
    <w:rsid w:val="004771F6"/>
    <w:rsid w:val="004806E4"/>
    <w:rsid w:val="004879FE"/>
    <w:rsid w:val="004948E3"/>
    <w:rsid w:val="004A139B"/>
    <w:rsid w:val="004A1E64"/>
    <w:rsid w:val="004A2048"/>
    <w:rsid w:val="004A23AF"/>
    <w:rsid w:val="004A5522"/>
    <w:rsid w:val="004B4BDD"/>
    <w:rsid w:val="004C02E1"/>
    <w:rsid w:val="004C0F74"/>
    <w:rsid w:val="004C3997"/>
    <w:rsid w:val="004C4F54"/>
    <w:rsid w:val="004D0A95"/>
    <w:rsid w:val="004D4DC0"/>
    <w:rsid w:val="004E1B65"/>
    <w:rsid w:val="004E6117"/>
    <w:rsid w:val="004F277E"/>
    <w:rsid w:val="004F4746"/>
    <w:rsid w:val="00501257"/>
    <w:rsid w:val="005024D1"/>
    <w:rsid w:val="00506DCC"/>
    <w:rsid w:val="00513A2B"/>
    <w:rsid w:val="00513AF3"/>
    <w:rsid w:val="00531BCA"/>
    <w:rsid w:val="00534116"/>
    <w:rsid w:val="0054284F"/>
    <w:rsid w:val="00542C32"/>
    <w:rsid w:val="005434D9"/>
    <w:rsid w:val="00544D54"/>
    <w:rsid w:val="0055134C"/>
    <w:rsid w:val="00552343"/>
    <w:rsid w:val="00554AEF"/>
    <w:rsid w:val="00555BC4"/>
    <w:rsid w:val="00556E5A"/>
    <w:rsid w:val="0056051A"/>
    <w:rsid w:val="005635DE"/>
    <w:rsid w:val="005639D3"/>
    <w:rsid w:val="00565B3A"/>
    <w:rsid w:val="00572F16"/>
    <w:rsid w:val="0058159D"/>
    <w:rsid w:val="00581846"/>
    <w:rsid w:val="00583F51"/>
    <w:rsid w:val="00590962"/>
    <w:rsid w:val="00591D27"/>
    <w:rsid w:val="005939D6"/>
    <w:rsid w:val="0059588D"/>
    <w:rsid w:val="00596028"/>
    <w:rsid w:val="005A4C4A"/>
    <w:rsid w:val="005B1760"/>
    <w:rsid w:val="005B6C11"/>
    <w:rsid w:val="005C20A8"/>
    <w:rsid w:val="005C336D"/>
    <w:rsid w:val="005D4281"/>
    <w:rsid w:val="00600D3D"/>
    <w:rsid w:val="00601843"/>
    <w:rsid w:val="006033A5"/>
    <w:rsid w:val="00612912"/>
    <w:rsid w:val="0062084B"/>
    <w:rsid w:val="00623A0F"/>
    <w:rsid w:val="00640D77"/>
    <w:rsid w:val="006432CA"/>
    <w:rsid w:val="00644224"/>
    <w:rsid w:val="006479AC"/>
    <w:rsid w:val="0065114C"/>
    <w:rsid w:val="00656A7A"/>
    <w:rsid w:val="006577E4"/>
    <w:rsid w:val="00657930"/>
    <w:rsid w:val="00662893"/>
    <w:rsid w:val="0067120F"/>
    <w:rsid w:val="00684110"/>
    <w:rsid w:val="00697103"/>
    <w:rsid w:val="006A2EF0"/>
    <w:rsid w:val="006A4285"/>
    <w:rsid w:val="006A5A72"/>
    <w:rsid w:val="006A705F"/>
    <w:rsid w:val="006A7EB7"/>
    <w:rsid w:val="006B18EC"/>
    <w:rsid w:val="006B1F91"/>
    <w:rsid w:val="006B4716"/>
    <w:rsid w:val="006B527C"/>
    <w:rsid w:val="006D450A"/>
    <w:rsid w:val="006E1FF6"/>
    <w:rsid w:val="006E344B"/>
    <w:rsid w:val="006E408D"/>
    <w:rsid w:val="006E48C2"/>
    <w:rsid w:val="006E6EFB"/>
    <w:rsid w:val="006F74AC"/>
    <w:rsid w:val="00713E88"/>
    <w:rsid w:val="007154C9"/>
    <w:rsid w:val="00716859"/>
    <w:rsid w:val="007203F8"/>
    <w:rsid w:val="00720F84"/>
    <w:rsid w:val="007332D9"/>
    <w:rsid w:val="00733E35"/>
    <w:rsid w:val="00734F87"/>
    <w:rsid w:val="0073669A"/>
    <w:rsid w:val="00736E70"/>
    <w:rsid w:val="007428A1"/>
    <w:rsid w:val="0074615B"/>
    <w:rsid w:val="00752703"/>
    <w:rsid w:val="00753480"/>
    <w:rsid w:val="007610EF"/>
    <w:rsid w:val="0076167D"/>
    <w:rsid w:val="00766D3C"/>
    <w:rsid w:val="00770839"/>
    <w:rsid w:val="00773D8F"/>
    <w:rsid w:val="00780041"/>
    <w:rsid w:val="00781614"/>
    <w:rsid w:val="00783F2C"/>
    <w:rsid w:val="0078546F"/>
    <w:rsid w:val="007870EF"/>
    <w:rsid w:val="0078790B"/>
    <w:rsid w:val="0079349C"/>
    <w:rsid w:val="00793D9E"/>
    <w:rsid w:val="00796A2F"/>
    <w:rsid w:val="007A77D8"/>
    <w:rsid w:val="007B008F"/>
    <w:rsid w:val="007B0653"/>
    <w:rsid w:val="007B0CD7"/>
    <w:rsid w:val="007B198F"/>
    <w:rsid w:val="007D082A"/>
    <w:rsid w:val="007D1DCF"/>
    <w:rsid w:val="007D6D49"/>
    <w:rsid w:val="007E2038"/>
    <w:rsid w:val="007E7417"/>
    <w:rsid w:val="007F5170"/>
    <w:rsid w:val="007F5380"/>
    <w:rsid w:val="008046E3"/>
    <w:rsid w:val="00804B2B"/>
    <w:rsid w:val="00804E01"/>
    <w:rsid w:val="00810BC3"/>
    <w:rsid w:val="0081557C"/>
    <w:rsid w:val="008258C1"/>
    <w:rsid w:val="00827923"/>
    <w:rsid w:val="00827C13"/>
    <w:rsid w:val="0083178D"/>
    <w:rsid w:val="0084111C"/>
    <w:rsid w:val="008417AC"/>
    <w:rsid w:val="00843BEC"/>
    <w:rsid w:val="00846EE4"/>
    <w:rsid w:val="0085591F"/>
    <w:rsid w:val="00866E6F"/>
    <w:rsid w:val="00867BBA"/>
    <w:rsid w:val="0088276A"/>
    <w:rsid w:val="008840C7"/>
    <w:rsid w:val="008840D6"/>
    <w:rsid w:val="0088481B"/>
    <w:rsid w:val="00884AB8"/>
    <w:rsid w:val="00886544"/>
    <w:rsid w:val="0089089B"/>
    <w:rsid w:val="00891964"/>
    <w:rsid w:val="00891E2F"/>
    <w:rsid w:val="00897647"/>
    <w:rsid w:val="008A081E"/>
    <w:rsid w:val="008A5D50"/>
    <w:rsid w:val="008B70E7"/>
    <w:rsid w:val="008C0428"/>
    <w:rsid w:val="008C2647"/>
    <w:rsid w:val="008C43AE"/>
    <w:rsid w:val="008D0E9F"/>
    <w:rsid w:val="008D204D"/>
    <w:rsid w:val="008D7327"/>
    <w:rsid w:val="008F0DFC"/>
    <w:rsid w:val="008F4959"/>
    <w:rsid w:val="008F608C"/>
    <w:rsid w:val="008F68E6"/>
    <w:rsid w:val="008F70C5"/>
    <w:rsid w:val="00900BA0"/>
    <w:rsid w:val="00901825"/>
    <w:rsid w:val="00906DDE"/>
    <w:rsid w:val="009122D5"/>
    <w:rsid w:val="00913C2A"/>
    <w:rsid w:val="00920903"/>
    <w:rsid w:val="00937979"/>
    <w:rsid w:val="00937FC7"/>
    <w:rsid w:val="00943510"/>
    <w:rsid w:val="00944CDF"/>
    <w:rsid w:val="009572DC"/>
    <w:rsid w:val="0095750A"/>
    <w:rsid w:val="00960727"/>
    <w:rsid w:val="00961B99"/>
    <w:rsid w:val="00964ABE"/>
    <w:rsid w:val="00964D30"/>
    <w:rsid w:val="00966F94"/>
    <w:rsid w:val="00973460"/>
    <w:rsid w:val="00973BDF"/>
    <w:rsid w:val="00980F35"/>
    <w:rsid w:val="009A016A"/>
    <w:rsid w:val="009A37A8"/>
    <w:rsid w:val="009A3F69"/>
    <w:rsid w:val="009A5A57"/>
    <w:rsid w:val="009B31E4"/>
    <w:rsid w:val="009C4155"/>
    <w:rsid w:val="009D014E"/>
    <w:rsid w:val="009D0E8A"/>
    <w:rsid w:val="009D5860"/>
    <w:rsid w:val="009D5AD5"/>
    <w:rsid w:val="009E7F3E"/>
    <w:rsid w:val="009F4255"/>
    <w:rsid w:val="00A016BF"/>
    <w:rsid w:val="00A0337F"/>
    <w:rsid w:val="00A03958"/>
    <w:rsid w:val="00A03AB3"/>
    <w:rsid w:val="00A0472A"/>
    <w:rsid w:val="00A05278"/>
    <w:rsid w:val="00A12971"/>
    <w:rsid w:val="00A12A5D"/>
    <w:rsid w:val="00A12B41"/>
    <w:rsid w:val="00A16CBF"/>
    <w:rsid w:val="00A1780E"/>
    <w:rsid w:val="00A2124F"/>
    <w:rsid w:val="00A224D9"/>
    <w:rsid w:val="00A31E75"/>
    <w:rsid w:val="00A4148A"/>
    <w:rsid w:val="00A52B0E"/>
    <w:rsid w:val="00A557C1"/>
    <w:rsid w:val="00A768F1"/>
    <w:rsid w:val="00A845AF"/>
    <w:rsid w:val="00A907EE"/>
    <w:rsid w:val="00A92391"/>
    <w:rsid w:val="00A924B4"/>
    <w:rsid w:val="00A94CBC"/>
    <w:rsid w:val="00A967B8"/>
    <w:rsid w:val="00AA22FF"/>
    <w:rsid w:val="00AA2AF6"/>
    <w:rsid w:val="00AA397E"/>
    <w:rsid w:val="00AB0077"/>
    <w:rsid w:val="00AB3721"/>
    <w:rsid w:val="00AB4AA0"/>
    <w:rsid w:val="00AC7A90"/>
    <w:rsid w:val="00AD11AA"/>
    <w:rsid w:val="00AD6944"/>
    <w:rsid w:val="00AF1B00"/>
    <w:rsid w:val="00AF2395"/>
    <w:rsid w:val="00AF2CFD"/>
    <w:rsid w:val="00AF32E0"/>
    <w:rsid w:val="00B000D7"/>
    <w:rsid w:val="00B04221"/>
    <w:rsid w:val="00B12FA7"/>
    <w:rsid w:val="00B17618"/>
    <w:rsid w:val="00B2076B"/>
    <w:rsid w:val="00B24135"/>
    <w:rsid w:val="00B27786"/>
    <w:rsid w:val="00B306A6"/>
    <w:rsid w:val="00B307B8"/>
    <w:rsid w:val="00B33ABC"/>
    <w:rsid w:val="00B37F21"/>
    <w:rsid w:val="00B43A76"/>
    <w:rsid w:val="00B55E19"/>
    <w:rsid w:val="00B56D1D"/>
    <w:rsid w:val="00B60D40"/>
    <w:rsid w:val="00B63238"/>
    <w:rsid w:val="00B66A3A"/>
    <w:rsid w:val="00B72188"/>
    <w:rsid w:val="00B757F0"/>
    <w:rsid w:val="00B833E7"/>
    <w:rsid w:val="00B8467E"/>
    <w:rsid w:val="00B85A4D"/>
    <w:rsid w:val="00B874EA"/>
    <w:rsid w:val="00B90CED"/>
    <w:rsid w:val="00B9129C"/>
    <w:rsid w:val="00BA0C8E"/>
    <w:rsid w:val="00BA646F"/>
    <w:rsid w:val="00BA7857"/>
    <w:rsid w:val="00BB25ED"/>
    <w:rsid w:val="00BB2B3D"/>
    <w:rsid w:val="00BB3182"/>
    <w:rsid w:val="00BC1912"/>
    <w:rsid w:val="00BC1CB2"/>
    <w:rsid w:val="00BC6694"/>
    <w:rsid w:val="00BD1D39"/>
    <w:rsid w:val="00BD3976"/>
    <w:rsid w:val="00BE0165"/>
    <w:rsid w:val="00BE234B"/>
    <w:rsid w:val="00BE567E"/>
    <w:rsid w:val="00BE651B"/>
    <w:rsid w:val="00BE6D62"/>
    <w:rsid w:val="00BF2A05"/>
    <w:rsid w:val="00BF38E8"/>
    <w:rsid w:val="00C0425A"/>
    <w:rsid w:val="00C111FF"/>
    <w:rsid w:val="00C15E2E"/>
    <w:rsid w:val="00C24533"/>
    <w:rsid w:val="00C314C8"/>
    <w:rsid w:val="00C32C84"/>
    <w:rsid w:val="00C42B6D"/>
    <w:rsid w:val="00C44431"/>
    <w:rsid w:val="00C44E63"/>
    <w:rsid w:val="00C45F15"/>
    <w:rsid w:val="00C47DE3"/>
    <w:rsid w:val="00C51F7C"/>
    <w:rsid w:val="00C55370"/>
    <w:rsid w:val="00C5634E"/>
    <w:rsid w:val="00C5723B"/>
    <w:rsid w:val="00C60600"/>
    <w:rsid w:val="00C60AB6"/>
    <w:rsid w:val="00C6322F"/>
    <w:rsid w:val="00C7662F"/>
    <w:rsid w:val="00C76ADC"/>
    <w:rsid w:val="00C76FD1"/>
    <w:rsid w:val="00C804C0"/>
    <w:rsid w:val="00C854EB"/>
    <w:rsid w:val="00C87475"/>
    <w:rsid w:val="00C933B3"/>
    <w:rsid w:val="00CA2243"/>
    <w:rsid w:val="00CB24D1"/>
    <w:rsid w:val="00CC32FA"/>
    <w:rsid w:val="00CC48D9"/>
    <w:rsid w:val="00CC632B"/>
    <w:rsid w:val="00CC7882"/>
    <w:rsid w:val="00CD77AC"/>
    <w:rsid w:val="00CE0914"/>
    <w:rsid w:val="00CE24C8"/>
    <w:rsid w:val="00CE3826"/>
    <w:rsid w:val="00CF2B7A"/>
    <w:rsid w:val="00D01D12"/>
    <w:rsid w:val="00D01FA4"/>
    <w:rsid w:val="00D07222"/>
    <w:rsid w:val="00D11868"/>
    <w:rsid w:val="00D127A8"/>
    <w:rsid w:val="00D14C24"/>
    <w:rsid w:val="00D16000"/>
    <w:rsid w:val="00D17463"/>
    <w:rsid w:val="00D23303"/>
    <w:rsid w:val="00D235A3"/>
    <w:rsid w:val="00D23926"/>
    <w:rsid w:val="00D26777"/>
    <w:rsid w:val="00D4118A"/>
    <w:rsid w:val="00D45554"/>
    <w:rsid w:val="00D554AC"/>
    <w:rsid w:val="00D6547F"/>
    <w:rsid w:val="00D75406"/>
    <w:rsid w:val="00D778CC"/>
    <w:rsid w:val="00D84E58"/>
    <w:rsid w:val="00D8656C"/>
    <w:rsid w:val="00D90C86"/>
    <w:rsid w:val="00D91C0F"/>
    <w:rsid w:val="00D94464"/>
    <w:rsid w:val="00DA4D84"/>
    <w:rsid w:val="00DB3A25"/>
    <w:rsid w:val="00DB3C9F"/>
    <w:rsid w:val="00DB5163"/>
    <w:rsid w:val="00DB5CF8"/>
    <w:rsid w:val="00DC1457"/>
    <w:rsid w:val="00DC47C2"/>
    <w:rsid w:val="00DC6CD9"/>
    <w:rsid w:val="00DC7FEB"/>
    <w:rsid w:val="00DD69AC"/>
    <w:rsid w:val="00DE42C5"/>
    <w:rsid w:val="00DE623D"/>
    <w:rsid w:val="00DE6C65"/>
    <w:rsid w:val="00DF1EEA"/>
    <w:rsid w:val="00DF5BA8"/>
    <w:rsid w:val="00DF6CA2"/>
    <w:rsid w:val="00DF775B"/>
    <w:rsid w:val="00E04C75"/>
    <w:rsid w:val="00E051E0"/>
    <w:rsid w:val="00E05362"/>
    <w:rsid w:val="00E063C8"/>
    <w:rsid w:val="00E06410"/>
    <w:rsid w:val="00E14349"/>
    <w:rsid w:val="00E22ED8"/>
    <w:rsid w:val="00E27CA1"/>
    <w:rsid w:val="00E301CF"/>
    <w:rsid w:val="00E32F47"/>
    <w:rsid w:val="00E40D66"/>
    <w:rsid w:val="00E41633"/>
    <w:rsid w:val="00E44D2D"/>
    <w:rsid w:val="00E458CB"/>
    <w:rsid w:val="00E470C4"/>
    <w:rsid w:val="00E478FE"/>
    <w:rsid w:val="00E47A82"/>
    <w:rsid w:val="00E74DB8"/>
    <w:rsid w:val="00E755DE"/>
    <w:rsid w:val="00E81555"/>
    <w:rsid w:val="00E8389E"/>
    <w:rsid w:val="00E84772"/>
    <w:rsid w:val="00E86EBD"/>
    <w:rsid w:val="00E90AB9"/>
    <w:rsid w:val="00E9323D"/>
    <w:rsid w:val="00E934D2"/>
    <w:rsid w:val="00E95178"/>
    <w:rsid w:val="00E97780"/>
    <w:rsid w:val="00EA2092"/>
    <w:rsid w:val="00EB2483"/>
    <w:rsid w:val="00EC2CFC"/>
    <w:rsid w:val="00EC3A89"/>
    <w:rsid w:val="00EC46D1"/>
    <w:rsid w:val="00EC6965"/>
    <w:rsid w:val="00ED075A"/>
    <w:rsid w:val="00ED13EA"/>
    <w:rsid w:val="00ED3FFF"/>
    <w:rsid w:val="00ED51A2"/>
    <w:rsid w:val="00EE6C18"/>
    <w:rsid w:val="00EF4454"/>
    <w:rsid w:val="00F01DA5"/>
    <w:rsid w:val="00F04792"/>
    <w:rsid w:val="00F06AB5"/>
    <w:rsid w:val="00F1037C"/>
    <w:rsid w:val="00F16EE3"/>
    <w:rsid w:val="00F307BC"/>
    <w:rsid w:val="00F352FE"/>
    <w:rsid w:val="00F35751"/>
    <w:rsid w:val="00F362B3"/>
    <w:rsid w:val="00F36B2C"/>
    <w:rsid w:val="00F4290A"/>
    <w:rsid w:val="00F56809"/>
    <w:rsid w:val="00F5713C"/>
    <w:rsid w:val="00F604B2"/>
    <w:rsid w:val="00F663EB"/>
    <w:rsid w:val="00F71257"/>
    <w:rsid w:val="00F714C9"/>
    <w:rsid w:val="00F744D9"/>
    <w:rsid w:val="00F83D32"/>
    <w:rsid w:val="00F8778E"/>
    <w:rsid w:val="00F954DB"/>
    <w:rsid w:val="00FA0494"/>
    <w:rsid w:val="00FA3D9E"/>
    <w:rsid w:val="00FA463D"/>
    <w:rsid w:val="00FB47BC"/>
    <w:rsid w:val="00FC5CF6"/>
    <w:rsid w:val="00FE3759"/>
    <w:rsid w:val="00FE3DBF"/>
    <w:rsid w:val="0165FF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color="white" stroke="f">
      <v:fill color="white"/>
      <v:stroke on="f"/>
      <v:textbox inset="0,0,0,0"/>
      <o:colormru v:ext="edit" colors="#6c3,#afe494,silver,#ddd,#999,#ccc,#bde9a7,#a0a0a0"/>
    </o:shapedefaults>
    <o:shapelayout v:ext="edit">
      <o:idmap v:ext="edit" data="1"/>
    </o:shapelayout>
  </w:shapeDefaults>
  <w:decimalSymbol w:val="."/>
  <w:listSeparator w:val=","/>
  <w14:docId w14:val="10A995AB"/>
  <w15:chartTrackingRefBased/>
  <w15:docId w15:val="{71350C9A-FCE7-4483-811A-49018E182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7ED0"/>
    <w:rPr>
      <w:rFonts w:ascii="Segoe UI" w:hAnsi="Segoe UI" w:cs="Segoe UI"/>
      <w:sz w:val="17"/>
      <w:szCs w:val="24"/>
      <w:lang w:val="en-GB"/>
    </w:rPr>
  </w:style>
  <w:style w:type="paragraph" w:styleId="Heading1">
    <w:name w:val="heading 1"/>
    <w:basedOn w:val="Normal"/>
    <w:next w:val="Normal"/>
    <w:qFormat/>
    <w:rsid w:val="00227ED0"/>
    <w:pPr>
      <w:keepNext/>
      <w:spacing w:before="240" w:after="60"/>
      <w:jc w:val="both"/>
      <w:outlineLvl w:val="0"/>
    </w:pPr>
    <w:rPr>
      <w:b/>
      <w:kern w:val="28"/>
      <w:sz w:val="28"/>
      <w:szCs w:val="20"/>
      <w:lang w:bidi="he-IL"/>
    </w:rPr>
  </w:style>
  <w:style w:type="paragraph" w:styleId="Heading2">
    <w:name w:val="heading 2"/>
    <w:basedOn w:val="Heading1"/>
    <w:next w:val="Normal"/>
    <w:qFormat/>
    <w:rsid w:val="00227ED0"/>
    <w:pPr>
      <w:numPr>
        <w:ilvl w:val="1"/>
        <w:numId w:val="37"/>
      </w:numPr>
      <w:spacing w:after="240"/>
      <w:jc w:val="left"/>
      <w:outlineLvl w:val="1"/>
    </w:pPr>
    <w:rPr>
      <w:kern w:val="0"/>
      <w:sz w:val="26"/>
    </w:rPr>
  </w:style>
  <w:style w:type="paragraph" w:styleId="Heading3">
    <w:name w:val="heading 3"/>
    <w:basedOn w:val="Normal"/>
    <w:next w:val="Normal"/>
    <w:qFormat/>
    <w:rsid w:val="00227ED0"/>
    <w:pPr>
      <w:keepNext/>
      <w:numPr>
        <w:ilvl w:val="2"/>
        <w:numId w:val="27"/>
      </w:numPr>
      <w:spacing w:before="240" w:after="60"/>
      <w:outlineLvl w:val="2"/>
    </w:pPr>
    <w:rPr>
      <w:sz w:val="24"/>
      <w:szCs w:val="20"/>
      <w:lang w:bidi="he-IL"/>
    </w:rPr>
  </w:style>
  <w:style w:type="paragraph" w:styleId="Heading4">
    <w:name w:val="heading 4"/>
    <w:basedOn w:val="Normal"/>
    <w:next w:val="Normal"/>
    <w:qFormat/>
    <w:rsid w:val="00227ED0"/>
    <w:pPr>
      <w:keepNext/>
      <w:spacing w:before="240" w:after="60"/>
      <w:outlineLvl w:val="3"/>
    </w:pPr>
    <w:rPr>
      <w:b/>
      <w:sz w:val="24"/>
      <w:szCs w:val="20"/>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227ED0"/>
    <w:pPr>
      <w:ind w:left="1134"/>
    </w:pPr>
    <w:rPr>
      <w:sz w:val="20"/>
    </w:rPr>
  </w:style>
  <w:style w:type="paragraph" w:styleId="Footer">
    <w:name w:val="footer"/>
    <w:basedOn w:val="Normal"/>
    <w:rsid w:val="00227ED0"/>
    <w:pPr>
      <w:tabs>
        <w:tab w:val="center" w:pos="4153"/>
        <w:tab w:val="right" w:pos="8306"/>
      </w:tabs>
    </w:pPr>
  </w:style>
  <w:style w:type="paragraph" w:styleId="Header">
    <w:name w:val="header"/>
    <w:basedOn w:val="Normal"/>
    <w:rsid w:val="00227ED0"/>
    <w:pPr>
      <w:tabs>
        <w:tab w:val="center" w:pos="4153"/>
        <w:tab w:val="right" w:pos="8306"/>
      </w:tabs>
      <w:jc w:val="both"/>
    </w:pPr>
    <w:rPr>
      <w:sz w:val="16"/>
      <w:szCs w:val="20"/>
      <w:lang w:bidi="he-IL"/>
    </w:rPr>
  </w:style>
  <w:style w:type="paragraph" w:styleId="EnvelopeReturn">
    <w:name w:val="envelope return"/>
    <w:basedOn w:val="Normal"/>
    <w:rsid w:val="00227ED0"/>
    <w:rPr>
      <w:i/>
      <w:sz w:val="48"/>
      <w:szCs w:val="48"/>
    </w:rPr>
  </w:style>
  <w:style w:type="paragraph" w:styleId="CommentText">
    <w:name w:val="annotation text"/>
    <w:basedOn w:val="Normal"/>
    <w:link w:val="CommentTextChar"/>
    <w:semiHidden/>
    <w:rsid w:val="00227ED0"/>
    <w:rPr>
      <w:sz w:val="24"/>
    </w:rPr>
  </w:style>
  <w:style w:type="paragraph" w:customStyle="1" w:styleId="Answer">
    <w:name w:val="Answer"/>
    <w:basedOn w:val="Normal"/>
    <w:next w:val="Question"/>
    <w:rsid w:val="00227ED0"/>
    <w:pPr>
      <w:numPr>
        <w:numId w:val="21"/>
      </w:numPr>
    </w:pPr>
    <w:rPr>
      <w:i/>
    </w:rPr>
  </w:style>
  <w:style w:type="paragraph" w:customStyle="1" w:styleId="Question">
    <w:name w:val="Question"/>
    <w:basedOn w:val="Normal"/>
    <w:next w:val="Answer"/>
    <w:rsid w:val="00227ED0"/>
    <w:pPr>
      <w:numPr>
        <w:numId w:val="28"/>
      </w:numPr>
    </w:pPr>
  </w:style>
  <w:style w:type="paragraph" w:customStyle="1" w:styleId="Bodycopy">
    <w:name w:val="Body copy"/>
    <w:basedOn w:val="Normal"/>
    <w:rsid w:val="00913C2A"/>
    <w:pPr>
      <w:spacing w:line="240" w:lineRule="exact"/>
    </w:pPr>
    <w:rPr>
      <w:color w:val="323232"/>
      <w:lang w:val="en-US"/>
    </w:rPr>
  </w:style>
  <w:style w:type="paragraph" w:customStyle="1" w:styleId="SectionHeading">
    <w:name w:val="Section Heading"/>
    <w:basedOn w:val="ColoredText"/>
    <w:next w:val="Bodycopy"/>
    <w:rsid w:val="00227ED0"/>
    <w:pPr>
      <w:keepNext/>
    </w:pPr>
    <w:rPr>
      <w:sz w:val="24"/>
    </w:rPr>
  </w:style>
  <w:style w:type="paragraph" w:customStyle="1" w:styleId="Subject">
    <w:name w:val="Subject"/>
    <w:basedOn w:val="Normal"/>
    <w:rsid w:val="00227ED0"/>
    <w:pPr>
      <w:jc w:val="center"/>
    </w:pPr>
    <w:rPr>
      <w:b/>
      <w:sz w:val="32"/>
      <w:u w:val="single"/>
    </w:rPr>
  </w:style>
  <w:style w:type="paragraph" w:styleId="PlainText">
    <w:name w:val="Plain Text"/>
    <w:basedOn w:val="Normal"/>
    <w:rsid w:val="00227ED0"/>
    <w:rPr>
      <w:sz w:val="22"/>
    </w:rPr>
  </w:style>
  <w:style w:type="paragraph" w:customStyle="1" w:styleId="MergedAnswer">
    <w:name w:val="MergedAnswer"/>
    <w:basedOn w:val="Normal"/>
    <w:rsid w:val="00227ED0"/>
  </w:style>
  <w:style w:type="paragraph" w:styleId="TOC2">
    <w:name w:val="toc 2"/>
    <w:basedOn w:val="Normal"/>
    <w:next w:val="Normal"/>
    <w:autoRedefine/>
    <w:semiHidden/>
    <w:rsid w:val="00227ED0"/>
    <w:pPr>
      <w:widowControl w:val="0"/>
      <w:numPr>
        <w:numId w:val="29"/>
      </w:numPr>
      <w:tabs>
        <w:tab w:val="left" w:pos="851"/>
        <w:tab w:val="right" w:pos="8335"/>
      </w:tabs>
    </w:pPr>
    <w:rPr>
      <w:rFonts w:eastAsia="PMingLiU"/>
      <w:kern w:val="2"/>
      <w:sz w:val="40"/>
      <w:lang w:val="en-US" w:eastAsia="zh-TW"/>
    </w:rPr>
  </w:style>
  <w:style w:type="paragraph" w:customStyle="1" w:styleId="StandFirstIntroduction">
    <w:name w:val="Stand First Introduction"/>
    <w:basedOn w:val="Normal"/>
    <w:rsid w:val="00D26777"/>
    <w:pPr>
      <w:spacing w:before="240" w:line="360" w:lineRule="exact"/>
    </w:pPr>
    <w:rPr>
      <w:color w:val="323232"/>
      <w:sz w:val="24"/>
    </w:rPr>
  </w:style>
  <w:style w:type="paragraph" w:customStyle="1" w:styleId="PartnerName">
    <w:name w:val="Partner Name"/>
    <w:basedOn w:val="ColoredText"/>
    <w:rsid w:val="00227ED0"/>
    <w:pPr>
      <w:spacing w:after="10" w:line="240" w:lineRule="auto"/>
    </w:pPr>
    <w:rPr>
      <w:bCs/>
      <w:sz w:val="32"/>
    </w:rPr>
  </w:style>
  <w:style w:type="paragraph" w:customStyle="1" w:styleId="WHITEPAPER">
    <w:name w:val="WHITE PAPER"/>
    <w:basedOn w:val="ColoredText"/>
    <w:rsid w:val="00227ED0"/>
    <w:pPr>
      <w:spacing w:before="100" w:line="240" w:lineRule="auto"/>
      <w:jc w:val="right"/>
    </w:pPr>
    <w:rPr>
      <w:sz w:val="14"/>
    </w:rPr>
  </w:style>
  <w:style w:type="paragraph" w:customStyle="1" w:styleId="Tabletextheading">
    <w:name w:val="Table text heading"/>
    <w:basedOn w:val="Normal"/>
    <w:next w:val="Tabletext"/>
    <w:rsid w:val="00227ED0"/>
    <w:pPr>
      <w:spacing w:before="40" w:after="20"/>
    </w:pPr>
    <w:rPr>
      <w:b/>
      <w:bCs/>
      <w:color w:val="323232"/>
    </w:rPr>
  </w:style>
  <w:style w:type="paragraph" w:customStyle="1" w:styleId="Bullet">
    <w:name w:val="Bullet"/>
    <w:basedOn w:val="Bulletcolored"/>
    <w:rsid w:val="00C5723B"/>
    <w:pPr>
      <w:numPr>
        <w:numId w:val="31"/>
      </w:numPr>
    </w:pPr>
    <w:rPr>
      <w:color w:val="323232"/>
    </w:rPr>
  </w:style>
  <w:style w:type="paragraph" w:customStyle="1" w:styleId="Bodycopyheading">
    <w:name w:val="Body copy heading"/>
    <w:basedOn w:val="Bodycopy"/>
    <w:next w:val="Bodycopy"/>
    <w:rsid w:val="00227ED0"/>
    <w:rPr>
      <w:b/>
      <w:szCs w:val="17"/>
    </w:rPr>
  </w:style>
  <w:style w:type="paragraph" w:customStyle="1" w:styleId="Disclaimer">
    <w:name w:val="Disclaimer"/>
    <w:basedOn w:val="Bodycopy"/>
    <w:rsid w:val="00227ED0"/>
    <w:pPr>
      <w:spacing w:line="120" w:lineRule="exact"/>
    </w:pPr>
    <w:rPr>
      <w:sz w:val="12"/>
    </w:rPr>
  </w:style>
  <w:style w:type="paragraph" w:customStyle="1" w:styleId="Pullquote">
    <w:name w:val="Pull quote"/>
    <w:basedOn w:val="ColoredText"/>
    <w:rsid w:val="00431A58"/>
    <w:pPr>
      <w:spacing w:line="400" w:lineRule="exact"/>
    </w:pPr>
    <w:rPr>
      <w:sz w:val="28"/>
    </w:rPr>
  </w:style>
  <w:style w:type="paragraph" w:customStyle="1" w:styleId="Diagramcaption">
    <w:name w:val="Diagram caption"/>
    <w:basedOn w:val="ColoredText"/>
    <w:rsid w:val="00227ED0"/>
    <w:rPr>
      <w:sz w:val="19"/>
    </w:rPr>
  </w:style>
  <w:style w:type="paragraph" w:styleId="TOC1">
    <w:name w:val="toc 1"/>
    <w:basedOn w:val="Normal"/>
    <w:next w:val="Normal"/>
    <w:semiHidden/>
    <w:rsid w:val="00227ED0"/>
    <w:pPr>
      <w:tabs>
        <w:tab w:val="right" w:pos="3289"/>
      </w:tabs>
      <w:spacing w:line="360" w:lineRule="exact"/>
    </w:pPr>
    <w:rPr>
      <w:noProof/>
      <w:color w:val="FFFFFF"/>
      <w:sz w:val="24"/>
    </w:rPr>
  </w:style>
  <w:style w:type="paragraph" w:styleId="TOC3">
    <w:name w:val="toc 3"/>
    <w:basedOn w:val="Normal"/>
    <w:next w:val="Normal"/>
    <w:autoRedefine/>
    <w:semiHidden/>
    <w:rsid w:val="00227ED0"/>
    <w:pPr>
      <w:ind w:left="440"/>
    </w:pPr>
  </w:style>
  <w:style w:type="paragraph" w:styleId="TOC4">
    <w:name w:val="toc 4"/>
    <w:basedOn w:val="Normal"/>
    <w:next w:val="Normal"/>
    <w:autoRedefine/>
    <w:semiHidden/>
    <w:rsid w:val="00227ED0"/>
    <w:pPr>
      <w:ind w:left="660"/>
    </w:pPr>
  </w:style>
  <w:style w:type="paragraph" w:styleId="TOC5">
    <w:name w:val="toc 5"/>
    <w:basedOn w:val="Normal"/>
    <w:next w:val="Normal"/>
    <w:autoRedefine/>
    <w:semiHidden/>
    <w:rsid w:val="00227ED0"/>
    <w:pPr>
      <w:ind w:left="880"/>
    </w:pPr>
  </w:style>
  <w:style w:type="paragraph" w:styleId="TOC6">
    <w:name w:val="toc 6"/>
    <w:basedOn w:val="Normal"/>
    <w:next w:val="Normal"/>
    <w:autoRedefine/>
    <w:semiHidden/>
    <w:rsid w:val="00227ED0"/>
    <w:pPr>
      <w:ind w:left="1100"/>
    </w:pPr>
  </w:style>
  <w:style w:type="paragraph" w:styleId="TOC7">
    <w:name w:val="toc 7"/>
    <w:basedOn w:val="Normal"/>
    <w:next w:val="Normal"/>
    <w:autoRedefine/>
    <w:semiHidden/>
    <w:rsid w:val="00227ED0"/>
    <w:pPr>
      <w:ind w:left="1320"/>
    </w:pPr>
  </w:style>
  <w:style w:type="paragraph" w:styleId="TOC8">
    <w:name w:val="toc 8"/>
    <w:basedOn w:val="Normal"/>
    <w:next w:val="Normal"/>
    <w:autoRedefine/>
    <w:semiHidden/>
    <w:rsid w:val="00227ED0"/>
    <w:pPr>
      <w:ind w:left="1540"/>
    </w:pPr>
  </w:style>
  <w:style w:type="paragraph" w:styleId="TOC9">
    <w:name w:val="toc 9"/>
    <w:basedOn w:val="Normal"/>
    <w:next w:val="Normal"/>
    <w:autoRedefine/>
    <w:semiHidden/>
    <w:rsid w:val="00227ED0"/>
    <w:pPr>
      <w:ind w:left="1760"/>
    </w:pPr>
  </w:style>
  <w:style w:type="character" w:styleId="Hyperlink">
    <w:name w:val="Hyperlink"/>
    <w:rsid w:val="00227ED0"/>
    <w:rPr>
      <w:rFonts w:ascii="Segoe UI" w:hAnsi="Segoe UI" w:cs="Segoe UI"/>
      <w:color w:val="209FC8"/>
      <w:u w:val="single"/>
    </w:rPr>
  </w:style>
  <w:style w:type="paragraph" w:customStyle="1" w:styleId="AutoCorrect">
    <w:name w:val="AutoCorrect"/>
    <w:rsid w:val="00227ED0"/>
    <w:rPr>
      <w:rFonts w:ascii="Segoe UI" w:hAnsi="Segoe UI" w:cs="Segoe UI"/>
      <w:lang w:val="en-GB" w:bidi="he-IL"/>
    </w:rPr>
  </w:style>
  <w:style w:type="paragraph" w:styleId="BodyText">
    <w:name w:val="Body Text"/>
    <w:basedOn w:val="Normal"/>
    <w:rsid w:val="00227ED0"/>
    <w:pPr>
      <w:spacing w:after="120"/>
    </w:pPr>
    <w:rPr>
      <w:snapToGrid w:val="0"/>
      <w:sz w:val="20"/>
      <w:szCs w:val="20"/>
      <w:lang w:val="en-US" w:bidi="he-IL"/>
    </w:rPr>
  </w:style>
  <w:style w:type="paragraph" w:customStyle="1" w:styleId="Bulletcolored">
    <w:name w:val="Bullet colored"/>
    <w:basedOn w:val="ColoredText"/>
    <w:rsid w:val="00C5723B"/>
    <w:pPr>
      <w:numPr>
        <w:numId w:val="33"/>
      </w:numPr>
    </w:pPr>
    <w:rPr>
      <w:szCs w:val="17"/>
    </w:rPr>
  </w:style>
  <w:style w:type="paragraph" w:customStyle="1" w:styleId="ColoredText">
    <w:name w:val="Colored Text"/>
    <w:basedOn w:val="Bodycopy"/>
    <w:rsid w:val="00B85A4D"/>
    <w:rPr>
      <w:color w:val="DC3C00"/>
    </w:rPr>
  </w:style>
  <w:style w:type="paragraph" w:customStyle="1" w:styleId="DocumentTitle">
    <w:name w:val="Document Title"/>
    <w:basedOn w:val="ColoredText"/>
    <w:rsid w:val="00227ED0"/>
    <w:pPr>
      <w:spacing w:line="440" w:lineRule="exact"/>
    </w:pPr>
    <w:rPr>
      <w:color w:val="auto"/>
      <w:sz w:val="32"/>
    </w:rPr>
  </w:style>
  <w:style w:type="paragraph" w:customStyle="1" w:styleId="Tableheading">
    <w:name w:val="Table heading"/>
    <w:basedOn w:val="ColoredText"/>
    <w:rsid w:val="00227ED0"/>
    <w:rPr>
      <w:bCs/>
    </w:rPr>
  </w:style>
  <w:style w:type="paragraph" w:customStyle="1" w:styleId="Bulletbold">
    <w:name w:val="Bullet bold"/>
    <w:basedOn w:val="Bullet"/>
    <w:rsid w:val="00C5723B"/>
    <w:pPr>
      <w:numPr>
        <w:numId w:val="30"/>
      </w:numPr>
    </w:pPr>
  </w:style>
  <w:style w:type="paragraph" w:customStyle="1" w:styleId="Contents">
    <w:name w:val="Contents"/>
    <w:basedOn w:val="Bodycopy"/>
    <w:rsid w:val="00227ED0"/>
    <w:pPr>
      <w:spacing w:line="480" w:lineRule="exact"/>
    </w:pPr>
    <w:rPr>
      <w:color w:val="FFFFFF"/>
      <w:sz w:val="30"/>
    </w:rPr>
  </w:style>
  <w:style w:type="character" w:styleId="PageNumber">
    <w:name w:val="page number"/>
    <w:rsid w:val="00227ED0"/>
    <w:rPr>
      <w:rFonts w:ascii="Segoe UI" w:hAnsi="Segoe UI" w:cs="Segoe UI"/>
      <w:spacing w:val="20"/>
      <w:sz w:val="16"/>
    </w:rPr>
  </w:style>
  <w:style w:type="paragraph" w:customStyle="1" w:styleId="Tabletext">
    <w:name w:val="Table text"/>
    <w:basedOn w:val="Bodycopy"/>
    <w:rsid w:val="00227ED0"/>
    <w:pPr>
      <w:spacing w:after="40"/>
    </w:pPr>
  </w:style>
  <w:style w:type="paragraph" w:customStyle="1" w:styleId="OrangeText">
    <w:name w:val="Orange Text"/>
    <w:basedOn w:val="Normal"/>
    <w:rsid w:val="00227ED0"/>
    <w:pPr>
      <w:spacing w:line="240" w:lineRule="exact"/>
    </w:pPr>
    <w:rPr>
      <w:color w:val="FF3300"/>
    </w:rPr>
  </w:style>
  <w:style w:type="paragraph" w:customStyle="1" w:styleId="Casestudydescription">
    <w:name w:val="Case study description"/>
    <w:basedOn w:val="Normal"/>
    <w:rsid w:val="00227ED0"/>
    <w:rPr>
      <w:color w:val="FFFFFF"/>
      <w:sz w:val="24"/>
    </w:rPr>
  </w:style>
  <w:style w:type="paragraph" w:customStyle="1" w:styleId="PullQuotecredit">
    <w:name w:val="Pull Quote credit"/>
    <w:basedOn w:val="Pullquote"/>
    <w:rsid w:val="00227ED0"/>
    <w:pPr>
      <w:spacing w:before="120" w:line="200" w:lineRule="exact"/>
      <w:jc w:val="right"/>
    </w:pPr>
    <w:rPr>
      <w:sz w:val="17"/>
    </w:rPr>
  </w:style>
  <w:style w:type="paragraph" w:customStyle="1" w:styleId="Diagramtitle">
    <w:name w:val="Diagram title"/>
    <w:basedOn w:val="Bodycopy"/>
    <w:rsid w:val="00227ED0"/>
    <w:rPr>
      <w:color w:val="FFFFFF"/>
      <w:sz w:val="19"/>
    </w:rPr>
  </w:style>
  <w:style w:type="paragraph" w:customStyle="1" w:styleId="Bullet2">
    <w:name w:val="Bullet2"/>
    <w:basedOn w:val="Bullet"/>
    <w:rsid w:val="00227ED0"/>
    <w:pPr>
      <w:numPr>
        <w:numId w:val="0"/>
      </w:numPr>
      <w:ind w:left="170"/>
    </w:pPr>
  </w:style>
  <w:style w:type="paragraph" w:customStyle="1" w:styleId="SectionHeadingGrey">
    <w:name w:val="Section Heading Grey"/>
    <w:basedOn w:val="SectionHeading"/>
    <w:rsid w:val="00227ED0"/>
    <w:rPr>
      <w:color w:val="666666"/>
    </w:rPr>
  </w:style>
  <w:style w:type="paragraph" w:customStyle="1" w:styleId="BulletGrey">
    <w:name w:val="Bullet Grey"/>
    <w:basedOn w:val="Bullet"/>
    <w:rsid w:val="00C5723B"/>
    <w:pPr>
      <w:numPr>
        <w:numId w:val="32"/>
      </w:numPr>
      <w:tabs>
        <w:tab w:val="left" w:pos="170"/>
      </w:tabs>
    </w:pPr>
  </w:style>
  <w:style w:type="paragraph" w:customStyle="1" w:styleId="TableTitle">
    <w:name w:val="Table Title"/>
    <w:basedOn w:val="Tabletextheading"/>
    <w:rsid w:val="00227ED0"/>
    <w:pPr>
      <w:ind w:left="60"/>
    </w:pPr>
    <w:rPr>
      <w:color w:val="FFFFFF"/>
      <w:szCs w:val="17"/>
    </w:rPr>
  </w:style>
  <w:style w:type="paragraph" w:styleId="EnvelopeAddress">
    <w:name w:val="envelope address"/>
    <w:basedOn w:val="Normal"/>
    <w:rsid w:val="00227ED0"/>
    <w:pPr>
      <w:framePr w:w="7920" w:h="1980" w:hRule="exact" w:hSpace="180" w:wrap="auto" w:hAnchor="page" w:xAlign="center" w:yAlign="bottom"/>
      <w:ind w:left="2880"/>
    </w:pPr>
    <w:rPr>
      <w:sz w:val="24"/>
    </w:rPr>
  </w:style>
  <w:style w:type="paragraph" w:customStyle="1" w:styleId="BulletLevel2">
    <w:name w:val="Bullet Level2"/>
    <w:basedOn w:val="BulletGrey"/>
    <w:rsid w:val="00913C2A"/>
    <w:pPr>
      <w:numPr>
        <w:numId w:val="26"/>
      </w:numPr>
      <w:tabs>
        <w:tab w:val="left" w:pos="170"/>
      </w:tabs>
    </w:pPr>
  </w:style>
  <w:style w:type="table" w:styleId="TableGrid">
    <w:name w:val="Table Grid"/>
    <w:basedOn w:val="TableNormal"/>
    <w:rsid w:val="00F103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227ED0"/>
    <w:rPr>
      <w:sz w:val="16"/>
      <w:szCs w:val="16"/>
    </w:rPr>
  </w:style>
  <w:style w:type="character" w:styleId="FollowedHyperlink">
    <w:name w:val="FollowedHyperlink"/>
    <w:rsid w:val="00227ED0"/>
    <w:rPr>
      <w:rFonts w:ascii="Segoe UI" w:hAnsi="Segoe UI" w:cs="Segoe UI"/>
      <w:color w:val="800080"/>
      <w:u w:val="single"/>
    </w:rPr>
  </w:style>
  <w:style w:type="character" w:customStyle="1" w:styleId="URL">
    <w:name w:val="URL"/>
    <w:rsid w:val="00227ED0"/>
    <w:rPr>
      <w:rFonts w:ascii="Segoe UI" w:hAnsi="Segoe UI" w:cs="Segoe UI"/>
      <w:color w:val="209FC8"/>
    </w:rPr>
  </w:style>
  <w:style w:type="character" w:styleId="CommentReference">
    <w:name w:val="annotation reference"/>
    <w:basedOn w:val="DefaultParagraphFont"/>
    <w:rsid w:val="0088481B"/>
    <w:rPr>
      <w:sz w:val="16"/>
      <w:szCs w:val="16"/>
    </w:rPr>
  </w:style>
  <w:style w:type="paragraph" w:styleId="CommentSubject">
    <w:name w:val="annotation subject"/>
    <w:basedOn w:val="CommentText"/>
    <w:next w:val="CommentText"/>
    <w:link w:val="CommentSubjectChar"/>
    <w:rsid w:val="0088481B"/>
    <w:rPr>
      <w:b/>
      <w:bCs/>
      <w:sz w:val="20"/>
      <w:szCs w:val="20"/>
    </w:rPr>
  </w:style>
  <w:style w:type="character" w:customStyle="1" w:styleId="CommentTextChar">
    <w:name w:val="Comment Text Char"/>
    <w:basedOn w:val="DefaultParagraphFont"/>
    <w:link w:val="CommentText"/>
    <w:semiHidden/>
    <w:rsid w:val="0088481B"/>
    <w:rPr>
      <w:rFonts w:ascii="Segoe UI" w:hAnsi="Segoe UI" w:cs="Segoe UI"/>
      <w:sz w:val="24"/>
      <w:szCs w:val="24"/>
      <w:lang w:val="en-GB"/>
    </w:rPr>
  </w:style>
  <w:style w:type="character" w:customStyle="1" w:styleId="CommentSubjectChar">
    <w:name w:val="Comment Subject Char"/>
    <w:basedOn w:val="CommentTextChar"/>
    <w:link w:val="CommentSubject"/>
    <w:rsid w:val="0088481B"/>
    <w:rPr>
      <w:rFonts w:ascii="Segoe UI" w:hAnsi="Segoe UI" w:cs="Segoe UI"/>
      <w:b/>
      <w:bCs/>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esmartsystems.com" TargetMode="External"/><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www.microsoft.com/casestudies" TargetMode="Externa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microsoft.com/casestudies" TargetMode="External"/><Relationship Id="rId5" Type="http://schemas.openxmlformats.org/officeDocument/2006/relationships/styles" Target="styles.xml"/><Relationship Id="rId15" Type="http://schemas.openxmlformats.org/officeDocument/2006/relationships/image" Target="media/image2.png"/><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esmartsystems.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vel\AppData\Roaming\Microsoft\Templates\Cloud%20OS%202pg.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EFA8B7BE4EFE439D4038D72BE0C06F" ma:contentTypeVersion="66" ma:contentTypeDescription="Create a new document." ma:contentTypeScope="" ma:versionID="84bbe9e48d9390dfb24cc0c6990ccc54">
  <xsd:schema xmlns:xsd="http://www.w3.org/2001/XMLSchema" xmlns:xs="http://www.w3.org/2001/XMLSchema" xmlns:p="http://schemas.microsoft.com/office/2006/metadata/properties" xmlns:ns2="109d821e-3b80-4b8b-9f25-5272b9e1da0e" xmlns:ns3="2f90a3b6-08c8-4148-8fff-0427b40d8fc9" targetNamespace="http://schemas.microsoft.com/office/2006/metadata/properties" ma:root="true" ma:fieldsID="a7525c6ce59e20e45b831fc8e6bdbe50" ns2:_="" ns3:_="">
    <xsd:import namespace="109d821e-3b80-4b8b-9f25-5272b9e1da0e"/>
    <xsd:import namespace="2f90a3b6-08c8-4148-8fff-0427b40d8fc9"/>
    <xsd:element name="properties">
      <xsd:complexType>
        <xsd:sequence>
          <xsd:element name="documentManagement">
            <xsd:complexType>
              <xsd:all>
                <xsd:element ref="ns2:Description0" minOccurs="0"/>
                <xsd:element ref="ns2:ld8c2d0e262840e4ba6828f48e1af8ac" minOccurs="0"/>
                <xsd:element ref="ns3:TaxCatchAll" minOccurs="0"/>
                <xsd:element ref="ns2:pa24264c24a147308d0f862a7915390a" minOccurs="0"/>
                <xsd:element ref="ns2:h24318dfc6c2419da72c381966c38c8a" minOccurs="0"/>
                <xsd:element ref="ns2:caa5f9fc98504a029f691d4fa202c5de" minOccurs="0"/>
                <xsd:element ref="ns2:Downloads" minOccurs="0"/>
                <xsd:element ref="ns2:AccountIdentifier" minOccurs="0"/>
                <xsd:element ref="ns2:k43c9efac75544429206ac62083c50fa" minOccurs="0"/>
                <xsd:element ref="ns2:CustomerStoryId" minOccurs="0"/>
                <xsd:element ref="ns2:ae13fe2497ab4e41a26cb736bbf6e434" minOccurs="0"/>
                <xsd:element ref="ns2:m4c8305d97cc4f6095e5e69809d4f397" minOccurs="0"/>
                <xsd:element ref="ns2:jd597f402efa4927aef294bcaef6df2b" minOccurs="0"/>
                <xsd:element ref="ns2:a716a28504634e4098b1632784998011" minOccurs="0"/>
                <xsd:element ref="ns2:EmployeeCount" minOccurs="0"/>
                <xsd:element ref="ns2:Views" minOccurs="0"/>
                <xsd:element ref="ns2:SyndicationURL" minOccurs="0"/>
                <xsd:element ref="ns2:Ratings" minOccurs="0"/>
                <xsd:element ref="ns2:PublicationStartDate" minOccurs="0"/>
                <xsd:element ref="ns2:PublicationEndDate" minOccurs="0"/>
                <xsd:element ref="ns2:c76abd796af545b5a12ff0efc3e77b95" minOccurs="0"/>
                <xsd:element ref="ns2:lb93fe2ae1984be7bf2d3e8bf7677a4c" minOccurs="0"/>
                <xsd:element ref="ns2:ERMId" minOccurs="0"/>
                <xsd:element ref="ns2:e1e30bf80bb641c7b91fa6c1a887db0f" minOccurs="0"/>
                <xsd:element ref="ns2:AccountName" minOccurs="0"/>
                <xsd:element ref="ns2:CompanyName" minOccurs="0"/>
                <xsd:element ref="ns2:pa58eaed2d8747b3894b1c02cea30946" minOccurs="0"/>
                <xsd:element ref="ns2:ExecutiveSummary" minOccurs="0"/>
                <xsd:element ref="ns2:HoverText" minOccurs="0"/>
                <xsd:element ref="ns2:BodyCopy" minOccurs="0"/>
                <xsd:element ref="ns2:CustomerLinkedInURL" minOccurs="0"/>
                <xsd:element ref="ns2:CustomerTwitterURL" minOccurs="0"/>
                <xsd:element ref="ns2:CustomerFacebookURL" minOccurs="0"/>
                <xsd:element ref="ns2:CTAMessages" minOccurs="0"/>
                <xsd:element ref="ns2:PullQuotes" minOccurs="0"/>
                <xsd:element ref="ns2:db16a01a96374e01ad39461444e9423a" minOccurs="0"/>
                <xsd:element ref="ns2:ThumbnailImag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9d821e-3b80-4b8b-9f25-5272b9e1da0e" elementFormDefault="qualified">
    <xsd:import namespace="http://schemas.microsoft.com/office/2006/documentManagement/types"/>
    <xsd:import namespace="http://schemas.microsoft.com/office/infopath/2007/PartnerControls"/>
    <xsd:element name="Description0" ma:index="8" nillable="true" ma:displayName="Description" ma:hidden="true" ma:internalName="Description0" ma:readOnly="false">
      <xsd:simpleType>
        <xsd:restriction base="dms:Note"/>
      </xsd:simpleType>
    </xsd:element>
    <xsd:element name="ld8c2d0e262840e4ba6828f48e1af8ac" ma:index="10" ma:taxonomy="true" ma:internalName="ld8c2d0e262840e4ba6828f48e1af8ac" ma:taxonomyFieldName="AssetType" ma:displayName="AssetType" ma:readOnly="false" ma:fieldId="{5d8c2d0e-2628-40e4-ba68-28f48e1af8ac}" ma:sspId="e5351508-46ca-4454-b07c-bc767568d5f1" ma:termSetId="7a8b4dc3-7416-4a2a-8f04-fa3962adb71b" ma:anchorId="00000000-0000-0000-0000-000000000000" ma:open="false" ma:isKeyword="false">
      <xsd:complexType>
        <xsd:sequence>
          <xsd:element ref="pc:Terms" minOccurs="0" maxOccurs="1"/>
        </xsd:sequence>
      </xsd:complexType>
    </xsd:element>
    <xsd:element name="pa24264c24a147308d0f862a7915390a" ma:index="13" ma:taxonomy="true" ma:internalName="pa24264c24a147308d0f862a7915390a" ma:taxonomyFieldName="IsRendered" ma:displayName="IsRendered" ma:readOnly="false" ma:default="3;#TRUE|9f7c49f0-c783-4128-aba0-0582695ee82a" ma:fieldId="{9a24264c-24a1-4730-8d0f-862a7915390a}" ma:sspId="e5351508-46ca-4454-b07c-bc767568d5f1" ma:termSetId="66418f37-1af6-4b25-aad6-f45602557bd2" ma:anchorId="00000000-0000-0000-0000-000000000000" ma:open="false" ma:isKeyword="false">
      <xsd:complexType>
        <xsd:sequence>
          <xsd:element ref="pc:Terms" minOccurs="0" maxOccurs="1"/>
        </xsd:sequence>
      </xsd:complexType>
    </xsd:element>
    <xsd:element name="h24318dfc6c2419da72c381966c38c8a" ma:index="15" ma:taxonomy="true" ma:internalName="h24318dfc6c2419da72c381966c38c8a" ma:taxonomyFieldName="Downloadable" ma:displayName="Downloadable" ma:readOnly="false" ma:default="71;#FALSE|4f17c7a6-7801-41ca-b5db-f7f6d75296f4" ma:fieldId="{124318df-c6c2-419d-a72c-381966c38c8a}" ma:sspId="e5351508-46ca-4454-b07c-bc767568d5f1" ma:termSetId="b2e64c58-eba6-492a-b0c5-d62608f259ae" ma:anchorId="00000000-0000-0000-0000-000000000000" ma:open="false" ma:isKeyword="false">
      <xsd:complexType>
        <xsd:sequence>
          <xsd:element ref="pc:Terms" minOccurs="0" maxOccurs="1"/>
        </xsd:sequence>
      </xsd:complexType>
    </xsd:element>
    <xsd:element name="caa5f9fc98504a029f691d4fa202c5de" ma:index="17" nillable="true" ma:taxonomy="true" ma:internalName="caa5f9fc98504a029f691d4fa202c5de" ma:taxonomyFieldName="Language" ma:displayName="Language" ma:readOnly="false" ma:fieldId="{caa5f9fc-9850-4a02-9f69-1d4fa202c5de}" ma:sspId="e5351508-46ca-4454-b07c-bc767568d5f1" ma:termSetId="a82e8433-205b-4725-87fc-2f5fed7c4d42" ma:anchorId="00000000-0000-0000-0000-000000000000" ma:open="false" ma:isKeyword="false">
      <xsd:complexType>
        <xsd:sequence>
          <xsd:element ref="pc:Terms" minOccurs="0" maxOccurs="1"/>
        </xsd:sequence>
      </xsd:complexType>
    </xsd:element>
    <xsd:element name="Downloads" ma:index="18" nillable="true" ma:displayName="Downloads" ma:hidden="true" ma:internalName="Downloads" ma:readOnly="false">
      <xsd:simpleType>
        <xsd:restriction base="dms:Number"/>
      </xsd:simpleType>
    </xsd:element>
    <xsd:element name="AccountIdentifier" ma:index="19" nillable="true" ma:displayName="AccountIdentifier" ma:hidden="true" ma:internalName="AccountIdentifier" ma:readOnly="false">
      <xsd:simpleType>
        <xsd:restriction base="dms:Text"/>
      </xsd:simpleType>
    </xsd:element>
    <xsd:element name="k43c9efac75544429206ac62083c50fa" ma:index="21" nillable="true" ma:taxonomy="true" ma:internalName="k43c9efac75544429206ac62083c50fa" ma:taxonomyFieldName="Countries" ma:displayName="Countries" ma:readOnly="false" ma:fieldId="{443c9efa-c755-4442-9206-ac62083c50fa}" ma:taxonomyMulti="true" ma:sspId="e5351508-46ca-4454-b07c-bc767568d5f1" ma:termSetId="e1f052d7-3522-436b-be19-448502fb3d74" ma:anchorId="00000000-0000-0000-0000-000000000000" ma:open="false" ma:isKeyword="false">
      <xsd:complexType>
        <xsd:sequence>
          <xsd:element ref="pc:Terms" minOccurs="0" maxOccurs="1"/>
        </xsd:sequence>
      </xsd:complexType>
    </xsd:element>
    <xsd:element name="CustomerStoryId" ma:index="22" nillable="true" ma:displayName="CustomerStoryId" ma:hidden="true" ma:internalName="CustomerStoryId" ma:readOnly="false">
      <xsd:simpleType>
        <xsd:restriction base="dms:Text"/>
      </xsd:simpleType>
    </xsd:element>
    <xsd:element name="ae13fe2497ab4e41a26cb736bbf6e434" ma:index="24" nillable="true" ma:taxonomy="true" ma:internalName="ae13fe2497ab4e41a26cb736bbf6e434" ma:taxonomyFieldName="Products" ma:displayName="Products" ma:readOnly="false" ma:fieldId="{ae13fe24-97ab-4e41-a26c-b736bbf6e434}" ma:taxonomyMulti="true" ma:sspId="e5351508-46ca-4454-b07c-bc767568d5f1" ma:termSetId="63cfbe24-d55c-4da1-ae9f-3d22711d72d6" ma:anchorId="00000000-0000-0000-0000-000000000000" ma:open="false" ma:isKeyword="false">
      <xsd:complexType>
        <xsd:sequence>
          <xsd:element ref="pc:Terms" minOccurs="0" maxOccurs="1"/>
        </xsd:sequence>
      </xsd:complexType>
    </xsd:element>
    <xsd:element name="m4c8305d97cc4f6095e5e69809d4f397" ma:index="26" nillable="true" ma:taxonomy="true" ma:internalName="m4c8305d97cc4f6095e5e69809d4f397" ma:taxonomyFieldName="MSTechnologies" ma:displayName="MSTechnologies" ma:readOnly="false" ma:fieldId="{64c8305d-97cc-4f60-95e5-e69809d4f397}" ma:taxonomyMulti="true" ma:sspId="e5351508-46ca-4454-b07c-bc767568d5f1" ma:termSetId="3c1963ea-8b3a-448c-b998-c166e4510046" ma:anchorId="00000000-0000-0000-0000-000000000000" ma:open="false" ma:isKeyword="false">
      <xsd:complexType>
        <xsd:sequence>
          <xsd:element ref="pc:Terms" minOccurs="0" maxOccurs="1"/>
        </xsd:sequence>
      </xsd:complexType>
    </xsd:element>
    <xsd:element name="jd597f402efa4927aef294bcaef6df2b" ma:index="28" nillable="true" ma:taxonomy="true" ma:internalName="jd597f402efa4927aef294bcaef6df2b" ma:taxonomyFieldName="Verticals" ma:displayName="Verticals" ma:readOnly="false" ma:fieldId="{3d597f40-2efa-4927-aef2-94bcaef6df2b}" ma:taxonomyMulti="true" ma:sspId="e5351508-46ca-4454-b07c-bc767568d5f1" ma:termSetId="ea2fa47f-4aeb-4c34-b357-565c19df10b8" ma:anchorId="00000000-0000-0000-0000-000000000000" ma:open="false" ma:isKeyword="false">
      <xsd:complexType>
        <xsd:sequence>
          <xsd:element ref="pc:Terms" minOccurs="0" maxOccurs="1"/>
        </xsd:sequence>
      </xsd:complexType>
    </xsd:element>
    <xsd:element name="a716a28504634e4098b1632784998011" ma:index="30" nillable="true" ma:taxonomy="true" ma:internalName="a716a28504634e4098b1632784998011" ma:taxonomyFieldName="BusinessNeeds" ma:displayName="BusinessNeeds" ma:readOnly="false" ma:fieldId="{a716a285-0463-4e40-98b1-632784998011}" ma:taxonomyMulti="true" ma:sspId="e5351508-46ca-4454-b07c-bc767568d5f1" ma:termSetId="6158ad1e-b817-4d38-8ecb-2e4777727a8f" ma:anchorId="00000000-0000-0000-0000-000000000000" ma:open="false" ma:isKeyword="false">
      <xsd:complexType>
        <xsd:sequence>
          <xsd:element ref="pc:Terms" minOccurs="0" maxOccurs="1"/>
        </xsd:sequence>
      </xsd:complexType>
    </xsd:element>
    <xsd:element name="EmployeeCount" ma:index="31" nillable="true" ma:displayName="EmployeeCount" ma:hidden="true" ma:internalName="EmployeeCount" ma:readOnly="false">
      <xsd:simpleType>
        <xsd:restriction base="dms:Number"/>
      </xsd:simpleType>
    </xsd:element>
    <xsd:element name="Views" ma:index="32" nillable="true" ma:displayName="Views" ma:hidden="true" ma:internalName="Views" ma:readOnly="false">
      <xsd:simpleType>
        <xsd:restriction base="dms:Number"/>
      </xsd:simpleType>
    </xsd:element>
    <xsd:element name="SyndicationURL" ma:index="33" nillable="true" ma:displayName="SyndicationURL" ma:hidden="true" ma:internalName="SyndicationURL"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Ratings" ma:index="34" nillable="true" ma:displayName="Ratings" ma:hidden="true" ma:internalName="Ratings" ma:readOnly="false">
      <xsd:simpleType>
        <xsd:restriction base="dms:Text"/>
      </xsd:simpleType>
    </xsd:element>
    <xsd:element name="PublicationStartDate" ma:index="35" nillable="true" ma:displayName="PublicationStartDate" ma:format="DateOnly" ma:hidden="true" ma:internalName="PublicationStartDate" ma:readOnly="false">
      <xsd:simpleType>
        <xsd:restriction base="dms:DateTime"/>
      </xsd:simpleType>
    </xsd:element>
    <xsd:element name="PublicationEndDate" ma:index="36" nillable="true" ma:displayName="PublicationEndDate" ma:format="DateOnly" ma:hidden="true" ma:internalName="PublicationEndDate" ma:readOnly="false">
      <xsd:simpleType>
        <xsd:restriction base="dms:DateTime"/>
      </xsd:simpleType>
    </xsd:element>
    <xsd:element name="c76abd796af545b5a12ff0efc3e77b95" ma:index="38" nillable="true" ma:taxonomy="true" ma:internalName="c76abd796af545b5a12ff0efc3e77b95" ma:taxonomyFieldName="CustomerStoryType" ma:displayName="CustomerStoryType" ma:readOnly="false" ma:fieldId="{c76abd79-6af5-45b5-a12f-f0efc3e77b95}" ma:sspId="e5351508-46ca-4454-b07c-bc767568d5f1" ma:termSetId="09f0b81e-da8c-4f1f-9603-e06bfa480eae" ma:anchorId="00000000-0000-0000-0000-000000000000" ma:open="false" ma:isKeyword="false">
      <xsd:complexType>
        <xsd:sequence>
          <xsd:element ref="pc:Terms" minOccurs="0" maxOccurs="1"/>
        </xsd:sequence>
      </xsd:complexType>
    </xsd:element>
    <xsd:element name="lb93fe2ae1984be7bf2d3e8bf7677a4c" ma:index="40" nillable="true" ma:taxonomy="true" ma:internalName="lb93fe2ae1984be7bf2d3e8bf7677a4c" ma:taxonomyFieldName="OrgSize" ma:displayName="OrgSize" ma:readOnly="false" ma:fieldId="{5b93fe2a-e198-4be7-bf2d-3e8bf7677a4c}" ma:sspId="e5351508-46ca-4454-b07c-bc767568d5f1" ma:termSetId="b649a7b8-a817-4849-899e-aab392750bee" ma:anchorId="00000000-0000-0000-0000-000000000000" ma:open="false" ma:isKeyword="false">
      <xsd:complexType>
        <xsd:sequence>
          <xsd:element ref="pc:Terms" minOccurs="0" maxOccurs="1"/>
        </xsd:sequence>
      </xsd:complexType>
    </xsd:element>
    <xsd:element name="ERMId" ma:index="41" nillable="true" ma:displayName="ERMId" ma:hidden="true" ma:internalName="ERMId" ma:readOnly="false">
      <xsd:simpleType>
        <xsd:restriction base="dms:Text"/>
      </xsd:simpleType>
    </xsd:element>
    <xsd:element name="e1e30bf80bb641c7b91fa6c1a887db0f" ma:index="43" nillable="true" ma:taxonomy="true" ma:internalName="e1e30bf80bb641c7b91fa6c1a887db0f" ma:taxonomyFieldName="InternalOnly" ma:displayName="InternalOnly" ma:readOnly="false" ma:default="5;#FALSE|e6fd32c6-65c7-424b-968d-170fd2a9ae7d" ma:fieldId="{e1e30bf8-0bb6-41c7-b91f-a6c1a887db0f}" ma:sspId="e5351508-46ca-4454-b07c-bc767568d5f1" ma:termSetId="c9bf4e72-9a6c-4f04-9e20-5f4e1b0f1096" ma:anchorId="00000000-0000-0000-0000-000000000000" ma:open="false" ma:isKeyword="false">
      <xsd:complexType>
        <xsd:sequence>
          <xsd:element ref="pc:Terms" minOccurs="0" maxOccurs="1"/>
        </xsd:sequence>
      </xsd:complexType>
    </xsd:element>
    <xsd:element name="AccountName" ma:index="44" nillable="true" ma:displayName="AccountName" ma:hidden="true" ma:internalName="AccountName" ma:readOnly="false">
      <xsd:simpleType>
        <xsd:restriction base="dms:Text"/>
      </xsd:simpleType>
    </xsd:element>
    <xsd:element name="CompanyName" ma:index="45" nillable="true" ma:displayName="CompanyName" ma:hidden="true" ma:internalName="CompanyName" ma:readOnly="false">
      <xsd:simpleType>
        <xsd:restriction base="dms:Text"/>
      </xsd:simpleType>
    </xsd:element>
    <xsd:element name="pa58eaed2d8747b3894b1c02cea30946" ma:index="47" nillable="true" ma:taxonomy="true" ma:internalName="pa58eaed2d8747b3894b1c02cea30946" ma:taxonomyFieldName="Status" ma:displayName="Status" ma:readOnly="false" ma:default="6;#Draft|5abbe29c-2fc1-4dc3-90b3-b14898cd982a" ma:fieldId="{9a58eaed-2d87-47b3-894b-1c02cea30946}" ma:sspId="e5351508-46ca-4454-b07c-bc767568d5f1" ma:termSetId="24e2e07c-452e-4455-9316-ea01427fba83" ma:anchorId="00000000-0000-0000-0000-000000000000" ma:open="false" ma:isKeyword="false">
      <xsd:complexType>
        <xsd:sequence>
          <xsd:element ref="pc:Terms" minOccurs="0" maxOccurs="1"/>
        </xsd:sequence>
      </xsd:complexType>
    </xsd:element>
    <xsd:element name="ExecutiveSummary" ma:index="48" nillable="true" ma:displayName="ExecutiveSummary" ma:hidden="true" ma:internalName="ExecutiveSummary" ma:readOnly="false">
      <xsd:simpleType>
        <xsd:restriction base="dms:Note"/>
      </xsd:simpleType>
    </xsd:element>
    <xsd:element name="HoverText" ma:index="49" nillable="true" ma:displayName="HoverText" ma:internalName="HoverText" ma:readOnly="false">
      <xsd:simpleType>
        <xsd:restriction base="dms:Text"/>
      </xsd:simpleType>
    </xsd:element>
    <xsd:element name="BodyCopy" ma:index="50" nillable="true" ma:displayName="BodyCopy" ma:hidden="true" ma:internalName="BodyCopy" ma:readOnly="false">
      <xsd:simpleType>
        <xsd:restriction base="dms:Note"/>
      </xsd:simpleType>
    </xsd:element>
    <xsd:element name="CustomerLinkedInURL" ma:index="51" nillable="true" ma:displayName="CustomerLinkedInURL" ma:hidden="true" ma:internalName="CustomerLinkedInURL"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CustomerTwitterURL" ma:index="52" nillable="true" ma:displayName="CustomerTwitterURL" ma:hidden="true" ma:internalName="CustomerTwitterURL"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CustomerFacebookURL" ma:index="53" nillable="true" ma:displayName="CustomerFacebookURL" ma:hidden="true" ma:internalName="CustomerFacebookURL"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CTAMessages" ma:index="54" nillable="true" ma:displayName="CTAMessages" ma:hidden="true" ma:internalName="CTAMessages" ma:readOnly="false">
      <xsd:simpleType>
        <xsd:restriction base="dms:Note"/>
      </xsd:simpleType>
    </xsd:element>
    <xsd:element name="PullQuotes" ma:index="55" nillable="true" ma:displayName="PullQuotes" ma:hidden="true" ma:internalName="PullQuotes" ma:readOnly="false">
      <xsd:simpleType>
        <xsd:restriction base="dms:Note"/>
      </xsd:simpleType>
    </xsd:element>
    <xsd:element name="db16a01a96374e01ad39461444e9423a" ma:index="57" nillable="true" ma:taxonomy="true" ma:internalName="db16a01a96374e01ad39461444e9423a" ma:taxonomyFieldName="ITIssues" ma:displayName="ITIssues" ma:readOnly="false" ma:fieldId="{db16a01a-9637-4e01-ad39-461444e9423a}" ma:taxonomyMulti="true" ma:sspId="e5351508-46ca-4454-b07c-bc767568d5f1" ma:termSetId="5022a700-739a-40e5-9017-c3cd53d387fe" ma:anchorId="00000000-0000-0000-0000-000000000000" ma:open="false" ma:isKeyword="false">
      <xsd:complexType>
        <xsd:sequence>
          <xsd:element ref="pc:Terms" minOccurs="0" maxOccurs="1"/>
        </xsd:sequence>
      </xsd:complexType>
    </xsd:element>
    <xsd:element name="ThumbnailImage" ma:index="58" nillable="true" ma:displayName="ThumbnailImage" ma:format="Hyperlink" ma:internalName="ThumbnailImage">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f90a3b6-08c8-4148-8fff-0427b40d8fc9"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d256204d-09c4-4468-b836-49091e7c1c46}" ma:internalName="TaxCatchAll" ma:showField="CatchAllData" ma:web="aea37381-bf03-41cf-b88d-6d340451341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2f90a3b6-08c8-4148-8fff-0427b40d8fc9">
      <Value>65</Value>
      <Value>29</Value>
      <Value>5</Value>
      <Value>4</Value>
      <Value>3</Value>
    </TaxCatchAll>
    <Ratings xmlns="109d821e-3b80-4b8b-9f25-5272b9e1da0e" xsi:nil="true"/>
    <Description0 xmlns="109d821e-3b80-4b8b-9f25-5272b9e1da0e" xsi:nil="true"/>
    <EmployeeCount xmlns="109d821e-3b80-4b8b-9f25-5272b9e1da0e" xsi:nil="true"/>
    <HoverText xmlns="109d821e-3b80-4b8b-9f25-5272b9e1da0e" xsi:nil="true"/>
    <ae13fe2497ab4e41a26cb736bbf6e434 xmlns="109d821e-3b80-4b8b-9f25-5272b9e1da0e">
      <Terms xmlns="http://schemas.microsoft.com/office/infopath/2007/PartnerControls"/>
    </ae13fe2497ab4e41a26cb736bbf6e434>
    <SyndicationURL xmlns="109d821e-3b80-4b8b-9f25-5272b9e1da0e">
      <Url xsi:nil="true"/>
      <Description xsi:nil="true"/>
    </SyndicationURL>
    <ERMId xmlns="109d821e-3b80-4b8b-9f25-5272b9e1da0e" xsi:nil="true"/>
    <pa24264c24a147308d0f862a7915390a xmlns="109d821e-3b80-4b8b-9f25-5272b9e1da0e">
      <Terms xmlns="http://schemas.microsoft.com/office/infopath/2007/PartnerControls">
        <TermInfo xmlns="http://schemas.microsoft.com/office/infopath/2007/PartnerControls">
          <TermName xmlns="http://schemas.microsoft.com/office/infopath/2007/PartnerControls">TRUE</TermName>
          <TermId xmlns="http://schemas.microsoft.com/office/infopath/2007/PartnerControls">9f7c49f0-c783-4128-aba0-0582695ee82a</TermId>
        </TermInfo>
      </Terms>
    </pa24264c24a147308d0f862a7915390a>
    <CustomerStoryId xmlns="109d821e-3b80-4b8b-9f25-5272b9e1da0e" xsi:nil="true"/>
    <a716a28504634e4098b1632784998011 xmlns="109d821e-3b80-4b8b-9f25-5272b9e1da0e">
      <Terms xmlns="http://schemas.microsoft.com/office/infopath/2007/PartnerControls"/>
    </a716a28504634e4098b1632784998011>
    <AccountIdentifier xmlns="109d821e-3b80-4b8b-9f25-5272b9e1da0e" xsi:nil="true"/>
    <PublicationEndDate xmlns="109d821e-3b80-4b8b-9f25-5272b9e1da0e">2017-03-13T14:00:00+00:00</PublicationEndDate>
    <AccountName xmlns="109d821e-3b80-4b8b-9f25-5272b9e1da0e" xsi:nil="true"/>
    <ExecutiveSummary xmlns="109d821e-3b80-4b8b-9f25-5272b9e1da0e" xsi:nil="true"/>
    <CustomerTwitterURL xmlns="109d821e-3b80-4b8b-9f25-5272b9e1da0e">
      <Url xsi:nil="true"/>
      <Description xsi:nil="true"/>
    </CustomerTwitterURL>
    <CompanyName xmlns="109d821e-3b80-4b8b-9f25-5272b9e1da0e" xsi:nil="true"/>
    <db16a01a96374e01ad39461444e9423a xmlns="109d821e-3b80-4b8b-9f25-5272b9e1da0e">
      <Terms xmlns="http://schemas.microsoft.com/office/infopath/2007/PartnerControls"/>
    </db16a01a96374e01ad39461444e9423a>
    <Downloads xmlns="109d821e-3b80-4b8b-9f25-5272b9e1da0e" xsi:nil="true"/>
    <lb93fe2ae1984be7bf2d3e8bf7677a4c xmlns="109d821e-3b80-4b8b-9f25-5272b9e1da0e">
      <Terms xmlns="http://schemas.microsoft.com/office/infopath/2007/PartnerControls"/>
    </lb93fe2ae1984be7bf2d3e8bf7677a4c>
    <m4c8305d97cc4f6095e5e69809d4f397 xmlns="109d821e-3b80-4b8b-9f25-5272b9e1da0e">
      <Terms xmlns="http://schemas.microsoft.com/office/infopath/2007/PartnerControls"/>
    </m4c8305d97cc4f6095e5e69809d4f397>
    <PublicationStartDate xmlns="109d821e-3b80-4b8b-9f25-5272b9e1da0e">2015-03-13T14:00:00+00:00</PublicationStartDate>
    <e1e30bf80bb641c7b91fa6c1a887db0f xmlns="109d821e-3b80-4b8b-9f25-5272b9e1da0e">
      <Terms xmlns="http://schemas.microsoft.com/office/infopath/2007/PartnerControls">
        <TermInfo xmlns="http://schemas.microsoft.com/office/infopath/2007/PartnerControls">
          <TermName xmlns="http://schemas.microsoft.com/office/infopath/2007/PartnerControls">FALSE</TermName>
          <TermId xmlns="http://schemas.microsoft.com/office/infopath/2007/PartnerControls">e6fd32c6-65c7-424b-968d-170fd2a9ae7d</TermId>
        </TermInfo>
      </Terms>
    </e1e30bf80bb641c7b91fa6c1a887db0f>
    <CustomerFacebookURL xmlns="109d821e-3b80-4b8b-9f25-5272b9e1da0e">
      <Url xsi:nil="true"/>
      <Description xsi:nil="true"/>
    </CustomerFacebookURL>
    <BodyCopy xmlns="109d821e-3b80-4b8b-9f25-5272b9e1da0e" xsi:nil="true"/>
    <CustomerLinkedInURL xmlns="109d821e-3b80-4b8b-9f25-5272b9e1da0e">
      <Url xsi:nil="true"/>
      <Description xsi:nil="true"/>
    </CustomerLinkedInURL>
    <Views xmlns="109d821e-3b80-4b8b-9f25-5272b9e1da0e" xsi:nil="true"/>
    <ThumbnailImage xmlns="109d821e-3b80-4b8b-9f25-5272b9e1da0e">
      <Url xsi:nil="true"/>
      <Description xsi:nil="true"/>
    </ThumbnailImage>
    <k43c9efac75544429206ac62083c50fa xmlns="109d821e-3b80-4b8b-9f25-5272b9e1da0e">
      <Terms xmlns="http://schemas.microsoft.com/office/infopath/2007/PartnerControls"/>
    </k43c9efac75544429206ac62083c50fa>
    <jd597f402efa4927aef294bcaef6df2b xmlns="109d821e-3b80-4b8b-9f25-5272b9e1da0e">
      <Terms xmlns="http://schemas.microsoft.com/office/infopath/2007/PartnerControls"/>
    </jd597f402efa4927aef294bcaef6df2b>
    <PullQuotes xmlns="109d821e-3b80-4b8b-9f25-5272b9e1da0e" xsi:nil="true"/>
    <caa5f9fc98504a029f691d4fa202c5de xmlns="109d821e-3b80-4b8b-9f25-5272b9e1da0e">
      <Terms xmlns="http://schemas.microsoft.com/office/infopath/2007/PartnerControls"/>
    </caa5f9fc98504a029f691d4fa202c5de>
    <c76abd796af545b5a12ff0efc3e77b95 xmlns="109d821e-3b80-4b8b-9f25-5272b9e1da0e">
      <Terms xmlns="http://schemas.microsoft.com/office/infopath/2007/PartnerControls"/>
    </c76abd796af545b5a12ff0efc3e77b95>
    <pa58eaed2d8747b3894b1c02cea30946 xmlns="109d821e-3b80-4b8b-9f25-5272b9e1da0e">
      <Terms xmlns="http://schemas.microsoft.com/office/infopath/2007/PartnerControls">
        <TermInfo xmlns="http://schemas.microsoft.com/office/infopath/2007/PartnerControls">
          <TermName xmlns="http://schemas.microsoft.com/office/infopath/2007/PartnerControls">Published</TermName>
          <TermId xmlns="http://schemas.microsoft.com/office/infopath/2007/PartnerControls">5bf3c543-c277-4a92-89a1-96bbaa66c746</TermId>
        </TermInfo>
      </Terms>
    </pa58eaed2d8747b3894b1c02cea30946>
    <ld8c2d0e262840e4ba6828f48e1af8ac xmlns="109d821e-3b80-4b8b-9f25-5272b9e1da0e">
      <Terms xmlns="http://schemas.microsoft.com/office/infopath/2007/PartnerControls">
        <TermInfo xmlns="http://schemas.microsoft.com/office/infopath/2007/PartnerControls">
          <TermName xmlns="http://schemas.microsoft.com/office/infopath/2007/PartnerControls">Case Study</TermName>
          <TermId xmlns="http://schemas.microsoft.com/office/infopath/2007/PartnerControls">4056916b-e2a2-44e0-9e4b-def89b659d43</TermId>
        </TermInfo>
      </Terms>
    </ld8c2d0e262840e4ba6828f48e1af8ac>
    <h24318dfc6c2419da72c381966c38c8a xmlns="109d821e-3b80-4b8b-9f25-5272b9e1da0e">
      <Terms xmlns="http://schemas.microsoft.com/office/infopath/2007/PartnerControls">
        <TermInfo xmlns="http://schemas.microsoft.com/office/infopath/2007/PartnerControls">
          <TermName xmlns="http://schemas.microsoft.com/office/infopath/2007/PartnerControls">TRUE</TermName>
          <TermId xmlns="http://schemas.microsoft.com/office/infopath/2007/PartnerControls">f7994e66-6021-4c89-b40e-adc297db3960</TermId>
        </TermInfo>
      </Terms>
    </h24318dfc6c2419da72c381966c38c8a>
    <CTAMessages xmlns="109d821e-3b80-4b8b-9f25-5272b9e1da0e" xsi:nil="true"/>
  </documentManagement>
</p:properties>
</file>

<file path=customXml/itemProps1.xml><?xml version="1.0" encoding="utf-8"?>
<ds:datastoreItem xmlns:ds="http://schemas.openxmlformats.org/officeDocument/2006/customXml" ds:itemID="{0ECEECEF-8B4F-4499-80D1-06FA480B931A}"/>
</file>

<file path=customXml/itemProps2.xml><?xml version="1.0" encoding="utf-8"?>
<ds:datastoreItem xmlns:ds="http://schemas.openxmlformats.org/officeDocument/2006/customXml" ds:itemID="{5322EAD1-3235-4D56-A06F-0E1E461267A3}"/>
</file>

<file path=customXml/itemProps3.xml><?xml version="1.0" encoding="utf-8"?>
<ds:datastoreItem xmlns:ds="http://schemas.openxmlformats.org/officeDocument/2006/customXml" ds:itemID="{3EF5E3C8-514F-4A7C-B57A-0A02C00F194D}"/>
</file>

<file path=docProps/app.xml><?xml version="1.0" encoding="utf-8"?>
<Properties xmlns="http://schemas.openxmlformats.org/officeDocument/2006/extended-properties" xmlns:vt="http://schemas.openxmlformats.org/officeDocument/2006/docPropsVTypes">
  <Template>Cloud OS 2pg</Template>
  <TotalTime>0</TotalTime>
  <Pages>2</Pages>
  <Words>1119</Words>
  <Characters>6379</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Making cloud technologies the brain of the modern smart grid</vt:lpstr>
    </vt:vector>
  </TitlesOfParts>
  <Company>WriteImage</Company>
  <LinksUpToDate>false</LinksUpToDate>
  <CharactersWithSpaces>7484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eSmart Systems Case Study</dc:title>
  <dc:subject/>
  <dc:creator>Steve Lampert</dc:creator>
  <cp:keywords/>
  <dc:description/>
  <cp:lastModifiedBy>Steve Lampert</cp:lastModifiedBy>
  <cp:revision>2</cp:revision>
  <cp:lastPrinted>2003-08-29T19:29:00Z</cp:lastPrinted>
  <dcterms:created xsi:type="dcterms:W3CDTF">2015-03-13T17:01:00Z</dcterms:created>
  <dcterms:modified xsi:type="dcterms:W3CDTF">2015-03-13T17:01:00Z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0x01010045EFA8B7BE4EFE439D4038D72BE0C06F</vt:lpwstr>
  </property>
  <property fmtid="{D5CDD505-2E9C-101B-9397-08002B2CF9AE}" pid="3" name="Countries">
    <vt:lpwstr/>
  </property>
  <property fmtid="{D5CDD505-2E9C-101B-9397-08002B2CF9AE}" pid="4" name="Language">
    <vt:lpwstr/>
  </property>
  <property fmtid="{D5CDD505-2E9C-101B-9397-08002B2CF9AE}" pid="5" name="CustomerStoryType">
    <vt:lpwstr/>
  </property>
  <property fmtid="{D5CDD505-2E9C-101B-9397-08002B2CF9AE}" pid="6" name="Downloadable">
    <vt:lpwstr>4;#TRUE|f7994e66-6021-4c89-b40e-adc297db3960</vt:lpwstr>
  </property>
  <property fmtid="{D5CDD505-2E9C-101B-9397-08002B2CF9AE}" pid="7" name="Status">
    <vt:lpwstr>29;#Published|5bf3c543-c277-4a92-89a1-96bbaa66c746</vt:lpwstr>
  </property>
  <property fmtid="{D5CDD505-2E9C-101B-9397-08002B2CF9AE}" pid="8" name="BusinessNeeds">
    <vt:lpwstr/>
  </property>
  <property fmtid="{D5CDD505-2E9C-101B-9397-08002B2CF9AE}" pid="9" name="MSTechnologies">
    <vt:lpwstr/>
  </property>
  <property fmtid="{D5CDD505-2E9C-101B-9397-08002B2CF9AE}" pid="10" name="IsRendered">
    <vt:lpwstr>3;#TRUE|9f7c49f0-c783-4128-aba0-0582695ee82a</vt:lpwstr>
  </property>
  <property fmtid="{D5CDD505-2E9C-101B-9397-08002B2CF9AE}" pid="11" name="Verticals">
    <vt:lpwstr/>
  </property>
  <property fmtid="{D5CDD505-2E9C-101B-9397-08002B2CF9AE}" pid="12" name="Products">
    <vt:lpwstr/>
  </property>
  <property fmtid="{D5CDD505-2E9C-101B-9397-08002B2CF9AE}" pid="13" name="InternalOnly">
    <vt:lpwstr>5;#FALSE|e6fd32c6-65c7-424b-968d-170fd2a9ae7d</vt:lpwstr>
  </property>
  <property fmtid="{D5CDD505-2E9C-101B-9397-08002B2CF9AE}" pid="14" name="OrgSize">
    <vt:lpwstr/>
  </property>
  <property fmtid="{D5CDD505-2E9C-101B-9397-08002B2CF9AE}" pid="15" name="AssetType">
    <vt:lpwstr>65;#Case Study|4056916b-e2a2-44e0-9e4b-def89b659d43</vt:lpwstr>
  </property>
  <property fmtid="{D5CDD505-2E9C-101B-9397-08002B2CF9AE}" pid="16" name="ITIssues">
    <vt:lpwstr/>
  </property>
</Properties>
</file>