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5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"/>
        <w:gridCol w:w="3353"/>
        <w:gridCol w:w="1705"/>
        <w:gridCol w:w="4500"/>
        <w:gridCol w:w="845"/>
      </w:tblGrid>
      <w:tr w:rsidR="003171B3" w:rsidTr="00A027C2">
        <w:trPr>
          <w:trHeight w:val="12503"/>
        </w:trPr>
        <w:tc>
          <w:tcPr>
            <w:tcW w:w="3600" w:type="dxa"/>
            <w:gridSpan w:val="2"/>
            <w:shd w:val="clear" w:color="auto" w:fill="D9D9D9" w:themeFill="background1" w:themeFillShade="D9"/>
          </w:tcPr>
          <w:p w:rsidR="00A950F6" w:rsidRDefault="00A950F6" w:rsidP="00C509FF">
            <w:pPr>
              <w:ind w:firstLine="342"/>
              <w:jc w:val="both"/>
              <w:rPr>
                <w:rFonts w:ascii="Georgia" w:hAnsi="Georgia"/>
                <w:b/>
                <w:bCs/>
                <w:smallCaps/>
              </w:rPr>
            </w:pPr>
            <w:r>
              <w:rPr>
                <w:b/>
                <w:noProof/>
              </w:rPr>
              <w:drawing>
                <wp:inline distT="0" distB="0" distL="0" distR="0" wp14:anchorId="25DED4E5" wp14:editId="709A218A">
                  <wp:extent cx="1319841" cy="1699795"/>
                  <wp:effectExtent l="57150" t="57150" r="109220" b="110490"/>
                  <wp:docPr id="1" name="Picture 1" descr="5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062" cy="172712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950F6" w:rsidRDefault="00A950F6" w:rsidP="00A019C2">
            <w:pPr>
              <w:spacing w:before="120"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mallCaps/>
                <w:sz w:val="30"/>
                <w:u w:val="single"/>
              </w:rPr>
              <w:t>N</w:t>
            </w:r>
            <w:r>
              <w:rPr>
                <w:rFonts w:ascii="Arial" w:hAnsi="Arial" w:cs="Arial"/>
                <w:b/>
                <w:bCs/>
                <w:smallCaps/>
                <w:sz w:val="26"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smallCaps/>
                <w:u w:val="single"/>
              </w:rPr>
              <w:t>:</w:t>
            </w:r>
          </w:p>
          <w:p w:rsidR="00A950F6" w:rsidRDefault="003171B3" w:rsidP="00677D6F">
            <w:pPr>
              <w:spacing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</w:pPr>
            <w:r w:rsidRPr="003171B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RAHUL RAJAN PATTERI</w:t>
            </w:r>
          </w:p>
          <w:p w:rsidR="003171B3" w:rsidRDefault="003171B3" w:rsidP="00677D6F">
            <w:pPr>
              <w:spacing w:before="120"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u w:val="single"/>
              </w:rPr>
            </w:pPr>
            <w:r>
              <w:rPr>
                <w:rFonts w:ascii="Arial" w:hAnsi="Arial" w:cs="Arial"/>
                <w:b/>
                <w:bCs/>
                <w:smallCaps/>
                <w:sz w:val="32"/>
                <w:u w:val="single"/>
              </w:rPr>
              <w:t>W</w:t>
            </w:r>
            <w:r>
              <w:rPr>
                <w:rFonts w:ascii="Arial" w:hAnsi="Arial" w:cs="Arial"/>
                <w:b/>
                <w:bCs/>
                <w:smallCaps/>
                <w:u w:val="single"/>
              </w:rPr>
              <w:t xml:space="preserve">ORK </w:t>
            </w:r>
            <w:r>
              <w:rPr>
                <w:rFonts w:ascii="Arial" w:hAnsi="Arial" w:cs="Arial"/>
                <w:b/>
                <w:bCs/>
                <w:smallCaps/>
                <w:sz w:val="32"/>
                <w:u w:val="single"/>
              </w:rPr>
              <w:t>E</w:t>
            </w:r>
            <w:r>
              <w:rPr>
                <w:rFonts w:ascii="Arial" w:hAnsi="Arial" w:cs="Arial"/>
                <w:b/>
                <w:bCs/>
                <w:smallCaps/>
                <w:u w:val="single"/>
              </w:rPr>
              <w:t>XP:</w:t>
            </w:r>
          </w:p>
          <w:p w:rsidR="003171B3" w:rsidRPr="003171B3" w:rsidRDefault="00D163B9" w:rsidP="00EE3EE1">
            <w:pPr>
              <w:spacing w:line="260" w:lineRule="atLeast"/>
              <w:textAlignment w:val="baseline"/>
              <w:rPr>
                <w:rFonts w:ascii="Arial" w:hAnsi="Arial" w:cs="Arial"/>
                <w:b/>
                <w:bCs/>
                <w:smallCaps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smallCaps/>
                <w:sz w:val="26"/>
                <w:szCs w:val="22"/>
              </w:rPr>
              <w:t>1</w:t>
            </w:r>
            <w:r w:rsidR="0028157D">
              <w:rPr>
                <w:rFonts w:ascii="Arial" w:hAnsi="Arial" w:cs="Arial"/>
                <w:b/>
                <w:bCs/>
                <w:smallCaps/>
                <w:sz w:val="26"/>
                <w:szCs w:val="22"/>
              </w:rPr>
              <w:t>1</w:t>
            </w:r>
            <w:r w:rsidR="00E5495D">
              <w:rPr>
                <w:rFonts w:ascii="Arial" w:hAnsi="Arial" w:cs="Arial"/>
                <w:b/>
                <w:bCs/>
                <w:smallCaps/>
                <w:sz w:val="26"/>
                <w:szCs w:val="22"/>
              </w:rPr>
              <w:t xml:space="preserve"> </w:t>
            </w:r>
            <w:r w:rsidR="003171B3" w:rsidRPr="003171B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 xml:space="preserve"> </w:t>
            </w:r>
            <w:r w:rsidR="004D1A2D" w:rsidRPr="003171B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yrs.</w:t>
            </w:r>
            <w:r w:rsidR="003171B3" w:rsidRPr="003171B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 xml:space="preserve"> </w:t>
            </w:r>
            <w:r w:rsidR="000D34A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 xml:space="preserve">– </w:t>
            </w:r>
            <w:r w:rsidR="003171B3" w:rsidRPr="003171B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 xml:space="preserve"> </w:t>
            </w:r>
            <w:r w:rsidR="000D34A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Onshore</w:t>
            </w:r>
            <w:r w:rsidR="004D1A2D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 xml:space="preserve"> </w:t>
            </w:r>
            <w:r w:rsidR="000D34A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&amp;</w:t>
            </w:r>
            <w:r w:rsidR="003171B3" w:rsidRPr="003171B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 xml:space="preserve"> </w:t>
            </w:r>
            <w:r w:rsidR="000D34A3">
              <w:rPr>
                <w:rFonts w:ascii="Arial" w:hAnsi="Arial" w:cs="Arial"/>
                <w:b/>
                <w:bCs/>
                <w:smallCaps/>
                <w:sz w:val="22"/>
                <w:szCs w:val="22"/>
              </w:rPr>
              <w:t>Offshore</w:t>
            </w:r>
          </w:p>
          <w:p w:rsidR="003171B3" w:rsidRDefault="003171B3" w:rsidP="00677D6F">
            <w:pPr>
              <w:spacing w:before="120"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u w:val="single"/>
              </w:rPr>
            </w:pPr>
            <w:r>
              <w:rPr>
                <w:rFonts w:ascii="Arial" w:hAnsi="Arial" w:cs="Arial"/>
                <w:b/>
                <w:bCs/>
                <w:smallCaps/>
                <w:sz w:val="32"/>
                <w:u w:val="single"/>
              </w:rPr>
              <w:t>D</w:t>
            </w:r>
            <w:r>
              <w:rPr>
                <w:rFonts w:ascii="Arial" w:hAnsi="Arial" w:cs="Arial"/>
                <w:b/>
                <w:bCs/>
                <w:smallCaps/>
                <w:u w:val="single"/>
              </w:rPr>
              <w:t>EGREE:</w:t>
            </w:r>
          </w:p>
          <w:p w:rsidR="003171B3" w:rsidRPr="00F92479" w:rsidRDefault="003171B3" w:rsidP="00677D6F">
            <w:pPr>
              <w:spacing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FB2B55">
              <w:rPr>
                <w:rFonts w:ascii="Arial" w:hAnsi="Arial" w:cs="Arial"/>
                <w:b/>
                <w:bCs/>
                <w:smallCaps/>
                <w:sz w:val="24"/>
              </w:rPr>
              <w:t>MSc</w:t>
            </w:r>
            <w:r w:rsidR="00053EDB">
              <w:rPr>
                <w:rFonts w:ascii="Arial" w:hAnsi="Arial" w:cs="Arial"/>
                <w:b/>
                <w:bCs/>
                <w:smallCaps/>
                <w:sz w:val="24"/>
              </w:rPr>
              <w:t xml:space="preserve"> (</w:t>
            </w:r>
            <w:proofErr w:type="spellStart"/>
            <w:r w:rsidR="00053EDB">
              <w:rPr>
                <w:rFonts w:ascii="Arial" w:hAnsi="Arial" w:cs="Arial"/>
                <w:b/>
                <w:bCs/>
                <w:smallCaps/>
                <w:sz w:val="24"/>
              </w:rPr>
              <w:t>Eng</w:t>
            </w:r>
            <w:proofErr w:type="spellEnd"/>
            <w:r w:rsidR="00053EDB">
              <w:rPr>
                <w:rFonts w:ascii="Arial" w:hAnsi="Arial" w:cs="Arial"/>
                <w:b/>
                <w:bCs/>
                <w:smallCaps/>
                <w:sz w:val="24"/>
              </w:rPr>
              <w:t>)</w:t>
            </w:r>
            <w:r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r w:rsidRPr="00F92479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 xml:space="preserve">PROCESS SAFETY &amp; LOSS PREVENTION </w:t>
            </w:r>
          </w:p>
          <w:p w:rsidR="003171B3" w:rsidRPr="00F92479" w:rsidRDefault="003171B3" w:rsidP="00A019C2">
            <w:pPr>
              <w:spacing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</w:pPr>
            <w:r w:rsidRPr="00F92479">
              <w:rPr>
                <w:rFonts w:ascii="Arial" w:hAnsi="Arial" w:cs="Arial"/>
                <w:b/>
                <w:bCs/>
                <w:smallCaps/>
                <w:sz w:val="18"/>
                <w:szCs w:val="18"/>
              </w:rPr>
              <w:t>(UNIVERSITY OF SHEFFIELD)</w:t>
            </w:r>
          </w:p>
          <w:p w:rsidR="00F92479" w:rsidRDefault="00F92479" w:rsidP="00F92479">
            <w:pPr>
              <w:spacing w:before="120"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u w:val="single"/>
              </w:rPr>
            </w:pPr>
            <w:r>
              <w:rPr>
                <w:rFonts w:ascii="Arial" w:hAnsi="Arial" w:cs="Arial"/>
                <w:b/>
                <w:bCs/>
                <w:smallCaps/>
                <w:sz w:val="32"/>
                <w:u w:val="single"/>
              </w:rPr>
              <w:t>C</w:t>
            </w:r>
            <w:r>
              <w:rPr>
                <w:rFonts w:ascii="Arial" w:hAnsi="Arial" w:cs="Arial"/>
                <w:b/>
                <w:bCs/>
                <w:smallCaps/>
                <w:u w:val="single"/>
              </w:rPr>
              <w:t>ERTIFICATION:</w:t>
            </w:r>
          </w:p>
          <w:p w:rsidR="00F92479" w:rsidRPr="00F92479" w:rsidRDefault="00F92479" w:rsidP="00F92479">
            <w:pPr>
              <w:spacing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</w:rPr>
            </w:pPr>
            <w:r>
              <w:rPr>
                <w:rFonts w:ascii="Arial" w:hAnsi="Arial" w:cs="Arial"/>
                <w:b/>
                <w:bCs/>
                <w:smallCaps/>
              </w:rPr>
              <w:t>Chartered Engineer</w:t>
            </w:r>
          </w:p>
          <w:p w:rsidR="00A019C2" w:rsidRDefault="00327F1C" w:rsidP="00F92479">
            <w:pPr>
              <w:spacing w:before="120"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u w:val="single"/>
              </w:rPr>
            </w:pPr>
            <w:r>
              <w:rPr>
                <w:rFonts w:ascii="Arial" w:hAnsi="Arial" w:cs="Arial"/>
                <w:b/>
                <w:bCs/>
                <w:smallCaps/>
                <w:sz w:val="32"/>
                <w:u w:val="single"/>
              </w:rPr>
              <w:t>S</w:t>
            </w:r>
            <w:r w:rsidR="00D83B33" w:rsidRPr="00D83B33">
              <w:rPr>
                <w:rFonts w:ascii="Arial" w:hAnsi="Arial" w:cs="Arial"/>
                <w:b/>
                <w:bCs/>
                <w:smallCaps/>
                <w:sz w:val="26"/>
                <w:u w:val="single"/>
              </w:rPr>
              <w:t>trength</w:t>
            </w:r>
            <w:r w:rsidR="00A019C2">
              <w:rPr>
                <w:rFonts w:ascii="Arial" w:hAnsi="Arial" w:cs="Arial"/>
                <w:b/>
                <w:bCs/>
                <w:smallCaps/>
                <w:u w:val="single"/>
              </w:rPr>
              <w:t>:</w:t>
            </w:r>
          </w:p>
          <w:p w:rsidR="00A019C2" w:rsidRPr="00D83B33" w:rsidRDefault="00327F1C" w:rsidP="00677D6F">
            <w:pPr>
              <w:pStyle w:val="ListParagraph"/>
              <w:numPr>
                <w:ilvl w:val="0"/>
                <w:numId w:val="33"/>
              </w:numPr>
              <w:spacing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Consequence Analysis </w:t>
            </w:r>
          </w:p>
          <w:p w:rsidR="00D83B33" w:rsidRPr="00D83B33" w:rsidRDefault="00D83B33" w:rsidP="0097423E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Qra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/ Fra /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Fera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/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Eera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/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Essa</w:t>
            </w:r>
            <w:proofErr w:type="spellEnd"/>
          </w:p>
          <w:p w:rsidR="00EE3EE1" w:rsidRPr="00D83B33" w:rsidRDefault="00EE3EE1" w:rsidP="00EE3EE1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Comah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/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Pfeer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Legislations</w:t>
            </w:r>
          </w:p>
          <w:p w:rsidR="00EE3EE1" w:rsidRPr="00D83B33" w:rsidRDefault="00EE3EE1" w:rsidP="00EE3EE1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Ram /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Fmea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/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Fmeca</w:t>
            </w:r>
            <w:proofErr w:type="spellEnd"/>
          </w:p>
          <w:p w:rsidR="00EE3EE1" w:rsidRPr="00D83B33" w:rsidRDefault="00EE3EE1" w:rsidP="00EE3EE1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FW Deluge / F&amp;G / HAC</w:t>
            </w:r>
          </w:p>
          <w:p w:rsidR="00327F1C" w:rsidRPr="00D83B33" w:rsidRDefault="00327F1C" w:rsidP="00EE3EE1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Dimensioning of accidental loads -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exceedance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study</w:t>
            </w:r>
          </w:p>
          <w:p w:rsidR="00EE3EE1" w:rsidRPr="00D83B33" w:rsidRDefault="00EE3EE1" w:rsidP="00EE3EE1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Technical Report Writing</w:t>
            </w:r>
          </w:p>
          <w:p w:rsidR="00F92479" w:rsidRDefault="00F92479" w:rsidP="00F92479">
            <w:pPr>
              <w:spacing w:before="120"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u w:val="single"/>
              </w:rPr>
            </w:pPr>
            <w:r>
              <w:rPr>
                <w:rFonts w:ascii="Arial" w:hAnsi="Arial" w:cs="Arial"/>
                <w:b/>
                <w:bCs/>
                <w:smallCaps/>
                <w:sz w:val="32"/>
                <w:u w:val="single"/>
              </w:rPr>
              <w:t>S</w:t>
            </w:r>
            <w:r>
              <w:rPr>
                <w:rFonts w:ascii="Arial" w:hAnsi="Arial" w:cs="Arial"/>
                <w:b/>
                <w:bCs/>
                <w:smallCaps/>
                <w:u w:val="single"/>
              </w:rPr>
              <w:t xml:space="preserve">oftware </w:t>
            </w:r>
            <w:r w:rsidRPr="00024F2E">
              <w:rPr>
                <w:rFonts w:ascii="Arial" w:hAnsi="Arial" w:cs="Arial"/>
                <w:b/>
                <w:bCs/>
                <w:smallCaps/>
                <w:sz w:val="34"/>
                <w:u w:val="single"/>
              </w:rPr>
              <w:t>p</w:t>
            </w:r>
            <w:r>
              <w:rPr>
                <w:rFonts w:ascii="Arial" w:hAnsi="Arial" w:cs="Arial"/>
                <w:b/>
                <w:bCs/>
                <w:smallCaps/>
                <w:u w:val="single"/>
              </w:rPr>
              <w:t>roficiency:</w:t>
            </w:r>
          </w:p>
          <w:p w:rsidR="00F92479" w:rsidRPr="00D83B33" w:rsidRDefault="00F92479" w:rsidP="00F92479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dnv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phast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/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phast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risk v6.7</w:t>
            </w:r>
          </w:p>
          <w:p w:rsidR="00F92479" w:rsidRPr="00D83B33" w:rsidRDefault="00F92479" w:rsidP="00F92479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shell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fred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v.6.0 / shepherd v3.0</w:t>
            </w:r>
          </w:p>
          <w:p w:rsidR="00F92479" w:rsidRPr="00D83B33" w:rsidRDefault="00F92479" w:rsidP="00F92479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cfd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flacs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 v9.0</w:t>
            </w:r>
          </w:p>
          <w:p w:rsidR="00F92479" w:rsidRPr="00D83B33" w:rsidRDefault="00F92479" w:rsidP="00F92479">
            <w:pPr>
              <w:pStyle w:val="ListParagraph"/>
              <w:numPr>
                <w:ilvl w:val="0"/>
                <w:numId w:val="33"/>
              </w:numPr>
              <w:spacing w:before="120" w:line="260" w:lineRule="atLeast"/>
              <w:ind w:left="252" w:hanging="180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sz w:val="22"/>
              </w:rPr>
            </w:pP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pipenet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/ </w:t>
            </w:r>
            <w:proofErr w:type="spellStart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>flaresim</w:t>
            </w:r>
            <w:proofErr w:type="spellEnd"/>
            <w:r w:rsidRPr="00D83B33">
              <w:rPr>
                <w:rFonts w:ascii="Arial" w:hAnsi="Arial" w:cs="Arial"/>
                <w:b/>
                <w:bCs/>
                <w:smallCaps/>
                <w:sz w:val="22"/>
              </w:rPr>
              <w:t xml:space="preserve"> / a</w:t>
            </w:r>
            <w:r w:rsidR="00F64D51" w:rsidRPr="00D83B33">
              <w:rPr>
                <w:rFonts w:ascii="Arial" w:hAnsi="Arial" w:cs="Arial"/>
                <w:b/>
                <w:bCs/>
                <w:smallCaps/>
                <w:sz w:val="22"/>
              </w:rPr>
              <w:t>vailability work bench</w:t>
            </w:r>
          </w:p>
          <w:p w:rsidR="00A950F6" w:rsidRDefault="00A950F6" w:rsidP="00F92479">
            <w:pPr>
              <w:spacing w:line="260" w:lineRule="atLeast"/>
              <w:jc w:val="both"/>
              <w:textAlignment w:val="baseline"/>
              <w:rPr>
                <w:rFonts w:ascii="Arial" w:hAnsi="Arial" w:cs="Arial"/>
                <w:b/>
                <w:bCs/>
                <w:smallCaps/>
                <w:u w:val="single"/>
              </w:rPr>
            </w:pPr>
            <w:r w:rsidRPr="00A019C2">
              <w:rPr>
                <w:rFonts w:ascii="Arial" w:hAnsi="Arial" w:cs="Arial"/>
                <w:b/>
                <w:bCs/>
                <w:smallCaps/>
                <w:sz w:val="40"/>
                <w:u w:val="single"/>
              </w:rPr>
              <w:t>c</w:t>
            </w:r>
            <w:r>
              <w:rPr>
                <w:rFonts w:ascii="Arial" w:hAnsi="Arial" w:cs="Arial"/>
                <w:b/>
                <w:bCs/>
                <w:smallCaps/>
                <w:sz w:val="26"/>
                <w:u w:val="single"/>
              </w:rPr>
              <w:t>ontact</w:t>
            </w:r>
            <w:r>
              <w:rPr>
                <w:rFonts w:ascii="Arial" w:hAnsi="Arial" w:cs="Arial"/>
                <w:b/>
                <w:bCs/>
                <w:smallCaps/>
                <w:u w:val="single"/>
              </w:rPr>
              <w:t>:</w:t>
            </w:r>
          </w:p>
          <w:p w:rsidR="00A950F6" w:rsidRPr="00A46B9B" w:rsidRDefault="00A950F6" w:rsidP="00BB7386">
            <w:pPr>
              <w:spacing w:before="120" w:line="260" w:lineRule="atLeast"/>
              <w:ind w:left="949" w:hanging="81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B7386">
              <w:rPr>
                <w:rFonts w:ascii="Arial" w:hAnsi="Arial" w:cs="Arial"/>
                <w:bCs/>
                <w:smallCaps/>
                <w:sz w:val="22"/>
                <w:szCs w:val="18"/>
              </w:rPr>
              <w:sym w:font="Wingdings" w:char="F029"/>
            </w:r>
            <w:r w:rsidR="00BB7386">
              <w:rPr>
                <w:rFonts w:ascii="Arial" w:hAnsi="Arial" w:cs="Arial"/>
                <w:bCs/>
                <w:smallCaps/>
                <w:sz w:val="22"/>
                <w:szCs w:val="18"/>
              </w:rPr>
              <w:t xml:space="preserve">            </w:t>
            </w:r>
            <w:r w:rsidR="003171B3" w:rsidRPr="00BB7386">
              <w:rPr>
                <w:rFonts w:ascii="Arial" w:hAnsi="Arial" w:cs="Arial"/>
                <w:b/>
                <w:sz w:val="26"/>
                <w:szCs w:val="18"/>
              </w:rPr>
              <w:t>+971-</w:t>
            </w:r>
            <w:r w:rsidRPr="00BB7386">
              <w:rPr>
                <w:rFonts w:ascii="Arial" w:hAnsi="Arial" w:cs="Arial"/>
                <w:b/>
                <w:sz w:val="26"/>
                <w:szCs w:val="18"/>
              </w:rPr>
              <w:t>55</w:t>
            </w:r>
            <w:r w:rsidR="003171B3" w:rsidRPr="00BB7386">
              <w:rPr>
                <w:rFonts w:ascii="Arial" w:hAnsi="Arial" w:cs="Arial"/>
                <w:b/>
                <w:sz w:val="26"/>
                <w:szCs w:val="18"/>
              </w:rPr>
              <w:t>5269821</w:t>
            </w:r>
            <w:r w:rsidR="00A46B9B" w:rsidRPr="00BB7386">
              <w:rPr>
                <w:rFonts w:ascii="Arial" w:hAnsi="Arial" w:cs="Arial"/>
                <w:b/>
                <w:sz w:val="26"/>
                <w:szCs w:val="18"/>
              </w:rPr>
              <w:t xml:space="preserve">  +919895050890</w:t>
            </w:r>
          </w:p>
          <w:p w:rsidR="00EE7742" w:rsidRDefault="00A950F6" w:rsidP="00BB7386">
            <w:pPr>
              <w:spacing w:before="120" w:line="260" w:lineRule="atLeast"/>
              <w:ind w:left="409" w:hanging="360"/>
              <w:textAlignment w:val="baseline"/>
              <w:rPr>
                <w:rFonts w:ascii="Georgia" w:hAnsi="Georgia"/>
                <w:b/>
                <w:bCs/>
                <w:smallCaps/>
              </w:rPr>
            </w:pPr>
            <w:r>
              <w:rPr>
                <w:rFonts w:ascii="Arial" w:hAnsi="Arial" w:cs="Arial"/>
                <w:bCs/>
                <w:smallCaps/>
                <w:sz w:val="32"/>
                <w:szCs w:val="32"/>
              </w:rPr>
              <w:sym w:font="Wingdings" w:char="F038"/>
            </w:r>
            <w:r w:rsidR="00BB7386">
              <w:rPr>
                <w:rFonts w:ascii="Arial" w:hAnsi="Arial" w:cs="Arial"/>
                <w:bCs/>
                <w:smallCaps/>
                <w:sz w:val="32"/>
                <w:szCs w:val="32"/>
              </w:rPr>
              <w:t xml:space="preserve"> </w:t>
            </w:r>
            <w:hyperlink r:id="rId9" w:history="1">
              <w:r w:rsidR="00677D6F" w:rsidRPr="00175FE6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rahul_rajan69@yahoo.com</w:t>
              </w:r>
            </w:hyperlink>
            <w:r w:rsidR="00677D6F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hyperlink r:id="rId10" w:history="1">
              <w:r w:rsidR="00EE7742" w:rsidRPr="000E2399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rahul.patteri@gmail.com</w:t>
              </w:r>
            </w:hyperlink>
          </w:p>
        </w:tc>
        <w:tc>
          <w:tcPr>
            <w:tcW w:w="7050" w:type="dxa"/>
            <w:gridSpan w:val="3"/>
          </w:tcPr>
          <w:p w:rsidR="00B56B43" w:rsidRPr="00B56B43" w:rsidRDefault="00B56B43" w:rsidP="00B56B43">
            <w:pPr>
              <w:jc w:val="both"/>
              <w:rPr>
                <w:rFonts w:ascii="Arial" w:hAnsi="Arial" w:cs="Arial"/>
                <w:szCs w:val="22"/>
              </w:rPr>
            </w:pPr>
            <w:r w:rsidRPr="00B56B43">
              <w:rPr>
                <w:rFonts w:ascii="Arial" w:hAnsi="Arial" w:cs="Arial"/>
                <w:szCs w:val="22"/>
              </w:rPr>
              <w:t xml:space="preserve">Being </w:t>
            </w:r>
            <w:r w:rsidRPr="00B56B43">
              <w:rPr>
                <w:rFonts w:ascii="Arial" w:hAnsi="Arial" w:cs="Arial"/>
                <w:b/>
                <w:sz w:val="24"/>
                <w:szCs w:val="22"/>
              </w:rPr>
              <w:t>1</w:t>
            </w:r>
            <w:r w:rsidR="0028157D">
              <w:rPr>
                <w:rFonts w:ascii="Arial" w:hAnsi="Arial" w:cs="Arial"/>
                <w:b/>
                <w:sz w:val="24"/>
                <w:szCs w:val="22"/>
              </w:rPr>
              <w:t>1</w:t>
            </w:r>
            <w:r w:rsidRPr="00B56B43">
              <w:rPr>
                <w:rFonts w:ascii="Arial" w:hAnsi="Arial" w:cs="Arial"/>
                <w:szCs w:val="22"/>
              </w:rPr>
              <w:t xml:space="preserve"> years in the field of </w:t>
            </w:r>
            <w:r w:rsidRPr="00B56B43">
              <w:rPr>
                <w:rFonts w:ascii="Arial" w:hAnsi="Arial" w:cs="Arial"/>
                <w:i/>
                <w:szCs w:val="22"/>
              </w:rPr>
              <w:t>Process safety &amp; Loss Prevention</w:t>
            </w:r>
            <w:r w:rsidRPr="00B56B43">
              <w:rPr>
                <w:rFonts w:ascii="Arial" w:hAnsi="Arial" w:cs="Arial"/>
                <w:szCs w:val="22"/>
              </w:rPr>
              <w:t xml:space="preserve">, covering all aspects of </w:t>
            </w:r>
            <w:r w:rsidRPr="00B56B43">
              <w:rPr>
                <w:rFonts w:ascii="Arial" w:hAnsi="Arial" w:cs="Arial"/>
                <w:b/>
                <w:i/>
                <w:szCs w:val="22"/>
              </w:rPr>
              <w:t>REFINERY OPERATIONS</w:t>
            </w:r>
            <w:r w:rsidRPr="00B56B43">
              <w:rPr>
                <w:rFonts w:ascii="Arial" w:hAnsi="Arial" w:cs="Arial"/>
                <w:szCs w:val="22"/>
              </w:rPr>
              <w:t xml:space="preserve">, </w:t>
            </w:r>
            <w:r w:rsidRPr="00B56B43">
              <w:rPr>
                <w:rFonts w:ascii="Arial" w:hAnsi="Arial" w:cs="Arial"/>
                <w:b/>
                <w:i/>
                <w:szCs w:val="22"/>
              </w:rPr>
              <w:t>ONSHORE &amp; OFFSHORE</w:t>
            </w:r>
            <w:r w:rsidRPr="00B56B43">
              <w:rPr>
                <w:rFonts w:ascii="Arial" w:hAnsi="Arial" w:cs="Arial"/>
                <w:szCs w:val="22"/>
              </w:rPr>
              <w:t xml:space="preserve"> engineering and operations, i.e. </w:t>
            </w:r>
          </w:p>
          <w:p w:rsidR="00F500EB" w:rsidRDefault="00F500EB" w:rsidP="00F500EB">
            <w:pPr>
              <w:pStyle w:val="ListParagraph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</w:p>
          <w:p w:rsidR="00303AF5" w:rsidRDefault="00303AF5" w:rsidP="00303AF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Offshore</w:t>
            </w:r>
            <w:r w:rsidR="006019D4">
              <w:rPr>
                <w:rFonts w:ascii="Arial" w:hAnsi="Arial" w:cs="Arial"/>
                <w:szCs w:val="22"/>
              </w:rPr>
              <w:t xml:space="preserve"> / Onshore</w:t>
            </w:r>
            <w:r>
              <w:rPr>
                <w:rFonts w:ascii="Arial" w:hAnsi="Arial" w:cs="Arial"/>
                <w:szCs w:val="22"/>
              </w:rPr>
              <w:t xml:space="preserve"> Field O&amp;G Risk Management</w:t>
            </w:r>
          </w:p>
          <w:p w:rsidR="00303AF5" w:rsidRDefault="00303AF5" w:rsidP="00303AF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Conceptual, FEED &amp; Detail Engineering</w:t>
            </w:r>
          </w:p>
          <w:p w:rsidR="00303AF5" w:rsidRDefault="00303AF5" w:rsidP="00303AF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Process safety &amp; Risk Consultancy</w:t>
            </w:r>
          </w:p>
          <w:p w:rsidR="00303AF5" w:rsidRDefault="00303AF5" w:rsidP="00303AF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Process safety Management (PSM) </w:t>
            </w:r>
          </w:p>
          <w:p w:rsidR="00726027" w:rsidRDefault="00726027" w:rsidP="00726027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Process Safety, Site Safety &amp; Loss Prevention Training</w:t>
            </w:r>
          </w:p>
          <w:p w:rsidR="00303AF5" w:rsidRPr="00DA5B4B" w:rsidRDefault="00303AF5" w:rsidP="00303AF5">
            <w:pPr>
              <w:pStyle w:val="ListParagraph"/>
              <w:numPr>
                <w:ilvl w:val="0"/>
                <w:numId w:val="34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DA5B4B">
              <w:rPr>
                <w:rFonts w:ascii="Arial" w:hAnsi="Arial" w:cs="Arial"/>
                <w:szCs w:val="22"/>
              </w:rPr>
              <w:t>Loss Prevention Operations &amp; Maintenance</w:t>
            </w:r>
          </w:p>
          <w:p w:rsidR="00EE7742" w:rsidRDefault="00303AF5" w:rsidP="00303AF5">
            <w:pPr>
              <w:jc w:val="both"/>
              <w:rPr>
                <w:rFonts w:ascii="Arial" w:hAnsi="Arial" w:cs="Arial"/>
                <w:szCs w:val="22"/>
              </w:rPr>
            </w:pPr>
            <w:r w:rsidRPr="00DA5B4B">
              <w:rPr>
                <w:rFonts w:ascii="Arial" w:hAnsi="Arial" w:cs="Arial"/>
                <w:szCs w:val="22"/>
              </w:rPr>
              <w:t xml:space="preserve">I intend </w:t>
            </w:r>
            <w:r>
              <w:rPr>
                <w:rFonts w:ascii="Arial" w:hAnsi="Arial" w:cs="Arial"/>
                <w:szCs w:val="22"/>
              </w:rPr>
              <w:t>to use my knowledge and experience to enhance HSE performance for the COMPANY</w:t>
            </w:r>
          </w:p>
          <w:p w:rsidR="00303AF5" w:rsidRDefault="00303AF5" w:rsidP="00303AF5">
            <w:pPr>
              <w:jc w:val="both"/>
              <w:rPr>
                <w:rFonts w:ascii="Arial" w:hAnsi="Arial" w:cs="Arial"/>
                <w:szCs w:val="22"/>
              </w:rPr>
            </w:pPr>
          </w:p>
          <w:p w:rsidR="00A950F6" w:rsidRPr="00B57C2B" w:rsidRDefault="00A950F6" w:rsidP="00EE7742">
            <w:pPr>
              <w:jc w:val="both"/>
              <w:rPr>
                <w:rFonts w:ascii="Arial" w:hAnsi="Arial" w:cs="Arial"/>
                <w:szCs w:val="22"/>
              </w:rPr>
            </w:pPr>
            <w:r w:rsidRPr="00B57C2B">
              <w:rPr>
                <w:rFonts w:ascii="Arial" w:hAnsi="Arial" w:cs="Arial"/>
                <w:szCs w:val="22"/>
              </w:rPr>
              <w:t>My career progression is tabulated below:</w:t>
            </w:r>
          </w:p>
          <w:tbl>
            <w:tblPr>
              <w:tblStyle w:val="TableGrid"/>
              <w:tblW w:w="6889" w:type="dxa"/>
              <w:tblLayout w:type="fixed"/>
              <w:tblLook w:val="04A0" w:firstRow="1" w:lastRow="0" w:firstColumn="1" w:lastColumn="0" w:noHBand="0" w:noVBand="1"/>
            </w:tblPr>
            <w:tblGrid>
              <w:gridCol w:w="2885"/>
              <w:gridCol w:w="2024"/>
              <w:gridCol w:w="1980"/>
            </w:tblGrid>
            <w:tr w:rsidR="00650FA6" w:rsidRPr="00785C45" w:rsidTr="008C009E">
              <w:trPr>
                <w:trHeight w:val="559"/>
              </w:trPr>
              <w:tc>
                <w:tcPr>
                  <w:tcW w:w="2885" w:type="dxa"/>
                  <w:shd w:val="clear" w:color="auto" w:fill="0000FF"/>
                  <w:vAlign w:val="center"/>
                </w:tcPr>
                <w:p w:rsidR="00650FA6" w:rsidRPr="001217DC" w:rsidRDefault="00061B45" w:rsidP="001217DC">
                  <w:pPr>
                    <w:jc w:val="center"/>
                    <w:rPr>
                      <w:rFonts w:ascii="Trebuchet MS" w:hAnsi="Trebuchet MS"/>
                      <w:b/>
                      <w:szCs w:val="22"/>
                    </w:rPr>
                  </w:pPr>
                  <w:r w:rsidRPr="001217DC">
                    <w:rPr>
                      <w:rFonts w:ascii="Trebuchet MS" w:hAnsi="Trebuchet MS"/>
                      <w:b/>
                      <w:szCs w:val="22"/>
                    </w:rPr>
                    <w:t>COMPANY</w:t>
                  </w:r>
                </w:p>
              </w:tc>
              <w:tc>
                <w:tcPr>
                  <w:tcW w:w="2024" w:type="dxa"/>
                  <w:shd w:val="clear" w:color="auto" w:fill="0000FF"/>
                  <w:vAlign w:val="center"/>
                </w:tcPr>
                <w:p w:rsidR="00650FA6" w:rsidRPr="001217DC" w:rsidRDefault="00061B45" w:rsidP="001217DC">
                  <w:pPr>
                    <w:jc w:val="center"/>
                    <w:rPr>
                      <w:rFonts w:ascii="Trebuchet MS" w:hAnsi="Trebuchet MS"/>
                      <w:b/>
                      <w:szCs w:val="22"/>
                    </w:rPr>
                  </w:pPr>
                  <w:r w:rsidRPr="001217DC">
                    <w:rPr>
                      <w:rFonts w:ascii="Trebuchet MS" w:hAnsi="Trebuchet MS"/>
                      <w:b/>
                      <w:szCs w:val="22"/>
                    </w:rPr>
                    <w:t>DESIGNATION</w:t>
                  </w:r>
                </w:p>
              </w:tc>
              <w:tc>
                <w:tcPr>
                  <w:tcW w:w="1980" w:type="dxa"/>
                  <w:shd w:val="clear" w:color="auto" w:fill="0000FF"/>
                  <w:vAlign w:val="center"/>
                </w:tcPr>
                <w:p w:rsidR="00650FA6" w:rsidRPr="001217DC" w:rsidRDefault="00061B45" w:rsidP="001217DC">
                  <w:pPr>
                    <w:jc w:val="center"/>
                    <w:rPr>
                      <w:rFonts w:ascii="Trebuchet MS" w:hAnsi="Trebuchet MS"/>
                      <w:b/>
                      <w:szCs w:val="22"/>
                    </w:rPr>
                  </w:pPr>
                  <w:r w:rsidRPr="001217DC">
                    <w:rPr>
                      <w:rFonts w:ascii="Trebuchet MS" w:hAnsi="Trebuchet MS"/>
                      <w:b/>
                      <w:szCs w:val="22"/>
                    </w:rPr>
                    <w:t>PERIOD OF EMPLOYMENT</w:t>
                  </w:r>
                </w:p>
              </w:tc>
            </w:tr>
            <w:tr w:rsidR="00650FA6" w:rsidRPr="00785C45" w:rsidTr="00061B45">
              <w:trPr>
                <w:trHeight w:val="619"/>
              </w:trPr>
              <w:tc>
                <w:tcPr>
                  <w:tcW w:w="2885" w:type="dxa"/>
                  <w:vAlign w:val="center"/>
                </w:tcPr>
                <w:p w:rsidR="00650FA6" w:rsidRPr="008C009E" w:rsidRDefault="00650FA6" w:rsidP="008C009E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Abu Dhabi Marine &amp; Operating Company (ADMA-OPCO)</w:t>
                  </w:r>
                </w:p>
              </w:tc>
              <w:tc>
                <w:tcPr>
                  <w:tcW w:w="2024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Corporate HSE</w:t>
                  </w:r>
                  <w:r w:rsidR="0063269A">
                    <w:rPr>
                      <w:rFonts w:ascii="Arial" w:hAnsi="Arial" w:cs="Arial"/>
                      <w:sz w:val="18"/>
                      <w:szCs w:val="18"/>
                    </w:rPr>
                    <w:t xml:space="preserve"> &amp; Risk</w:t>
                  </w: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 xml:space="preserve"> Engineer </w:t>
                  </w:r>
                </w:p>
              </w:tc>
              <w:tc>
                <w:tcPr>
                  <w:tcW w:w="1980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January 2014 till date</w:t>
                  </w:r>
                </w:p>
              </w:tc>
            </w:tr>
            <w:tr w:rsidR="00650FA6" w:rsidRPr="00785C45" w:rsidTr="00061B45">
              <w:trPr>
                <w:trHeight w:val="619"/>
              </w:trPr>
              <w:tc>
                <w:tcPr>
                  <w:tcW w:w="2885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Arcadis</w:t>
                  </w:r>
                  <w:proofErr w:type="spellEnd"/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 xml:space="preserve"> Vectra Middle East</w:t>
                  </w:r>
                </w:p>
              </w:tc>
              <w:tc>
                <w:tcPr>
                  <w:tcW w:w="2024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Senior Risk Engineer</w:t>
                  </w:r>
                </w:p>
              </w:tc>
              <w:tc>
                <w:tcPr>
                  <w:tcW w:w="1980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April 2012 till January 2014</w:t>
                  </w:r>
                </w:p>
              </w:tc>
            </w:tr>
            <w:tr w:rsidR="00650FA6" w:rsidRPr="00785C45" w:rsidTr="00061B45">
              <w:trPr>
                <w:trHeight w:val="619"/>
              </w:trPr>
              <w:tc>
                <w:tcPr>
                  <w:tcW w:w="2885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Petrofac</w:t>
                  </w:r>
                  <w:proofErr w:type="spellEnd"/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 xml:space="preserve"> International Limited, Sharjah</w:t>
                  </w:r>
                </w:p>
              </w:tc>
              <w:tc>
                <w:tcPr>
                  <w:tcW w:w="2024" w:type="dxa"/>
                  <w:vAlign w:val="center"/>
                </w:tcPr>
                <w:p w:rsidR="00650FA6" w:rsidRPr="008C009E" w:rsidRDefault="008A6513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HSE Design Engineer</w:t>
                  </w:r>
                </w:p>
              </w:tc>
              <w:tc>
                <w:tcPr>
                  <w:tcW w:w="1980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June 2010 to April 2012</w:t>
                  </w:r>
                </w:p>
              </w:tc>
            </w:tr>
            <w:tr w:rsidR="00650FA6" w:rsidRPr="00785C45" w:rsidTr="00061B45">
              <w:trPr>
                <w:trHeight w:val="619"/>
              </w:trPr>
              <w:tc>
                <w:tcPr>
                  <w:tcW w:w="2885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Maire</w:t>
                  </w:r>
                  <w:proofErr w:type="spellEnd"/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Tecnimont</w:t>
                  </w:r>
                  <w:proofErr w:type="spellEnd"/>
                </w:p>
              </w:tc>
              <w:tc>
                <w:tcPr>
                  <w:tcW w:w="2024" w:type="dxa"/>
                  <w:vAlign w:val="center"/>
                </w:tcPr>
                <w:p w:rsidR="00650FA6" w:rsidRPr="008C009E" w:rsidRDefault="00650FA6" w:rsidP="008A6513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 xml:space="preserve">Senior </w:t>
                  </w:r>
                  <w:r w:rsidR="008A6513">
                    <w:rPr>
                      <w:rFonts w:ascii="Arial" w:hAnsi="Arial" w:cs="Arial"/>
                      <w:sz w:val="18"/>
                      <w:szCs w:val="18"/>
                    </w:rPr>
                    <w:t>HSE Design</w:t>
                  </w: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 xml:space="preserve"> Engineer</w:t>
                  </w:r>
                </w:p>
              </w:tc>
              <w:tc>
                <w:tcPr>
                  <w:tcW w:w="1980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October 2007 to June 2010</w:t>
                  </w:r>
                </w:p>
              </w:tc>
            </w:tr>
            <w:tr w:rsidR="00650FA6" w:rsidRPr="00785C45" w:rsidTr="00061B45">
              <w:trPr>
                <w:trHeight w:val="619"/>
              </w:trPr>
              <w:tc>
                <w:tcPr>
                  <w:tcW w:w="2885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Reliance Industries Limited, Jamnagar</w:t>
                  </w:r>
                </w:p>
              </w:tc>
              <w:tc>
                <w:tcPr>
                  <w:tcW w:w="2024" w:type="dxa"/>
                  <w:vAlign w:val="center"/>
                </w:tcPr>
                <w:p w:rsidR="00650FA6" w:rsidRPr="008C009E" w:rsidRDefault="00650FA6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C009E">
                    <w:rPr>
                      <w:rFonts w:ascii="Arial" w:hAnsi="Arial" w:cs="Arial"/>
                      <w:sz w:val="18"/>
                      <w:szCs w:val="18"/>
                    </w:rPr>
                    <w:t>Loss Prevention Engineer/</w:t>
                  </w:r>
                  <w:r w:rsidRPr="00AF4C47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Fire Fighter</w:t>
                  </w:r>
                </w:p>
              </w:tc>
              <w:tc>
                <w:tcPr>
                  <w:tcW w:w="1980" w:type="dxa"/>
                  <w:vAlign w:val="center"/>
                </w:tcPr>
                <w:p w:rsidR="00650FA6" w:rsidRPr="008C009E" w:rsidRDefault="00164031" w:rsidP="00A019C2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May</w:t>
                  </w:r>
                  <w:r w:rsidR="00650FA6" w:rsidRPr="008C009E">
                    <w:rPr>
                      <w:rFonts w:ascii="Arial" w:hAnsi="Arial" w:cs="Arial"/>
                      <w:sz w:val="18"/>
                      <w:szCs w:val="18"/>
                    </w:rPr>
                    <w:t xml:space="preserve"> 2006 to October 2007</w:t>
                  </w:r>
                </w:p>
              </w:tc>
            </w:tr>
          </w:tbl>
          <w:p w:rsidR="00785C45" w:rsidRDefault="00785C45" w:rsidP="00A019C2">
            <w:pPr>
              <w:spacing w:line="360" w:lineRule="auto"/>
              <w:jc w:val="both"/>
              <w:rPr>
                <w:rFonts w:ascii="Trebuchet MS" w:hAnsi="Trebuchet MS"/>
                <w:szCs w:val="22"/>
              </w:rPr>
            </w:pPr>
          </w:p>
          <w:p w:rsidR="00A950F6" w:rsidRPr="00B57C2B" w:rsidRDefault="00785C45" w:rsidP="00A019C2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 w:rsidRPr="00B57C2B">
              <w:rPr>
                <w:rFonts w:ascii="Arial" w:hAnsi="Arial" w:cs="Arial"/>
                <w:szCs w:val="22"/>
              </w:rPr>
              <w:t>I am a Post graduate in MSc</w:t>
            </w:r>
            <w:r w:rsidR="00B377B4">
              <w:rPr>
                <w:rFonts w:ascii="Arial" w:hAnsi="Arial" w:cs="Arial"/>
                <w:szCs w:val="22"/>
              </w:rPr>
              <w:t>(</w:t>
            </w:r>
            <w:proofErr w:type="spellStart"/>
            <w:r w:rsidR="00B377B4">
              <w:rPr>
                <w:rFonts w:ascii="Arial" w:hAnsi="Arial" w:cs="Arial"/>
                <w:szCs w:val="22"/>
              </w:rPr>
              <w:t>Eng</w:t>
            </w:r>
            <w:proofErr w:type="spellEnd"/>
            <w:r w:rsidR="00B377B4">
              <w:rPr>
                <w:rFonts w:ascii="Arial" w:hAnsi="Arial" w:cs="Arial"/>
                <w:szCs w:val="22"/>
              </w:rPr>
              <w:t>)</w:t>
            </w:r>
            <w:r w:rsidRPr="00B57C2B">
              <w:rPr>
                <w:rFonts w:ascii="Arial" w:hAnsi="Arial" w:cs="Arial"/>
                <w:szCs w:val="22"/>
              </w:rPr>
              <w:t xml:space="preserve"> Process Safety and Loss Prevention</w:t>
            </w:r>
            <w:r w:rsidR="0022448A">
              <w:rPr>
                <w:rFonts w:ascii="Arial" w:hAnsi="Arial" w:cs="Arial"/>
                <w:szCs w:val="22"/>
              </w:rPr>
              <w:t xml:space="preserve"> from</w:t>
            </w:r>
            <w:r w:rsidRPr="00B57C2B">
              <w:rPr>
                <w:rFonts w:ascii="Arial" w:hAnsi="Arial" w:cs="Arial"/>
                <w:szCs w:val="22"/>
              </w:rPr>
              <w:t xml:space="preserve"> the </w:t>
            </w:r>
            <w:r w:rsidRPr="00B57C2B">
              <w:rPr>
                <w:rFonts w:ascii="Arial" w:hAnsi="Arial" w:cs="Arial"/>
                <w:b/>
                <w:szCs w:val="22"/>
              </w:rPr>
              <w:t>University of Sheffield</w:t>
            </w:r>
          </w:p>
          <w:p w:rsidR="006C368F" w:rsidRPr="006C368F" w:rsidRDefault="00ED5966" w:rsidP="00A019C2">
            <w:pPr>
              <w:spacing w:line="360" w:lineRule="auto"/>
              <w:jc w:val="both"/>
              <w:rPr>
                <w:rStyle w:val="Hyperlink"/>
                <w:rFonts w:ascii="Trebuchet MS" w:hAnsi="Trebuchet MS"/>
                <w:sz w:val="22"/>
                <w:szCs w:val="22"/>
              </w:rPr>
            </w:pPr>
            <w:hyperlink r:id="rId11" w:history="1">
              <w:r w:rsidR="006C368F" w:rsidRPr="006C368F">
                <w:rPr>
                  <w:rStyle w:val="Hyperlink"/>
                  <w:rFonts w:ascii="Trebuchet MS" w:hAnsi="Trebuchet MS"/>
                  <w:sz w:val="22"/>
                  <w:szCs w:val="22"/>
                </w:rPr>
                <w:t>http://tinyurl.com/oh92ecc</w:t>
              </w:r>
            </w:hyperlink>
          </w:p>
          <w:p w:rsidR="00785C45" w:rsidRDefault="00785C45" w:rsidP="00A019C2">
            <w:pPr>
              <w:spacing w:line="360" w:lineRule="auto"/>
              <w:jc w:val="both"/>
              <w:rPr>
                <w:rFonts w:ascii="Trebuchet MS" w:hAnsi="Trebuchet MS"/>
                <w:szCs w:val="22"/>
              </w:rPr>
            </w:pPr>
          </w:p>
          <w:p w:rsidR="00785C45" w:rsidRPr="00B57C2B" w:rsidRDefault="00785C45" w:rsidP="00A019C2">
            <w:p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B57C2B">
              <w:rPr>
                <w:rFonts w:ascii="Arial" w:hAnsi="Arial" w:cs="Arial"/>
                <w:szCs w:val="22"/>
              </w:rPr>
              <w:t xml:space="preserve">My undergraduate degree is, </w:t>
            </w:r>
            <w:r w:rsidRPr="00B57C2B">
              <w:rPr>
                <w:rFonts w:ascii="Arial" w:hAnsi="Arial" w:cs="Arial"/>
                <w:b/>
                <w:szCs w:val="22"/>
              </w:rPr>
              <w:t>Safety &amp; Fire Engineering (Honors)</w:t>
            </w:r>
            <w:r w:rsidRPr="00B57C2B">
              <w:rPr>
                <w:rFonts w:ascii="Arial" w:hAnsi="Arial" w:cs="Arial"/>
                <w:szCs w:val="22"/>
              </w:rPr>
              <w:t xml:space="preserve"> from the CUSAT (Cochin University of Science and Technology, India)</w:t>
            </w:r>
          </w:p>
          <w:p w:rsidR="00785C45" w:rsidRDefault="00ED5966" w:rsidP="00EE7742">
            <w:pPr>
              <w:spacing w:line="360" w:lineRule="auto"/>
              <w:jc w:val="both"/>
              <w:rPr>
                <w:rStyle w:val="Hyperlink"/>
                <w:rFonts w:ascii="Trebuchet MS" w:hAnsi="Trebuchet MS"/>
                <w:sz w:val="22"/>
                <w:szCs w:val="22"/>
              </w:rPr>
            </w:pPr>
            <w:hyperlink r:id="rId12" w:history="1">
              <w:r w:rsidR="00785C45" w:rsidRPr="009E1853">
                <w:rPr>
                  <w:rStyle w:val="Hyperlink"/>
                  <w:rFonts w:ascii="Trebuchet MS" w:hAnsi="Trebuchet MS"/>
                  <w:sz w:val="22"/>
                  <w:szCs w:val="22"/>
                </w:rPr>
                <w:t>http://safe.cusat.ac.in/saf/index.php?dept=saf</w:t>
              </w:r>
            </w:hyperlink>
          </w:p>
          <w:p w:rsidR="00785C45" w:rsidRPr="00B57C2B" w:rsidRDefault="00785C45" w:rsidP="00EE7742">
            <w:pPr>
              <w:spacing w:before="120" w:after="120"/>
              <w:ind w:left="-720"/>
              <w:jc w:val="both"/>
              <w:rPr>
                <w:rFonts w:ascii="Arial" w:hAnsi="Arial" w:cs="Arial"/>
                <w:szCs w:val="22"/>
              </w:rPr>
            </w:pPr>
            <w:r w:rsidRPr="009E1853">
              <w:rPr>
                <w:rFonts w:ascii="Trebuchet MS" w:hAnsi="Trebuchet MS"/>
                <w:szCs w:val="22"/>
              </w:rPr>
              <w:t xml:space="preserve">I am </w:t>
            </w:r>
          </w:p>
          <w:p w:rsidR="00303AF5" w:rsidRPr="00B57C2B" w:rsidRDefault="00303AF5" w:rsidP="00303AF5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</w:t>
            </w:r>
            <w:r w:rsidRPr="00B57C2B">
              <w:rPr>
                <w:rFonts w:ascii="Arial" w:hAnsi="Arial" w:cs="Arial"/>
                <w:szCs w:val="22"/>
              </w:rPr>
              <w:t xml:space="preserve"> am</w:t>
            </w:r>
            <w:r>
              <w:rPr>
                <w:rFonts w:ascii="Arial" w:hAnsi="Arial" w:cs="Arial"/>
                <w:szCs w:val="22"/>
              </w:rPr>
              <w:t xml:space="preserve"> looking forward to work with a</w:t>
            </w:r>
            <w:r w:rsidRPr="00B57C2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well-established international company </w:t>
            </w:r>
            <w:r w:rsidRPr="00B57C2B">
              <w:rPr>
                <w:rFonts w:ascii="Arial" w:hAnsi="Arial" w:cs="Arial"/>
                <w:szCs w:val="22"/>
              </w:rPr>
              <w:t>which gives the opportunity</w:t>
            </w:r>
            <w:r>
              <w:rPr>
                <w:rFonts w:ascii="Arial" w:hAnsi="Arial" w:cs="Arial"/>
                <w:szCs w:val="22"/>
              </w:rPr>
              <w:t xml:space="preserve"> to grow professionally and personally </w:t>
            </w:r>
            <w:r w:rsidRPr="00B57C2B">
              <w:rPr>
                <w:rFonts w:ascii="Arial" w:hAnsi="Arial" w:cs="Arial"/>
                <w:szCs w:val="22"/>
              </w:rPr>
              <w:t xml:space="preserve"> </w:t>
            </w:r>
          </w:p>
          <w:p w:rsidR="0075194D" w:rsidRPr="00B57C2B" w:rsidRDefault="0075194D" w:rsidP="00A019C2">
            <w:p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</w:p>
          <w:p w:rsidR="0075194D" w:rsidRPr="00B57C2B" w:rsidRDefault="0075194D" w:rsidP="00A019C2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 w:rsidRPr="00B57C2B">
              <w:rPr>
                <w:rFonts w:ascii="Arial" w:hAnsi="Arial" w:cs="Arial"/>
                <w:b/>
                <w:szCs w:val="22"/>
              </w:rPr>
              <w:t>Thanking You</w:t>
            </w:r>
          </w:p>
          <w:p w:rsidR="0075194D" w:rsidRPr="00B57C2B" w:rsidRDefault="0075194D" w:rsidP="00A019C2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 w:rsidRPr="00B57C2B">
              <w:rPr>
                <w:rFonts w:ascii="Arial" w:hAnsi="Arial" w:cs="Arial"/>
                <w:b/>
                <w:szCs w:val="22"/>
              </w:rPr>
              <w:t>Yours faithfully</w:t>
            </w:r>
          </w:p>
          <w:p w:rsidR="0075194D" w:rsidRPr="00B57C2B" w:rsidRDefault="0075194D" w:rsidP="00A019C2">
            <w:pPr>
              <w:spacing w:line="360" w:lineRule="auto"/>
              <w:jc w:val="both"/>
              <w:rPr>
                <w:rFonts w:ascii="Arial" w:hAnsi="Arial" w:cs="Arial"/>
                <w:b/>
                <w:szCs w:val="22"/>
              </w:rPr>
            </w:pPr>
            <w:r w:rsidRPr="00B57C2B">
              <w:rPr>
                <w:rFonts w:ascii="Arial" w:hAnsi="Arial" w:cs="Arial"/>
                <w:b/>
                <w:szCs w:val="22"/>
              </w:rPr>
              <w:t xml:space="preserve">Rahul </w:t>
            </w:r>
            <w:proofErr w:type="spellStart"/>
            <w:r w:rsidRPr="00B57C2B">
              <w:rPr>
                <w:rFonts w:ascii="Arial" w:hAnsi="Arial" w:cs="Arial"/>
                <w:b/>
                <w:szCs w:val="22"/>
              </w:rPr>
              <w:t>Rajan</w:t>
            </w:r>
            <w:proofErr w:type="spellEnd"/>
            <w:r w:rsidRPr="00B57C2B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B57C2B">
              <w:rPr>
                <w:rFonts w:ascii="Arial" w:hAnsi="Arial" w:cs="Arial"/>
                <w:b/>
                <w:szCs w:val="22"/>
              </w:rPr>
              <w:t>Patteri</w:t>
            </w:r>
            <w:proofErr w:type="spellEnd"/>
          </w:p>
          <w:p w:rsidR="0075194D" w:rsidRDefault="0075194D" w:rsidP="00A019C2">
            <w:pPr>
              <w:spacing w:before="120" w:after="120"/>
              <w:ind w:left="-720"/>
              <w:jc w:val="both"/>
              <w:rPr>
                <w:rFonts w:ascii="Trebuchet MS" w:hAnsi="Trebuchet MS"/>
                <w:b/>
                <w:sz w:val="24"/>
                <w:szCs w:val="24"/>
              </w:rPr>
            </w:pPr>
            <w:r>
              <w:rPr>
                <w:rFonts w:ascii="Trebuchet MS" w:hAnsi="Trebuchet MS"/>
                <w:szCs w:val="22"/>
              </w:rPr>
              <w:t xml:space="preserve">            </w:t>
            </w:r>
          </w:p>
          <w:p w:rsidR="0075194D" w:rsidRPr="00785C45" w:rsidRDefault="0075194D" w:rsidP="00A019C2">
            <w:pPr>
              <w:spacing w:line="360" w:lineRule="auto"/>
              <w:jc w:val="both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b/>
                <w:sz w:val="24"/>
                <w:szCs w:val="24"/>
              </w:rPr>
              <w:t>N</w:t>
            </w:r>
            <w:r w:rsidRPr="009E1853">
              <w:rPr>
                <w:rFonts w:ascii="Trebuchet MS" w:hAnsi="Trebuchet MS"/>
                <w:b/>
                <w:sz w:val="24"/>
                <w:szCs w:val="24"/>
              </w:rPr>
              <w:t>ote:- Please find enclosed my C</w:t>
            </w:r>
            <w:r>
              <w:rPr>
                <w:rFonts w:ascii="Trebuchet MS" w:hAnsi="Trebuchet MS"/>
                <w:b/>
                <w:sz w:val="24"/>
                <w:szCs w:val="24"/>
              </w:rPr>
              <w:t>V</w:t>
            </w:r>
          </w:p>
        </w:tc>
      </w:tr>
      <w:tr w:rsidR="0003698E" w:rsidTr="00A027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7" w:type="dxa"/>
          <w:wAfter w:w="845" w:type="dxa"/>
          <w:trHeight w:val="1100"/>
        </w:trPr>
        <w:tc>
          <w:tcPr>
            <w:tcW w:w="5058" w:type="dxa"/>
            <w:gridSpan w:val="2"/>
          </w:tcPr>
          <w:p w:rsidR="0003698E" w:rsidRPr="00C32B9B" w:rsidRDefault="0003698E" w:rsidP="00A019C2">
            <w:pPr>
              <w:spacing w:before="120" w:after="120"/>
              <w:jc w:val="both"/>
              <w:rPr>
                <w:rFonts w:ascii="Trebuchet MS" w:hAnsi="Trebuchet MS" w:cs="Arial"/>
                <w:b/>
                <w:u w:val="single"/>
              </w:rPr>
            </w:pPr>
            <w:r w:rsidRPr="00C32B9B">
              <w:rPr>
                <w:rFonts w:ascii="Trebuchet MS" w:hAnsi="Trebuchet MS" w:cs="Arial"/>
                <w:b/>
                <w:u w:val="single"/>
              </w:rPr>
              <w:lastRenderedPageBreak/>
              <w:t>Phone:</w:t>
            </w:r>
          </w:p>
          <w:p w:rsidR="0003698E" w:rsidRPr="00C32B9B" w:rsidRDefault="0003698E" w:rsidP="00A019C2">
            <w:pPr>
              <w:spacing w:before="120" w:after="120"/>
              <w:jc w:val="both"/>
              <w:rPr>
                <w:rFonts w:ascii="Trebuchet MS" w:hAnsi="Trebuchet MS" w:cs="Arial"/>
                <w:b/>
              </w:rPr>
            </w:pPr>
            <w:r w:rsidRPr="00C32B9B">
              <w:rPr>
                <w:rFonts w:ascii="Trebuchet MS" w:hAnsi="Trebuchet MS" w:cs="Arial"/>
                <w:b/>
              </w:rPr>
              <w:t xml:space="preserve">+971(0)555269821  </w:t>
            </w:r>
          </w:p>
          <w:p w:rsidR="0003698E" w:rsidRPr="00C32B9B" w:rsidRDefault="0003698E" w:rsidP="00A019C2">
            <w:pPr>
              <w:tabs>
                <w:tab w:val="left" w:pos="5760"/>
              </w:tabs>
              <w:spacing w:before="120" w:after="120"/>
              <w:jc w:val="both"/>
              <w:rPr>
                <w:rFonts w:ascii="Trebuchet MS" w:hAnsi="Trebuchet MS" w:cs="Arial"/>
                <w:b/>
              </w:rPr>
            </w:pPr>
            <w:r w:rsidRPr="00C32B9B">
              <w:rPr>
                <w:rFonts w:ascii="Trebuchet MS" w:hAnsi="Trebuchet MS" w:cs="Arial"/>
                <w:b/>
              </w:rPr>
              <w:t xml:space="preserve">+91(0)9895050890                                                               </w:t>
            </w:r>
          </w:p>
          <w:p w:rsidR="0003698E" w:rsidRPr="00C32B9B" w:rsidRDefault="0003698E" w:rsidP="00A019C2">
            <w:pPr>
              <w:spacing w:before="120" w:after="120"/>
              <w:jc w:val="both"/>
              <w:rPr>
                <w:rFonts w:ascii="Trebuchet MS" w:hAnsi="Trebuchet MS" w:cs="Arial"/>
                <w:b/>
              </w:rPr>
            </w:pPr>
            <w:r w:rsidRPr="00C32B9B">
              <w:rPr>
                <w:rFonts w:ascii="Trebuchet MS" w:hAnsi="Trebuchet MS" w:cs="Arial"/>
                <w:b/>
              </w:rPr>
              <w:t xml:space="preserve">+91(0)497-2728890                                                                       </w:t>
            </w:r>
          </w:p>
        </w:tc>
        <w:tc>
          <w:tcPr>
            <w:tcW w:w="4500" w:type="dxa"/>
          </w:tcPr>
          <w:p w:rsidR="0003698E" w:rsidRPr="00C32B9B" w:rsidRDefault="0003698E" w:rsidP="00A019C2">
            <w:pPr>
              <w:spacing w:before="120" w:after="120"/>
              <w:jc w:val="both"/>
              <w:rPr>
                <w:b/>
                <w:u w:val="single"/>
              </w:rPr>
            </w:pPr>
            <w:r w:rsidRPr="00C32B9B">
              <w:rPr>
                <w:b/>
                <w:u w:val="single"/>
              </w:rPr>
              <w:t>E-mail:</w:t>
            </w:r>
          </w:p>
          <w:p w:rsidR="0003698E" w:rsidRPr="00C32B9B" w:rsidRDefault="00ED5966" w:rsidP="00A019C2">
            <w:pPr>
              <w:spacing w:before="120" w:after="120"/>
              <w:jc w:val="both"/>
            </w:pPr>
            <w:hyperlink r:id="rId13" w:history="1">
              <w:r w:rsidR="0003698E" w:rsidRPr="00C32B9B">
                <w:rPr>
                  <w:rStyle w:val="Hyperlink"/>
                </w:rPr>
                <w:t>rahul_rajan69@yahoo.com</w:t>
              </w:r>
            </w:hyperlink>
          </w:p>
          <w:p w:rsidR="0003698E" w:rsidRPr="00C32B9B" w:rsidRDefault="00ED5966" w:rsidP="00A46B9B">
            <w:pPr>
              <w:spacing w:before="120" w:after="120"/>
              <w:jc w:val="both"/>
              <w:rPr>
                <w:rFonts w:ascii="Trebuchet MS" w:hAnsi="Trebuchet MS" w:cs="Arial"/>
              </w:rPr>
            </w:pPr>
            <w:hyperlink r:id="rId14" w:history="1">
              <w:r w:rsidR="00A46B9B" w:rsidRPr="00175FE6">
                <w:rPr>
                  <w:rStyle w:val="Hyperlink"/>
                </w:rPr>
                <w:t>rahul.patteri@gmail.com</w:t>
              </w:r>
            </w:hyperlink>
          </w:p>
        </w:tc>
      </w:tr>
    </w:tbl>
    <w:p w:rsidR="005E6BA8" w:rsidRPr="009C62A8" w:rsidRDefault="005E6BA8" w:rsidP="00A019C2">
      <w:pPr>
        <w:jc w:val="both"/>
        <w:rPr>
          <w:rFonts w:ascii="Trebuchet MS" w:hAnsi="Trebuchet MS" w:cs="Arial"/>
          <w:sz w:val="24"/>
          <w:szCs w:val="28"/>
        </w:rPr>
      </w:pPr>
    </w:p>
    <w:p w:rsidR="00E01E48" w:rsidRPr="0056643E" w:rsidRDefault="00E01E48" w:rsidP="00A019C2">
      <w:pPr>
        <w:pStyle w:val="Heading1"/>
        <w:jc w:val="both"/>
        <w:rPr>
          <w:rFonts w:ascii="Trebuchet MS" w:hAnsi="Trebuchet MS"/>
          <w:sz w:val="28"/>
          <w:szCs w:val="28"/>
          <w:u w:val="single"/>
        </w:rPr>
      </w:pPr>
      <w:r w:rsidRPr="0056643E">
        <w:rPr>
          <w:rFonts w:ascii="Trebuchet MS" w:hAnsi="Trebuchet MS"/>
          <w:sz w:val="28"/>
          <w:szCs w:val="28"/>
          <w:u w:val="single"/>
        </w:rPr>
        <w:t xml:space="preserve">CAREER </w:t>
      </w:r>
      <w:r w:rsidR="00C32B9B" w:rsidRPr="0056643E">
        <w:rPr>
          <w:rFonts w:ascii="Trebuchet MS" w:hAnsi="Trebuchet MS"/>
          <w:sz w:val="28"/>
          <w:szCs w:val="28"/>
          <w:u w:val="single"/>
        </w:rPr>
        <w:t>P</w:t>
      </w:r>
      <w:r w:rsidR="0056643E" w:rsidRPr="0056643E">
        <w:rPr>
          <w:rFonts w:ascii="Trebuchet MS" w:hAnsi="Trebuchet MS"/>
          <w:sz w:val="28"/>
          <w:szCs w:val="28"/>
          <w:u w:val="single"/>
        </w:rPr>
        <w:t>ROGRESSION</w:t>
      </w:r>
    </w:p>
    <w:p w:rsidR="00C21D09" w:rsidRPr="00C21D09" w:rsidRDefault="00B05487" w:rsidP="00C21D09">
      <w:r w:rsidRPr="00B05487">
        <w:rPr>
          <w:rFonts w:ascii="Arial" w:hAnsi="Arial" w:cs="Arial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237FCF" wp14:editId="27EB3118">
            <wp:simplePos x="0" y="0"/>
            <wp:positionH relativeFrom="column">
              <wp:posOffset>2738120</wp:posOffset>
            </wp:positionH>
            <wp:positionV relativeFrom="paragraph">
              <wp:posOffset>99060</wp:posOffset>
            </wp:positionV>
            <wp:extent cx="1069340" cy="408940"/>
            <wp:effectExtent l="0" t="0" r="0" b="0"/>
            <wp:wrapTight wrapText="bothSides">
              <wp:wrapPolygon edited="0">
                <wp:start x="0" y="0"/>
                <wp:lineTo x="0" y="20124"/>
                <wp:lineTo x="21164" y="20124"/>
                <wp:lineTo x="21164" y="0"/>
                <wp:lineTo x="0" y="0"/>
              </wp:wrapPolygon>
            </wp:wrapTight>
            <wp:docPr id="2" name="Picture 2" descr="http://www.uaeinteract.com/news/article_pics/uae-55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aeinteract.com/news/article_pics/uae-5569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AB4" w:rsidRPr="004B2149" w:rsidRDefault="003A6AB4" w:rsidP="00A019C2">
      <w:pPr>
        <w:pStyle w:val="ListParagraph"/>
        <w:numPr>
          <w:ilvl w:val="0"/>
          <w:numId w:val="18"/>
        </w:numPr>
        <w:ind w:left="426" w:hanging="42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4B2149">
        <w:rPr>
          <w:rFonts w:ascii="Arial" w:hAnsi="Arial" w:cs="Arial"/>
          <w:b/>
          <w:color w:val="000000" w:themeColor="text1"/>
          <w:sz w:val="28"/>
          <w:szCs w:val="28"/>
        </w:rPr>
        <w:t>Employer    : ADMA OPCO</w:t>
      </w:r>
      <w:r w:rsidR="00B05487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:rsidR="00356764" w:rsidRDefault="00ED5966" w:rsidP="00C21D09">
      <w:pPr>
        <w:pStyle w:val="ListParagraph"/>
        <w:ind w:left="426"/>
        <w:jc w:val="both"/>
        <w:rPr>
          <w:rFonts w:ascii="Trebuchet MS" w:hAnsi="Trebuchet MS"/>
          <w:b/>
          <w:color w:val="0070C0"/>
          <w:sz w:val="24"/>
          <w:szCs w:val="24"/>
        </w:rPr>
      </w:pPr>
      <w:hyperlink r:id="rId16" w:history="1">
        <w:r w:rsidR="00356764" w:rsidRPr="00356764">
          <w:rPr>
            <w:rStyle w:val="Hyperlink"/>
            <w:rFonts w:ascii="Trebuchet MS" w:hAnsi="Trebuchet MS"/>
            <w:b/>
            <w:sz w:val="24"/>
            <w:szCs w:val="24"/>
          </w:rPr>
          <w:t>http://www.adma-opco.com</w:t>
        </w:r>
      </w:hyperlink>
    </w:p>
    <w:p w:rsidR="00356764" w:rsidRPr="00FD1A2C" w:rsidRDefault="00356764" w:rsidP="00C21D09">
      <w:pPr>
        <w:pStyle w:val="ListParagraph"/>
        <w:ind w:left="426"/>
        <w:jc w:val="both"/>
        <w:rPr>
          <w:rFonts w:ascii="Trebuchet MS" w:hAnsi="Trebuchet MS"/>
          <w:b/>
          <w:color w:val="0070C0"/>
          <w:sz w:val="24"/>
          <w:szCs w:val="24"/>
        </w:rPr>
      </w:pPr>
    </w:p>
    <w:p w:rsidR="003A6AB4" w:rsidRPr="0056643E" w:rsidRDefault="003A6AB4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56643E">
        <w:rPr>
          <w:rFonts w:ascii="Arial" w:hAnsi="Arial" w:cs="Arial"/>
          <w:b/>
          <w:sz w:val="22"/>
          <w:szCs w:val="22"/>
        </w:rPr>
        <w:t>Period</w:t>
      </w:r>
      <w:r w:rsidRPr="0056643E">
        <w:rPr>
          <w:rFonts w:ascii="Arial" w:hAnsi="Arial" w:cs="Arial"/>
          <w:b/>
          <w:sz w:val="22"/>
          <w:szCs w:val="22"/>
        </w:rPr>
        <w:tab/>
        <w:t xml:space="preserve">         : </w:t>
      </w:r>
      <w:r w:rsidR="00A019C2" w:rsidRPr="0056643E">
        <w:rPr>
          <w:rFonts w:ascii="Arial" w:hAnsi="Arial" w:cs="Arial"/>
          <w:b/>
          <w:sz w:val="22"/>
          <w:szCs w:val="22"/>
        </w:rPr>
        <w:t>January 2014</w:t>
      </w:r>
      <w:r w:rsidRPr="0056643E">
        <w:rPr>
          <w:rFonts w:ascii="Arial" w:hAnsi="Arial" w:cs="Arial"/>
          <w:b/>
          <w:sz w:val="22"/>
          <w:szCs w:val="22"/>
        </w:rPr>
        <w:t xml:space="preserve"> – </w:t>
      </w:r>
      <w:r w:rsidR="00A019C2" w:rsidRPr="0056643E">
        <w:rPr>
          <w:rFonts w:ascii="Arial" w:hAnsi="Arial" w:cs="Arial"/>
          <w:b/>
          <w:sz w:val="22"/>
          <w:szCs w:val="22"/>
        </w:rPr>
        <w:t>Till Date</w:t>
      </w:r>
    </w:p>
    <w:p w:rsidR="003A6AB4" w:rsidRPr="0056643E" w:rsidRDefault="003A6AB4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56643E">
        <w:rPr>
          <w:rFonts w:ascii="Arial" w:hAnsi="Arial" w:cs="Arial"/>
          <w:b/>
          <w:sz w:val="22"/>
          <w:szCs w:val="22"/>
        </w:rPr>
        <w:t>Role</w:t>
      </w:r>
      <w:r w:rsidRPr="0056643E">
        <w:rPr>
          <w:rFonts w:ascii="Arial" w:hAnsi="Arial" w:cs="Arial"/>
          <w:b/>
          <w:sz w:val="22"/>
          <w:szCs w:val="22"/>
        </w:rPr>
        <w:tab/>
        <w:t xml:space="preserve">         : </w:t>
      </w:r>
      <w:r w:rsidR="0034283C" w:rsidRPr="0056643E">
        <w:rPr>
          <w:rFonts w:ascii="Arial" w:hAnsi="Arial" w:cs="Arial"/>
          <w:b/>
          <w:sz w:val="22"/>
          <w:szCs w:val="22"/>
        </w:rPr>
        <w:t xml:space="preserve">Corporate HSE </w:t>
      </w:r>
      <w:r w:rsidR="00424E6D" w:rsidRPr="0056643E">
        <w:rPr>
          <w:rFonts w:ascii="Arial" w:hAnsi="Arial" w:cs="Arial"/>
          <w:b/>
          <w:sz w:val="22"/>
          <w:szCs w:val="22"/>
        </w:rPr>
        <w:t xml:space="preserve">&amp; Risk </w:t>
      </w:r>
      <w:r w:rsidR="0034283C" w:rsidRPr="0056643E">
        <w:rPr>
          <w:rFonts w:ascii="Arial" w:hAnsi="Arial" w:cs="Arial"/>
          <w:b/>
          <w:sz w:val="22"/>
          <w:szCs w:val="22"/>
        </w:rPr>
        <w:t>Engineer</w:t>
      </w:r>
    </w:p>
    <w:p w:rsidR="0034283C" w:rsidRDefault="0034283C" w:rsidP="00A019C2">
      <w:pPr>
        <w:jc w:val="both"/>
        <w:rPr>
          <w:rFonts w:ascii="Trebuchet MS" w:hAnsi="Trebuchet MS"/>
          <w:b/>
          <w:szCs w:val="22"/>
        </w:rPr>
      </w:pPr>
    </w:p>
    <w:p w:rsidR="00303AF5" w:rsidRPr="0056643E" w:rsidRDefault="00303AF5" w:rsidP="00303AF5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Being p</w:t>
      </w:r>
      <w:r w:rsidRPr="0056643E">
        <w:rPr>
          <w:rFonts w:ascii="Arial" w:hAnsi="Arial" w:cs="Arial"/>
          <w:szCs w:val="22"/>
        </w:rPr>
        <w:t xml:space="preserve">art of the Corporate </w:t>
      </w:r>
      <w:r>
        <w:rPr>
          <w:rFonts w:ascii="Arial" w:hAnsi="Arial" w:cs="Arial"/>
          <w:szCs w:val="22"/>
        </w:rPr>
        <w:t>HSE&amp;Q</w:t>
      </w:r>
      <w:r w:rsidRPr="0056643E">
        <w:rPr>
          <w:rFonts w:ascii="Arial" w:hAnsi="Arial" w:cs="Arial"/>
          <w:szCs w:val="22"/>
        </w:rPr>
        <w:t xml:space="preserve"> Division in ADMA-OPCO, </w:t>
      </w:r>
      <w:r>
        <w:rPr>
          <w:rFonts w:ascii="Arial" w:hAnsi="Arial" w:cs="Arial"/>
          <w:szCs w:val="22"/>
        </w:rPr>
        <w:t>I am responsible</w:t>
      </w:r>
      <w:r w:rsidRPr="0056643E">
        <w:rPr>
          <w:rFonts w:ascii="Arial" w:hAnsi="Arial" w:cs="Arial"/>
          <w:szCs w:val="22"/>
        </w:rPr>
        <w:t xml:space="preserve"> for </w:t>
      </w:r>
      <w:r>
        <w:rPr>
          <w:rFonts w:ascii="Arial" w:hAnsi="Arial" w:cs="Arial"/>
          <w:szCs w:val="22"/>
        </w:rPr>
        <w:t xml:space="preserve">managing and ensuring that </w:t>
      </w:r>
      <w:r w:rsidRPr="0056643E">
        <w:rPr>
          <w:rFonts w:ascii="Arial" w:hAnsi="Arial" w:cs="Arial"/>
          <w:szCs w:val="22"/>
        </w:rPr>
        <w:t>all the GREENFIELD and BROWNFIELD projects</w:t>
      </w:r>
      <w:r>
        <w:rPr>
          <w:rFonts w:ascii="Arial" w:hAnsi="Arial" w:cs="Arial"/>
          <w:szCs w:val="22"/>
        </w:rPr>
        <w:t xml:space="preserve"> comply with ADMA OPCO / BP standards and guidelines</w:t>
      </w:r>
      <w:r w:rsidRPr="0056643E">
        <w:rPr>
          <w:rFonts w:ascii="Arial" w:hAnsi="Arial" w:cs="Arial"/>
          <w:szCs w:val="22"/>
        </w:rPr>
        <w:t>:</w:t>
      </w:r>
    </w:p>
    <w:p w:rsidR="00303AF5" w:rsidRPr="001217DC" w:rsidRDefault="00303AF5" w:rsidP="00303AF5">
      <w:pPr>
        <w:jc w:val="both"/>
        <w:rPr>
          <w:rFonts w:ascii="Trebuchet MS" w:hAnsi="Trebuchet MS"/>
          <w:szCs w:val="22"/>
        </w:rPr>
      </w:pPr>
    </w:p>
    <w:p w:rsidR="00303AF5" w:rsidRPr="0056643E" w:rsidRDefault="00303AF5" w:rsidP="00303AF5">
      <w:pPr>
        <w:pStyle w:val="ListParagraph"/>
        <w:numPr>
          <w:ilvl w:val="0"/>
          <w:numId w:val="22"/>
        </w:numPr>
        <w:ind w:left="450" w:hanging="27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Develop Terms of Reference and a</w:t>
      </w:r>
      <w:r w:rsidRPr="0056643E">
        <w:rPr>
          <w:rFonts w:ascii="Arial" w:hAnsi="Arial" w:cs="Arial"/>
          <w:szCs w:val="22"/>
        </w:rPr>
        <w:t xml:space="preserve">ctively participate in </w:t>
      </w:r>
      <w:r w:rsidRPr="00EE7742">
        <w:rPr>
          <w:rFonts w:ascii="Arial" w:hAnsi="Arial" w:cs="Arial"/>
          <w:b/>
          <w:szCs w:val="22"/>
        </w:rPr>
        <w:t>HAZID / HAZOP / Design reviews / Sector Analysis / Constructability review</w:t>
      </w:r>
      <w:r w:rsidRPr="0056643E">
        <w:rPr>
          <w:rFonts w:ascii="Arial" w:hAnsi="Arial" w:cs="Arial"/>
          <w:szCs w:val="22"/>
        </w:rPr>
        <w:t xml:space="preserve"> and other workshops.</w:t>
      </w:r>
    </w:p>
    <w:p w:rsidR="00303AF5" w:rsidRPr="00C67995" w:rsidRDefault="00303AF5" w:rsidP="00303AF5">
      <w:pPr>
        <w:pStyle w:val="ListParagraph"/>
        <w:ind w:left="450" w:hanging="270"/>
        <w:rPr>
          <w:rFonts w:ascii="Arial" w:hAnsi="Arial" w:cs="Arial"/>
          <w:szCs w:val="22"/>
        </w:rPr>
      </w:pPr>
    </w:p>
    <w:p w:rsidR="00303AF5" w:rsidRDefault="00303AF5" w:rsidP="00303AF5">
      <w:pPr>
        <w:pStyle w:val="ListParagraph"/>
        <w:numPr>
          <w:ilvl w:val="0"/>
          <w:numId w:val="22"/>
        </w:numPr>
        <w:ind w:left="450" w:hanging="27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Assess and ensure </w:t>
      </w:r>
      <w:r w:rsidRPr="0056643E">
        <w:rPr>
          <w:rFonts w:ascii="Arial" w:hAnsi="Arial" w:cs="Arial"/>
          <w:b/>
          <w:szCs w:val="22"/>
        </w:rPr>
        <w:t>HSEIA / Safety Case</w:t>
      </w:r>
      <w:r w:rsidRPr="0056643E">
        <w:rPr>
          <w:rFonts w:ascii="Arial" w:hAnsi="Arial" w:cs="Arial"/>
          <w:szCs w:val="22"/>
        </w:rPr>
        <w:t xml:space="preserve"> (COMAH, ERP) </w:t>
      </w:r>
      <w:r>
        <w:rPr>
          <w:rFonts w:ascii="Arial" w:hAnsi="Arial" w:cs="Arial"/>
          <w:szCs w:val="22"/>
        </w:rPr>
        <w:t xml:space="preserve">are in compliance with </w:t>
      </w:r>
      <w:r w:rsidRPr="0056643E">
        <w:rPr>
          <w:rFonts w:ascii="Arial" w:hAnsi="Arial" w:cs="Arial"/>
          <w:b/>
          <w:szCs w:val="22"/>
        </w:rPr>
        <w:t xml:space="preserve">ADNOC </w:t>
      </w:r>
      <w:proofErr w:type="spellStart"/>
      <w:r w:rsidRPr="0056643E">
        <w:rPr>
          <w:rFonts w:ascii="Arial" w:hAnsi="Arial" w:cs="Arial"/>
          <w:b/>
          <w:szCs w:val="22"/>
        </w:rPr>
        <w:t>CoPs</w:t>
      </w:r>
      <w:proofErr w:type="spellEnd"/>
      <w:r w:rsidRPr="0056643E">
        <w:rPr>
          <w:rFonts w:ascii="Arial" w:hAnsi="Arial" w:cs="Arial"/>
          <w:szCs w:val="22"/>
        </w:rPr>
        <w:t>.</w:t>
      </w:r>
    </w:p>
    <w:p w:rsidR="00303AF5" w:rsidRDefault="00303AF5" w:rsidP="00303AF5">
      <w:pPr>
        <w:pStyle w:val="ListParagraph"/>
        <w:ind w:left="450" w:hanging="270"/>
        <w:rPr>
          <w:rFonts w:ascii="Arial" w:hAnsi="Arial" w:cs="Arial"/>
          <w:szCs w:val="22"/>
        </w:rPr>
      </w:pPr>
    </w:p>
    <w:p w:rsidR="00303AF5" w:rsidRDefault="00303AF5" w:rsidP="00303AF5">
      <w:pPr>
        <w:pStyle w:val="ListParagraph"/>
        <w:numPr>
          <w:ilvl w:val="0"/>
          <w:numId w:val="22"/>
        </w:numPr>
        <w:ind w:left="450" w:hanging="270"/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szCs w:val="22"/>
        </w:rPr>
        <w:t xml:space="preserve">Participate in </w:t>
      </w:r>
      <w:r w:rsidRPr="00C67995">
        <w:rPr>
          <w:rFonts w:ascii="Arial" w:hAnsi="Arial" w:cs="Arial"/>
          <w:b/>
          <w:szCs w:val="22"/>
        </w:rPr>
        <w:t>Incident Investigations</w:t>
      </w:r>
      <w:r>
        <w:rPr>
          <w:rFonts w:ascii="Arial" w:hAnsi="Arial" w:cs="Arial"/>
          <w:szCs w:val="22"/>
        </w:rPr>
        <w:t xml:space="preserve"> and assist in analyzing the </w:t>
      </w:r>
      <w:r w:rsidRPr="00C67995">
        <w:rPr>
          <w:rFonts w:ascii="Arial" w:hAnsi="Arial" w:cs="Arial"/>
          <w:b/>
          <w:szCs w:val="22"/>
        </w:rPr>
        <w:t>Root Cause</w:t>
      </w:r>
      <w:r>
        <w:rPr>
          <w:rFonts w:ascii="Arial" w:hAnsi="Arial" w:cs="Arial"/>
          <w:b/>
          <w:szCs w:val="22"/>
        </w:rPr>
        <w:t>s</w:t>
      </w:r>
      <w:r w:rsidRPr="00C67995">
        <w:rPr>
          <w:rFonts w:ascii="Arial" w:hAnsi="Arial" w:cs="Arial"/>
          <w:b/>
          <w:szCs w:val="22"/>
        </w:rPr>
        <w:t>.</w:t>
      </w:r>
    </w:p>
    <w:p w:rsidR="00303AF5" w:rsidRPr="0092596D" w:rsidRDefault="00303AF5" w:rsidP="00303AF5">
      <w:pPr>
        <w:pStyle w:val="ListParagraph"/>
        <w:rPr>
          <w:rFonts w:ascii="Arial" w:hAnsi="Arial" w:cs="Arial"/>
          <w:szCs w:val="22"/>
        </w:rPr>
      </w:pPr>
    </w:p>
    <w:p w:rsidR="00303AF5" w:rsidRDefault="00303AF5" w:rsidP="00303AF5">
      <w:pPr>
        <w:pStyle w:val="ListParagraph"/>
        <w:numPr>
          <w:ilvl w:val="0"/>
          <w:numId w:val="22"/>
        </w:numPr>
        <w:ind w:left="450" w:hanging="270"/>
        <w:jc w:val="both"/>
        <w:rPr>
          <w:rFonts w:ascii="Arial" w:hAnsi="Arial" w:cs="Arial"/>
          <w:b/>
          <w:szCs w:val="22"/>
        </w:rPr>
      </w:pPr>
      <w:r w:rsidRPr="0056643E">
        <w:rPr>
          <w:rFonts w:ascii="Arial" w:hAnsi="Arial" w:cs="Arial"/>
          <w:szCs w:val="22"/>
        </w:rPr>
        <w:t xml:space="preserve">Liaise with the </w:t>
      </w:r>
      <w:r>
        <w:rPr>
          <w:rFonts w:ascii="Arial" w:hAnsi="Arial" w:cs="Arial"/>
          <w:szCs w:val="22"/>
        </w:rPr>
        <w:t xml:space="preserve">Construction and </w:t>
      </w:r>
      <w:r w:rsidRPr="0056643E">
        <w:rPr>
          <w:rFonts w:ascii="Arial" w:hAnsi="Arial" w:cs="Arial"/>
          <w:szCs w:val="22"/>
        </w:rPr>
        <w:t xml:space="preserve">site </w:t>
      </w:r>
      <w:r>
        <w:rPr>
          <w:rFonts w:ascii="Arial" w:hAnsi="Arial" w:cs="Arial"/>
          <w:szCs w:val="22"/>
        </w:rPr>
        <w:t xml:space="preserve">management to ensure safe working practices </w:t>
      </w:r>
      <w:r w:rsidRPr="0056643E">
        <w:rPr>
          <w:rFonts w:ascii="Arial" w:hAnsi="Arial" w:cs="Arial"/>
          <w:szCs w:val="22"/>
        </w:rPr>
        <w:t>for the COMPANY’s operating Assets</w:t>
      </w:r>
      <w:r w:rsidRPr="0056643E">
        <w:rPr>
          <w:rFonts w:ascii="Arial" w:hAnsi="Arial" w:cs="Arial"/>
          <w:b/>
          <w:szCs w:val="22"/>
        </w:rPr>
        <w:t xml:space="preserve">, e.g. Das Island, USSC (Umm </w:t>
      </w:r>
      <w:proofErr w:type="spellStart"/>
      <w:r w:rsidRPr="0056643E">
        <w:rPr>
          <w:rFonts w:ascii="Arial" w:hAnsi="Arial" w:cs="Arial"/>
          <w:b/>
          <w:szCs w:val="22"/>
        </w:rPr>
        <w:t>Shaif</w:t>
      </w:r>
      <w:proofErr w:type="spellEnd"/>
      <w:r w:rsidRPr="0056643E">
        <w:rPr>
          <w:rFonts w:ascii="Arial" w:hAnsi="Arial" w:cs="Arial"/>
          <w:b/>
          <w:szCs w:val="22"/>
        </w:rPr>
        <w:t xml:space="preserve"> Super Complex), SARB, Umm Lulu etc.</w:t>
      </w:r>
    </w:p>
    <w:p w:rsidR="00303AF5" w:rsidRPr="00DA5B4B" w:rsidRDefault="00303AF5" w:rsidP="00303AF5">
      <w:pPr>
        <w:pStyle w:val="ListParagraph"/>
        <w:rPr>
          <w:rFonts w:ascii="Arial" w:hAnsi="Arial" w:cs="Arial"/>
          <w:szCs w:val="22"/>
        </w:rPr>
      </w:pPr>
    </w:p>
    <w:p w:rsidR="00303AF5" w:rsidRPr="0092596D" w:rsidRDefault="00303AF5" w:rsidP="00303AF5">
      <w:pPr>
        <w:pStyle w:val="ListParagraph"/>
        <w:numPr>
          <w:ilvl w:val="0"/>
          <w:numId w:val="22"/>
        </w:numPr>
        <w:ind w:left="450" w:hanging="270"/>
        <w:jc w:val="both"/>
        <w:rPr>
          <w:rFonts w:ascii="Arial" w:hAnsi="Arial" w:cs="Arial"/>
          <w:b/>
          <w:szCs w:val="22"/>
        </w:rPr>
      </w:pPr>
      <w:r w:rsidRPr="004B3D03">
        <w:rPr>
          <w:rFonts w:ascii="Arial" w:hAnsi="Arial" w:cs="Arial"/>
          <w:szCs w:val="22"/>
        </w:rPr>
        <w:t>Conducting</w:t>
      </w:r>
      <w:r w:rsidRPr="0092596D">
        <w:rPr>
          <w:rFonts w:ascii="Arial" w:hAnsi="Arial" w:cs="Arial"/>
          <w:b/>
          <w:szCs w:val="22"/>
        </w:rPr>
        <w:t xml:space="preserve"> In-House</w:t>
      </w:r>
      <w:r>
        <w:rPr>
          <w:rFonts w:ascii="Arial" w:hAnsi="Arial" w:cs="Arial"/>
          <w:b/>
          <w:szCs w:val="22"/>
        </w:rPr>
        <w:t xml:space="preserve"> / refresher</w:t>
      </w:r>
      <w:r w:rsidRPr="0092596D">
        <w:rPr>
          <w:rFonts w:ascii="Arial" w:hAnsi="Arial" w:cs="Arial"/>
          <w:b/>
          <w:szCs w:val="22"/>
        </w:rPr>
        <w:t xml:space="preserve"> Training</w:t>
      </w:r>
      <w:r>
        <w:rPr>
          <w:rFonts w:ascii="Arial" w:hAnsi="Arial" w:cs="Arial"/>
          <w:b/>
          <w:szCs w:val="22"/>
        </w:rPr>
        <w:t xml:space="preserve"> </w:t>
      </w:r>
      <w:r w:rsidRPr="0092596D">
        <w:rPr>
          <w:rFonts w:ascii="Arial" w:hAnsi="Arial" w:cs="Arial"/>
          <w:szCs w:val="22"/>
        </w:rPr>
        <w:t xml:space="preserve">for COMPANY personnel and CONTRACTORs </w:t>
      </w:r>
    </w:p>
    <w:p w:rsidR="00303AF5" w:rsidRPr="0092596D" w:rsidRDefault="00303AF5" w:rsidP="00303AF5">
      <w:pPr>
        <w:pStyle w:val="ListParagraph"/>
        <w:ind w:left="450"/>
        <w:jc w:val="both"/>
        <w:rPr>
          <w:rFonts w:ascii="Arial" w:hAnsi="Arial" w:cs="Arial"/>
          <w:b/>
          <w:szCs w:val="22"/>
        </w:rPr>
      </w:pPr>
    </w:p>
    <w:p w:rsidR="00303AF5" w:rsidRDefault="00303AF5" w:rsidP="00303AF5">
      <w:pPr>
        <w:pStyle w:val="ListParagraph"/>
        <w:numPr>
          <w:ilvl w:val="0"/>
          <w:numId w:val="22"/>
        </w:numPr>
        <w:ind w:left="450" w:hanging="27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Participate in the Implementation of </w:t>
      </w:r>
      <w:r w:rsidRPr="00EE7742">
        <w:rPr>
          <w:rFonts w:ascii="Arial" w:hAnsi="Arial" w:cs="Arial"/>
          <w:b/>
          <w:szCs w:val="22"/>
        </w:rPr>
        <w:t>Process safety management (PSM)</w:t>
      </w:r>
      <w:r>
        <w:rPr>
          <w:rFonts w:ascii="Arial" w:hAnsi="Arial" w:cs="Arial"/>
          <w:szCs w:val="22"/>
        </w:rPr>
        <w:t xml:space="preserve"> as per CCPS – RBPS.</w:t>
      </w:r>
    </w:p>
    <w:p w:rsidR="0034283C" w:rsidRDefault="0034283C" w:rsidP="00A019C2">
      <w:pPr>
        <w:jc w:val="both"/>
        <w:rPr>
          <w:rFonts w:ascii="Trebuchet MS" w:hAnsi="Trebuchet MS"/>
          <w:b/>
          <w:szCs w:val="22"/>
        </w:rPr>
      </w:pPr>
    </w:p>
    <w:p w:rsidR="0034283C" w:rsidRDefault="0034283C" w:rsidP="00A019C2">
      <w:pPr>
        <w:jc w:val="both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</w:rPr>
        <w:t xml:space="preserve">Primary responsibility </w:t>
      </w:r>
    </w:p>
    <w:p w:rsidR="0034283C" w:rsidRPr="009D0917" w:rsidRDefault="0034283C" w:rsidP="00A019C2">
      <w:pPr>
        <w:spacing w:after="120"/>
        <w:jc w:val="both"/>
        <w:rPr>
          <w:rFonts w:ascii="Trebuchet MS" w:hAnsi="Trebuchet MS"/>
          <w:b/>
          <w:szCs w:val="22"/>
          <w:u w:val="single"/>
        </w:rPr>
      </w:pPr>
      <w:r w:rsidRPr="009D0917">
        <w:rPr>
          <w:rFonts w:ascii="Trebuchet MS" w:hAnsi="Trebuchet MS"/>
          <w:b/>
          <w:szCs w:val="22"/>
          <w:u w:val="single"/>
        </w:rPr>
        <w:t>Projects Handled &amp; the Scope of Work in Chronological order: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430"/>
        <w:gridCol w:w="2610"/>
        <w:gridCol w:w="5490"/>
      </w:tblGrid>
      <w:tr w:rsidR="003D625C" w:rsidTr="0056643E">
        <w:trPr>
          <w:trHeight w:val="467"/>
          <w:tblHeader/>
        </w:trPr>
        <w:tc>
          <w:tcPr>
            <w:tcW w:w="2430" w:type="dxa"/>
            <w:shd w:val="clear" w:color="auto" w:fill="0000FF"/>
            <w:vAlign w:val="center"/>
          </w:tcPr>
          <w:p w:rsidR="003D625C" w:rsidRPr="00EE78B7" w:rsidRDefault="003D625C" w:rsidP="00C32B9B">
            <w:pPr>
              <w:jc w:val="center"/>
              <w:rPr>
                <w:b/>
                <w:sz w:val="24"/>
              </w:rPr>
            </w:pPr>
            <w:r w:rsidRPr="00EE78B7">
              <w:rPr>
                <w:b/>
                <w:sz w:val="24"/>
              </w:rPr>
              <w:t>PROJECT</w:t>
            </w:r>
            <w:r>
              <w:rPr>
                <w:b/>
                <w:sz w:val="24"/>
              </w:rPr>
              <w:t xml:space="preserve"> / PHASE</w:t>
            </w:r>
          </w:p>
        </w:tc>
        <w:tc>
          <w:tcPr>
            <w:tcW w:w="2610" w:type="dxa"/>
            <w:shd w:val="clear" w:color="auto" w:fill="0000FF"/>
            <w:vAlign w:val="center"/>
          </w:tcPr>
          <w:p w:rsidR="003D625C" w:rsidRPr="00EE78B7" w:rsidRDefault="003D625C" w:rsidP="00C32B9B">
            <w:pPr>
              <w:jc w:val="center"/>
              <w:rPr>
                <w:b/>
                <w:sz w:val="24"/>
              </w:rPr>
            </w:pPr>
            <w:r w:rsidRPr="00EE78B7">
              <w:rPr>
                <w:b/>
                <w:sz w:val="24"/>
              </w:rPr>
              <w:t>SCOPE OF WORK</w:t>
            </w:r>
          </w:p>
        </w:tc>
        <w:tc>
          <w:tcPr>
            <w:tcW w:w="5490" w:type="dxa"/>
            <w:shd w:val="clear" w:color="auto" w:fill="0000FF"/>
            <w:vAlign w:val="center"/>
          </w:tcPr>
          <w:p w:rsidR="003D625C" w:rsidRPr="00EE78B7" w:rsidRDefault="003D625C" w:rsidP="00C32B9B">
            <w:pPr>
              <w:jc w:val="center"/>
              <w:rPr>
                <w:b/>
                <w:sz w:val="24"/>
              </w:rPr>
            </w:pPr>
            <w:r w:rsidRPr="00EE78B7">
              <w:rPr>
                <w:b/>
                <w:sz w:val="24"/>
              </w:rPr>
              <w:t>ACTIVITIES INVOLVED</w:t>
            </w:r>
          </w:p>
        </w:tc>
      </w:tr>
      <w:tr w:rsidR="00303AF5" w:rsidTr="00272D5B">
        <w:trPr>
          <w:trHeight w:val="3320"/>
        </w:trPr>
        <w:tc>
          <w:tcPr>
            <w:tcW w:w="2430" w:type="dxa"/>
            <w:vAlign w:val="center"/>
          </w:tcPr>
          <w:p w:rsidR="00303AF5" w:rsidRDefault="00303AF5" w:rsidP="00303AF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SATAH AL RASBOOT (SARB) FIELD DEVELOPMENT</w:t>
            </w:r>
          </w:p>
          <w:p w:rsidR="00303AF5" w:rsidRPr="00232AAF" w:rsidRDefault="00303AF5" w:rsidP="00303AF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232AAF">
              <w:rPr>
                <w:rFonts w:ascii="Arial" w:hAnsi="Arial" w:cs="Arial"/>
                <w:b/>
                <w:sz w:val="18"/>
                <w:szCs w:val="18"/>
              </w:rPr>
              <w:t xml:space="preserve">EPC (EXECUTE) </w:t>
            </w:r>
          </w:p>
        </w:tc>
        <w:tc>
          <w:tcPr>
            <w:tcW w:w="2610" w:type="dxa"/>
            <w:vAlign w:val="center"/>
          </w:tcPr>
          <w:p w:rsidR="00303AF5" w:rsidRDefault="00303AF5" w:rsidP="00303AF5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Artificial Island Construction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Accommodation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/ Administration &amp; Fire Station</w:t>
            </w:r>
            <w:r w:rsidRPr="0056643E">
              <w:rPr>
                <w:rFonts w:ascii="Arial" w:hAnsi="Arial" w:cs="Arial"/>
                <w:sz w:val="18"/>
                <w:szCs w:val="18"/>
              </w:rPr>
              <w:t xml:space="preserve"> building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Flare system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SPM</w:t>
            </w:r>
          </w:p>
        </w:tc>
        <w:tc>
          <w:tcPr>
            <w:tcW w:w="5490" w:type="dxa"/>
            <w:vAlign w:val="center"/>
          </w:tcPr>
          <w:p w:rsidR="00303AF5" w:rsidRPr="0056643E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Building Architectural </w:t>
            </w:r>
            <w:r w:rsidRPr="0056643E">
              <w:rPr>
                <w:rFonts w:ascii="Arial" w:hAnsi="Arial" w:cs="Arial"/>
                <w:sz w:val="18"/>
                <w:szCs w:val="18"/>
              </w:rPr>
              <w:t xml:space="preserve">Review as per COMPANY </w:t>
            </w:r>
            <w:proofErr w:type="spellStart"/>
            <w:r w:rsidRPr="0056643E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56643E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BP</w:t>
            </w:r>
            <w:r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GP</w:t>
            </w:r>
            <w:r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44-10</w:t>
            </w:r>
          </w:p>
          <w:p w:rsidR="00303AF5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3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Building design review, i.e. blast resistance rating, fire rating as per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 xml:space="preserve">ADNOC </w:t>
            </w:r>
            <w:proofErr w:type="spellStart"/>
            <w:r w:rsidRPr="0056643E">
              <w:rPr>
                <w:rFonts w:ascii="Arial" w:hAnsi="Arial" w:cs="Arial"/>
                <w:b/>
                <w:sz w:val="18"/>
                <w:szCs w:val="18"/>
              </w:rPr>
              <w:t>CoP</w:t>
            </w:r>
            <w:proofErr w:type="spellEnd"/>
            <w:r w:rsidRPr="0056643E">
              <w:rPr>
                <w:rFonts w:ascii="Arial" w:hAnsi="Arial" w:cs="Arial"/>
                <w:b/>
                <w:sz w:val="18"/>
                <w:szCs w:val="18"/>
              </w:rPr>
              <w:t xml:space="preserve"> 4-03 / 5-03 &amp; BP GP 24-24</w:t>
            </w:r>
          </w:p>
          <w:p w:rsidR="00303AF5" w:rsidRPr="00AF4C47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3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CFD </w:t>
            </w:r>
            <w:r w:rsidRPr="00AF4C47">
              <w:rPr>
                <w:rFonts w:ascii="Arial" w:hAnsi="Arial" w:cs="Arial"/>
                <w:sz w:val="18"/>
                <w:szCs w:val="18"/>
              </w:rPr>
              <w:t>Dispersion and Explosion Assessments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3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Temporary refuge Assessment as per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 xml:space="preserve">COMPANY </w:t>
            </w:r>
            <w:proofErr w:type="spellStart"/>
            <w:r w:rsidRPr="0056643E">
              <w:rPr>
                <w:rFonts w:ascii="Arial" w:hAnsi="Arial" w:cs="Arial"/>
                <w:b/>
                <w:sz w:val="18"/>
                <w:szCs w:val="18"/>
              </w:rPr>
              <w:t>stds</w:t>
            </w:r>
            <w:proofErr w:type="spellEnd"/>
            <w:r w:rsidRPr="0056643E">
              <w:rPr>
                <w:rFonts w:ascii="Arial" w:hAnsi="Arial" w:cs="Arial"/>
                <w:b/>
                <w:sz w:val="18"/>
                <w:szCs w:val="18"/>
              </w:rPr>
              <w:t xml:space="preserve"> &amp; BP GP 44-30, BP GN 44-100</w:t>
            </w:r>
          </w:p>
          <w:p w:rsidR="00303AF5" w:rsidRPr="00AF4C47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Fire &amp; gas Layout review as per COMPANY </w:t>
            </w:r>
            <w:proofErr w:type="spellStart"/>
            <w:r w:rsidRPr="0056643E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56643E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BP</w:t>
            </w:r>
            <w:r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GP</w:t>
            </w:r>
            <w:r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30-85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Fire water Sprinkler calculation review as per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NFPA 13</w:t>
            </w:r>
          </w:p>
          <w:p w:rsidR="00303AF5" w:rsidRPr="00303AF5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3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Clean Agent calculation review as per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NFPA 2001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Flare radiation and dispersion study review as per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API 521 &amp; BP GP 44-80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Design reviews for Flare system &amp; SPM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HSEIA / Performance standards</w:t>
            </w:r>
          </w:p>
        </w:tc>
      </w:tr>
      <w:tr w:rsidR="003D625C" w:rsidTr="00272D5B">
        <w:trPr>
          <w:trHeight w:val="998"/>
        </w:trPr>
        <w:tc>
          <w:tcPr>
            <w:tcW w:w="2430" w:type="dxa"/>
            <w:vAlign w:val="center"/>
          </w:tcPr>
          <w:p w:rsidR="003D625C" w:rsidRPr="0056643E" w:rsidRDefault="003D625C" w:rsidP="00B57C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lastRenderedPageBreak/>
              <w:t>Long term Offshore Power Supply Project</w:t>
            </w:r>
          </w:p>
          <w:p w:rsidR="003D625C" w:rsidRPr="00303AF5" w:rsidRDefault="003D625C" w:rsidP="00B57C2B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303AF5">
              <w:rPr>
                <w:rFonts w:ascii="Arial" w:hAnsi="Arial" w:cs="Arial"/>
                <w:b/>
                <w:sz w:val="18"/>
                <w:szCs w:val="18"/>
              </w:rPr>
              <w:t>Concept (</w:t>
            </w:r>
            <w:r w:rsidR="00EE3EE1" w:rsidRPr="00303AF5">
              <w:rPr>
                <w:rFonts w:ascii="Arial" w:hAnsi="Arial" w:cs="Arial"/>
                <w:b/>
                <w:sz w:val="18"/>
                <w:szCs w:val="18"/>
              </w:rPr>
              <w:t>ASSESS</w:t>
            </w:r>
            <w:r w:rsidRPr="00303AF5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610" w:type="dxa"/>
            <w:vAlign w:val="center"/>
          </w:tcPr>
          <w:p w:rsidR="003D625C" w:rsidRPr="0056643E" w:rsidRDefault="003D625C" w:rsidP="003D625C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Integration &amp; Centralization  of Power for all COMPANY assets</w:t>
            </w:r>
          </w:p>
        </w:tc>
        <w:tc>
          <w:tcPr>
            <w:tcW w:w="5490" w:type="dxa"/>
            <w:vAlign w:val="center"/>
          </w:tcPr>
          <w:p w:rsidR="00024F2E" w:rsidRDefault="00024F2E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Option Selection Study</w:t>
            </w:r>
          </w:p>
          <w:p w:rsidR="003D625C" w:rsidRPr="0056643E" w:rsidRDefault="003D625C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FMEA and FMECA review</w:t>
            </w:r>
          </w:p>
          <w:p w:rsidR="00AF4C47" w:rsidRPr="0056643E" w:rsidRDefault="003D625C" w:rsidP="00A027C2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RAM review for the network distribution options</w:t>
            </w:r>
          </w:p>
        </w:tc>
      </w:tr>
      <w:tr w:rsidR="003D625C" w:rsidTr="00272D5B">
        <w:trPr>
          <w:trHeight w:val="1853"/>
        </w:trPr>
        <w:tc>
          <w:tcPr>
            <w:tcW w:w="2430" w:type="dxa"/>
            <w:vAlign w:val="center"/>
          </w:tcPr>
          <w:p w:rsidR="003D625C" w:rsidRPr="0056643E" w:rsidRDefault="003D625C" w:rsidP="00B57C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U</w:t>
            </w:r>
            <w:r w:rsidR="00303AF5">
              <w:rPr>
                <w:rFonts w:ascii="Arial" w:hAnsi="Arial" w:cs="Arial"/>
                <w:sz w:val="18"/>
                <w:szCs w:val="18"/>
              </w:rPr>
              <w:t xml:space="preserve">mm </w:t>
            </w:r>
            <w:proofErr w:type="spellStart"/>
            <w:r w:rsidR="00303AF5">
              <w:rPr>
                <w:rFonts w:ascii="Arial" w:hAnsi="Arial" w:cs="Arial"/>
                <w:sz w:val="18"/>
                <w:szCs w:val="18"/>
              </w:rPr>
              <w:t>Shaif</w:t>
            </w:r>
            <w:proofErr w:type="spellEnd"/>
            <w:r w:rsidR="00303AF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643E">
              <w:rPr>
                <w:rFonts w:ascii="Arial" w:hAnsi="Arial" w:cs="Arial"/>
                <w:sz w:val="18"/>
                <w:szCs w:val="18"/>
              </w:rPr>
              <w:t xml:space="preserve">&amp; </w:t>
            </w:r>
            <w:proofErr w:type="spellStart"/>
            <w:r w:rsidRPr="0056643E">
              <w:rPr>
                <w:rFonts w:ascii="Arial" w:hAnsi="Arial" w:cs="Arial"/>
                <w:sz w:val="18"/>
                <w:szCs w:val="18"/>
              </w:rPr>
              <w:t>Z</w:t>
            </w:r>
            <w:r w:rsidR="00303AF5">
              <w:rPr>
                <w:rFonts w:ascii="Arial" w:hAnsi="Arial" w:cs="Arial"/>
                <w:sz w:val="18"/>
                <w:szCs w:val="18"/>
              </w:rPr>
              <w:t>a</w:t>
            </w:r>
            <w:r w:rsidRPr="0056643E">
              <w:rPr>
                <w:rFonts w:ascii="Arial" w:hAnsi="Arial" w:cs="Arial"/>
                <w:sz w:val="18"/>
                <w:szCs w:val="18"/>
              </w:rPr>
              <w:t>k</w:t>
            </w:r>
            <w:r w:rsidR="00303AF5">
              <w:rPr>
                <w:rFonts w:ascii="Arial" w:hAnsi="Arial" w:cs="Arial"/>
                <w:sz w:val="18"/>
                <w:szCs w:val="18"/>
              </w:rPr>
              <w:t>um</w:t>
            </w:r>
            <w:proofErr w:type="spellEnd"/>
            <w:r w:rsidRPr="0056643E">
              <w:rPr>
                <w:rFonts w:ascii="Arial" w:hAnsi="Arial" w:cs="Arial"/>
                <w:sz w:val="18"/>
                <w:szCs w:val="18"/>
              </w:rPr>
              <w:t xml:space="preserve"> Long term Accommodation Expansion</w:t>
            </w:r>
          </w:p>
          <w:p w:rsidR="003D625C" w:rsidRPr="00303AF5" w:rsidRDefault="003D625C" w:rsidP="00B57C2B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303AF5">
              <w:rPr>
                <w:rFonts w:ascii="Arial" w:hAnsi="Arial" w:cs="Arial"/>
                <w:b/>
                <w:sz w:val="18"/>
                <w:szCs w:val="18"/>
              </w:rPr>
              <w:t>Concept (</w:t>
            </w:r>
            <w:r w:rsidR="00EE3EE1" w:rsidRPr="00303AF5">
              <w:rPr>
                <w:rFonts w:ascii="Arial" w:hAnsi="Arial" w:cs="Arial"/>
                <w:b/>
                <w:sz w:val="18"/>
                <w:szCs w:val="18"/>
              </w:rPr>
              <w:t>ASSESS</w:t>
            </w:r>
            <w:r w:rsidRPr="00303AF5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610" w:type="dxa"/>
            <w:vAlign w:val="center"/>
          </w:tcPr>
          <w:p w:rsidR="003D625C" w:rsidRPr="0056643E" w:rsidRDefault="003D625C" w:rsidP="003D625C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Increase the accommodation to facilitate for 2019 POB</w:t>
            </w:r>
          </w:p>
        </w:tc>
        <w:tc>
          <w:tcPr>
            <w:tcW w:w="5490" w:type="dxa"/>
            <w:vAlign w:val="center"/>
          </w:tcPr>
          <w:p w:rsidR="00024F2E" w:rsidRDefault="00024F2E" w:rsidP="00024F2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Option Selection Study</w:t>
            </w:r>
          </w:p>
          <w:p w:rsidR="003D625C" w:rsidRPr="0056643E" w:rsidRDefault="003D625C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Layout Review as per COMPANY </w:t>
            </w:r>
            <w:proofErr w:type="spellStart"/>
            <w:r w:rsidRPr="0056643E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56643E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BP GP 44-10</w:t>
            </w:r>
          </w:p>
          <w:p w:rsidR="003D625C" w:rsidRPr="0056643E" w:rsidRDefault="003D625C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Calculation of incremental risk as per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 xml:space="preserve">ADNOC </w:t>
            </w:r>
            <w:proofErr w:type="spellStart"/>
            <w:r w:rsidRPr="0056643E">
              <w:rPr>
                <w:rFonts w:ascii="Arial" w:hAnsi="Arial" w:cs="Arial"/>
                <w:b/>
                <w:sz w:val="18"/>
                <w:szCs w:val="18"/>
              </w:rPr>
              <w:t>CoP</w:t>
            </w:r>
            <w:proofErr w:type="spellEnd"/>
            <w:r w:rsidRPr="0056643E">
              <w:rPr>
                <w:rFonts w:ascii="Arial" w:hAnsi="Arial" w:cs="Arial"/>
                <w:b/>
                <w:sz w:val="18"/>
                <w:szCs w:val="18"/>
              </w:rPr>
              <w:t xml:space="preserve"> 5-03 &amp; 5-06</w:t>
            </w:r>
          </w:p>
          <w:p w:rsidR="003D625C" w:rsidRPr="00AF4C47" w:rsidRDefault="003D625C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Helideck orientation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>as per CAP guidelines.</w:t>
            </w:r>
          </w:p>
          <w:p w:rsidR="00AF4C47" w:rsidRPr="00AF4C47" w:rsidRDefault="00AF4C47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AF4C47">
              <w:rPr>
                <w:rFonts w:ascii="Arial" w:hAnsi="Arial" w:cs="Arial"/>
                <w:sz w:val="18"/>
                <w:szCs w:val="18"/>
              </w:rPr>
              <w:t>Material Handling Workshop.</w:t>
            </w:r>
          </w:p>
        </w:tc>
      </w:tr>
      <w:tr w:rsidR="003D625C" w:rsidTr="00272D5B">
        <w:trPr>
          <w:trHeight w:val="1187"/>
        </w:trPr>
        <w:tc>
          <w:tcPr>
            <w:tcW w:w="2430" w:type="dxa"/>
            <w:vAlign w:val="center"/>
          </w:tcPr>
          <w:p w:rsidR="00303AF5" w:rsidRPr="0056643E" w:rsidRDefault="00303AF5" w:rsidP="00303AF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 xml:space="preserve">mm </w:t>
            </w:r>
            <w:proofErr w:type="spellStart"/>
            <w:r w:rsidRPr="0056643E"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</w:rPr>
              <w:t>haif</w:t>
            </w:r>
            <w:proofErr w:type="spellEnd"/>
            <w:r w:rsidRPr="0056643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Pr="0056643E"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 xml:space="preserve">ong </w:t>
            </w:r>
            <w:r w:rsidRPr="0056643E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erm </w:t>
            </w:r>
            <w:r w:rsidRPr="0056643E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 xml:space="preserve">evelopment </w:t>
            </w:r>
            <w:r w:rsidRPr="0056643E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lan</w:t>
            </w:r>
          </w:p>
          <w:p w:rsidR="003D625C" w:rsidRPr="00303AF5" w:rsidRDefault="00303AF5" w:rsidP="00303AF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232AAF">
              <w:rPr>
                <w:rFonts w:ascii="Arial" w:hAnsi="Arial" w:cs="Arial"/>
                <w:b/>
                <w:sz w:val="18"/>
                <w:szCs w:val="18"/>
              </w:rPr>
              <w:t>Concept (ASSESS)</w:t>
            </w:r>
          </w:p>
        </w:tc>
        <w:tc>
          <w:tcPr>
            <w:tcW w:w="2610" w:type="dxa"/>
            <w:vAlign w:val="center"/>
          </w:tcPr>
          <w:p w:rsidR="003D625C" w:rsidRPr="0056643E" w:rsidRDefault="003D625C" w:rsidP="003D625C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Increase the number of WHTs and develop new reservoirs</w:t>
            </w:r>
          </w:p>
        </w:tc>
        <w:tc>
          <w:tcPr>
            <w:tcW w:w="5490" w:type="dxa"/>
            <w:vAlign w:val="center"/>
          </w:tcPr>
          <w:p w:rsidR="003D625C" w:rsidRPr="0056643E" w:rsidRDefault="003D625C" w:rsidP="00024F2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Layout and feasibility review of options for locating various  WHTs </w:t>
            </w:r>
            <w:r w:rsidR="00AF4C47">
              <w:rPr>
                <w:rFonts w:ascii="Arial" w:hAnsi="Arial" w:cs="Arial"/>
                <w:sz w:val="18"/>
                <w:szCs w:val="18"/>
              </w:rPr>
              <w:t>within the US Field</w:t>
            </w:r>
          </w:p>
          <w:p w:rsidR="00A027C2" w:rsidRDefault="00AF4C47" w:rsidP="00A027C2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HAZID / HAZOP </w:t>
            </w:r>
          </w:p>
          <w:p w:rsidR="003D625C" w:rsidRPr="0056643E" w:rsidRDefault="00AF4C47" w:rsidP="00A027C2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Constructability Review workshops</w:t>
            </w:r>
          </w:p>
        </w:tc>
      </w:tr>
      <w:tr w:rsidR="003D625C" w:rsidTr="00272D5B">
        <w:trPr>
          <w:trHeight w:val="1475"/>
        </w:trPr>
        <w:tc>
          <w:tcPr>
            <w:tcW w:w="2430" w:type="dxa"/>
            <w:vAlign w:val="center"/>
          </w:tcPr>
          <w:p w:rsidR="003D625C" w:rsidRPr="0056643E" w:rsidRDefault="00303AF5" w:rsidP="00B57C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U</w:t>
            </w:r>
            <w:r>
              <w:rPr>
                <w:rFonts w:ascii="Arial" w:hAnsi="Arial" w:cs="Arial"/>
                <w:sz w:val="18"/>
                <w:szCs w:val="18"/>
              </w:rPr>
              <w:t xml:space="preserve">mm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Shaif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643E">
              <w:rPr>
                <w:rFonts w:ascii="Arial" w:hAnsi="Arial" w:cs="Arial"/>
                <w:sz w:val="18"/>
                <w:szCs w:val="18"/>
              </w:rPr>
              <w:t xml:space="preserve">&amp; </w:t>
            </w:r>
            <w:proofErr w:type="spellStart"/>
            <w:r w:rsidRPr="0056643E">
              <w:rPr>
                <w:rFonts w:ascii="Arial" w:hAnsi="Arial" w:cs="Arial"/>
                <w:sz w:val="18"/>
                <w:szCs w:val="18"/>
              </w:rPr>
              <w:t>Z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56643E">
              <w:rPr>
                <w:rFonts w:ascii="Arial" w:hAnsi="Arial" w:cs="Arial"/>
                <w:sz w:val="18"/>
                <w:szCs w:val="18"/>
              </w:rPr>
              <w:t>k</w:t>
            </w:r>
            <w:r>
              <w:rPr>
                <w:rFonts w:ascii="Arial" w:hAnsi="Arial" w:cs="Arial"/>
                <w:sz w:val="18"/>
                <w:szCs w:val="18"/>
              </w:rPr>
              <w:t>um</w:t>
            </w:r>
            <w:proofErr w:type="spellEnd"/>
            <w:r w:rsidRPr="005664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D625C" w:rsidRPr="0056643E">
              <w:rPr>
                <w:rFonts w:ascii="Arial" w:hAnsi="Arial" w:cs="Arial"/>
                <w:sz w:val="18"/>
                <w:szCs w:val="18"/>
              </w:rPr>
              <w:t>Conversion</w:t>
            </w:r>
          </w:p>
          <w:p w:rsidR="003D625C" w:rsidRPr="00303AF5" w:rsidRDefault="003D625C" w:rsidP="00B57C2B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303AF5">
              <w:rPr>
                <w:rFonts w:ascii="Arial" w:hAnsi="Arial" w:cs="Arial"/>
                <w:b/>
                <w:sz w:val="18"/>
                <w:szCs w:val="18"/>
              </w:rPr>
              <w:t>FEED (</w:t>
            </w:r>
            <w:r w:rsidR="00EE3EE1" w:rsidRPr="00303AF5">
              <w:rPr>
                <w:rFonts w:ascii="Arial" w:hAnsi="Arial" w:cs="Arial"/>
                <w:b/>
                <w:sz w:val="18"/>
                <w:szCs w:val="18"/>
              </w:rPr>
              <w:t>DEFINE</w:t>
            </w:r>
            <w:r w:rsidRPr="00303AF5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  <w:tc>
          <w:tcPr>
            <w:tcW w:w="2610" w:type="dxa"/>
            <w:vAlign w:val="center"/>
          </w:tcPr>
          <w:p w:rsidR="003D625C" w:rsidRPr="0056643E" w:rsidRDefault="003D625C" w:rsidP="003D625C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Conversion of Auto-injector well head to oil producer</w:t>
            </w:r>
          </w:p>
          <w:p w:rsidR="003D625C" w:rsidRPr="0056643E" w:rsidRDefault="003D625C" w:rsidP="003D625C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Provision of gas lift facility to existing oil producer</w:t>
            </w:r>
          </w:p>
        </w:tc>
        <w:tc>
          <w:tcPr>
            <w:tcW w:w="5490" w:type="dxa"/>
            <w:vAlign w:val="center"/>
          </w:tcPr>
          <w:p w:rsidR="003D625C" w:rsidRPr="0056643E" w:rsidRDefault="003D625C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 xml:space="preserve">Escape route layout review in accordance with </w:t>
            </w:r>
            <w:r w:rsidRPr="0056643E">
              <w:rPr>
                <w:rFonts w:ascii="Arial" w:hAnsi="Arial" w:cs="Arial"/>
                <w:b/>
                <w:sz w:val="18"/>
                <w:szCs w:val="18"/>
              </w:rPr>
              <w:t xml:space="preserve">COMPANY </w:t>
            </w:r>
            <w:proofErr w:type="spellStart"/>
            <w:proofErr w:type="gramStart"/>
            <w:r w:rsidRPr="0056643E">
              <w:rPr>
                <w:rFonts w:ascii="Arial" w:hAnsi="Arial" w:cs="Arial"/>
                <w:b/>
                <w:sz w:val="18"/>
                <w:szCs w:val="18"/>
              </w:rPr>
              <w:t>std</w:t>
            </w:r>
            <w:proofErr w:type="spellEnd"/>
            <w:proofErr w:type="gramEnd"/>
            <w:r w:rsidRPr="0056643E">
              <w:rPr>
                <w:rFonts w:ascii="Arial" w:hAnsi="Arial" w:cs="Arial"/>
                <w:b/>
                <w:sz w:val="18"/>
                <w:szCs w:val="18"/>
              </w:rPr>
              <w:t xml:space="preserve"> and BP GP 44-10.</w:t>
            </w:r>
          </w:p>
          <w:p w:rsidR="003D625C" w:rsidRPr="0056643E" w:rsidRDefault="003D625C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 w:rsidRPr="0056643E">
              <w:rPr>
                <w:rFonts w:ascii="Arial" w:hAnsi="Arial" w:cs="Arial"/>
                <w:sz w:val="18"/>
                <w:szCs w:val="18"/>
              </w:rPr>
              <w:t>Constructability workshop review and participation.</w:t>
            </w:r>
          </w:p>
        </w:tc>
      </w:tr>
      <w:tr w:rsidR="00D163B9" w:rsidTr="00AF4C47">
        <w:trPr>
          <w:trHeight w:val="1853"/>
        </w:trPr>
        <w:tc>
          <w:tcPr>
            <w:tcW w:w="2430" w:type="dxa"/>
            <w:vAlign w:val="center"/>
          </w:tcPr>
          <w:p w:rsidR="00303AF5" w:rsidRPr="0056643E" w:rsidRDefault="00303AF5" w:rsidP="00303AF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DAS Island – </w:t>
            </w:r>
            <w:r w:rsidRPr="0056643E"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 xml:space="preserve">ong </w:t>
            </w:r>
            <w:r w:rsidRPr="0056643E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 xml:space="preserve">erm </w:t>
            </w:r>
            <w:r w:rsidRPr="0056643E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 xml:space="preserve">evelopment </w:t>
            </w:r>
            <w:r w:rsidRPr="0056643E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lan</w:t>
            </w:r>
          </w:p>
          <w:p w:rsidR="00D163B9" w:rsidRPr="00D163B9" w:rsidRDefault="00303AF5" w:rsidP="00303AF5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232AA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FEED </w:t>
            </w:r>
            <w:r w:rsidRPr="00232AAF">
              <w:rPr>
                <w:rFonts w:ascii="Arial" w:hAnsi="Arial" w:cs="Arial"/>
                <w:b/>
                <w:sz w:val="18"/>
                <w:szCs w:val="18"/>
              </w:rPr>
              <w:t>(DEFINE)</w:t>
            </w:r>
          </w:p>
        </w:tc>
        <w:tc>
          <w:tcPr>
            <w:tcW w:w="2610" w:type="dxa"/>
            <w:vAlign w:val="center"/>
          </w:tcPr>
          <w:p w:rsidR="00D163B9" w:rsidRPr="0056643E" w:rsidRDefault="00D163B9" w:rsidP="003D625C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Upgradation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Tankfarm</w:t>
            </w:r>
            <w:proofErr w:type="spellEnd"/>
          </w:p>
        </w:tc>
        <w:tc>
          <w:tcPr>
            <w:tcW w:w="5490" w:type="dxa"/>
            <w:vAlign w:val="center"/>
          </w:tcPr>
          <w:p w:rsidR="00D163B9" w:rsidRDefault="00D163B9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Tank farm layout in accordance with COMPANY and </w:t>
            </w:r>
          </w:p>
          <w:p w:rsidR="00D163B9" w:rsidRPr="00D163B9" w:rsidRDefault="00D163B9" w:rsidP="00D163B9">
            <w:pPr>
              <w:pStyle w:val="ListParagraph"/>
              <w:spacing w:before="120" w:after="120" w:line="300" w:lineRule="exact"/>
              <w:ind w:left="409"/>
              <w:rPr>
                <w:rFonts w:ascii="Arial" w:hAnsi="Arial" w:cs="Arial"/>
                <w:b/>
                <w:sz w:val="18"/>
                <w:szCs w:val="18"/>
              </w:rPr>
            </w:pPr>
            <w:r w:rsidRPr="00D163B9">
              <w:rPr>
                <w:rFonts w:ascii="Arial" w:hAnsi="Arial" w:cs="Arial"/>
                <w:b/>
                <w:sz w:val="18"/>
                <w:szCs w:val="18"/>
              </w:rPr>
              <w:t>BP GP 44-10 &amp; API 650</w:t>
            </w:r>
          </w:p>
          <w:p w:rsidR="00D163B9" w:rsidRDefault="00D163B9" w:rsidP="0056643E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Tank farm fire protection requirement in accordance with </w:t>
            </w:r>
          </w:p>
          <w:p w:rsidR="00D163B9" w:rsidRPr="0056643E" w:rsidRDefault="00D163B9" w:rsidP="00D163B9">
            <w:pPr>
              <w:pStyle w:val="ListParagraph"/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BP GP 24-20,  The Last Fire Report, BUNCEFIELD 2005 recommendations, CAPECO 2009 recommendations &amp; Thermal radiation Thresholds.</w:t>
            </w:r>
          </w:p>
        </w:tc>
      </w:tr>
      <w:tr w:rsidR="00303AF5" w:rsidTr="00AF4C47">
        <w:trPr>
          <w:trHeight w:val="1853"/>
        </w:trPr>
        <w:tc>
          <w:tcPr>
            <w:tcW w:w="2430" w:type="dxa"/>
            <w:vAlign w:val="center"/>
          </w:tcPr>
          <w:p w:rsidR="00303AF5" w:rsidRPr="00232AAF" w:rsidRDefault="00303AF5" w:rsidP="00303AF5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232AAF">
              <w:rPr>
                <w:rFonts w:ascii="Arial" w:hAnsi="Arial" w:cs="Arial"/>
                <w:b/>
                <w:sz w:val="18"/>
                <w:szCs w:val="18"/>
              </w:rPr>
              <w:t>Incident Investigation</w:t>
            </w:r>
          </w:p>
        </w:tc>
        <w:tc>
          <w:tcPr>
            <w:tcW w:w="2610" w:type="dxa"/>
            <w:vAlign w:val="center"/>
          </w:tcPr>
          <w:p w:rsidR="00303AF5" w:rsidRPr="0056643E" w:rsidRDefault="00303AF5" w:rsidP="00303AF5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 safety Subject matter expert</w:t>
            </w:r>
          </w:p>
        </w:tc>
        <w:tc>
          <w:tcPr>
            <w:tcW w:w="5490" w:type="dxa"/>
            <w:vAlign w:val="center"/>
          </w:tcPr>
          <w:p w:rsidR="00303AF5" w:rsidRPr="0056643E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Preparation of Root Cause Analysis (RCA) for Barge Gripper Failure</w:t>
            </w:r>
          </w:p>
          <w:p w:rsidR="00303AF5" w:rsidRPr="0056643E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Preparation of RCA on Aluminum Helideck Corrosion</w:t>
            </w:r>
          </w:p>
        </w:tc>
      </w:tr>
      <w:tr w:rsidR="00303AF5" w:rsidTr="00AF4C47">
        <w:trPr>
          <w:trHeight w:val="1853"/>
        </w:trPr>
        <w:tc>
          <w:tcPr>
            <w:tcW w:w="2430" w:type="dxa"/>
            <w:vAlign w:val="center"/>
          </w:tcPr>
          <w:p w:rsidR="00303AF5" w:rsidRDefault="00303AF5" w:rsidP="00B57C2B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03768">
              <w:rPr>
                <w:rFonts w:ascii="Arial" w:hAnsi="Arial" w:cs="Arial"/>
                <w:b/>
                <w:sz w:val="18"/>
                <w:szCs w:val="18"/>
              </w:rPr>
              <w:t>IN-HOUSE Trainings</w:t>
            </w:r>
          </w:p>
        </w:tc>
        <w:tc>
          <w:tcPr>
            <w:tcW w:w="2610" w:type="dxa"/>
            <w:vAlign w:val="center"/>
          </w:tcPr>
          <w:p w:rsidR="00303AF5" w:rsidRDefault="00303AF5" w:rsidP="003D625C">
            <w:pPr>
              <w:pStyle w:val="ListParagraph"/>
              <w:numPr>
                <w:ilvl w:val="0"/>
                <w:numId w:val="25"/>
              </w:numPr>
              <w:spacing w:before="120" w:after="120"/>
              <w:ind w:left="34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HSE familiarization for Engineers on the Project</w:t>
            </w:r>
          </w:p>
        </w:tc>
        <w:tc>
          <w:tcPr>
            <w:tcW w:w="5490" w:type="dxa"/>
            <w:vAlign w:val="center"/>
          </w:tcPr>
          <w:p w:rsidR="00303AF5" w:rsidRDefault="00303AF5" w:rsidP="00303AF5">
            <w:pPr>
              <w:pStyle w:val="ListParagraph"/>
              <w:numPr>
                <w:ilvl w:val="0"/>
                <w:numId w:val="24"/>
              </w:numPr>
              <w:spacing w:before="120" w:after="120" w:line="300" w:lineRule="exact"/>
              <w:ind w:left="40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Introduction Trainings on:</w:t>
            </w:r>
          </w:p>
          <w:p w:rsidR="00303AF5" w:rsidRDefault="00303AF5" w:rsidP="00303AF5">
            <w:pPr>
              <w:pStyle w:val="ListParagraph"/>
              <w:numPr>
                <w:ilvl w:val="1"/>
                <w:numId w:val="24"/>
              </w:numPr>
              <w:spacing w:before="120" w:after="120" w:line="300" w:lineRule="exact"/>
              <w:ind w:left="972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Inherent Safety</w:t>
            </w:r>
          </w:p>
          <w:p w:rsidR="00303AF5" w:rsidRPr="00792EF8" w:rsidRDefault="00303AF5" w:rsidP="00303AF5">
            <w:pPr>
              <w:pStyle w:val="ListParagraph"/>
              <w:numPr>
                <w:ilvl w:val="1"/>
                <w:numId w:val="24"/>
              </w:numPr>
              <w:spacing w:before="120" w:after="120" w:line="300" w:lineRule="exact"/>
              <w:ind w:left="972"/>
              <w:rPr>
                <w:rFonts w:ascii="Arial" w:hAnsi="Arial" w:cs="Arial"/>
                <w:b/>
                <w:sz w:val="18"/>
                <w:szCs w:val="18"/>
              </w:rPr>
            </w:pPr>
            <w:r w:rsidRPr="00792EF8">
              <w:rPr>
                <w:rFonts w:ascii="Arial" w:hAnsi="Arial" w:cs="Arial"/>
                <w:b/>
                <w:sz w:val="18"/>
                <w:szCs w:val="18"/>
              </w:rPr>
              <w:t>HAZID, HAZOP</w:t>
            </w:r>
          </w:p>
          <w:p w:rsidR="00303AF5" w:rsidRDefault="00303AF5" w:rsidP="00303AF5">
            <w:pPr>
              <w:pStyle w:val="ListParagraph"/>
              <w:numPr>
                <w:ilvl w:val="1"/>
                <w:numId w:val="24"/>
              </w:numPr>
              <w:spacing w:before="120" w:after="120" w:line="300" w:lineRule="exact"/>
              <w:ind w:left="972"/>
              <w:rPr>
                <w:rFonts w:ascii="Arial" w:hAnsi="Arial" w:cs="Arial"/>
                <w:b/>
                <w:sz w:val="18"/>
                <w:szCs w:val="18"/>
              </w:rPr>
            </w:pPr>
            <w:r w:rsidRPr="00703064">
              <w:rPr>
                <w:rFonts w:ascii="Arial" w:hAnsi="Arial" w:cs="Arial"/>
                <w:b/>
                <w:sz w:val="18"/>
                <w:szCs w:val="18"/>
              </w:rPr>
              <w:t xml:space="preserve">QRA, FRA, </w:t>
            </w:r>
          </w:p>
          <w:p w:rsidR="00303AF5" w:rsidRPr="00703064" w:rsidRDefault="00303AF5" w:rsidP="00303AF5">
            <w:pPr>
              <w:pStyle w:val="ListParagraph"/>
              <w:numPr>
                <w:ilvl w:val="1"/>
                <w:numId w:val="24"/>
              </w:numPr>
              <w:spacing w:before="120" w:after="120" w:line="300" w:lineRule="exact"/>
              <w:ind w:left="972"/>
              <w:rPr>
                <w:rFonts w:ascii="Arial" w:hAnsi="Arial" w:cs="Arial"/>
                <w:b/>
                <w:sz w:val="18"/>
                <w:szCs w:val="18"/>
              </w:rPr>
            </w:pPr>
            <w:r w:rsidRPr="00703064">
              <w:rPr>
                <w:rFonts w:ascii="Arial" w:hAnsi="Arial" w:cs="Arial"/>
                <w:b/>
                <w:sz w:val="18"/>
                <w:szCs w:val="18"/>
              </w:rPr>
              <w:t xml:space="preserve">HSECES </w:t>
            </w:r>
          </w:p>
          <w:p w:rsidR="00303AF5" w:rsidRPr="00792EF8" w:rsidRDefault="00303AF5" w:rsidP="00303AF5">
            <w:pPr>
              <w:pStyle w:val="ListParagraph"/>
              <w:numPr>
                <w:ilvl w:val="1"/>
                <w:numId w:val="24"/>
              </w:numPr>
              <w:spacing w:before="120" w:after="120" w:line="300" w:lineRule="exact"/>
              <w:ind w:left="972"/>
              <w:rPr>
                <w:rFonts w:ascii="Arial" w:hAnsi="Arial" w:cs="Arial"/>
                <w:b/>
                <w:sz w:val="18"/>
                <w:szCs w:val="18"/>
              </w:rPr>
            </w:pPr>
            <w:r w:rsidRPr="00792EF8">
              <w:rPr>
                <w:rFonts w:ascii="Arial" w:hAnsi="Arial" w:cs="Arial"/>
                <w:b/>
                <w:sz w:val="18"/>
                <w:szCs w:val="18"/>
              </w:rPr>
              <w:t>Incident Investigation</w:t>
            </w:r>
          </w:p>
          <w:p w:rsidR="00303AF5" w:rsidRDefault="00303AF5" w:rsidP="00303AF5">
            <w:pPr>
              <w:pStyle w:val="ListParagraph"/>
              <w:numPr>
                <w:ilvl w:val="1"/>
                <w:numId w:val="24"/>
              </w:numPr>
              <w:spacing w:before="120" w:after="120" w:line="300" w:lineRule="exact"/>
              <w:ind w:left="9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ADNOC &amp; ADMA Codes of Practice</w:t>
            </w:r>
          </w:p>
        </w:tc>
      </w:tr>
    </w:tbl>
    <w:p w:rsidR="00C32B9B" w:rsidRPr="003A6AB4" w:rsidRDefault="00C32B9B" w:rsidP="00A019C2">
      <w:pPr>
        <w:jc w:val="both"/>
      </w:pPr>
    </w:p>
    <w:p w:rsidR="00074AA2" w:rsidRPr="004B2149" w:rsidRDefault="00074AA2" w:rsidP="0084065E">
      <w:pPr>
        <w:pStyle w:val="ListParagraph"/>
        <w:keepLines/>
        <w:pageBreakBefore/>
        <w:numPr>
          <w:ilvl w:val="0"/>
          <w:numId w:val="18"/>
        </w:numPr>
        <w:jc w:val="both"/>
        <w:rPr>
          <w:rFonts w:ascii="Trebuchet MS" w:hAnsi="Trebuchet MS"/>
          <w:b/>
          <w:color w:val="000000" w:themeColor="text1"/>
          <w:sz w:val="24"/>
          <w:szCs w:val="24"/>
          <w:vertAlign w:val="superscript"/>
        </w:rPr>
      </w:pPr>
      <w:r w:rsidRPr="004B2149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Employer    : </w:t>
      </w:r>
      <w:proofErr w:type="spellStart"/>
      <w:r w:rsidRPr="004B2149">
        <w:rPr>
          <w:rFonts w:ascii="Arial" w:hAnsi="Arial" w:cs="Arial"/>
          <w:b/>
          <w:color w:val="000000" w:themeColor="text1"/>
          <w:sz w:val="28"/>
          <w:szCs w:val="28"/>
        </w:rPr>
        <w:t>Arcadis</w:t>
      </w:r>
      <w:proofErr w:type="spellEnd"/>
      <w:r w:rsidRPr="004B2149">
        <w:rPr>
          <w:rFonts w:ascii="Arial" w:hAnsi="Arial" w:cs="Arial"/>
          <w:b/>
          <w:color w:val="000000" w:themeColor="text1"/>
          <w:sz w:val="28"/>
          <w:szCs w:val="28"/>
        </w:rPr>
        <w:t xml:space="preserve"> Vectra Middle East ( Abu Dhabi )</w:t>
      </w:r>
      <w:r w:rsidR="00827A5A" w:rsidRPr="004B2149">
        <w:rPr>
          <w:rFonts w:ascii="Trebuchet MS" w:hAnsi="Trebuchet MS"/>
          <w:b/>
          <w:color w:val="000000" w:themeColor="text1"/>
          <w:sz w:val="24"/>
          <w:szCs w:val="24"/>
          <w:vertAlign w:val="superscript"/>
        </w:rPr>
        <w:t>*Merged with EC Harris</w:t>
      </w:r>
      <w:r w:rsidR="00754F3E" w:rsidRPr="004B2149">
        <w:rPr>
          <w:rFonts w:ascii="Trebuchet MS" w:hAnsi="Trebuchet MS"/>
          <w:b/>
          <w:color w:val="000000" w:themeColor="text1"/>
          <w:sz w:val="24"/>
          <w:szCs w:val="24"/>
          <w:vertAlign w:val="superscript"/>
        </w:rPr>
        <w:t xml:space="preserve"> on 2014</w:t>
      </w:r>
    </w:p>
    <w:p w:rsidR="00827A5A" w:rsidRDefault="00B57C2B" w:rsidP="00B57C2B">
      <w:pPr>
        <w:pStyle w:val="ListParagraph"/>
        <w:ind w:left="1440"/>
        <w:jc w:val="both"/>
        <w:rPr>
          <w:rStyle w:val="Hyperlink"/>
          <w:rFonts w:ascii="Trebuchet MS" w:hAnsi="Trebuchet MS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6C0052" wp14:editId="64552CFE">
            <wp:simplePos x="0" y="0"/>
            <wp:positionH relativeFrom="column">
              <wp:posOffset>4930403</wp:posOffset>
            </wp:positionH>
            <wp:positionV relativeFrom="paragraph">
              <wp:posOffset>9525</wp:posOffset>
            </wp:positionV>
            <wp:extent cx="638175" cy="360045"/>
            <wp:effectExtent l="0" t="0" r="9525" b="1905"/>
            <wp:wrapTight wrapText="bothSides">
              <wp:wrapPolygon edited="0">
                <wp:start x="0" y="0"/>
                <wp:lineTo x="0" y="20571"/>
                <wp:lineTo x="21278" y="20571"/>
                <wp:lineTo x="21278" y="0"/>
                <wp:lineTo x="0" y="0"/>
              </wp:wrapPolygon>
            </wp:wrapTight>
            <wp:docPr id="3" name="Picture 3" descr="http://www.echarris.com/images/EC_Harris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harris.com/images/EC_Harris_logo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7A5A" w:rsidRPr="00827A5A">
        <w:rPr>
          <w:rStyle w:val="Hyperlink"/>
          <w:sz w:val="24"/>
          <w:szCs w:val="24"/>
          <w:u w:val="none"/>
        </w:rPr>
        <w:t xml:space="preserve">   </w:t>
      </w:r>
      <w:r w:rsidR="0084065E">
        <w:rPr>
          <w:rStyle w:val="Hyperlink"/>
          <w:sz w:val="24"/>
          <w:szCs w:val="24"/>
          <w:u w:val="none"/>
        </w:rPr>
        <w:t xml:space="preserve">  </w:t>
      </w:r>
      <w:r>
        <w:rPr>
          <w:rStyle w:val="Hyperlink"/>
          <w:sz w:val="24"/>
          <w:szCs w:val="24"/>
          <w:u w:val="none"/>
        </w:rPr>
        <w:t xml:space="preserve">     </w:t>
      </w:r>
      <w:r w:rsidR="0084065E">
        <w:rPr>
          <w:rStyle w:val="Hyperlink"/>
          <w:sz w:val="24"/>
          <w:szCs w:val="24"/>
          <w:u w:val="none"/>
        </w:rPr>
        <w:t xml:space="preserve"> </w:t>
      </w:r>
      <w:hyperlink r:id="rId18" w:history="1">
        <w:r w:rsidR="00827A5A" w:rsidRPr="00827A5A">
          <w:rPr>
            <w:rStyle w:val="Hyperlink"/>
            <w:rFonts w:ascii="Trebuchet MS" w:hAnsi="Trebuchet MS"/>
            <w:b/>
            <w:sz w:val="24"/>
            <w:szCs w:val="24"/>
          </w:rPr>
          <w:t>http://www.echarris.com/</w:t>
        </w:r>
      </w:hyperlink>
      <w:r>
        <w:rPr>
          <w:rStyle w:val="Hyperlink"/>
          <w:rFonts w:ascii="Trebuchet MS" w:hAnsi="Trebuchet MS"/>
          <w:b/>
          <w:sz w:val="24"/>
          <w:szCs w:val="24"/>
        </w:rPr>
        <w:t xml:space="preserve">           </w:t>
      </w:r>
    </w:p>
    <w:p w:rsidR="00B57C2B" w:rsidRPr="00827A5A" w:rsidRDefault="00B57C2B" w:rsidP="00827A5A">
      <w:pPr>
        <w:pStyle w:val="ListParagraph"/>
        <w:ind w:left="1440"/>
        <w:jc w:val="both"/>
        <w:rPr>
          <w:rStyle w:val="Hyperlink"/>
          <w:sz w:val="24"/>
          <w:szCs w:val="24"/>
        </w:rPr>
      </w:pPr>
    </w:p>
    <w:p w:rsidR="00074AA2" w:rsidRPr="0084065E" w:rsidRDefault="00074AA2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84065E">
        <w:rPr>
          <w:rFonts w:ascii="Arial" w:hAnsi="Arial" w:cs="Arial"/>
          <w:b/>
          <w:sz w:val="22"/>
          <w:szCs w:val="22"/>
        </w:rPr>
        <w:t>Period</w:t>
      </w:r>
      <w:r w:rsidRPr="0084065E">
        <w:rPr>
          <w:rFonts w:ascii="Arial" w:hAnsi="Arial" w:cs="Arial"/>
          <w:b/>
          <w:sz w:val="22"/>
          <w:szCs w:val="22"/>
        </w:rPr>
        <w:tab/>
        <w:t xml:space="preserve">         : April 2012 – </w:t>
      </w:r>
      <w:r w:rsidR="003A6AB4" w:rsidRPr="0084065E">
        <w:rPr>
          <w:rFonts w:ascii="Arial" w:hAnsi="Arial" w:cs="Arial"/>
          <w:b/>
          <w:sz w:val="22"/>
          <w:szCs w:val="22"/>
        </w:rPr>
        <w:t>January 2014</w:t>
      </w:r>
    </w:p>
    <w:p w:rsidR="00074AA2" w:rsidRDefault="00DF14F4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84065E">
        <w:rPr>
          <w:rFonts w:ascii="Arial" w:hAnsi="Arial" w:cs="Arial"/>
          <w:b/>
          <w:sz w:val="22"/>
          <w:szCs w:val="22"/>
        </w:rPr>
        <w:t>Role</w:t>
      </w:r>
      <w:r w:rsidRPr="0084065E">
        <w:rPr>
          <w:rFonts w:ascii="Arial" w:hAnsi="Arial" w:cs="Arial"/>
          <w:b/>
          <w:sz w:val="22"/>
          <w:szCs w:val="22"/>
        </w:rPr>
        <w:tab/>
        <w:t xml:space="preserve">         : Senior </w:t>
      </w:r>
      <w:r w:rsidR="003A6AB4" w:rsidRPr="0084065E">
        <w:rPr>
          <w:rFonts w:ascii="Arial" w:hAnsi="Arial" w:cs="Arial"/>
          <w:b/>
          <w:sz w:val="22"/>
          <w:szCs w:val="22"/>
        </w:rPr>
        <w:t xml:space="preserve">Risk </w:t>
      </w:r>
      <w:r w:rsidR="00BF3030" w:rsidRPr="0084065E">
        <w:rPr>
          <w:rFonts w:ascii="Arial" w:hAnsi="Arial" w:cs="Arial"/>
          <w:b/>
          <w:sz w:val="22"/>
          <w:szCs w:val="22"/>
        </w:rPr>
        <w:t>Engineer</w:t>
      </w:r>
    </w:p>
    <w:p w:rsidR="00303AF5" w:rsidRDefault="00303AF5" w:rsidP="00A019C2">
      <w:pPr>
        <w:jc w:val="both"/>
        <w:rPr>
          <w:rFonts w:ascii="Arial" w:hAnsi="Arial" w:cs="Arial"/>
          <w:b/>
          <w:sz w:val="22"/>
          <w:szCs w:val="22"/>
        </w:rPr>
      </w:pPr>
    </w:p>
    <w:p w:rsidR="00303AF5" w:rsidRPr="0041504E" w:rsidRDefault="00303AF5" w:rsidP="00303AF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Cs w:val="22"/>
        </w:rPr>
      </w:pPr>
      <w:r w:rsidRPr="0041504E">
        <w:rPr>
          <w:rFonts w:ascii="Arial" w:hAnsi="Arial" w:cs="Arial"/>
          <w:szCs w:val="22"/>
        </w:rPr>
        <w:t xml:space="preserve">Being part of a process Safety Consultancy, we are expected to deliver an unbiased and calculated estimate of the </w:t>
      </w:r>
      <w:r>
        <w:rPr>
          <w:rFonts w:ascii="Arial" w:hAnsi="Arial" w:cs="Arial"/>
          <w:szCs w:val="22"/>
        </w:rPr>
        <w:t xml:space="preserve">existing and / or </w:t>
      </w:r>
      <w:r w:rsidRPr="0041504E">
        <w:rPr>
          <w:rFonts w:ascii="Arial" w:hAnsi="Arial" w:cs="Arial"/>
          <w:szCs w:val="22"/>
        </w:rPr>
        <w:t>incremental risks to the facility, and provide services to ensure that the risks are reduced to ALARP:</w:t>
      </w:r>
    </w:p>
    <w:p w:rsidR="00303AF5" w:rsidRPr="0041504E" w:rsidRDefault="00303AF5" w:rsidP="00303AF5">
      <w:pPr>
        <w:jc w:val="both"/>
        <w:rPr>
          <w:rFonts w:ascii="Arial" w:hAnsi="Arial" w:cs="Arial"/>
          <w:szCs w:val="22"/>
        </w:rPr>
      </w:pPr>
    </w:p>
    <w:p w:rsidR="00303AF5" w:rsidRPr="00303AF5" w:rsidRDefault="00303AF5" w:rsidP="00B541F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sz w:val="22"/>
          <w:szCs w:val="22"/>
        </w:rPr>
      </w:pPr>
      <w:r w:rsidRPr="00303AF5">
        <w:rPr>
          <w:rFonts w:ascii="Arial" w:hAnsi="Arial" w:cs="Arial"/>
          <w:szCs w:val="22"/>
        </w:rPr>
        <w:t>Mentor and manage the Junior Risk Engineers</w:t>
      </w:r>
    </w:p>
    <w:p w:rsidR="00DF14F4" w:rsidRDefault="00DF14F4" w:rsidP="00A019C2">
      <w:pPr>
        <w:jc w:val="both"/>
        <w:rPr>
          <w:rFonts w:ascii="Trebuchet MS" w:hAnsi="Trebuchet MS"/>
          <w:b/>
          <w:szCs w:val="22"/>
        </w:rPr>
      </w:pPr>
    </w:p>
    <w:p w:rsidR="00DF14F4" w:rsidRDefault="00DF14F4" w:rsidP="00A019C2">
      <w:pPr>
        <w:spacing w:after="120"/>
        <w:jc w:val="both"/>
        <w:rPr>
          <w:rFonts w:ascii="Trebuchet MS" w:hAnsi="Trebuchet MS"/>
          <w:b/>
          <w:szCs w:val="22"/>
          <w:u w:val="single"/>
        </w:rPr>
      </w:pPr>
      <w:r w:rsidRPr="009D0917">
        <w:rPr>
          <w:rFonts w:ascii="Trebuchet MS" w:hAnsi="Trebuchet MS"/>
          <w:b/>
          <w:szCs w:val="22"/>
          <w:u w:val="single"/>
        </w:rPr>
        <w:t>Projects Handled &amp; the Scope of Work in Chronological order:</w:t>
      </w:r>
    </w:p>
    <w:tbl>
      <w:tblPr>
        <w:tblStyle w:val="TableGrid"/>
        <w:tblW w:w="1039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03"/>
        <w:gridCol w:w="3870"/>
        <w:gridCol w:w="4320"/>
      </w:tblGrid>
      <w:tr w:rsidR="00303AF5" w:rsidTr="00F46DA4">
        <w:trPr>
          <w:trHeight w:val="497"/>
          <w:tblHeader/>
        </w:trPr>
        <w:tc>
          <w:tcPr>
            <w:tcW w:w="2203" w:type="dxa"/>
            <w:shd w:val="clear" w:color="auto" w:fill="0000FF"/>
            <w:vAlign w:val="center"/>
          </w:tcPr>
          <w:p w:rsidR="00303AF5" w:rsidRPr="009D0917" w:rsidRDefault="00303AF5" w:rsidP="00F46DA4">
            <w:pPr>
              <w:jc w:val="center"/>
              <w:rPr>
                <w:rFonts w:ascii="Trebuchet MS" w:hAnsi="Trebuchet MS"/>
                <w:b/>
                <w:szCs w:val="22"/>
              </w:rPr>
            </w:pPr>
            <w:r>
              <w:rPr>
                <w:rFonts w:ascii="Trebuchet MS" w:hAnsi="Trebuchet MS"/>
                <w:b/>
                <w:szCs w:val="22"/>
              </w:rPr>
              <w:t>JOB/TASK</w:t>
            </w:r>
          </w:p>
        </w:tc>
        <w:tc>
          <w:tcPr>
            <w:tcW w:w="3870" w:type="dxa"/>
            <w:shd w:val="clear" w:color="auto" w:fill="0000FF"/>
            <w:vAlign w:val="center"/>
          </w:tcPr>
          <w:p w:rsidR="00303AF5" w:rsidRPr="009D0917" w:rsidRDefault="00303AF5" w:rsidP="00F46DA4">
            <w:pPr>
              <w:jc w:val="center"/>
              <w:rPr>
                <w:rFonts w:ascii="Trebuchet MS" w:hAnsi="Trebuchet MS"/>
                <w:b/>
                <w:szCs w:val="22"/>
              </w:rPr>
            </w:pPr>
            <w:r>
              <w:rPr>
                <w:rFonts w:ascii="Trebuchet MS" w:hAnsi="Trebuchet MS"/>
                <w:b/>
                <w:szCs w:val="22"/>
              </w:rPr>
              <w:t>DESCRIPTION</w:t>
            </w:r>
          </w:p>
        </w:tc>
        <w:tc>
          <w:tcPr>
            <w:tcW w:w="4320" w:type="dxa"/>
            <w:shd w:val="clear" w:color="auto" w:fill="0000FF"/>
            <w:vAlign w:val="center"/>
          </w:tcPr>
          <w:p w:rsidR="00303AF5" w:rsidRDefault="00303AF5" w:rsidP="00F46DA4">
            <w:pPr>
              <w:jc w:val="center"/>
              <w:rPr>
                <w:rFonts w:ascii="Trebuchet MS" w:hAnsi="Trebuchet MS"/>
                <w:b/>
                <w:szCs w:val="22"/>
              </w:rPr>
            </w:pPr>
            <w:r>
              <w:rPr>
                <w:rFonts w:ascii="Trebuchet MS" w:hAnsi="Trebuchet MS"/>
                <w:b/>
                <w:szCs w:val="22"/>
              </w:rPr>
              <w:t>STANDARDS / DOCUMENTS REFERRED</w:t>
            </w:r>
          </w:p>
        </w:tc>
      </w:tr>
      <w:tr w:rsidR="00303AF5" w:rsidTr="00F46DA4">
        <w:trPr>
          <w:trHeight w:val="1151"/>
        </w:trPr>
        <w:tc>
          <w:tcPr>
            <w:tcW w:w="2203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 xml:space="preserve">FERA </w:t>
            </w:r>
          </w:p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(Fire Explosion Risk Assessment)</w:t>
            </w:r>
          </w:p>
        </w:tc>
        <w:tc>
          <w:tcPr>
            <w:tcW w:w="3870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 xml:space="preserve">UZ750k Upper </w:t>
            </w:r>
            <w:proofErr w:type="spellStart"/>
            <w:r w:rsidRPr="006B7AB9">
              <w:rPr>
                <w:rFonts w:ascii="Arial" w:hAnsi="Arial" w:cs="Arial"/>
                <w:sz w:val="18"/>
                <w:szCs w:val="18"/>
              </w:rPr>
              <w:t>Zakum</w:t>
            </w:r>
            <w:proofErr w:type="spellEnd"/>
            <w:r w:rsidRPr="006B7AB9">
              <w:rPr>
                <w:rFonts w:ascii="Arial" w:hAnsi="Arial" w:cs="Arial"/>
                <w:sz w:val="18"/>
                <w:szCs w:val="18"/>
              </w:rPr>
              <w:t xml:space="preserve"> Artificial islands</w:t>
            </w:r>
          </w:p>
        </w:tc>
        <w:tc>
          <w:tcPr>
            <w:tcW w:w="4320" w:type="dxa"/>
            <w:vAlign w:val="center"/>
          </w:tcPr>
          <w:p w:rsidR="00303AF5" w:rsidRPr="006B7AB9" w:rsidRDefault="00303AF5" w:rsidP="00F46DA4">
            <w:pPr>
              <w:pStyle w:val="ListParagraph"/>
              <w:numPr>
                <w:ilvl w:val="0"/>
                <w:numId w:val="26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>API 520 / 521 / 2001 / 2030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26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 xml:space="preserve">NFPA 15 / 30 </w:t>
            </w:r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6B7AB9">
              <w:rPr>
                <w:rFonts w:ascii="Arial" w:hAnsi="Arial" w:cs="Arial"/>
                <w:sz w:val="18"/>
                <w:szCs w:val="18"/>
              </w:rPr>
              <w:t>IEC 60331/2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26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 xml:space="preserve">Shell DEP 80.47.10.30 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26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B7AB9">
              <w:rPr>
                <w:rFonts w:ascii="Arial" w:hAnsi="Arial" w:cs="Arial"/>
                <w:sz w:val="18"/>
                <w:szCs w:val="18"/>
              </w:rPr>
              <w:t>Scandpower</w:t>
            </w:r>
            <w:proofErr w:type="spellEnd"/>
            <w:r w:rsidRPr="006B7AB9">
              <w:rPr>
                <w:rFonts w:ascii="Arial" w:hAnsi="Arial" w:cs="Arial"/>
                <w:sz w:val="18"/>
                <w:szCs w:val="18"/>
              </w:rPr>
              <w:t xml:space="preserve"> guidelines</w:t>
            </w:r>
          </w:p>
        </w:tc>
      </w:tr>
      <w:tr w:rsidR="00303AF5" w:rsidTr="00F46DA4">
        <w:trPr>
          <w:trHeight w:val="359"/>
        </w:trPr>
        <w:tc>
          <w:tcPr>
            <w:tcW w:w="2203" w:type="dxa"/>
            <w:vMerge w:val="restart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QRA (Quantitative Risk Assessment)</w:t>
            </w:r>
          </w:p>
        </w:tc>
        <w:tc>
          <w:tcPr>
            <w:tcW w:w="3870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>QP and Dolphin interconnecting pipeline project for TECHNIP</w:t>
            </w:r>
          </w:p>
        </w:tc>
        <w:tc>
          <w:tcPr>
            <w:tcW w:w="4320" w:type="dxa"/>
            <w:vAlign w:val="center"/>
          </w:tcPr>
          <w:p w:rsidR="00303AF5" w:rsidRDefault="00303AF5" w:rsidP="00F46DA4">
            <w:pPr>
              <w:pStyle w:val="ListParagraph"/>
              <w:numPr>
                <w:ilvl w:val="0"/>
                <w:numId w:val="27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OGP / </w:t>
            </w:r>
            <w:r w:rsidRPr="006B7AB9">
              <w:rPr>
                <w:rFonts w:ascii="Arial" w:hAnsi="Arial" w:cs="Arial"/>
                <w:sz w:val="18"/>
                <w:szCs w:val="18"/>
              </w:rPr>
              <w:t>TNO Purple Book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27"/>
              </w:numPr>
              <w:spacing w:before="120" w:after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QRA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Vol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12 (T</w:t>
            </w:r>
            <w:r w:rsidRPr="006B7AB9">
              <w:rPr>
                <w:rFonts w:ascii="Arial" w:hAnsi="Arial" w:cs="Arial"/>
                <w:sz w:val="18"/>
                <w:szCs w:val="18"/>
              </w:rPr>
              <w:t>aylor associates)</w:t>
            </w:r>
          </w:p>
        </w:tc>
      </w:tr>
      <w:tr w:rsidR="00303AF5" w:rsidTr="00F46DA4">
        <w:trPr>
          <w:trHeight w:val="818"/>
        </w:trPr>
        <w:tc>
          <w:tcPr>
            <w:tcW w:w="2203" w:type="dxa"/>
            <w:vMerge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 xml:space="preserve">QP </w:t>
            </w:r>
            <w:proofErr w:type="spellStart"/>
            <w:r w:rsidRPr="006B7AB9">
              <w:rPr>
                <w:rFonts w:ascii="Arial" w:hAnsi="Arial" w:cs="Arial"/>
                <w:sz w:val="18"/>
                <w:szCs w:val="18"/>
              </w:rPr>
              <w:t>Dukhan</w:t>
            </w:r>
            <w:proofErr w:type="spellEnd"/>
            <w:r w:rsidRPr="006B7AB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B7AB9">
              <w:rPr>
                <w:rFonts w:ascii="Arial" w:hAnsi="Arial" w:cs="Arial"/>
                <w:sz w:val="18"/>
                <w:szCs w:val="18"/>
              </w:rPr>
              <w:t>NOx</w:t>
            </w:r>
            <w:proofErr w:type="spellEnd"/>
            <w:r w:rsidRPr="006B7AB9">
              <w:rPr>
                <w:rFonts w:ascii="Arial" w:hAnsi="Arial" w:cs="Arial"/>
                <w:sz w:val="18"/>
                <w:szCs w:val="18"/>
              </w:rPr>
              <w:t xml:space="preserve"> reduction project for Worley Parson</w:t>
            </w:r>
          </w:p>
        </w:tc>
        <w:tc>
          <w:tcPr>
            <w:tcW w:w="4320" w:type="dxa"/>
            <w:vAlign w:val="center"/>
          </w:tcPr>
          <w:p w:rsidR="00303AF5" w:rsidRPr="006B7AB9" w:rsidRDefault="00303AF5" w:rsidP="00F46DA4">
            <w:pPr>
              <w:pStyle w:val="ListParagraph"/>
              <w:numPr>
                <w:ilvl w:val="0"/>
                <w:numId w:val="28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>Turbine explosion accidents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28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 xml:space="preserve">Connecticut gas </w:t>
            </w:r>
            <w:proofErr w:type="spellStart"/>
            <w:r w:rsidRPr="006B7AB9">
              <w:rPr>
                <w:rFonts w:ascii="Arial" w:hAnsi="Arial" w:cs="Arial"/>
                <w:sz w:val="18"/>
                <w:szCs w:val="18"/>
              </w:rPr>
              <w:t>blowby</w:t>
            </w:r>
            <w:proofErr w:type="spellEnd"/>
            <w:r w:rsidRPr="006B7AB9">
              <w:rPr>
                <w:rFonts w:ascii="Arial" w:hAnsi="Arial" w:cs="Arial"/>
                <w:sz w:val="18"/>
                <w:szCs w:val="18"/>
              </w:rPr>
              <w:t xml:space="preserve"> case study</w:t>
            </w:r>
          </w:p>
        </w:tc>
      </w:tr>
      <w:tr w:rsidR="00303AF5" w:rsidTr="00F46DA4">
        <w:trPr>
          <w:trHeight w:val="510"/>
        </w:trPr>
        <w:tc>
          <w:tcPr>
            <w:tcW w:w="2203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EERA (Escape Evacuation &amp; Rescue Analysis)</w:t>
            </w:r>
          </w:p>
        </w:tc>
        <w:tc>
          <w:tcPr>
            <w:tcW w:w="3870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 xml:space="preserve">Saudi Aramco Al </w:t>
            </w:r>
            <w:proofErr w:type="spellStart"/>
            <w:r w:rsidRPr="006B7AB9">
              <w:rPr>
                <w:rFonts w:ascii="Arial" w:hAnsi="Arial" w:cs="Arial"/>
                <w:sz w:val="18"/>
                <w:szCs w:val="18"/>
              </w:rPr>
              <w:t>Wassit</w:t>
            </w:r>
            <w:proofErr w:type="spellEnd"/>
            <w:r w:rsidRPr="006B7AB9">
              <w:rPr>
                <w:rFonts w:ascii="Arial" w:hAnsi="Arial" w:cs="Arial"/>
                <w:sz w:val="18"/>
                <w:szCs w:val="18"/>
              </w:rPr>
              <w:t xml:space="preserve"> platforms for SAIPEM</w:t>
            </w:r>
          </w:p>
        </w:tc>
        <w:tc>
          <w:tcPr>
            <w:tcW w:w="4320" w:type="dxa"/>
            <w:vAlign w:val="center"/>
          </w:tcPr>
          <w:p w:rsidR="00303AF5" w:rsidRPr="006B7AB9" w:rsidRDefault="00303AF5" w:rsidP="00F46DA4">
            <w:pPr>
              <w:pStyle w:val="ListParagraph"/>
              <w:numPr>
                <w:ilvl w:val="0"/>
                <w:numId w:val="29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24F2E">
              <w:rPr>
                <w:rFonts w:ascii="Arial" w:hAnsi="Arial" w:cs="Arial"/>
                <w:sz w:val="18"/>
                <w:szCs w:val="18"/>
              </w:rPr>
              <w:t>GS EP SAF 351 / BP RP 44-9</w:t>
            </w:r>
            <w:r w:rsidRPr="006B7AB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6B7AB9">
              <w:rPr>
                <w:rFonts w:ascii="Arial" w:hAnsi="Arial" w:cs="Arial"/>
                <w:sz w:val="18"/>
                <w:szCs w:val="18"/>
              </w:rPr>
              <w:t>CAP 437</w:t>
            </w:r>
          </w:p>
          <w:p w:rsidR="00303AF5" w:rsidRDefault="00303AF5" w:rsidP="00F46DA4">
            <w:pPr>
              <w:pStyle w:val="ListParagraph"/>
              <w:numPr>
                <w:ilvl w:val="0"/>
                <w:numId w:val="29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 xml:space="preserve">CMPT – DNV </w:t>
            </w:r>
            <w:proofErr w:type="spellStart"/>
            <w:r w:rsidRPr="006B7AB9">
              <w:rPr>
                <w:rFonts w:ascii="Arial" w:hAnsi="Arial" w:cs="Arial"/>
                <w:sz w:val="18"/>
                <w:szCs w:val="18"/>
              </w:rPr>
              <w:t>Spouge</w:t>
            </w:r>
            <w:proofErr w:type="spellEnd"/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29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IChemE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Symposium papers</w:t>
            </w:r>
          </w:p>
        </w:tc>
      </w:tr>
      <w:tr w:rsidR="00303AF5" w:rsidTr="00F46DA4">
        <w:trPr>
          <w:trHeight w:val="548"/>
        </w:trPr>
        <w:tc>
          <w:tcPr>
            <w:tcW w:w="2203" w:type="dxa"/>
            <w:vMerge w:val="restart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HSEIA: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19"/>
              </w:numPr>
              <w:spacing w:before="120"/>
              <w:ind w:left="460" w:hanging="42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COMAH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19"/>
              </w:numPr>
              <w:spacing w:before="120"/>
              <w:ind w:left="460" w:hanging="42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ERP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19"/>
              </w:numPr>
              <w:spacing w:before="120"/>
              <w:ind w:left="460" w:hanging="42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Bow</w:t>
            </w:r>
            <w:r>
              <w:rPr>
                <w:rFonts w:ascii="Arial" w:hAnsi="Arial" w:cs="Arial"/>
                <w:b/>
                <w:sz w:val="18"/>
                <w:szCs w:val="18"/>
              </w:rPr>
              <w:t>-T</w:t>
            </w:r>
            <w:r w:rsidRPr="006B7AB9">
              <w:rPr>
                <w:rFonts w:ascii="Arial" w:hAnsi="Arial" w:cs="Arial"/>
                <w:b/>
                <w:sz w:val="18"/>
                <w:szCs w:val="18"/>
              </w:rPr>
              <w:t>ie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19"/>
              </w:numPr>
              <w:spacing w:before="120"/>
              <w:ind w:left="460" w:hanging="42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H&amp;ERs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19"/>
              </w:numPr>
              <w:spacing w:before="120"/>
              <w:ind w:left="460" w:hanging="42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B7AB9">
              <w:rPr>
                <w:rFonts w:ascii="Arial" w:hAnsi="Arial" w:cs="Arial"/>
                <w:b/>
                <w:sz w:val="18"/>
                <w:szCs w:val="18"/>
              </w:rPr>
              <w:t>Performance Standards</w:t>
            </w:r>
          </w:p>
        </w:tc>
        <w:tc>
          <w:tcPr>
            <w:tcW w:w="3870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>UZ750k Artificial islands Drilling Phase for ZADCO</w:t>
            </w:r>
          </w:p>
        </w:tc>
        <w:tc>
          <w:tcPr>
            <w:tcW w:w="4320" w:type="dxa"/>
            <w:vMerge w:val="restart"/>
            <w:vAlign w:val="center"/>
          </w:tcPr>
          <w:p w:rsidR="00303AF5" w:rsidRPr="00EC5BE0" w:rsidRDefault="00303AF5" w:rsidP="00F46DA4">
            <w:pPr>
              <w:pStyle w:val="ListParagraph"/>
              <w:numPr>
                <w:ilvl w:val="0"/>
                <w:numId w:val="29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>ADNOC COPV5-01 /COPV6-01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29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>UK HSE REGULATIONS ON COMAH</w:t>
            </w:r>
          </w:p>
        </w:tc>
      </w:tr>
      <w:tr w:rsidR="00303AF5" w:rsidTr="00F46DA4">
        <w:trPr>
          <w:trHeight w:val="458"/>
        </w:trPr>
        <w:tc>
          <w:tcPr>
            <w:tcW w:w="2203" w:type="dxa"/>
            <w:vMerge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 xml:space="preserve">Umm Al </w:t>
            </w:r>
            <w:proofErr w:type="spellStart"/>
            <w:r w:rsidRPr="006B7AB9">
              <w:rPr>
                <w:rFonts w:ascii="Arial" w:hAnsi="Arial" w:cs="Arial"/>
                <w:sz w:val="18"/>
                <w:szCs w:val="18"/>
              </w:rPr>
              <w:t>Dakh</w:t>
            </w:r>
            <w:proofErr w:type="spellEnd"/>
            <w:r w:rsidRPr="006B7AB9">
              <w:rPr>
                <w:rFonts w:ascii="Arial" w:hAnsi="Arial" w:cs="Arial"/>
                <w:sz w:val="18"/>
                <w:szCs w:val="18"/>
              </w:rPr>
              <w:t xml:space="preserve"> drill stem testing for ZADCO</w:t>
            </w:r>
          </w:p>
        </w:tc>
        <w:tc>
          <w:tcPr>
            <w:tcW w:w="4320" w:type="dxa"/>
            <w:vMerge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3AF5" w:rsidTr="00F46DA4">
        <w:trPr>
          <w:trHeight w:val="386"/>
        </w:trPr>
        <w:tc>
          <w:tcPr>
            <w:tcW w:w="2203" w:type="dxa"/>
            <w:vMerge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70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AB9">
              <w:rPr>
                <w:rFonts w:ascii="Arial" w:hAnsi="Arial" w:cs="Arial"/>
                <w:sz w:val="18"/>
                <w:szCs w:val="18"/>
              </w:rPr>
              <w:t>Samsung Nitrogen gas Injection project</w:t>
            </w:r>
          </w:p>
        </w:tc>
        <w:tc>
          <w:tcPr>
            <w:tcW w:w="4320" w:type="dxa"/>
            <w:vMerge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03AF5" w:rsidTr="00F46DA4">
        <w:trPr>
          <w:trHeight w:val="510"/>
        </w:trPr>
        <w:tc>
          <w:tcPr>
            <w:tcW w:w="2203" w:type="dxa"/>
            <w:vMerge w:val="restart"/>
            <w:vAlign w:val="center"/>
          </w:tcPr>
          <w:p w:rsidR="00303AF5" w:rsidRPr="008B17C3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EC5BE0">
              <w:rPr>
                <w:rFonts w:ascii="Arial" w:hAnsi="Arial" w:cs="Arial"/>
                <w:b/>
                <w:sz w:val="18"/>
                <w:szCs w:val="18"/>
              </w:rPr>
              <w:t>RAM (Reliability, Availability &amp; Maintainability)</w:t>
            </w:r>
          </w:p>
        </w:tc>
        <w:tc>
          <w:tcPr>
            <w:tcW w:w="3870" w:type="dxa"/>
            <w:vAlign w:val="center"/>
          </w:tcPr>
          <w:p w:rsidR="00303AF5" w:rsidRPr="00EC5BE0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>QP FEED for Telemetry  System Upgrade for Worley Parson</w:t>
            </w:r>
          </w:p>
        </w:tc>
        <w:tc>
          <w:tcPr>
            <w:tcW w:w="4320" w:type="dxa"/>
            <w:vMerge w:val="restart"/>
            <w:vAlign w:val="center"/>
          </w:tcPr>
          <w:p w:rsidR="00303AF5" w:rsidRPr="00EC5BE0" w:rsidRDefault="00303AF5" w:rsidP="00F46DA4">
            <w:pPr>
              <w:pStyle w:val="ListParagraph"/>
              <w:numPr>
                <w:ilvl w:val="0"/>
                <w:numId w:val="30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0" w:name="_Ref350462333"/>
            <w:r w:rsidRPr="00EC5BE0">
              <w:rPr>
                <w:rFonts w:ascii="Arial" w:hAnsi="Arial" w:cs="Arial"/>
                <w:sz w:val="18"/>
                <w:szCs w:val="18"/>
              </w:rPr>
              <w:t xml:space="preserve">QP-PHL-S-001 </w:t>
            </w:r>
            <w:r w:rsidRPr="00EC5BE0">
              <w:rPr>
                <w:rFonts w:ascii="Arial" w:hAnsi="Arial" w:cs="Arial"/>
                <w:sz w:val="18"/>
                <w:szCs w:val="18"/>
              </w:rPr>
              <w:softHyphen/>
              <w:t xml:space="preserve"> QP Corporate Philosophy for fire and safety</w:t>
            </w:r>
            <w:bookmarkEnd w:id="0"/>
            <w:r w:rsidRPr="00EC5BE0"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  <w:p w:rsidR="00303AF5" w:rsidRPr="00EC5BE0" w:rsidRDefault="00303AF5" w:rsidP="00F46DA4">
            <w:pPr>
              <w:pStyle w:val="ListParagraph"/>
              <w:numPr>
                <w:ilvl w:val="0"/>
                <w:numId w:val="30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>Handbook for Reliability, Availability, Maintainability and  Safety in Engineering Design,</w:t>
            </w:r>
          </w:p>
          <w:p w:rsidR="00303AF5" w:rsidRPr="00EC5BE0" w:rsidRDefault="00303AF5" w:rsidP="00F46DA4">
            <w:pPr>
              <w:pStyle w:val="ListParagraph"/>
              <w:numPr>
                <w:ilvl w:val="0"/>
                <w:numId w:val="30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 xml:space="preserve">MIL-HDBK-217F–Military handbook– Reliability prediction of Electronic Equipment, </w:t>
            </w:r>
          </w:p>
          <w:p w:rsidR="00303AF5" w:rsidRPr="00EC5BE0" w:rsidRDefault="00303AF5" w:rsidP="00F46DA4">
            <w:pPr>
              <w:pStyle w:val="ListParagraph"/>
              <w:numPr>
                <w:ilvl w:val="0"/>
                <w:numId w:val="30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>FARADIP, Failure Rate Data In Perspective,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30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>Survivability of Multiple Fiber Duct Failures</w:t>
            </w:r>
          </w:p>
        </w:tc>
      </w:tr>
      <w:tr w:rsidR="00303AF5" w:rsidTr="00F46DA4">
        <w:trPr>
          <w:trHeight w:val="510"/>
        </w:trPr>
        <w:tc>
          <w:tcPr>
            <w:tcW w:w="2203" w:type="dxa"/>
            <w:vMerge/>
            <w:vAlign w:val="center"/>
          </w:tcPr>
          <w:p w:rsidR="00303AF5" w:rsidRPr="008B17C3" w:rsidRDefault="00303AF5" w:rsidP="00F46DA4">
            <w:pPr>
              <w:spacing w:before="120"/>
              <w:jc w:val="both"/>
              <w:rPr>
                <w:rFonts w:ascii="Trebuchet MS" w:hAnsi="Trebuchet MS"/>
                <w:b/>
                <w:szCs w:val="22"/>
                <w:highlight w:val="yellow"/>
              </w:rPr>
            </w:pPr>
          </w:p>
        </w:tc>
        <w:tc>
          <w:tcPr>
            <w:tcW w:w="3870" w:type="dxa"/>
            <w:vAlign w:val="center"/>
          </w:tcPr>
          <w:p w:rsidR="00303AF5" w:rsidRPr="00EC5BE0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>QP Spare heat exchanger project for TECHNIP</w:t>
            </w:r>
          </w:p>
        </w:tc>
        <w:tc>
          <w:tcPr>
            <w:tcW w:w="4320" w:type="dxa"/>
            <w:vMerge/>
            <w:vAlign w:val="center"/>
          </w:tcPr>
          <w:p w:rsidR="00303AF5" w:rsidRPr="00AD4155" w:rsidRDefault="00303AF5" w:rsidP="00F46DA4">
            <w:pPr>
              <w:spacing w:before="120"/>
              <w:jc w:val="both"/>
              <w:rPr>
                <w:rFonts w:ascii="Trebuchet MS" w:hAnsi="Trebuchet MS"/>
                <w:szCs w:val="22"/>
              </w:rPr>
            </w:pPr>
          </w:p>
        </w:tc>
      </w:tr>
      <w:tr w:rsidR="00303AF5" w:rsidTr="00F46DA4">
        <w:trPr>
          <w:trHeight w:val="1826"/>
        </w:trPr>
        <w:tc>
          <w:tcPr>
            <w:tcW w:w="2203" w:type="dxa"/>
            <w:vMerge/>
            <w:vAlign w:val="center"/>
          </w:tcPr>
          <w:p w:rsidR="00303AF5" w:rsidRPr="008B17C3" w:rsidRDefault="00303AF5" w:rsidP="00F46DA4">
            <w:pPr>
              <w:spacing w:before="120"/>
              <w:jc w:val="both"/>
              <w:rPr>
                <w:rFonts w:ascii="Trebuchet MS" w:hAnsi="Trebuchet MS"/>
                <w:b/>
                <w:szCs w:val="22"/>
                <w:highlight w:val="yellow"/>
              </w:rPr>
            </w:pPr>
          </w:p>
        </w:tc>
        <w:tc>
          <w:tcPr>
            <w:tcW w:w="3870" w:type="dxa"/>
            <w:vAlign w:val="center"/>
          </w:tcPr>
          <w:p w:rsidR="00303AF5" w:rsidRPr="00EC5BE0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5BE0">
              <w:rPr>
                <w:rFonts w:ascii="Arial" w:hAnsi="Arial" w:cs="Arial"/>
                <w:sz w:val="18"/>
                <w:szCs w:val="18"/>
              </w:rPr>
              <w:t>QP Concept for ETP Optimization of NGL 1,2 3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C5BE0">
              <w:rPr>
                <w:rFonts w:ascii="Arial" w:hAnsi="Arial" w:cs="Arial"/>
                <w:sz w:val="18"/>
                <w:szCs w:val="18"/>
              </w:rPr>
              <w:t>and 4 for TECHNIP</w:t>
            </w:r>
          </w:p>
        </w:tc>
        <w:tc>
          <w:tcPr>
            <w:tcW w:w="4320" w:type="dxa"/>
            <w:vMerge/>
            <w:vAlign w:val="center"/>
          </w:tcPr>
          <w:p w:rsidR="00303AF5" w:rsidRPr="00AD4155" w:rsidRDefault="00303AF5" w:rsidP="00F46DA4">
            <w:pPr>
              <w:spacing w:before="120"/>
              <w:jc w:val="both"/>
              <w:rPr>
                <w:rFonts w:ascii="Trebuchet MS" w:hAnsi="Trebuchet MS"/>
                <w:szCs w:val="22"/>
              </w:rPr>
            </w:pPr>
          </w:p>
        </w:tc>
      </w:tr>
      <w:tr w:rsidR="00303AF5" w:rsidTr="00F46DA4">
        <w:trPr>
          <w:trHeight w:val="1007"/>
        </w:trPr>
        <w:tc>
          <w:tcPr>
            <w:tcW w:w="2203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Pre-Audit Compliance </w:t>
            </w:r>
          </w:p>
        </w:tc>
        <w:tc>
          <w:tcPr>
            <w:tcW w:w="3870" w:type="dxa"/>
            <w:vAlign w:val="center"/>
          </w:tcPr>
          <w:p w:rsidR="00303AF5" w:rsidRPr="006B7AB9" w:rsidRDefault="00303AF5" w:rsidP="00F46DA4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Pre-Audit compliance assurance of Safety Management System </w:t>
            </w:r>
          </w:p>
        </w:tc>
        <w:tc>
          <w:tcPr>
            <w:tcW w:w="4320" w:type="dxa"/>
            <w:vAlign w:val="center"/>
          </w:tcPr>
          <w:p w:rsidR="00303AF5" w:rsidRDefault="00303AF5" w:rsidP="00F46DA4">
            <w:pPr>
              <w:pStyle w:val="ListParagraph"/>
              <w:numPr>
                <w:ilvl w:val="0"/>
                <w:numId w:val="26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OHSAS 18001</w:t>
            </w:r>
          </w:p>
          <w:p w:rsidR="00303AF5" w:rsidRDefault="00303AF5" w:rsidP="00F46DA4">
            <w:pPr>
              <w:pStyle w:val="ListParagraph"/>
              <w:numPr>
                <w:ilvl w:val="0"/>
                <w:numId w:val="26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9001</w:t>
            </w:r>
          </w:p>
          <w:p w:rsidR="00303AF5" w:rsidRPr="006B7AB9" w:rsidRDefault="00303AF5" w:rsidP="00F46DA4">
            <w:pPr>
              <w:pStyle w:val="ListParagraph"/>
              <w:numPr>
                <w:ilvl w:val="0"/>
                <w:numId w:val="26"/>
              </w:numPr>
              <w:spacing w:before="120" w:line="280" w:lineRule="exact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14001</w:t>
            </w:r>
          </w:p>
        </w:tc>
      </w:tr>
    </w:tbl>
    <w:p w:rsidR="00D8589A" w:rsidRPr="004B2149" w:rsidRDefault="00223A2A" w:rsidP="0084065E">
      <w:pPr>
        <w:pStyle w:val="ListParagraph"/>
        <w:pageBreakBefore/>
        <w:numPr>
          <w:ilvl w:val="0"/>
          <w:numId w:val="18"/>
        </w:numPr>
        <w:spacing w:before="360"/>
        <w:ind w:left="426" w:hanging="426"/>
        <w:jc w:val="both"/>
        <w:rPr>
          <w:rFonts w:ascii="Trebuchet MS" w:hAnsi="Trebuchet MS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112F48" wp14:editId="344FB6E2">
            <wp:simplePos x="0" y="0"/>
            <wp:positionH relativeFrom="column">
              <wp:posOffset>5206101</wp:posOffset>
            </wp:positionH>
            <wp:positionV relativeFrom="paragraph">
              <wp:posOffset>73025</wp:posOffset>
            </wp:positionV>
            <wp:extent cx="1069424" cy="483749"/>
            <wp:effectExtent l="19050" t="19050" r="16510" b="12065"/>
            <wp:wrapNone/>
            <wp:docPr id="4" name="Picture 4" descr="https://encrypted-tbn3.gstatic.com/images?q=tbn:ANd9GcT7LgfHtuL3VaIT80u3hgqOwVWZyefQMULLTDwBdvduWUCF28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3.gstatic.com/images?q=tbn:ANd9GcT7LgfHtuL3VaIT80u3hgqOwVWZyefQMULLTDwBdvduWUCF28x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424" cy="48374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89A" w:rsidRPr="004B2149">
        <w:rPr>
          <w:rFonts w:ascii="Arial" w:hAnsi="Arial" w:cs="Arial"/>
          <w:b/>
          <w:color w:val="000000" w:themeColor="text1"/>
          <w:sz w:val="28"/>
          <w:szCs w:val="28"/>
        </w:rPr>
        <w:t>Employer</w:t>
      </w:r>
      <w:r w:rsidR="00D8589A" w:rsidRPr="004B2149">
        <w:rPr>
          <w:rFonts w:ascii="Trebuchet MS" w:hAnsi="Trebuchet MS"/>
          <w:b/>
          <w:color w:val="000000" w:themeColor="text1"/>
          <w:sz w:val="24"/>
          <w:szCs w:val="24"/>
        </w:rPr>
        <w:t xml:space="preserve">   </w:t>
      </w:r>
      <w:r w:rsidR="00EE4D67" w:rsidRPr="004B2149">
        <w:rPr>
          <w:rFonts w:ascii="Trebuchet MS" w:hAnsi="Trebuchet MS"/>
          <w:b/>
          <w:color w:val="000000" w:themeColor="text1"/>
          <w:sz w:val="24"/>
          <w:szCs w:val="24"/>
        </w:rPr>
        <w:t xml:space="preserve"> </w:t>
      </w:r>
      <w:r w:rsidR="00D8589A" w:rsidRPr="004B2149">
        <w:rPr>
          <w:rFonts w:ascii="Trebuchet MS" w:hAnsi="Trebuchet MS"/>
          <w:b/>
          <w:color w:val="000000" w:themeColor="text1"/>
          <w:sz w:val="24"/>
          <w:szCs w:val="24"/>
        </w:rPr>
        <w:t xml:space="preserve">: </w:t>
      </w:r>
      <w:proofErr w:type="spellStart"/>
      <w:r w:rsidR="00D8589A" w:rsidRPr="004B2149">
        <w:rPr>
          <w:rFonts w:ascii="Arial" w:hAnsi="Arial" w:cs="Arial"/>
          <w:b/>
          <w:color w:val="000000" w:themeColor="text1"/>
          <w:sz w:val="28"/>
          <w:szCs w:val="28"/>
        </w:rPr>
        <w:t>Petrofac</w:t>
      </w:r>
      <w:proofErr w:type="spellEnd"/>
      <w:r w:rsidR="00D8589A" w:rsidRPr="004B2149">
        <w:rPr>
          <w:rFonts w:ascii="Arial" w:hAnsi="Arial" w:cs="Arial"/>
          <w:b/>
          <w:color w:val="000000" w:themeColor="text1"/>
          <w:sz w:val="28"/>
          <w:szCs w:val="28"/>
        </w:rPr>
        <w:t xml:space="preserve"> International</w:t>
      </w:r>
      <w:r w:rsidR="00C41D47" w:rsidRPr="004B2149">
        <w:rPr>
          <w:rFonts w:ascii="Arial" w:hAnsi="Arial" w:cs="Arial"/>
          <w:b/>
          <w:color w:val="000000" w:themeColor="text1"/>
          <w:sz w:val="28"/>
          <w:szCs w:val="28"/>
        </w:rPr>
        <w:t xml:space="preserve"> Limited ( Sharjah )</w:t>
      </w:r>
    </w:p>
    <w:p w:rsidR="0084065E" w:rsidRPr="004B2149" w:rsidRDefault="00ED5966" w:rsidP="004B2149">
      <w:pPr>
        <w:pStyle w:val="ListParagraph"/>
        <w:ind w:left="1440" w:firstLine="720"/>
        <w:jc w:val="both"/>
        <w:rPr>
          <w:rStyle w:val="Hyperlink"/>
          <w:sz w:val="24"/>
          <w:szCs w:val="24"/>
        </w:rPr>
      </w:pPr>
      <w:hyperlink r:id="rId20" w:history="1">
        <w:r w:rsidR="004B2149" w:rsidRPr="004B2149">
          <w:rPr>
            <w:rStyle w:val="Hyperlink"/>
            <w:rFonts w:ascii="Trebuchet MS" w:hAnsi="Trebuchet MS"/>
            <w:b/>
            <w:sz w:val="24"/>
            <w:szCs w:val="24"/>
          </w:rPr>
          <w:t>http://www.petrofac.com/</w:t>
        </w:r>
      </w:hyperlink>
      <w:r w:rsidR="00B57C2B">
        <w:rPr>
          <w:rStyle w:val="Hyperlink"/>
          <w:rFonts w:ascii="Trebuchet MS" w:hAnsi="Trebuchet MS"/>
          <w:b/>
          <w:sz w:val="24"/>
          <w:szCs w:val="24"/>
        </w:rPr>
        <w:t xml:space="preserve"> </w:t>
      </w:r>
    </w:p>
    <w:p w:rsidR="0084065E" w:rsidRDefault="0084065E" w:rsidP="00A019C2">
      <w:pPr>
        <w:jc w:val="both"/>
        <w:rPr>
          <w:rFonts w:ascii="Trebuchet MS" w:hAnsi="Trebuchet MS"/>
          <w:b/>
          <w:szCs w:val="22"/>
        </w:rPr>
      </w:pPr>
    </w:p>
    <w:p w:rsidR="00D8589A" w:rsidRPr="0084065E" w:rsidRDefault="00D8589A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84065E">
        <w:rPr>
          <w:rFonts w:ascii="Arial" w:hAnsi="Arial" w:cs="Arial"/>
          <w:b/>
          <w:sz w:val="22"/>
          <w:szCs w:val="22"/>
        </w:rPr>
        <w:t>Period</w:t>
      </w:r>
      <w:r w:rsidRPr="0084065E">
        <w:rPr>
          <w:rFonts w:ascii="Arial" w:hAnsi="Arial" w:cs="Arial"/>
          <w:b/>
          <w:sz w:val="22"/>
          <w:szCs w:val="22"/>
        </w:rPr>
        <w:tab/>
      </w:r>
      <w:r w:rsidR="001A4911" w:rsidRPr="0084065E">
        <w:rPr>
          <w:rFonts w:ascii="Arial" w:hAnsi="Arial" w:cs="Arial"/>
          <w:b/>
          <w:sz w:val="22"/>
          <w:szCs w:val="22"/>
        </w:rPr>
        <w:t xml:space="preserve">        </w:t>
      </w:r>
      <w:r w:rsidRPr="0084065E">
        <w:rPr>
          <w:rFonts w:ascii="Arial" w:hAnsi="Arial" w:cs="Arial"/>
          <w:b/>
          <w:sz w:val="22"/>
          <w:szCs w:val="22"/>
        </w:rPr>
        <w:t xml:space="preserve"> : </w:t>
      </w:r>
      <w:r w:rsidR="00EA587D" w:rsidRPr="0084065E">
        <w:rPr>
          <w:rFonts w:ascii="Arial" w:hAnsi="Arial" w:cs="Arial"/>
          <w:b/>
          <w:sz w:val="22"/>
          <w:szCs w:val="22"/>
        </w:rPr>
        <w:t>June 2010 – April 2012</w:t>
      </w:r>
    </w:p>
    <w:p w:rsidR="00D8589A" w:rsidRPr="0084065E" w:rsidRDefault="001A4911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84065E">
        <w:rPr>
          <w:rFonts w:ascii="Arial" w:hAnsi="Arial" w:cs="Arial"/>
          <w:b/>
          <w:sz w:val="22"/>
          <w:szCs w:val="22"/>
        </w:rPr>
        <w:t xml:space="preserve">Role             </w:t>
      </w:r>
      <w:r w:rsidR="00D8589A" w:rsidRPr="0084065E">
        <w:rPr>
          <w:rFonts w:ascii="Arial" w:hAnsi="Arial" w:cs="Arial"/>
          <w:b/>
          <w:sz w:val="22"/>
          <w:szCs w:val="22"/>
        </w:rPr>
        <w:t xml:space="preserve"> : HSE Design Engineer </w:t>
      </w:r>
    </w:p>
    <w:p w:rsidR="00D8589A" w:rsidRPr="001A4911" w:rsidRDefault="00D8589A" w:rsidP="00A019C2">
      <w:pPr>
        <w:jc w:val="both"/>
        <w:rPr>
          <w:rFonts w:ascii="Trebuchet MS" w:hAnsi="Trebuchet MS"/>
          <w:b/>
          <w:szCs w:val="22"/>
          <w:u w:val="single"/>
        </w:rPr>
      </w:pPr>
    </w:p>
    <w:p w:rsidR="00303AF5" w:rsidRPr="000F5381" w:rsidRDefault="00303AF5" w:rsidP="00F46DA4">
      <w:pPr>
        <w:jc w:val="both"/>
        <w:rPr>
          <w:rFonts w:ascii="Arial" w:hAnsi="Arial" w:cs="Arial"/>
          <w:b/>
          <w:szCs w:val="22"/>
          <w:u w:val="single"/>
        </w:rPr>
      </w:pPr>
      <w:r w:rsidRPr="000F5381">
        <w:rPr>
          <w:rFonts w:ascii="Arial" w:hAnsi="Arial" w:cs="Arial"/>
          <w:b/>
          <w:szCs w:val="22"/>
          <w:u w:val="single"/>
        </w:rPr>
        <w:t>Projects Handled &amp; the Scope of Work in Chronological order:</w:t>
      </w:r>
    </w:p>
    <w:p w:rsidR="00303AF5" w:rsidRPr="000F5381" w:rsidRDefault="00303AF5" w:rsidP="00F46DA4">
      <w:pPr>
        <w:jc w:val="both"/>
        <w:rPr>
          <w:rFonts w:ascii="Arial" w:hAnsi="Arial" w:cs="Arial"/>
          <w:b/>
          <w:szCs w:val="22"/>
          <w:u w:val="single"/>
        </w:rPr>
      </w:pPr>
      <w:r w:rsidRPr="000F5381">
        <w:rPr>
          <w:rFonts w:ascii="Arial" w:hAnsi="Arial" w:cs="Arial"/>
          <w:b/>
          <w:szCs w:val="22"/>
          <w:u w:val="single"/>
        </w:rPr>
        <w:t>Assignment 1:</w:t>
      </w:r>
    </w:p>
    <w:p w:rsidR="00303AF5" w:rsidRPr="00B92548" w:rsidRDefault="00303AF5" w:rsidP="00F46DA4">
      <w:pPr>
        <w:jc w:val="both"/>
        <w:rPr>
          <w:rFonts w:ascii="Trebuchet MS" w:hAnsi="Trebuchet MS"/>
          <w:b/>
          <w:szCs w:val="22"/>
          <w:u w:val="single"/>
        </w:rPr>
      </w:pPr>
    </w:p>
    <w:p w:rsidR="00303AF5" w:rsidRPr="001A4911" w:rsidRDefault="00303AF5" w:rsidP="00F46DA4">
      <w:pPr>
        <w:ind w:left="2430" w:hanging="2430"/>
        <w:jc w:val="both"/>
        <w:rPr>
          <w:rFonts w:ascii="Trebuchet MS" w:hAnsi="Trebuchet MS"/>
          <w:b/>
          <w:szCs w:val="22"/>
        </w:rPr>
      </w:pPr>
      <w:r w:rsidRPr="001A4911">
        <w:rPr>
          <w:rFonts w:ascii="Trebuchet MS" w:hAnsi="Trebuchet MS"/>
          <w:b/>
          <w:szCs w:val="22"/>
        </w:rPr>
        <w:t xml:space="preserve">POSITION    </w:t>
      </w:r>
      <w:r w:rsidRPr="002E6896">
        <w:rPr>
          <w:rFonts w:ascii="Trebuchet MS" w:hAnsi="Trebuchet MS"/>
          <w:szCs w:val="22"/>
        </w:rPr>
        <w:t xml:space="preserve">Deputed to </w:t>
      </w:r>
      <w:proofErr w:type="spellStart"/>
      <w:r w:rsidRPr="002E6896">
        <w:rPr>
          <w:rFonts w:ascii="Trebuchet MS" w:hAnsi="Trebuchet MS"/>
          <w:szCs w:val="22"/>
        </w:rPr>
        <w:t>Petrofac</w:t>
      </w:r>
      <w:proofErr w:type="spellEnd"/>
      <w:r w:rsidRPr="002E6896">
        <w:rPr>
          <w:rFonts w:ascii="Trebuchet MS" w:hAnsi="Trebuchet MS"/>
          <w:szCs w:val="22"/>
        </w:rPr>
        <w:t xml:space="preserve"> Malaysia from</w:t>
      </w:r>
      <w:r w:rsidRPr="001A4911">
        <w:rPr>
          <w:rFonts w:ascii="Trebuchet MS" w:hAnsi="Trebuchet MS"/>
          <w:b/>
          <w:szCs w:val="22"/>
        </w:rPr>
        <w:t xml:space="preserve"> </w:t>
      </w:r>
      <w:r>
        <w:rPr>
          <w:rFonts w:ascii="Trebuchet MS" w:hAnsi="Trebuchet MS"/>
          <w:b/>
          <w:szCs w:val="22"/>
        </w:rPr>
        <w:t>June 2011</w:t>
      </w:r>
      <w:r w:rsidRPr="001A4911">
        <w:rPr>
          <w:rFonts w:ascii="Trebuchet MS" w:hAnsi="Trebuchet MS"/>
          <w:b/>
          <w:szCs w:val="22"/>
        </w:rPr>
        <w:t xml:space="preserve"> t</w:t>
      </w:r>
      <w:r>
        <w:rPr>
          <w:rFonts w:ascii="Trebuchet MS" w:hAnsi="Trebuchet MS"/>
          <w:b/>
          <w:szCs w:val="22"/>
        </w:rPr>
        <w:t>o April 2012 as PMC</w:t>
      </w:r>
    </w:p>
    <w:p w:rsidR="00303AF5" w:rsidRPr="001A4911" w:rsidRDefault="00303AF5" w:rsidP="00F46DA4">
      <w:pPr>
        <w:jc w:val="both"/>
        <w:rPr>
          <w:rFonts w:ascii="Trebuchet MS" w:hAnsi="Trebuchet MS"/>
          <w:b/>
          <w:szCs w:val="22"/>
        </w:rPr>
      </w:pPr>
      <w:r w:rsidRPr="001A4911">
        <w:rPr>
          <w:rFonts w:ascii="Trebuchet MS" w:hAnsi="Trebuchet MS"/>
          <w:b/>
          <w:szCs w:val="22"/>
        </w:rPr>
        <w:t>CLIE</w:t>
      </w:r>
      <w:r>
        <w:rPr>
          <w:rFonts w:ascii="Trebuchet MS" w:hAnsi="Trebuchet MS"/>
          <w:b/>
          <w:szCs w:val="22"/>
        </w:rPr>
        <w:t xml:space="preserve">NT        </w:t>
      </w:r>
      <w:proofErr w:type="spellStart"/>
      <w:r w:rsidRPr="001A4911">
        <w:rPr>
          <w:rFonts w:ascii="Trebuchet MS" w:hAnsi="Trebuchet MS"/>
          <w:b/>
          <w:szCs w:val="22"/>
        </w:rPr>
        <w:t>Petrofac</w:t>
      </w:r>
      <w:proofErr w:type="spellEnd"/>
      <w:r w:rsidRPr="001A4911">
        <w:rPr>
          <w:rFonts w:ascii="Trebuchet MS" w:hAnsi="Trebuchet MS"/>
          <w:b/>
          <w:szCs w:val="22"/>
        </w:rPr>
        <w:t xml:space="preserve"> Floating &amp; Production</w:t>
      </w:r>
    </w:p>
    <w:p w:rsidR="00303AF5" w:rsidRPr="001A4911" w:rsidRDefault="00303AF5" w:rsidP="00F46DA4">
      <w:pPr>
        <w:ind w:left="2160" w:hanging="3240"/>
        <w:jc w:val="both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</w:rPr>
        <w:t xml:space="preserve">                  PROJECT     </w:t>
      </w:r>
      <w:r w:rsidRPr="001A4911">
        <w:rPr>
          <w:rFonts w:ascii="Trebuchet MS" w:hAnsi="Trebuchet MS"/>
          <w:b/>
          <w:szCs w:val="22"/>
        </w:rPr>
        <w:t>Refurbishment, Life extension and upgrading of the West Degaru MOPU</w:t>
      </w:r>
    </w:p>
    <w:p w:rsidR="00303AF5" w:rsidRPr="001A4911" w:rsidRDefault="00303AF5" w:rsidP="00F46DA4">
      <w:pPr>
        <w:jc w:val="both"/>
        <w:rPr>
          <w:rFonts w:ascii="Trebuchet MS" w:hAnsi="Trebuchet MS"/>
          <w:szCs w:val="22"/>
        </w:rPr>
      </w:pPr>
      <w:r w:rsidRPr="001A4911">
        <w:rPr>
          <w:rFonts w:ascii="Trebuchet MS" w:hAnsi="Trebuchet MS"/>
          <w:b/>
          <w:szCs w:val="22"/>
          <w:u w:val="single"/>
        </w:rPr>
        <w:t>ROLE Précis:</w:t>
      </w:r>
    </w:p>
    <w:p w:rsidR="00303AF5" w:rsidRPr="004B2149" w:rsidRDefault="00303AF5" w:rsidP="00F46DA4">
      <w:pPr>
        <w:spacing w:before="120"/>
        <w:jc w:val="both"/>
        <w:rPr>
          <w:rFonts w:ascii="Arial" w:hAnsi="Arial" w:cs="Arial"/>
          <w:szCs w:val="22"/>
        </w:rPr>
      </w:pPr>
      <w:r w:rsidRPr="004B2149">
        <w:rPr>
          <w:rFonts w:ascii="Arial" w:hAnsi="Arial" w:cs="Arial"/>
          <w:szCs w:val="22"/>
        </w:rPr>
        <w:t xml:space="preserve">Deputed to the Malaysian office </w:t>
      </w:r>
      <w:r>
        <w:rPr>
          <w:rFonts w:ascii="Arial" w:hAnsi="Arial" w:cs="Arial"/>
          <w:szCs w:val="22"/>
        </w:rPr>
        <w:t>(</w:t>
      </w:r>
      <w:proofErr w:type="spellStart"/>
      <w:r w:rsidRPr="00690A9B">
        <w:rPr>
          <w:rFonts w:ascii="Arial" w:hAnsi="Arial" w:cs="Arial"/>
          <w:i/>
          <w:szCs w:val="22"/>
        </w:rPr>
        <w:t>Petrofac</w:t>
      </w:r>
      <w:proofErr w:type="spellEnd"/>
      <w:r w:rsidRPr="00690A9B">
        <w:rPr>
          <w:rFonts w:ascii="Arial" w:hAnsi="Arial" w:cs="Arial"/>
          <w:i/>
          <w:szCs w:val="22"/>
        </w:rPr>
        <w:t xml:space="preserve"> E&amp;C SD. Bud</w:t>
      </w:r>
      <w:r>
        <w:rPr>
          <w:rFonts w:ascii="Arial" w:hAnsi="Arial" w:cs="Arial"/>
          <w:szCs w:val="22"/>
        </w:rPr>
        <w:t>)</w:t>
      </w:r>
      <w:r w:rsidRPr="004B2149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 xml:space="preserve">acting as PMC and to co-ordinate with </w:t>
      </w:r>
      <w:r w:rsidRPr="004B2149">
        <w:rPr>
          <w:rFonts w:ascii="Arial" w:hAnsi="Arial" w:cs="Arial"/>
          <w:szCs w:val="22"/>
        </w:rPr>
        <w:t>the Lead Engineer</w:t>
      </w:r>
      <w:r>
        <w:rPr>
          <w:rFonts w:ascii="Arial" w:hAnsi="Arial" w:cs="Arial"/>
          <w:szCs w:val="22"/>
        </w:rPr>
        <w:t xml:space="preserve"> </w:t>
      </w:r>
      <w:r w:rsidRPr="004B2149">
        <w:rPr>
          <w:rFonts w:ascii="Arial" w:hAnsi="Arial" w:cs="Arial"/>
          <w:szCs w:val="22"/>
        </w:rPr>
        <w:t>/</w:t>
      </w:r>
      <w:r>
        <w:rPr>
          <w:rFonts w:ascii="Arial" w:hAnsi="Arial" w:cs="Arial"/>
          <w:szCs w:val="22"/>
        </w:rPr>
        <w:t xml:space="preserve"> M</w:t>
      </w:r>
      <w:r w:rsidRPr="004B2149">
        <w:rPr>
          <w:rFonts w:ascii="Arial" w:hAnsi="Arial" w:cs="Arial"/>
          <w:szCs w:val="22"/>
        </w:rPr>
        <w:t>anager from the Sharjah Office.</w:t>
      </w:r>
    </w:p>
    <w:p w:rsidR="00303AF5" w:rsidRPr="004B2149" w:rsidRDefault="00303AF5" w:rsidP="00F46DA4">
      <w:pPr>
        <w:spacing w:before="120"/>
        <w:jc w:val="both"/>
        <w:rPr>
          <w:rFonts w:ascii="Arial" w:hAnsi="Arial" w:cs="Arial"/>
          <w:szCs w:val="22"/>
        </w:rPr>
      </w:pPr>
      <w:r w:rsidRPr="004B2149">
        <w:rPr>
          <w:rFonts w:ascii="Arial" w:hAnsi="Arial" w:cs="Arial"/>
          <w:szCs w:val="22"/>
        </w:rPr>
        <w:t>The primary role was to conduct a gap analysis of the available MOPU (Mobile Offshore Production Unit) deliverables, and make the same fit for purpose for the expected design alterations to suit the Malaysian Class requirement.</w:t>
      </w:r>
    </w:p>
    <w:p w:rsidR="00303AF5" w:rsidRDefault="00303AF5" w:rsidP="00F46DA4">
      <w:pPr>
        <w:jc w:val="both"/>
        <w:rPr>
          <w:rFonts w:ascii="Trebuchet MS" w:hAnsi="Trebuchet MS"/>
          <w:b/>
          <w:szCs w:val="22"/>
          <w:u w:val="single"/>
        </w:rPr>
      </w:pPr>
    </w:p>
    <w:p w:rsidR="00303AF5" w:rsidRPr="000F5381" w:rsidRDefault="00303AF5" w:rsidP="00F46DA4">
      <w:pPr>
        <w:ind w:left="2430" w:hanging="2430"/>
        <w:jc w:val="both"/>
        <w:rPr>
          <w:rFonts w:ascii="Arial" w:hAnsi="Arial" w:cs="Arial"/>
          <w:b/>
          <w:szCs w:val="22"/>
          <w:u w:val="single"/>
        </w:rPr>
      </w:pPr>
      <w:r w:rsidRPr="000F5381">
        <w:rPr>
          <w:rFonts w:ascii="Arial" w:hAnsi="Arial" w:cs="Arial"/>
          <w:b/>
          <w:szCs w:val="22"/>
          <w:u w:val="single"/>
        </w:rPr>
        <w:t>Assignment 2:</w:t>
      </w:r>
    </w:p>
    <w:p w:rsidR="00303AF5" w:rsidRPr="00B92548" w:rsidRDefault="00303AF5" w:rsidP="00F46DA4">
      <w:pPr>
        <w:ind w:left="2430" w:hanging="2430"/>
        <w:jc w:val="both"/>
        <w:rPr>
          <w:rFonts w:ascii="Trebuchet MS" w:hAnsi="Trebuchet MS"/>
          <w:b/>
          <w:szCs w:val="22"/>
          <w:u w:val="single"/>
        </w:rPr>
      </w:pPr>
    </w:p>
    <w:p w:rsidR="00303AF5" w:rsidRPr="001A4911" w:rsidRDefault="00303AF5" w:rsidP="00F46DA4">
      <w:pPr>
        <w:jc w:val="both"/>
        <w:rPr>
          <w:rFonts w:ascii="Trebuchet MS" w:hAnsi="Trebuchet MS"/>
          <w:b/>
          <w:szCs w:val="22"/>
        </w:rPr>
      </w:pPr>
      <w:r w:rsidRPr="001A4911">
        <w:rPr>
          <w:rFonts w:ascii="Trebuchet MS" w:hAnsi="Trebuchet MS"/>
          <w:b/>
          <w:szCs w:val="22"/>
        </w:rPr>
        <w:t>CLIE</w:t>
      </w:r>
      <w:r>
        <w:rPr>
          <w:rFonts w:ascii="Trebuchet MS" w:hAnsi="Trebuchet MS"/>
          <w:b/>
          <w:szCs w:val="22"/>
        </w:rPr>
        <w:t>NT        Qatar Petroleum - QP</w:t>
      </w:r>
    </w:p>
    <w:p w:rsidR="00303AF5" w:rsidRDefault="00303AF5" w:rsidP="00F46DA4">
      <w:pPr>
        <w:jc w:val="both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</w:rPr>
        <w:t xml:space="preserve">PROJECT     Gas Sweetening Facilities in </w:t>
      </w:r>
      <w:proofErr w:type="spellStart"/>
      <w:r>
        <w:rPr>
          <w:rFonts w:ascii="Trebuchet MS" w:hAnsi="Trebuchet MS"/>
          <w:b/>
          <w:szCs w:val="22"/>
        </w:rPr>
        <w:t>Mesaieed</w:t>
      </w:r>
      <w:proofErr w:type="spellEnd"/>
      <w:r>
        <w:rPr>
          <w:rFonts w:ascii="Trebuchet MS" w:hAnsi="Trebuchet MS"/>
          <w:b/>
          <w:szCs w:val="22"/>
        </w:rPr>
        <w:t xml:space="preserve"> &amp; </w:t>
      </w:r>
      <w:proofErr w:type="spellStart"/>
      <w:r>
        <w:rPr>
          <w:rFonts w:ascii="Trebuchet MS" w:hAnsi="Trebuchet MS"/>
          <w:b/>
          <w:szCs w:val="22"/>
        </w:rPr>
        <w:t>Dukhan</w:t>
      </w:r>
      <w:proofErr w:type="spellEnd"/>
      <w:r>
        <w:rPr>
          <w:rFonts w:ascii="Trebuchet MS" w:hAnsi="Trebuchet MS"/>
          <w:b/>
          <w:szCs w:val="22"/>
        </w:rPr>
        <w:t>, Qatar</w:t>
      </w:r>
    </w:p>
    <w:p w:rsidR="00303AF5" w:rsidRPr="001A4911" w:rsidRDefault="00303AF5" w:rsidP="00F46DA4">
      <w:pPr>
        <w:jc w:val="both"/>
        <w:rPr>
          <w:rFonts w:ascii="Trebuchet MS" w:hAnsi="Trebuchet MS"/>
          <w:szCs w:val="22"/>
        </w:rPr>
      </w:pPr>
      <w:r w:rsidRPr="001A4911">
        <w:rPr>
          <w:rFonts w:ascii="Trebuchet MS" w:hAnsi="Trebuchet MS"/>
          <w:b/>
          <w:szCs w:val="22"/>
          <w:u w:val="single"/>
        </w:rPr>
        <w:t xml:space="preserve">ROLE </w:t>
      </w:r>
      <w:proofErr w:type="gramStart"/>
      <w:r w:rsidRPr="001A4911">
        <w:rPr>
          <w:rFonts w:ascii="Trebuchet MS" w:hAnsi="Trebuchet MS"/>
          <w:b/>
          <w:szCs w:val="22"/>
          <w:u w:val="single"/>
        </w:rPr>
        <w:t>Précis :</w:t>
      </w:r>
      <w:proofErr w:type="gramEnd"/>
    </w:p>
    <w:p w:rsidR="00303AF5" w:rsidRDefault="00303AF5" w:rsidP="00F46DA4">
      <w:pPr>
        <w:spacing w:before="120" w:after="1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Supporting the design task force </w:t>
      </w:r>
      <w:r w:rsidRPr="00690A9B">
        <w:rPr>
          <w:rFonts w:ascii="Arial" w:hAnsi="Arial" w:cs="Arial"/>
          <w:szCs w:val="22"/>
        </w:rPr>
        <w:t xml:space="preserve">on the </w:t>
      </w:r>
      <w:r>
        <w:rPr>
          <w:rFonts w:ascii="Arial" w:hAnsi="Arial" w:cs="Arial"/>
          <w:szCs w:val="22"/>
        </w:rPr>
        <w:t>Loss Prevention deliverables.</w:t>
      </w:r>
    </w:p>
    <w:p w:rsidR="00303AF5" w:rsidRPr="00690A9B" w:rsidRDefault="00303AF5" w:rsidP="00303AF5">
      <w:pPr>
        <w:spacing w:before="120" w:after="1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Brief list of activities involved: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5130"/>
        <w:gridCol w:w="5495"/>
      </w:tblGrid>
      <w:tr w:rsidR="004061DD" w:rsidTr="000F5381">
        <w:trPr>
          <w:trHeight w:val="458"/>
          <w:tblHeader/>
        </w:trPr>
        <w:tc>
          <w:tcPr>
            <w:tcW w:w="5130" w:type="dxa"/>
            <w:shd w:val="clear" w:color="auto" w:fill="0000FF"/>
            <w:vAlign w:val="center"/>
          </w:tcPr>
          <w:p w:rsidR="004061DD" w:rsidRPr="00690A9B" w:rsidRDefault="00690A9B" w:rsidP="00690A9B">
            <w:pPr>
              <w:jc w:val="center"/>
              <w:rPr>
                <w:b/>
                <w:sz w:val="24"/>
              </w:rPr>
            </w:pPr>
            <w:r w:rsidRPr="00690A9B">
              <w:rPr>
                <w:b/>
                <w:sz w:val="24"/>
              </w:rPr>
              <w:t>WEST DESARU MOPU</w:t>
            </w:r>
          </w:p>
        </w:tc>
        <w:tc>
          <w:tcPr>
            <w:tcW w:w="5495" w:type="dxa"/>
            <w:shd w:val="clear" w:color="auto" w:fill="0000FF"/>
            <w:vAlign w:val="center"/>
          </w:tcPr>
          <w:p w:rsidR="004061DD" w:rsidRPr="00690A9B" w:rsidRDefault="00690A9B" w:rsidP="00690A9B">
            <w:pPr>
              <w:jc w:val="center"/>
              <w:rPr>
                <w:b/>
                <w:sz w:val="24"/>
              </w:rPr>
            </w:pPr>
            <w:r w:rsidRPr="00690A9B">
              <w:rPr>
                <w:b/>
                <w:sz w:val="24"/>
              </w:rPr>
              <w:t>QP GAS SWEETENING FACILITIES</w:t>
            </w:r>
          </w:p>
        </w:tc>
      </w:tr>
      <w:tr w:rsidR="004061DD" w:rsidTr="00F64D51">
        <w:trPr>
          <w:trHeight w:val="5876"/>
        </w:trPr>
        <w:tc>
          <w:tcPr>
            <w:tcW w:w="5130" w:type="dxa"/>
          </w:tcPr>
          <w:p w:rsidR="004061DD" w:rsidRPr="00690A9B" w:rsidRDefault="004061DD" w:rsidP="00690A9B">
            <w:pPr>
              <w:pStyle w:val="ListParagraph"/>
              <w:numPr>
                <w:ilvl w:val="0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>Site visits and preparation of the Site visit report.</w:t>
            </w:r>
          </w:p>
          <w:p w:rsidR="00D41AF8" w:rsidRPr="00D41AF8" w:rsidRDefault="00690A9B" w:rsidP="00690A9B">
            <w:pPr>
              <w:pStyle w:val="ListParagraph"/>
              <w:numPr>
                <w:ilvl w:val="0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>Preparation of</w:t>
            </w:r>
            <w:r w:rsidR="00D41AF8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690A9B" w:rsidRPr="00690A9B" w:rsidRDefault="00690A9B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>Performance Standards for the HSEC</w:t>
            </w:r>
            <w:r w:rsidR="000F5381">
              <w:rPr>
                <w:rFonts w:ascii="Arial" w:hAnsi="Arial" w:cs="Arial"/>
                <w:b/>
                <w:sz w:val="18"/>
                <w:szCs w:val="18"/>
              </w:rPr>
              <w:t>ES</w:t>
            </w:r>
            <w:r w:rsidRPr="00690A9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>Hazardous Area Classification Schedule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as per 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>API 500</w:t>
            </w:r>
            <w:r w:rsidRPr="00690A9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41AF8" w:rsidRPr="00D41AF8" w:rsidRDefault="004061DD" w:rsidP="00690A9B">
            <w:pPr>
              <w:pStyle w:val="ListParagraph"/>
              <w:numPr>
                <w:ilvl w:val="0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>Review</w:t>
            </w:r>
            <w:r w:rsidR="00D41AF8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>HSE Design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D1A2D" w:rsidRPr="00690A9B">
              <w:rPr>
                <w:rFonts w:ascii="Arial" w:hAnsi="Arial" w:cs="Arial"/>
                <w:sz w:val="18"/>
                <w:szCs w:val="18"/>
              </w:rPr>
              <w:t>basis.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>QRA &amp; FRA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technical note.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>Design Safety Case</w:t>
            </w:r>
            <w:r w:rsidRPr="00690A9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061DD" w:rsidRPr="00690A9B" w:rsidRDefault="00D41AF8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4061DD" w:rsidRPr="00690A9B">
              <w:rPr>
                <w:rFonts w:ascii="Arial" w:hAnsi="Arial" w:cs="Arial"/>
                <w:sz w:val="18"/>
                <w:szCs w:val="18"/>
              </w:rPr>
              <w:t xml:space="preserve">alculation of the revised </w:t>
            </w:r>
            <w:r w:rsidR="004061DD" w:rsidRPr="00690A9B">
              <w:rPr>
                <w:rFonts w:ascii="Arial" w:hAnsi="Arial" w:cs="Arial"/>
                <w:b/>
                <w:sz w:val="18"/>
                <w:szCs w:val="18"/>
              </w:rPr>
              <w:t>Fire water demand</w:t>
            </w:r>
            <w:r w:rsidR="004061DD" w:rsidRPr="00690A9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>Passive Fire Protection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specification.</w:t>
            </w:r>
          </w:p>
          <w:p w:rsidR="004061DD" w:rsidRPr="00690A9B" w:rsidRDefault="00D41AF8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="004061DD" w:rsidRPr="00690A9B">
              <w:rPr>
                <w:rFonts w:ascii="Arial" w:hAnsi="Arial" w:cs="Arial"/>
                <w:b/>
                <w:sz w:val="18"/>
                <w:szCs w:val="18"/>
              </w:rPr>
              <w:t>ire water</w:t>
            </w:r>
            <w:r w:rsidR="004061DD" w:rsidRPr="00690A9B">
              <w:rPr>
                <w:rFonts w:ascii="Arial" w:hAnsi="Arial" w:cs="Arial"/>
                <w:sz w:val="18"/>
                <w:szCs w:val="18"/>
              </w:rPr>
              <w:t xml:space="preserve"> PIDs.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>Safety Plan layouts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to suit the ABS classification.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 xml:space="preserve">Hazardous Area Classification </w:t>
            </w:r>
            <w:proofErr w:type="gramStart"/>
            <w:r w:rsidRPr="00690A9B">
              <w:rPr>
                <w:rFonts w:ascii="Arial" w:hAnsi="Arial" w:cs="Arial"/>
                <w:b/>
                <w:sz w:val="18"/>
                <w:szCs w:val="18"/>
              </w:rPr>
              <w:t>layouts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.</w:t>
            </w:r>
            <w:proofErr w:type="gramEnd"/>
          </w:p>
          <w:p w:rsidR="004061DD" w:rsidRPr="00690A9B" w:rsidRDefault="00690A9B" w:rsidP="00690A9B">
            <w:pPr>
              <w:pStyle w:val="ListParagraph"/>
              <w:numPr>
                <w:ilvl w:val="0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 xml:space="preserve">Participation on 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>HAZID, HAZOP &amp; SIL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studies</w:t>
            </w:r>
          </w:p>
        </w:tc>
        <w:tc>
          <w:tcPr>
            <w:tcW w:w="5495" w:type="dxa"/>
            <w:vAlign w:val="center"/>
          </w:tcPr>
          <w:p w:rsidR="00D41AF8" w:rsidRPr="00D41AF8" w:rsidRDefault="004061DD" w:rsidP="00690A9B">
            <w:pPr>
              <w:pStyle w:val="ListParagraph"/>
              <w:numPr>
                <w:ilvl w:val="0"/>
                <w:numId w:val="31"/>
              </w:numPr>
              <w:spacing w:before="240" w:after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 xml:space="preserve">Preparation of </w:t>
            </w:r>
            <w:r w:rsidR="00D41AF8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240" w:after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>Hazardous Area Classification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report and schedule as per 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>IP 15</w:t>
            </w:r>
            <w:r w:rsidRPr="00690A9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24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>Passive Fire Proofing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Report and Schedule as per 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>API 2218</w:t>
            </w:r>
            <w:r w:rsidRPr="00690A9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D41AF8" w:rsidRPr="00D41AF8" w:rsidRDefault="004061DD" w:rsidP="00D41AF8">
            <w:pPr>
              <w:pStyle w:val="ListParagraph"/>
              <w:numPr>
                <w:ilvl w:val="1"/>
                <w:numId w:val="31"/>
              </w:numPr>
              <w:spacing w:before="24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 xml:space="preserve">HSE design basis, </w:t>
            </w:r>
            <w:r w:rsidRPr="00690A9B">
              <w:rPr>
                <w:rFonts w:ascii="Arial" w:hAnsi="Arial" w:cs="Arial"/>
                <w:sz w:val="18"/>
                <w:szCs w:val="18"/>
              </w:rPr>
              <w:t>taking reference from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 xml:space="preserve"> QP HSE specification </w:t>
            </w:r>
            <w:r w:rsidRPr="00690A9B">
              <w:rPr>
                <w:rFonts w:ascii="Arial" w:hAnsi="Arial" w:cs="Arial"/>
                <w:sz w:val="18"/>
                <w:szCs w:val="18"/>
              </w:rPr>
              <w:t>and best industrial practices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D41AF8" w:rsidRPr="00690A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41AF8" w:rsidRPr="00690A9B" w:rsidRDefault="00D41AF8" w:rsidP="00D41AF8">
            <w:pPr>
              <w:pStyle w:val="ListParagraph"/>
              <w:numPr>
                <w:ilvl w:val="1"/>
                <w:numId w:val="31"/>
              </w:numPr>
              <w:spacing w:before="24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 xml:space="preserve">Preparation of the 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>HAZID closeout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report.</w:t>
            </w:r>
          </w:p>
          <w:p w:rsidR="004061DD" w:rsidRPr="00690A9B" w:rsidRDefault="00D41AF8" w:rsidP="00D41AF8">
            <w:pPr>
              <w:pStyle w:val="ListParagraph"/>
              <w:numPr>
                <w:ilvl w:val="1"/>
                <w:numId w:val="31"/>
              </w:numPr>
              <w:spacing w:before="24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 xml:space="preserve">Preparation of the </w:t>
            </w:r>
            <w:r>
              <w:rPr>
                <w:rFonts w:ascii="Arial" w:hAnsi="Arial" w:cs="Arial"/>
                <w:b/>
                <w:sz w:val="18"/>
                <w:szCs w:val="18"/>
              </w:rPr>
              <w:t>HSE Engineering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layouts</w:t>
            </w:r>
          </w:p>
          <w:p w:rsidR="00D41AF8" w:rsidRPr="00D41AF8" w:rsidRDefault="004061DD" w:rsidP="008B735E">
            <w:pPr>
              <w:pStyle w:val="ListParagraph"/>
              <w:numPr>
                <w:ilvl w:val="0"/>
                <w:numId w:val="31"/>
              </w:numPr>
              <w:spacing w:before="24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41AF8">
              <w:rPr>
                <w:rFonts w:ascii="Arial" w:hAnsi="Arial" w:cs="Arial"/>
                <w:sz w:val="18"/>
                <w:szCs w:val="18"/>
              </w:rPr>
              <w:t>.Review</w:t>
            </w:r>
            <w:r w:rsidR="00D41AF8" w:rsidRPr="00D41AF8">
              <w:rPr>
                <w:rFonts w:ascii="Arial" w:hAnsi="Arial" w:cs="Arial"/>
                <w:sz w:val="18"/>
                <w:szCs w:val="18"/>
              </w:rPr>
              <w:t xml:space="preserve"> :</w:t>
            </w:r>
          </w:p>
          <w:p w:rsidR="004061DD" w:rsidRPr="00690A9B" w:rsidRDefault="004061DD" w:rsidP="00D41AF8">
            <w:pPr>
              <w:pStyle w:val="ListParagraph"/>
              <w:numPr>
                <w:ilvl w:val="1"/>
                <w:numId w:val="31"/>
              </w:numPr>
              <w:spacing w:before="24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b/>
                <w:sz w:val="18"/>
                <w:szCs w:val="18"/>
              </w:rPr>
              <w:t>Flare dispersion report</w:t>
            </w:r>
            <w:r w:rsidRPr="00690A9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061DD" w:rsidRPr="00D41AF8" w:rsidRDefault="004061DD" w:rsidP="00D41AF8">
            <w:pPr>
              <w:pStyle w:val="ListParagraph"/>
              <w:numPr>
                <w:ilvl w:val="1"/>
                <w:numId w:val="31"/>
              </w:numPr>
              <w:spacing w:before="24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3D model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 for checking the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fire proofing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 consideration for the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Shutdown valves, structures &amp; supports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 mentioned in the Passive fire proofing report.</w:t>
            </w:r>
          </w:p>
          <w:p w:rsidR="00D41AF8" w:rsidRPr="00D41AF8" w:rsidRDefault="00D41AF8" w:rsidP="00690A9B">
            <w:pPr>
              <w:pStyle w:val="ListParagraph"/>
              <w:numPr>
                <w:ilvl w:val="0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Pr="00690A9B">
              <w:rPr>
                <w:rFonts w:ascii="Arial" w:hAnsi="Arial" w:cs="Arial"/>
                <w:b/>
                <w:sz w:val="18"/>
                <w:szCs w:val="18"/>
              </w:rPr>
              <w:t xml:space="preserve">Dispersion modeling 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report for the vents using SHELL </w:t>
            </w:r>
            <w:r w:rsidR="00F64D51">
              <w:rPr>
                <w:rFonts w:ascii="Arial" w:hAnsi="Arial" w:cs="Arial"/>
                <w:sz w:val="18"/>
                <w:szCs w:val="18"/>
              </w:rPr>
              <w:t>FRED</w:t>
            </w:r>
            <w:r w:rsidRPr="00690A9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061DD" w:rsidRPr="00690A9B" w:rsidRDefault="004061DD" w:rsidP="00690A9B">
            <w:pPr>
              <w:pStyle w:val="ListParagraph"/>
              <w:numPr>
                <w:ilvl w:val="0"/>
                <w:numId w:val="31"/>
              </w:numPr>
              <w:spacing w:before="120" w:line="300" w:lineRule="exact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90A9B">
              <w:rPr>
                <w:rFonts w:ascii="Arial" w:hAnsi="Arial" w:cs="Arial"/>
                <w:sz w:val="18"/>
                <w:szCs w:val="18"/>
              </w:rPr>
              <w:t xml:space="preserve">Co-ordination and participation for HAZOP &amp; SIL </w:t>
            </w:r>
          </w:p>
        </w:tc>
      </w:tr>
    </w:tbl>
    <w:p w:rsidR="00E01E48" w:rsidRPr="00FD1A2C" w:rsidRDefault="00223A2A" w:rsidP="000F5381">
      <w:pPr>
        <w:pStyle w:val="ListParagraph"/>
        <w:pageBreakBefore/>
        <w:numPr>
          <w:ilvl w:val="0"/>
          <w:numId w:val="18"/>
        </w:numPr>
        <w:spacing w:before="360"/>
        <w:ind w:left="426" w:hanging="426"/>
        <w:jc w:val="both"/>
        <w:rPr>
          <w:rFonts w:ascii="Trebuchet MS" w:hAnsi="Trebuchet MS"/>
          <w:b/>
          <w:color w:val="0070C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7E3D1F8" wp14:editId="39FAE4A5">
            <wp:simplePos x="0" y="0"/>
            <wp:positionH relativeFrom="column">
              <wp:posOffset>4436745</wp:posOffset>
            </wp:positionH>
            <wp:positionV relativeFrom="paragraph">
              <wp:posOffset>156845</wp:posOffset>
            </wp:positionV>
            <wp:extent cx="1198880" cy="518795"/>
            <wp:effectExtent l="19050" t="19050" r="20320" b="14605"/>
            <wp:wrapTight wrapText="bothSides">
              <wp:wrapPolygon edited="0">
                <wp:start x="-343" y="-793"/>
                <wp:lineTo x="-343" y="21415"/>
                <wp:lineTo x="21623" y="21415"/>
                <wp:lineTo x="21623" y="-793"/>
                <wp:lineTo x="-343" y="-793"/>
              </wp:wrapPolygon>
            </wp:wrapTight>
            <wp:docPr id="5" name="Picture 5" descr="http://www.2b1stconsulting.com/wp-content/uploads/2012/08/Maire-Tecnimon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2b1stconsulting.com/wp-content/uploads/2012/08/Maire-Tecnimont_logo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5187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0CF" w:rsidRPr="000F5381">
        <w:rPr>
          <w:rFonts w:ascii="Arial" w:hAnsi="Arial" w:cs="Arial"/>
          <w:b/>
          <w:color w:val="000000" w:themeColor="text1"/>
          <w:sz w:val="28"/>
          <w:szCs w:val="28"/>
        </w:rPr>
        <w:t xml:space="preserve">Employer   </w:t>
      </w:r>
      <w:r w:rsidR="00E01E48" w:rsidRPr="000F5381">
        <w:rPr>
          <w:rFonts w:ascii="Arial" w:hAnsi="Arial" w:cs="Arial"/>
          <w:b/>
          <w:color w:val="000000" w:themeColor="text1"/>
          <w:sz w:val="28"/>
          <w:szCs w:val="28"/>
        </w:rPr>
        <w:t xml:space="preserve">: </w:t>
      </w:r>
      <w:proofErr w:type="spellStart"/>
      <w:r w:rsidR="00E01E48" w:rsidRPr="000F5381">
        <w:rPr>
          <w:rFonts w:ascii="Arial" w:hAnsi="Arial" w:cs="Arial"/>
          <w:b/>
          <w:color w:val="000000" w:themeColor="text1"/>
          <w:sz w:val="28"/>
          <w:szCs w:val="28"/>
        </w:rPr>
        <w:t>Maire</w:t>
      </w:r>
      <w:proofErr w:type="spellEnd"/>
      <w:r w:rsidR="00E01E48" w:rsidRPr="000F5381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="00E01E48" w:rsidRPr="000F5381">
        <w:rPr>
          <w:rFonts w:ascii="Arial" w:hAnsi="Arial" w:cs="Arial"/>
          <w:b/>
          <w:color w:val="000000" w:themeColor="text1"/>
          <w:sz w:val="28"/>
          <w:szCs w:val="28"/>
        </w:rPr>
        <w:t>Tecnimont</w:t>
      </w:r>
      <w:proofErr w:type="spellEnd"/>
    </w:p>
    <w:p w:rsidR="000F5381" w:rsidRDefault="00ED5966" w:rsidP="000F5381">
      <w:pPr>
        <w:pStyle w:val="ListParagraph"/>
        <w:ind w:left="1440" w:firstLine="720"/>
        <w:jc w:val="both"/>
        <w:rPr>
          <w:rFonts w:ascii="Trebuchet MS" w:hAnsi="Trebuchet MS"/>
          <w:b/>
          <w:szCs w:val="22"/>
        </w:rPr>
      </w:pPr>
      <w:hyperlink r:id="rId22" w:history="1">
        <w:r w:rsidR="000F5381" w:rsidRPr="000F5381">
          <w:rPr>
            <w:rStyle w:val="Hyperlink"/>
            <w:rFonts w:ascii="Trebuchet MS" w:hAnsi="Trebuchet MS"/>
            <w:b/>
            <w:sz w:val="24"/>
            <w:szCs w:val="24"/>
          </w:rPr>
          <w:t>http://www.mairetecnimont.com/en</w:t>
        </w:r>
      </w:hyperlink>
    </w:p>
    <w:p w:rsidR="00E01E48" w:rsidRPr="000F5381" w:rsidRDefault="00E01E48" w:rsidP="000F5381">
      <w:pPr>
        <w:spacing w:before="120"/>
        <w:jc w:val="both"/>
        <w:rPr>
          <w:rFonts w:ascii="Arial" w:hAnsi="Arial" w:cs="Arial"/>
          <w:b/>
          <w:sz w:val="22"/>
          <w:szCs w:val="22"/>
        </w:rPr>
      </w:pPr>
      <w:r w:rsidRPr="000F5381">
        <w:rPr>
          <w:rFonts w:ascii="Arial" w:hAnsi="Arial" w:cs="Arial"/>
          <w:b/>
          <w:sz w:val="22"/>
          <w:szCs w:val="22"/>
        </w:rPr>
        <w:t>Period</w:t>
      </w:r>
      <w:r w:rsidRPr="000F5381">
        <w:rPr>
          <w:rFonts w:ascii="Arial" w:hAnsi="Arial" w:cs="Arial"/>
          <w:b/>
          <w:sz w:val="22"/>
          <w:szCs w:val="22"/>
        </w:rPr>
        <w:tab/>
      </w:r>
      <w:r w:rsidR="00550EF3" w:rsidRPr="000F5381">
        <w:rPr>
          <w:rFonts w:ascii="Arial" w:hAnsi="Arial" w:cs="Arial"/>
          <w:b/>
          <w:sz w:val="22"/>
          <w:szCs w:val="22"/>
        </w:rPr>
        <w:t xml:space="preserve"> </w:t>
      </w:r>
      <w:r w:rsidR="00B92548" w:rsidRPr="000F5381">
        <w:rPr>
          <w:rFonts w:ascii="Arial" w:hAnsi="Arial" w:cs="Arial"/>
          <w:b/>
          <w:sz w:val="22"/>
          <w:szCs w:val="22"/>
        </w:rPr>
        <w:t xml:space="preserve">       </w:t>
      </w:r>
      <w:r w:rsidR="00F64D51">
        <w:rPr>
          <w:rFonts w:ascii="Arial" w:hAnsi="Arial" w:cs="Arial"/>
          <w:b/>
          <w:sz w:val="22"/>
          <w:szCs w:val="22"/>
        </w:rPr>
        <w:t xml:space="preserve">:  </w:t>
      </w:r>
      <w:r w:rsidRPr="000F5381">
        <w:rPr>
          <w:rFonts w:ascii="Arial" w:hAnsi="Arial" w:cs="Arial"/>
          <w:b/>
          <w:sz w:val="22"/>
          <w:szCs w:val="22"/>
        </w:rPr>
        <w:t xml:space="preserve">October 2007 </w:t>
      </w:r>
      <w:r w:rsidR="00B92548" w:rsidRPr="000F5381">
        <w:rPr>
          <w:rFonts w:ascii="Arial" w:hAnsi="Arial" w:cs="Arial"/>
          <w:b/>
          <w:sz w:val="22"/>
          <w:szCs w:val="22"/>
        </w:rPr>
        <w:t>–</w:t>
      </w:r>
      <w:r w:rsidRPr="000F5381">
        <w:rPr>
          <w:rFonts w:ascii="Arial" w:hAnsi="Arial" w:cs="Arial"/>
          <w:b/>
          <w:sz w:val="22"/>
          <w:szCs w:val="22"/>
        </w:rPr>
        <w:t xml:space="preserve"> </w:t>
      </w:r>
      <w:r w:rsidR="00B92548" w:rsidRPr="000F5381">
        <w:rPr>
          <w:rFonts w:ascii="Arial" w:hAnsi="Arial" w:cs="Arial"/>
          <w:b/>
          <w:sz w:val="22"/>
          <w:szCs w:val="22"/>
        </w:rPr>
        <w:t>June 2010</w:t>
      </w:r>
    </w:p>
    <w:p w:rsidR="00E01E48" w:rsidRPr="000F5381" w:rsidRDefault="00B92548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0F5381">
        <w:rPr>
          <w:rFonts w:ascii="Arial" w:hAnsi="Arial" w:cs="Arial"/>
          <w:b/>
          <w:sz w:val="22"/>
          <w:szCs w:val="22"/>
        </w:rPr>
        <w:t xml:space="preserve">Role             </w:t>
      </w:r>
      <w:r w:rsidR="00E01E48" w:rsidRPr="000F5381">
        <w:rPr>
          <w:rFonts w:ascii="Arial" w:hAnsi="Arial" w:cs="Arial"/>
          <w:b/>
          <w:sz w:val="22"/>
          <w:szCs w:val="22"/>
        </w:rPr>
        <w:t>:</w:t>
      </w:r>
      <w:r w:rsidR="00550EF3" w:rsidRPr="000F5381">
        <w:rPr>
          <w:rFonts w:ascii="Arial" w:hAnsi="Arial" w:cs="Arial"/>
          <w:b/>
          <w:sz w:val="22"/>
          <w:szCs w:val="22"/>
        </w:rPr>
        <w:t xml:space="preserve"> </w:t>
      </w:r>
      <w:r w:rsidRPr="000F5381">
        <w:rPr>
          <w:rFonts w:ascii="Arial" w:hAnsi="Arial" w:cs="Arial"/>
          <w:b/>
          <w:sz w:val="22"/>
          <w:szCs w:val="22"/>
        </w:rPr>
        <w:t xml:space="preserve">Sr. </w:t>
      </w:r>
      <w:r w:rsidR="00E01E48" w:rsidRPr="000F5381">
        <w:rPr>
          <w:rFonts w:ascii="Arial" w:hAnsi="Arial" w:cs="Arial"/>
          <w:b/>
          <w:sz w:val="22"/>
          <w:szCs w:val="22"/>
        </w:rPr>
        <w:t>Design Engineer –HSE</w:t>
      </w:r>
    </w:p>
    <w:p w:rsidR="00E01E48" w:rsidRPr="00B92548" w:rsidRDefault="00E01E48" w:rsidP="00A019C2">
      <w:pPr>
        <w:jc w:val="both"/>
        <w:rPr>
          <w:rFonts w:ascii="Trebuchet MS" w:hAnsi="Trebuchet MS"/>
          <w:b/>
          <w:szCs w:val="22"/>
          <w:u w:val="single"/>
        </w:rPr>
      </w:pPr>
    </w:p>
    <w:p w:rsidR="00303AF5" w:rsidRPr="000F5381" w:rsidRDefault="00303AF5" w:rsidP="00F46DA4">
      <w:pPr>
        <w:jc w:val="both"/>
        <w:rPr>
          <w:rFonts w:ascii="Arial" w:hAnsi="Arial" w:cs="Arial"/>
          <w:b/>
          <w:szCs w:val="22"/>
          <w:u w:val="single"/>
        </w:rPr>
      </w:pPr>
      <w:r w:rsidRPr="000F5381">
        <w:rPr>
          <w:rFonts w:ascii="Arial" w:hAnsi="Arial" w:cs="Arial"/>
          <w:b/>
          <w:szCs w:val="22"/>
          <w:u w:val="single"/>
        </w:rPr>
        <w:t>Projects Handled &amp; the Scope of Work in Chronological order:</w:t>
      </w:r>
    </w:p>
    <w:p w:rsidR="00303AF5" w:rsidRPr="000F5381" w:rsidRDefault="00303AF5" w:rsidP="00F46DA4">
      <w:pPr>
        <w:jc w:val="both"/>
        <w:rPr>
          <w:rFonts w:ascii="Arial" w:hAnsi="Arial" w:cs="Arial"/>
          <w:b/>
          <w:szCs w:val="22"/>
          <w:u w:val="single"/>
        </w:rPr>
      </w:pPr>
      <w:r w:rsidRPr="000F5381">
        <w:rPr>
          <w:rFonts w:ascii="Arial" w:hAnsi="Arial" w:cs="Arial"/>
          <w:b/>
          <w:szCs w:val="22"/>
          <w:u w:val="single"/>
        </w:rPr>
        <w:t>Assignment 1:</w:t>
      </w:r>
    </w:p>
    <w:p w:rsidR="00303AF5" w:rsidRPr="00DA15C0" w:rsidRDefault="00303AF5" w:rsidP="00F46DA4">
      <w:pPr>
        <w:ind w:firstLine="90"/>
        <w:jc w:val="both"/>
        <w:rPr>
          <w:rFonts w:ascii="Trebuchet MS" w:hAnsi="Trebuchet MS"/>
          <w:b/>
          <w:szCs w:val="22"/>
          <w:u w:val="single"/>
        </w:rPr>
      </w:pPr>
    </w:p>
    <w:p w:rsidR="00303AF5" w:rsidRPr="00B92548" w:rsidRDefault="00303AF5" w:rsidP="00F46DA4">
      <w:pPr>
        <w:ind w:firstLine="90"/>
        <w:jc w:val="both"/>
        <w:rPr>
          <w:rFonts w:ascii="Trebuchet MS" w:hAnsi="Trebuchet MS"/>
          <w:b/>
          <w:szCs w:val="22"/>
        </w:rPr>
      </w:pPr>
      <w:r w:rsidRPr="00B92548">
        <w:rPr>
          <w:rFonts w:ascii="Trebuchet MS" w:hAnsi="Trebuchet MS"/>
          <w:b/>
          <w:szCs w:val="22"/>
        </w:rPr>
        <w:t xml:space="preserve">POSITION   </w:t>
      </w:r>
      <w:r>
        <w:rPr>
          <w:rFonts w:ascii="Trebuchet MS" w:hAnsi="Trebuchet MS"/>
          <w:b/>
          <w:szCs w:val="22"/>
        </w:rPr>
        <w:t xml:space="preserve"> </w:t>
      </w:r>
      <w:r w:rsidRPr="00F64D51">
        <w:rPr>
          <w:rFonts w:ascii="Trebuchet MS" w:hAnsi="Trebuchet MS"/>
          <w:b/>
          <w:i/>
          <w:szCs w:val="22"/>
        </w:rPr>
        <w:t>Team Leader</w:t>
      </w:r>
      <w:r w:rsidRPr="00B92548">
        <w:rPr>
          <w:rFonts w:ascii="Trebuchet MS" w:hAnsi="Trebuchet MS"/>
          <w:b/>
          <w:szCs w:val="22"/>
        </w:rPr>
        <w:t xml:space="preserve"> (From March 2008 </w:t>
      </w:r>
      <w:r>
        <w:rPr>
          <w:rFonts w:ascii="Trebuchet MS" w:hAnsi="Trebuchet MS"/>
          <w:b/>
          <w:szCs w:val="22"/>
        </w:rPr>
        <w:t>to June 2010</w:t>
      </w:r>
      <w:r w:rsidRPr="00B92548">
        <w:rPr>
          <w:rFonts w:ascii="Trebuchet MS" w:hAnsi="Trebuchet MS"/>
          <w:b/>
          <w:szCs w:val="22"/>
        </w:rPr>
        <w:t>)</w:t>
      </w:r>
    </w:p>
    <w:p w:rsidR="00303AF5" w:rsidRDefault="00303AF5" w:rsidP="00F46DA4">
      <w:pPr>
        <w:ind w:firstLine="90"/>
        <w:jc w:val="both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</w:rPr>
        <w:t xml:space="preserve">CLIENT        </w:t>
      </w:r>
      <w:proofErr w:type="spellStart"/>
      <w:r w:rsidRPr="00B92548">
        <w:rPr>
          <w:rFonts w:ascii="Trebuchet MS" w:hAnsi="Trebuchet MS"/>
          <w:b/>
          <w:szCs w:val="22"/>
        </w:rPr>
        <w:t>S</w:t>
      </w:r>
      <w:r>
        <w:rPr>
          <w:rFonts w:ascii="Trebuchet MS" w:hAnsi="Trebuchet MS"/>
          <w:b/>
          <w:szCs w:val="22"/>
        </w:rPr>
        <w:t>ibur</w:t>
      </w:r>
      <w:proofErr w:type="spellEnd"/>
      <w:r>
        <w:rPr>
          <w:rFonts w:ascii="Trebuchet MS" w:hAnsi="Trebuchet MS"/>
          <w:b/>
          <w:szCs w:val="22"/>
        </w:rPr>
        <w:t xml:space="preserve"> Holding, Russia</w:t>
      </w:r>
    </w:p>
    <w:p w:rsidR="00303AF5" w:rsidRPr="00B92548" w:rsidRDefault="00303AF5" w:rsidP="00F46DA4">
      <w:pPr>
        <w:ind w:firstLine="90"/>
        <w:jc w:val="both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</w:rPr>
        <w:t xml:space="preserve">PROJECT     </w:t>
      </w:r>
      <w:r w:rsidRPr="00B92548">
        <w:rPr>
          <w:rFonts w:ascii="Trebuchet MS" w:hAnsi="Trebuchet MS"/>
          <w:b/>
          <w:szCs w:val="22"/>
        </w:rPr>
        <w:t>Detail Engineering for Propane Dehydrogenation</w:t>
      </w:r>
      <w:r>
        <w:rPr>
          <w:rFonts w:ascii="Trebuchet MS" w:hAnsi="Trebuchet MS"/>
          <w:b/>
          <w:szCs w:val="22"/>
        </w:rPr>
        <w:t xml:space="preserve"> (PDH)</w:t>
      </w:r>
      <w:r w:rsidRPr="00B92548">
        <w:rPr>
          <w:rFonts w:ascii="Trebuchet MS" w:hAnsi="Trebuchet MS"/>
          <w:b/>
          <w:szCs w:val="22"/>
        </w:rPr>
        <w:t xml:space="preserve"> Plant, </w:t>
      </w:r>
      <w:proofErr w:type="spellStart"/>
      <w:r w:rsidRPr="00B92548">
        <w:rPr>
          <w:rFonts w:ascii="Trebuchet MS" w:hAnsi="Trebuchet MS"/>
          <w:b/>
          <w:szCs w:val="22"/>
        </w:rPr>
        <w:t>Tobolsk</w:t>
      </w:r>
      <w:proofErr w:type="spellEnd"/>
      <w:r w:rsidRPr="00B92548">
        <w:rPr>
          <w:rFonts w:ascii="Trebuchet MS" w:hAnsi="Trebuchet MS"/>
          <w:b/>
          <w:szCs w:val="22"/>
        </w:rPr>
        <w:t>, Russia</w:t>
      </w:r>
    </w:p>
    <w:p w:rsidR="00303AF5" w:rsidRPr="00B92548" w:rsidRDefault="00303AF5" w:rsidP="00F46DA4">
      <w:pPr>
        <w:ind w:firstLine="90"/>
        <w:jc w:val="both"/>
        <w:rPr>
          <w:rFonts w:ascii="Trebuchet MS" w:hAnsi="Trebuchet MS"/>
          <w:b/>
          <w:szCs w:val="22"/>
        </w:rPr>
      </w:pPr>
      <w:r>
        <w:rPr>
          <w:rFonts w:ascii="Trebuchet MS" w:hAnsi="Trebuchet MS"/>
          <w:b/>
          <w:szCs w:val="22"/>
        </w:rPr>
        <w:t>LICENSOR    UOP</w:t>
      </w:r>
      <w:r w:rsidRPr="00B92548">
        <w:rPr>
          <w:rFonts w:ascii="Trebuchet MS" w:hAnsi="Trebuchet MS"/>
          <w:b/>
          <w:szCs w:val="22"/>
        </w:rPr>
        <w:t xml:space="preserve">        </w:t>
      </w:r>
    </w:p>
    <w:p w:rsidR="00303AF5" w:rsidRPr="00D41AF8" w:rsidRDefault="00303AF5" w:rsidP="00F46DA4">
      <w:pPr>
        <w:ind w:left="90"/>
        <w:jc w:val="both"/>
        <w:rPr>
          <w:rFonts w:ascii="Arial" w:hAnsi="Arial" w:cs="Arial"/>
          <w:b/>
          <w:szCs w:val="22"/>
          <w:u w:val="single"/>
        </w:rPr>
      </w:pPr>
      <w:r w:rsidRPr="00D41AF8">
        <w:rPr>
          <w:rFonts w:ascii="Arial" w:hAnsi="Arial" w:cs="Arial"/>
          <w:b/>
          <w:szCs w:val="22"/>
          <w:u w:val="single"/>
        </w:rPr>
        <w:t>ROLE Précis:</w:t>
      </w:r>
    </w:p>
    <w:p w:rsidR="00303AF5" w:rsidRPr="000F5381" w:rsidRDefault="00303AF5" w:rsidP="00F46DA4">
      <w:pPr>
        <w:spacing w:before="120"/>
        <w:ind w:left="90"/>
        <w:jc w:val="both"/>
        <w:rPr>
          <w:rFonts w:ascii="Arial" w:hAnsi="Arial" w:cs="Arial"/>
          <w:szCs w:val="22"/>
        </w:rPr>
      </w:pPr>
      <w:r w:rsidRPr="000F5381">
        <w:rPr>
          <w:rFonts w:ascii="Arial" w:hAnsi="Arial" w:cs="Arial"/>
          <w:szCs w:val="22"/>
        </w:rPr>
        <w:t xml:space="preserve">Responsible for managing HSE Design team, participating in PMC meetings, coordinating and brain storming with inter-disciplines on HSE issues and reporting the progress and revisions mandated, to my counterpart in the </w:t>
      </w:r>
      <w:r w:rsidRPr="000F5381">
        <w:rPr>
          <w:rFonts w:ascii="Arial" w:hAnsi="Arial" w:cs="Arial"/>
          <w:b/>
          <w:szCs w:val="22"/>
        </w:rPr>
        <w:t xml:space="preserve">Milan </w:t>
      </w:r>
      <w:r w:rsidRPr="000F5381">
        <w:rPr>
          <w:rFonts w:ascii="Arial" w:hAnsi="Arial" w:cs="Arial"/>
          <w:szCs w:val="22"/>
        </w:rPr>
        <w:t xml:space="preserve">office. </w:t>
      </w:r>
    </w:p>
    <w:p w:rsidR="00303AF5" w:rsidRPr="00B92548" w:rsidRDefault="00303AF5" w:rsidP="00F46DA4">
      <w:pPr>
        <w:spacing w:before="120" w:after="120"/>
        <w:ind w:left="90"/>
        <w:jc w:val="both"/>
        <w:rPr>
          <w:rFonts w:ascii="Trebuchet MS" w:hAnsi="Trebuchet MS"/>
          <w:szCs w:val="22"/>
        </w:rPr>
      </w:pPr>
      <w:r w:rsidRPr="000F5381">
        <w:rPr>
          <w:rFonts w:ascii="Arial" w:hAnsi="Arial" w:cs="Arial"/>
          <w:szCs w:val="22"/>
        </w:rPr>
        <w:t>The team building and formulation of the deliverable list as per ITB and preparation of BE</w:t>
      </w:r>
      <w:r>
        <w:rPr>
          <w:rFonts w:ascii="Arial" w:hAnsi="Arial" w:cs="Arial"/>
          <w:szCs w:val="22"/>
        </w:rPr>
        <w:t>D</w:t>
      </w:r>
      <w:r w:rsidRPr="000F5381">
        <w:rPr>
          <w:rFonts w:ascii="Arial" w:hAnsi="Arial" w:cs="Arial"/>
          <w:szCs w:val="22"/>
        </w:rPr>
        <w:t>D doc</w:t>
      </w:r>
      <w:r>
        <w:rPr>
          <w:rFonts w:ascii="Arial" w:hAnsi="Arial" w:cs="Arial"/>
          <w:szCs w:val="22"/>
        </w:rPr>
        <w:t>.</w:t>
      </w:r>
      <w:r w:rsidRPr="000F5381">
        <w:rPr>
          <w:rFonts w:ascii="Arial" w:hAnsi="Arial" w:cs="Arial"/>
          <w:szCs w:val="22"/>
        </w:rPr>
        <w:t xml:space="preserve"> started from </w:t>
      </w:r>
      <w:proofErr w:type="spellStart"/>
      <w:r w:rsidRPr="000F5381">
        <w:rPr>
          <w:rFonts w:ascii="Arial" w:hAnsi="Arial" w:cs="Arial"/>
          <w:b/>
          <w:szCs w:val="22"/>
        </w:rPr>
        <w:t>Tecnimont</w:t>
      </w:r>
      <w:proofErr w:type="spellEnd"/>
      <w:r w:rsidRPr="000F5381">
        <w:rPr>
          <w:rFonts w:ascii="Arial" w:hAnsi="Arial" w:cs="Arial"/>
          <w:b/>
          <w:szCs w:val="22"/>
        </w:rPr>
        <w:t xml:space="preserve"> Milan </w:t>
      </w:r>
      <w:r w:rsidRPr="000F5381">
        <w:rPr>
          <w:rFonts w:ascii="Arial" w:hAnsi="Arial" w:cs="Arial"/>
          <w:szCs w:val="22"/>
        </w:rPr>
        <w:t>from March 2008</w:t>
      </w:r>
      <w:r w:rsidRPr="000F5381">
        <w:rPr>
          <w:rFonts w:ascii="Arial" w:hAnsi="Arial" w:cs="Arial"/>
          <w:b/>
          <w:szCs w:val="22"/>
        </w:rPr>
        <w:t xml:space="preserve">, </w:t>
      </w:r>
      <w:r w:rsidRPr="000F5381">
        <w:rPr>
          <w:rFonts w:ascii="Arial" w:hAnsi="Arial" w:cs="Arial"/>
          <w:szCs w:val="22"/>
        </w:rPr>
        <w:t>where I worked on deputation.</w:t>
      </w:r>
    </w:p>
    <w:p w:rsidR="00303AF5" w:rsidRPr="00D41AF8" w:rsidRDefault="00303AF5" w:rsidP="00F46DA4">
      <w:pPr>
        <w:ind w:left="720" w:hanging="720"/>
        <w:jc w:val="both"/>
        <w:rPr>
          <w:rFonts w:ascii="Arial" w:hAnsi="Arial" w:cs="Arial"/>
          <w:b/>
          <w:szCs w:val="22"/>
          <w:u w:val="single"/>
        </w:rPr>
      </w:pPr>
      <w:r w:rsidRPr="00D41AF8">
        <w:rPr>
          <w:rFonts w:ascii="Arial" w:hAnsi="Arial" w:cs="Arial"/>
          <w:b/>
          <w:szCs w:val="22"/>
          <w:u w:val="single"/>
        </w:rPr>
        <w:t>Assignment 2:</w:t>
      </w:r>
    </w:p>
    <w:p w:rsidR="00303AF5" w:rsidRPr="00E565A5" w:rsidRDefault="00303AF5" w:rsidP="00F46DA4">
      <w:pPr>
        <w:ind w:left="720" w:hanging="720"/>
        <w:jc w:val="both"/>
        <w:rPr>
          <w:rFonts w:ascii="Trebuchet MS" w:hAnsi="Trebuchet MS"/>
          <w:b/>
          <w:szCs w:val="22"/>
          <w:u w:val="single"/>
        </w:rPr>
      </w:pPr>
    </w:p>
    <w:p w:rsidR="00303AF5" w:rsidRPr="00B92548" w:rsidRDefault="00303AF5" w:rsidP="00F46DA4">
      <w:pPr>
        <w:ind w:left="720" w:hanging="630"/>
        <w:jc w:val="both"/>
        <w:rPr>
          <w:rFonts w:ascii="Trebuchet MS" w:hAnsi="Trebuchet MS"/>
          <w:b/>
          <w:szCs w:val="22"/>
        </w:rPr>
      </w:pPr>
      <w:r w:rsidRPr="00B92548">
        <w:rPr>
          <w:rFonts w:ascii="Trebuchet MS" w:hAnsi="Trebuchet MS"/>
          <w:b/>
          <w:szCs w:val="22"/>
        </w:rPr>
        <w:t xml:space="preserve">POSITION    </w:t>
      </w:r>
      <w:r w:rsidRPr="00F64D51">
        <w:rPr>
          <w:rFonts w:ascii="Trebuchet MS" w:hAnsi="Trebuchet MS"/>
          <w:b/>
          <w:i/>
          <w:szCs w:val="22"/>
        </w:rPr>
        <w:t>Team Player</w:t>
      </w:r>
      <w:r w:rsidRPr="00B92548">
        <w:rPr>
          <w:rFonts w:ascii="Trebuchet MS" w:hAnsi="Trebuchet MS"/>
          <w:b/>
          <w:szCs w:val="22"/>
        </w:rPr>
        <w:t xml:space="preserve"> (From October 2007 to March 2008)</w:t>
      </w:r>
    </w:p>
    <w:p w:rsidR="00303AF5" w:rsidRPr="00B92548" w:rsidRDefault="00303AF5" w:rsidP="00F46DA4">
      <w:pPr>
        <w:ind w:hanging="630"/>
        <w:jc w:val="both"/>
        <w:rPr>
          <w:rFonts w:ascii="Trebuchet MS" w:hAnsi="Trebuchet MS"/>
          <w:b/>
          <w:szCs w:val="22"/>
        </w:rPr>
      </w:pPr>
      <w:r w:rsidRPr="00B92548">
        <w:rPr>
          <w:rFonts w:ascii="Trebuchet MS" w:hAnsi="Trebuchet MS"/>
          <w:b/>
          <w:szCs w:val="22"/>
        </w:rPr>
        <w:tab/>
      </w:r>
      <w:r>
        <w:rPr>
          <w:rFonts w:ascii="Trebuchet MS" w:hAnsi="Trebuchet MS"/>
          <w:b/>
          <w:szCs w:val="22"/>
        </w:rPr>
        <w:t xml:space="preserve"> </w:t>
      </w:r>
      <w:r w:rsidRPr="00B92548">
        <w:rPr>
          <w:rFonts w:ascii="Trebuchet MS" w:hAnsi="Trebuchet MS"/>
          <w:b/>
          <w:szCs w:val="22"/>
        </w:rPr>
        <w:t xml:space="preserve">CLIENT </w:t>
      </w:r>
      <w:r>
        <w:rPr>
          <w:rFonts w:ascii="Trebuchet MS" w:hAnsi="Trebuchet MS"/>
          <w:b/>
          <w:szCs w:val="22"/>
        </w:rPr>
        <w:t xml:space="preserve">        </w:t>
      </w:r>
      <w:r w:rsidRPr="00B92548">
        <w:rPr>
          <w:rFonts w:ascii="Trebuchet MS" w:hAnsi="Trebuchet MS"/>
          <w:b/>
          <w:szCs w:val="22"/>
        </w:rPr>
        <w:t>Borouge-2 P.O. Plant</w:t>
      </w:r>
    </w:p>
    <w:p w:rsidR="00303AF5" w:rsidRPr="00B92548" w:rsidRDefault="00303AF5" w:rsidP="00F46DA4">
      <w:pPr>
        <w:ind w:hanging="630"/>
        <w:jc w:val="both"/>
        <w:rPr>
          <w:rFonts w:ascii="Trebuchet MS" w:hAnsi="Trebuchet MS"/>
          <w:b/>
          <w:szCs w:val="22"/>
        </w:rPr>
      </w:pPr>
      <w:r w:rsidRPr="00B92548">
        <w:rPr>
          <w:rFonts w:ascii="Trebuchet MS" w:hAnsi="Trebuchet MS"/>
          <w:b/>
          <w:szCs w:val="22"/>
        </w:rPr>
        <w:t xml:space="preserve">        </w:t>
      </w:r>
      <w:r>
        <w:rPr>
          <w:rFonts w:ascii="Trebuchet MS" w:hAnsi="Trebuchet MS"/>
          <w:b/>
          <w:szCs w:val="22"/>
        </w:rPr>
        <w:t xml:space="preserve"> </w:t>
      </w:r>
      <w:r w:rsidRPr="00B92548">
        <w:rPr>
          <w:rFonts w:ascii="Trebuchet MS" w:hAnsi="Trebuchet MS"/>
          <w:b/>
          <w:szCs w:val="22"/>
        </w:rPr>
        <w:t xml:space="preserve">  </w:t>
      </w:r>
      <w:r>
        <w:rPr>
          <w:rFonts w:ascii="Trebuchet MS" w:hAnsi="Trebuchet MS"/>
          <w:b/>
          <w:szCs w:val="22"/>
        </w:rPr>
        <w:t xml:space="preserve"> PROJECT     </w:t>
      </w:r>
      <w:r w:rsidRPr="00B92548">
        <w:rPr>
          <w:rFonts w:ascii="Trebuchet MS" w:hAnsi="Trebuchet MS"/>
          <w:b/>
          <w:szCs w:val="22"/>
        </w:rPr>
        <w:t>Expansion of BOROUGE PP plant</w:t>
      </w:r>
    </w:p>
    <w:p w:rsidR="00303AF5" w:rsidRDefault="00303AF5" w:rsidP="00303AF5">
      <w:pPr>
        <w:ind w:hanging="630"/>
        <w:jc w:val="both"/>
        <w:rPr>
          <w:rFonts w:ascii="Trebuchet MS" w:hAnsi="Trebuchet MS"/>
          <w:b/>
          <w:szCs w:val="22"/>
        </w:rPr>
      </w:pPr>
      <w:r w:rsidRPr="00B92548">
        <w:rPr>
          <w:rFonts w:ascii="Trebuchet MS" w:hAnsi="Trebuchet MS"/>
          <w:b/>
          <w:szCs w:val="22"/>
        </w:rPr>
        <w:tab/>
      </w:r>
      <w:r>
        <w:rPr>
          <w:rFonts w:ascii="Trebuchet MS" w:hAnsi="Trebuchet MS"/>
          <w:b/>
          <w:szCs w:val="22"/>
        </w:rPr>
        <w:t xml:space="preserve"> </w:t>
      </w:r>
      <w:r w:rsidRPr="00B92548">
        <w:rPr>
          <w:rFonts w:ascii="Trebuchet MS" w:hAnsi="Trebuchet MS"/>
          <w:b/>
          <w:szCs w:val="22"/>
        </w:rPr>
        <w:t xml:space="preserve">LICENSOR   </w:t>
      </w:r>
      <w:r>
        <w:rPr>
          <w:rFonts w:ascii="Trebuchet MS" w:hAnsi="Trebuchet MS"/>
          <w:b/>
          <w:szCs w:val="22"/>
        </w:rPr>
        <w:t xml:space="preserve"> </w:t>
      </w:r>
      <w:r w:rsidRPr="00B92548">
        <w:rPr>
          <w:rFonts w:ascii="Trebuchet MS" w:hAnsi="Trebuchet MS"/>
          <w:b/>
          <w:szCs w:val="22"/>
        </w:rPr>
        <w:t xml:space="preserve"> Borealis</w:t>
      </w:r>
    </w:p>
    <w:p w:rsidR="00303AF5" w:rsidRPr="00B92548" w:rsidRDefault="00303AF5" w:rsidP="00303AF5">
      <w:pPr>
        <w:ind w:hanging="630"/>
        <w:jc w:val="both"/>
        <w:rPr>
          <w:rFonts w:ascii="Trebuchet MS" w:hAnsi="Trebuchet MS"/>
          <w:b/>
          <w:szCs w:val="22"/>
        </w:rPr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6186"/>
        <w:gridCol w:w="4163"/>
      </w:tblGrid>
      <w:tr w:rsidR="00FD1A2C" w:rsidTr="0027242C">
        <w:trPr>
          <w:trHeight w:val="481"/>
        </w:trPr>
        <w:tc>
          <w:tcPr>
            <w:tcW w:w="6186" w:type="dxa"/>
            <w:shd w:val="clear" w:color="auto" w:fill="0000FF"/>
            <w:vAlign w:val="center"/>
          </w:tcPr>
          <w:p w:rsidR="00FD1A2C" w:rsidRPr="00FD1A2C" w:rsidRDefault="00D41AF8" w:rsidP="00D41AF8">
            <w:pPr>
              <w:jc w:val="center"/>
              <w:rPr>
                <w:rFonts w:ascii="Trebuchet MS" w:hAnsi="Trebuchet MS"/>
                <w:b/>
                <w:szCs w:val="22"/>
              </w:rPr>
            </w:pPr>
            <w:r w:rsidRPr="00B92548">
              <w:rPr>
                <w:rFonts w:ascii="Trebuchet MS" w:hAnsi="Trebuchet MS"/>
                <w:b/>
                <w:szCs w:val="22"/>
              </w:rPr>
              <w:t>PROPANE DEHYDROGENATION</w:t>
            </w:r>
            <w:r>
              <w:rPr>
                <w:rFonts w:ascii="Trebuchet MS" w:hAnsi="Trebuchet MS"/>
                <w:b/>
                <w:szCs w:val="22"/>
              </w:rPr>
              <w:t xml:space="preserve"> (PDH)</w:t>
            </w:r>
            <w:r w:rsidRPr="00B92548">
              <w:rPr>
                <w:rFonts w:ascii="Trebuchet MS" w:hAnsi="Trebuchet MS"/>
                <w:b/>
                <w:szCs w:val="22"/>
              </w:rPr>
              <w:t>, TOBOLSK</w:t>
            </w:r>
          </w:p>
        </w:tc>
        <w:tc>
          <w:tcPr>
            <w:tcW w:w="4163" w:type="dxa"/>
            <w:shd w:val="clear" w:color="auto" w:fill="0000FF"/>
            <w:vAlign w:val="center"/>
          </w:tcPr>
          <w:p w:rsidR="00FD1A2C" w:rsidRPr="00FD1A2C" w:rsidRDefault="00D41AF8" w:rsidP="00D41AF8">
            <w:pPr>
              <w:jc w:val="center"/>
              <w:rPr>
                <w:rFonts w:ascii="Trebuchet MS" w:hAnsi="Trebuchet MS"/>
                <w:b/>
                <w:szCs w:val="22"/>
              </w:rPr>
            </w:pPr>
            <w:r w:rsidRPr="00FD1A2C">
              <w:rPr>
                <w:rFonts w:ascii="Trebuchet MS" w:hAnsi="Trebuchet MS"/>
                <w:b/>
                <w:szCs w:val="22"/>
              </w:rPr>
              <w:t>BOROUGE 2</w:t>
            </w:r>
          </w:p>
        </w:tc>
      </w:tr>
      <w:tr w:rsidR="00FD1A2C" w:rsidTr="0027242C">
        <w:tc>
          <w:tcPr>
            <w:tcW w:w="6186" w:type="dxa"/>
          </w:tcPr>
          <w:p w:rsidR="00D41AF8" w:rsidRDefault="00FD1A2C" w:rsidP="0027242C">
            <w:pPr>
              <w:numPr>
                <w:ilvl w:val="0"/>
                <w:numId w:val="9"/>
              </w:numPr>
              <w:tabs>
                <w:tab w:val="clear" w:pos="720"/>
                <w:tab w:val="num" w:pos="138"/>
              </w:tabs>
              <w:spacing w:before="120" w:after="120" w:line="240" w:lineRule="exact"/>
              <w:ind w:left="138" w:hanging="1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sz w:val="18"/>
                <w:szCs w:val="18"/>
              </w:rPr>
              <w:t xml:space="preserve">Preparation of </w:t>
            </w:r>
            <w:r w:rsidR="00D41AF8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FD1A2C" w:rsidRPr="00D41AF8" w:rsidRDefault="00FD1A2C" w:rsidP="0027242C">
            <w:pPr>
              <w:numPr>
                <w:ilvl w:val="2"/>
                <w:numId w:val="9"/>
              </w:numPr>
              <w:tabs>
                <w:tab w:val="clear" w:pos="2160"/>
                <w:tab w:val="num" w:pos="1398"/>
              </w:tabs>
              <w:spacing w:before="120" w:after="120" w:line="240" w:lineRule="exact"/>
              <w:ind w:left="76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HSE General Specification</w:t>
            </w:r>
            <w:r w:rsidRPr="00D41AF8">
              <w:rPr>
                <w:rFonts w:ascii="Arial" w:hAnsi="Arial" w:cs="Arial"/>
                <w:sz w:val="18"/>
                <w:szCs w:val="18"/>
              </w:rPr>
              <w:t>, using ITB and Licensor documents.</w:t>
            </w:r>
          </w:p>
          <w:p w:rsidR="00FD1A2C" w:rsidRPr="00D41AF8" w:rsidRDefault="00FD1A2C" w:rsidP="0027242C">
            <w:pPr>
              <w:numPr>
                <w:ilvl w:val="2"/>
                <w:numId w:val="9"/>
              </w:numPr>
              <w:tabs>
                <w:tab w:val="clear" w:pos="2160"/>
                <w:tab w:val="num" w:pos="1398"/>
              </w:tabs>
              <w:spacing w:before="120" w:after="120" w:line="240" w:lineRule="exact"/>
              <w:ind w:left="76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Fire &amp; Gas Detection and Alarm General Specification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, as per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NFPA 72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41AF8">
              <w:rPr>
                <w:rFonts w:ascii="Arial" w:hAnsi="Arial" w:cs="Arial"/>
                <w:sz w:val="18"/>
                <w:szCs w:val="18"/>
              </w:rPr>
              <w:t>Tecnimont</w:t>
            </w:r>
            <w:proofErr w:type="spellEnd"/>
            <w:r w:rsidRPr="00D41AF8">
              <w:rPr>
                <w:rFonts w:ascii="Arial" w:hAnsi="Arial" w:cs="Arial"/>
                <w:sz w:val="18"/>
                <w:szCs w:val="18"/>
              </w:rPr>
              <w:t xml:space="preserve"> standards and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Russian Requirements, VUPP-88</w:t>
            </w:r>
            <w:r w:rsidRPr="00D41AF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D1A2C" w:rsidRPr="00D41AF8" w:rsidRDefault="00FD1A2C" w:rsidP="0027242C">
            <w:pPr>
              <w:numPr>
                <w:ilvl w:val="2"/>
                <w:numId w:val="9"/>
              </w:numPr>
              <w:tabs>
                <w:tab w:val="clear" w:pos="2160"/>
                <w:tab w:val="num" w:pos="1398"/>
              </w:tabs>
              <w:spacing w:before="120" w:after="120" w:line="240" w:lineRule="exact"/>
              <w:ind w:left="76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Fire Protection General Specification</w:t>
            </w:r>
            <w:r w:rsidRPr="00D41AF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D1A2C" w:rsidRPr="00D41AF8" w:rsidRDefault="00FD1A2C" w:rsidP="0027242C">
            <w:pPr>
              <w:numPr>
                <w:ilvl w:val="2"/>
                <w:numId w:val="9"/>
              </w:numPr>
              <w:tabs>
                <w:tab w:val="clear" w:pos="2160"/>
                <w:tab w:val="num" w:pos="1398"/>
              </w:tabs>
              <w:spacing w:before="120" w:after="120" w:line="240" w:lineRule="exact"/>
              <w:ind w:left="76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 xml:space="preserve">Water Spray and Deluge Systems Technical Specification 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as per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NFPA 15</w:t>
            </w:r>
            <w:r w:rsidRPr="00D41AF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D1A2C" w:rsidRPr="00D41AF8" w:rsidRDefault="00FD1A2C" w:rsidP="0027242C">
            <w:pPr>
              <w:numPr>
                <w:ilvl w:val="2"/>
                <w:numId w:val="9"/>
              </w:numPr>
              <w:tabs>
                <w:tab w:val="clear" w:pos="2160"/>
                <w:tab w:val="num" w:pos="1398"/>
              </w:tabs>
              <w:spacing w:before="120" w:after="120" w:line="240" w:lineRule="exact"/>
              <w:ind w:left="76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Steam Smothering System Technical Specification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 as per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GOST-12.3.047-98.</w:t>
            </w:r>
          </w:p>
          <w:p w:rsidR="00FD1A2C" w:rsidRPr="00D41AF8" w:rsidRDefault="00FD1A2C" w:rsidP="0027242C">
            <w:pPr>
              <w:numPr>
                <w:ilvl w:val="2"/>
                <w:numId w:val="9"/>
              </w:numPr>
              <w:tabs>
                <w:tab w:val="clear" w:pos="2160"/>
                <w:tab w:val="num" w:pos="1398"/>
              </w:tabs>
              <w:spacing w:before="120" w:after="120" w:line="240" w:lineRule="exact"/>
              <w:ind w:left="76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Clean Agent System Technical Specification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 as per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NFPA 2001</w:t>
            </w:r>
            <w:r w:rsidRPr="00D41AF8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FD1A2C" w:rsidRDefault="00FD1A2C" w:rsidP="0027242C">
            <w:pPr>
              <w:numPr>
                <w:ilvl w:val="2"/>
                <w:numId w:val="9"/>
              </w:numPr>
              <w:tabs>
                <w:tab w:val="clear" w:pos="2160"/>
                <w:tab w:val="num" w:pos="1398"/>
              </w:tabs>
              <w:spacing w:before="120" w:after="120" w:line="240" w:lineRule="exact"/>
              <w:ind w:left="76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Passive Fire Prevention Specification</w:t>
            </w:r>
            <w:r w:rsidRPr="00D41AF8">
              <w:rPr>
                <w:rFonts w:ascii="Arial" w:hAnsi="Arial" w:cs="Arial"/>
                <w:sz w:val="18"/>
                <w:szCs w:val="18"/>
              </w:rPr>
              <w:t>, as per API 2218.</w:t>
            </w:r>
          </w:p>
          <w:p w:rsidR="007B27D8" w:rsidRPr="00D41AF8" w:rsidRDefault="007B27D8" w:rsidP="0027242C">
            <w:pPr>
              <w:numPr>
                <w:ilvl w:val="2"/>
                <w:numId w:val="9"/>
              </w:numPr>
              <w:tabs>
                <w:tab w:val="clear" w:pos="2160"/>
                <w:tab w:val="num" w:pos="1398"/>
              </w:tabs>
              <w:spacing w:before="120" w:after="120" w:line="240" w:lineRule="exact"/>
              <w:ind w:left="76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Building Classification Report as per VUPP-88</w:t>
            </w:r>
          </w:p>
          <w:p w:rsidR="00FD1A2C" w:rsidRPr="00D41AF8" w:rsidRDefault="00FD1A2C" w:rsidP="0027242C">
            <w:pPr>
              <w:numPr>
                <w:ilvl w:val="0"/>
                <w:numId w:val="9"/>
              </w:numPr>
              <w:tabs>
                <w:tab w:val="clear" w:pos="720"/>
                <w:tab w:val="num" w:pos="138"/>
              </w:tabs>
              <w:spacing w:before="120" w:after="120" w:line="240" w:lineRule="exact"/>
              <w:ind w:left="138" w:hanging="1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b/>
                <w:sz w:val="18"/>
                <w:szCs w:val="18"/>
              </w:rPr>
              <w:t>Classification of Process Areas into blocks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, on the basis of their energy release, according to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PB-09-540-03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 (Russian guidelines for Explosion Prevention and Mitigation)</w:t>
            </w:r>
          </w:p>
          <w:p w:rsidR="00FD1A2C" w:rsidRPr="00D41AF8" w:rsidRDefault="00FD1A2C" w:rsidP="0027242C">
            <w:pPr>
              <w:numPr>
                <w:ilvl w:val="0"/>
                <w:numId w:val="9"/>
              </w:numPr>
              <w:tabs>
                <w:tab w:val="clear" w:pos="720"/>
                <w:tab w:val="num" w:pos="138"/>
              </w:tabs>
              <w:spacing w:before="120" w:after="120" w:line="240" w:lineRule="exact"/>
              <w:ind w:left="138" w:hanging="14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sz w:val="18"/>
                <w:szCs w:val="18"/>
              </w:rPr>
              <w:t xml:space="preserve">Blast proof classification and averting the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scenario by HVAC requirements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, as per </w:t>
            </w:r>
            <w:r w:rsidRPr="00D41AF8">
              <w:rPr>
                <w:rFonts w:ascii="Arial" w:hAnsi="Arial" w:cs="Arial"/>
                <w:b/>
                <w:sz w:val="18"/>
                <w:szCs w:val="18"/>
              </w:rPr>
              <w:t>NPB-105</w:t>
            </w:r>
          </w:p>
        </w:tc>
        <w:tc>
          <w:tcPr>
            <w:tcW w:w="4163" w:type="dxa"/>
          </w:tcPr>
          <w:p w:rsidR="007B27D8" w:rsidRDefault="007B27D8" w:rsidP="007B27D8">
            <w:pPr>
              <w:numPr>
                <w:ilvl w:val="0"/>
                <w:numId w:val="11"/>
              </w:numPr>
              <w:tabs>
                <w:tab w:val="clear" w:pos="1440"/>
                <w:tab w:val="num" w:pos="317"/>
              </w:tabs>
              <w:spacing w:before="120" w:after="120" w:line="240" w:lineRule="exact"/>
              <w:ind w:left="317" w:hanging="14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Preparation of:</w:t>
            </w:r>
          </w:p>
          <w:p w:rsidR="00FD1A2C" w:rsidRPr="00D41AF8" w:rsidRDefault="00FD1A2C" w:rsidP="007B27D8">
            <w:pPr>
              <w:numPr>
                <w:ilvl w:val="1"/>
                <w:numId w:val="11"/>
              </w:numPr>
              <w:tabs>
                <w:tab w:val="clear" w:pos="2160"/>
              </w:tabs>
              <w:spacing w:before="120" w:after="120" w:line="240" w:lineRule="exact"/>
              <w:ind w:left="106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27D8">
              <w:rPr>
                <w:rFonts w:ascii="Arial" w:hAnsi="Arial" w:cs="Arial"/>
                <w:b/>
                <w:sz w:val="18"/>
                <w:szCs w:val="18"/>
              </w:rPr>
              <w:t>Fire Water Demand</w:t>
            </w:r>
            <w:r w:rsidR="007B27D8">
              <w:rPr>
                <w:rFonts w:ascii="Arial" w:hAnsi="Arial" w:cs="Arial"/>
                <w:sz w:val="18"/>
                <w:szCs w:val="18"/>
              </w:rPr>
              <w:t xml:space="preserve"> calculation</w:t>
            </w:r>
          </w:p>
          <w:p w:rsidR="00FD1A2C" w:rsidRPr="00D41AF8" w:rsidRDefault="007B27D8" w:rsidP="007B27D8">
            <w:pPr>
              <w:numPr>
                <w:ilvl w:val="1"/>
                <w:numId w:val="11"/>
              </w:numPr>
              <w:tabs>
                <w:tab w:val="clear" w:pos="2160"/>
              </w:tabs>
              <w:spacing w:before="120" w:after="120" w:line="240" w:lineRule="exact"/>
              <w:ind w:left="106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27D8">
              <w:rPr>
                <w:rFonts w:ascii="Arial" w:hAnsi="Arial" w:cs="Arial"/>
                <w:b/>
                <w:sz w:val="18"/>
                <w:szCs w:val="18"/>
              </w:rPr>
              <w:t xml:space="preserve">Deluge </w:t>
            </w:r>
            <w:r w:rsidR="00FD1A2C" w:rsidRPr="007B27D8">
              <w:rPr>
                <w:rFonts w:ascii="Arial" w:hAnsi="Arial" w:cs="Arial"/>
                <w:b/>
                <w:sz w:val="18"/>
                <w:szCs w:val="18"/>
              </w:rPr>
              <w:t>Water Spray</w:t>
            </w:r>
            <w:r w:rsidR="00FD1A2C" w:rsidRPr="00D41AF8">
              <w:rPr>
                <w:rFonts w:ascii="Arial" w:hAnsi="Arial" w:cs="Arial"/>
                <w:sz w:val="18"/>
                <w:szCs w:val="18"/>
              </w:rPr>
              <w:t xml:space="preserve"> mark ups for Compressors, pumps, the vessels and columns with inventory in excess of 2 m</w:t>
            </w:r>
            <w:r w:rsidR="00FD1A2C" w:rsidRPr="00D41AF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="00FD1A2C" w:rsidRPr="00D41AF8">
              <w:rPr>
                <w:rFonts w:ascii="Arial" w:hAnsi="Arial" w:cs="Arial"/>
                <w:sz w:val="18"/>
                <w:szCs w:val="18"/>
              </w:rPr>
              <w:t xml:space="preserve"> of Hydrocarbon 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="00FD1A2C" w:rsidRPr="00D41AF8">
              <w:rPr>
                <w:rFonts w:ascii="Arial" w:hAnsi="Arial" w:cs="Arial"/>
                <w:sz w:val="18"/>
                <w:szCs w:val="18"/>
              </w:rPr>
              <w:t>Bassel</w:t>
            </w:r>
            <w:proofErr w:type="spellEnd"/>
            <w:r w:rsidR="00FD1A2C" w:rsidRPr="00D41A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D1A2D" w:rsidRPr="00D41AF8">
              <w:rPr>
                <w:rFonts w:ascii="Arial" w:hAnsi="Arial" w:cs="Arial"/>
                <w:sz w:val="18"/>
                <w:szCs w:val="18"/>
              </w:rPr>
              <w:t>Standard)</w:t>
            </w:r>
            <w:r w:rsidR="00FD1A2C" w:rsidRPr="00D41AF8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:rsidR="00FD1A2C" w:rsidRPr="00D41AF8" w:rsidRDefault="00FD1A2C" w:rsidP="007B27D8">
            <w:pPr>
              <w:numPr>
                <w:ilvl w:val="1"/>
                <w:numId w:val="11"/>
              </w:numPr>
              <w:tabs>
                <w:tab w:val="clear" w:pos="2160"/>
              </w:tabs>
              <w:spacing w:before="120" w:after="120" w:line="240" w:lineRule="exact"/>
              <w:ind w:left="1062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41AF8">
              <w:rPr>
                <w:rFonts w:ascii="Arial" w:hAnsi="Arial" w:cs="Arial"/>
                <w:sz w:val="18"/>
                <w:szCs w:val="18"/>
              </w:rPr>
              <w:t xml:space="preserve">Mark ups for </w:t>
            </w:r>
            <w:r w:rsidR="007B27D8" w:rsidRPr="007B27D8">
              <w:rPr>
                <w:rFonts w:ascii="Arial" w:hAnsi="Arial" w:cs="Arial"/>
                <w:b/>
                <w:sz w:val="18"/>
                <w:szCs w:val="18"/>
              </w:rPr>
              <w:t>U/G Fire Water</w:t>
            </w:r>
            <w:r w:rsidR="007B27D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41AF8">
              <w:rPr>
                <w:rFonts w:ascii="Arial" w:hAnsi="Arial" w:cs="Arial"/>
                <w:sz w:val="18"/>
                <w:szCs w:val="18"/>
              </w:rPr>
              <w:t xml:space="preserve">network. </w:t>
            </w:r>
          </w:p>
          <w:p w:rsidR="00FD1A2C" w:rsidRDefault="007B27D8" w:rsidP="007B27D8">
            <w:pPr>
              <w:numPr>
                <w:ilvl w:val="1"/>
                <w:numId w:val="11"/>
              </w:numPr>
              <w:tabs>
                <w:tab w:val="clear" w:pos="2160"/>
              </w:tabs>
              <w:spacing w:before="120" w:after="120" w:line="240" w:lineRule="exact"/>
              <w:ind w:left="106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Mark ups for </w:t>
            </w:r>
            <w:r w:rsidR="00FD1A2C" w:rsidRPr="007B27D8">
              <w:rPr>
                <w:rFonts w:ascii="Arial" w:hAnsi="Arial" w:cs="Arial"/>
                <w:b/>
                <w:sz w:val="18"/>
                <w:szCs w:val="18"/>
              </w:rPr>
              <w:t>Fire and Gas detectors</w:t>
            </w:r>
            <w:r w:rsidR="00FD1A2C" w:rsidRPr="00D41AF8">
              <w:rPr>
                <w:rFonts w:ascii="Arial" w:hAnsi="Arial" w:cs="Arial"/>
                <w:sz w:val="18"/>
                <w:szCs w:val="18"/>
              </w:rPr>
              <w:t xml:space="preserve"> in the Pr</w:t>
            </w:r>
            <w:r>
              <w:rPr>
                <w:rFonts w:ascii="Arial" w:hAnsi="Arial" w:cs="Arial"/>
                <w:sz w:val="18"/>
                <w:szCs w:val="18"/>
              </w:rPr>
              <w:t>ocess area and inside buildings.</w:t>
            </w:r>
          </w:p>
          <w:p w:rsidR="00FD1A2C" w:rsidRPr="00D41AF8" w:rsidRDefault="007B27D8" w:rsidP="007B27D8">
            <w:pPr>
              <w:numPr>
                <w:ilvl w:val="1"/>
                <w:numId w:val="11"/>
              </w:numPr>
              <w:tabs>
                <w:tab w:val="clear" w:pos="2160"/>
              </w:tabs>
              <w:spacing w:before="120" w:after="120" w:line="240" w:lineRule="exact"/>
              <w:ind w:left="106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Markups of isolatable sections as input for inventory calculation and frequency estimation for QRA.</w:t>
            </w:r>
          </w:p>
        </w:tc>
      </w:tr>
    </w:tbl>
    <w:p w:rsidR="00E01E48" w:rsidRPr="00223A2A" w:rsidRDefault="00E01E48" w:rsidP="00223A2A">
      <w:pPr>
        <w:pStyle w:val="ListParagraph"/>
        <w:pageBreakBefore/>
        <w:numPr>
          <w:ilvl w:val="0"/>
          <w:numId w:val="18"/>
        </w:numPr>
        <w:spacing w:before="360"/>
        <w:ind w:left="426" w:hanging="426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223A2A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Employer</w:t>
      </w:r>
      <w:r w:rsidRPr="00223A2A">
        <w:rPr>
          <w:rFonts w:ascii="Arial" w:hAnsi="Arial" w:cs="Arial"/>
          <w:b/>
          <w:color w:val="000000" w:themeColor="text1"/>
          <w:sz w:val="28"/>
          <w:szCs w:val="28"/>
        </w:rPr>
        <w:tab/>
        <w:t>:Reliance Industries Limited</w:t>
      </w:r>
      <w:r w:rsidR="00223A2A">
        <w:rPr>
          <w:rFonts w:ascii="Arial" w:hAnsi="Arial" w:cs="Arial"/>
          <w:b/>
          <w:color w:val="000000" w:themeColor="text1"/>
          <w:sz w:val="28"/>
          <w:szCs w:val="28"/>
        </w:rPr>
        <w:t xml:space="preserve"> (</w:t>
      </w:r>
      <w:r w:rsidRPr="00223A2A">
        <w:rPr>
          <w:rFonts w:ascii="Arial" w:hAnsi="Arial" w:cs="Arial"/>
          <w:b/>
          <w:color w:val="000000" w:themeColor="text1"/>
          <w:sz w:val="28"/>
          <w:szCs w:val="28"/>
        </w:rPr>
        <w:t xml:space="preserve">Refinery Division), </w:t>
      </w:r>
      <w:r w:rsidR="00223A2A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5508625</wp:posOffset>
            </wp:positionH>
            <wp:positionV relativeFrom="paragraph">
              <wp:posOffset>0</wp:posOffset>
            </wp:positionV>
            <wp:extent cx="691515" cy="517525"/>
            <wp:effectExtent l="19050" t="19050" r="13335" b="15875"/>
            <wp:wrapTight wrapText="bothSides">
              <wp:wrapPolygon edited="0">
                <wp:start x="-595" y="-795"/>
                <wp:lineTo x="-595" y="21467"/>
                <wp:lineTo x="21421" y="21467"/>
                <wp:lineTo x="21421" y="-795"/>
                <wp:lineTo x="-595" y="-795"/>
              </wp:wrapPolygon>
            </wp:wrapTight>
            <wp:docPr id="6" name="Picture 6" descr="http://marketreaders.net/wp-content/uploads/2014/07/Reliance-Industrie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rketreaders.net/wp-content/uploads/2014/07/Reliance-Industries-Logo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5175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3A2A" w:rsidRPr="00223A2A" w:rsidRDefault="00ED5966" w:rsidP="00223A2A">
      <w:pPr>
        <w:pStyle w:val="ListParagraph"/>
        <w:ind w:left="1440" w:firstLine="720"/>
        <w:jc w:val="both"/>
        <w:rPr>
          <w:rStyle w:val="Hyperlink"/>
          <w:sz w:val="24"/>
          <w:szCs w:val="24"/>
        </w:rPr>
      </w:pPr>
      <w:hyperlink r:id="rId24" w:history="1">
        <w:r w:rsidR="00223A2A" w:rsidRPr="00223A2A">
          <w:rPr>
            <w:rStyle w:val="Hyperlink"/>
            <w:rFonts w:ascii="Trebuchet MS" w:hAnsi="Trebuchet MS"/>
            <w:b/>
            <w:sz w:val="24"/>
            <w:szCs w:val="24"/>
          </w:rPr>
          <w:t>http://www.ril.com/</w:t>
        </w:r>
      </w:hyperlink>
    </w:p>
    <w:p w:rsidR="00223A2A" w:rsidRDefault="00223A2A" w:rsidP="00A019C2">
      <w:pPr>
        <w:jc w:val="both"/>
        <w:rPr>
          <w:rFonts w:ascii="Trebuchet MS" w:hAnsi="Trebuchet MS"/>
          <w:b/>
          <w:szCs w:val="22"/>
        </w:rPr>
      </w:pPr>
    </w:p>
    <w:p w:rsidR="00E01E48" w:rsidRPr="009D3319" w:rsidRDefault="00E01E48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9D3319">
        <w:rPr>
          <w:rFonts w:ascii="Arial" w:hAnsi="Arial" w:cs="Arial"/>
          <w:b/>
          <w:sz w:val="22"/>
          <w:szCs w:val="22"/>
        </w:rPr>
        <w:t>Period</w:t>
      </w:r>
      <w:r w:rsidRPr="009D3319">
        <w:rPr>
          <w:rFonts w:ascii="Arial" w:hAnsi="Arial" w:cs="Arial"/>
          <w:b/>
          <w:sz w:val="22"/>
          <w:szCs w:val="22"/>
        </w:rPr>
        <w:tab/>
      </w:r>
      <w:r w:rsidR="00E565A5" w:rsidRPr="009D3319">
        <w:rPr>
          <w:rFonts w:ascii="Arial" w:hAnsi="Arial" w:cs="Arial"/>
          <w:b/>
          <w:sz w:val="22"/>
          <w:szCs w:val="22"/>
        </w:rPr>
        <w:t xml:space="preserve">            </w:t>
      </w:r>
      <w:r w:rsidR="00164031">
        <w:rPr>
          <w:rFonts w:ascii="Arial" w:hAnsi="Arial" w:cs="Arial"/>
          <w:b/>
          <w:sz w:val="22"/>
          <w:szCs w:val="22"/>
        </w:rPr>
        <w:t>: May</w:t>
      </w:r>
      <w:bookmarkStart w:id="1" w:name="_GoBack"/>
      <w:bookmarkEnd w:id="1"/>
      <w:r w:rsidRPr="009D3319">
        <w:rPr>
          <w:rFonts w:ascii="Arial" w:hAnsi="Arial" w:cs="Arial"/>
          <w:b/>
          <w:sz w:val="22"/>
          <w:szCs w:val="22"/>
        </w:rPr>
        <w:t xml:space="preserve"> 2006 – October 2007</w:t>
      </w:r>
      <w:r w:rsidRPr="009D3319">
        <w:rPr>
          <w:rFonts w:ascii="Arial" w:hAnsi="Arial" w:cs="Arial"/>
          <w:b/>
          <w:sz w:val="22"/>
          <w:szCs w:val="22"/>
        </w:rPr>
        <w:tab/>
      </w:r>
    </w:p>
    <w:p w:rsidR="00E01E48" w:rsidRPr="009D3319" w:rsidRDefault="00E01E48" w:rsidP="00A019C2">
      <w:pPr>
        <w:jc w:val="both"/>
        <w:rPr>
          <w:rFonts w:ascii="Arial" w:hAnsi="Arial" w:cs="Arial"/>
          <w:b/>
          <w:sz w:val="22"/>
          <w:szCs w:val="22"/>
        </w:rPr>
      </w:pPr>
      <w:r w:rsidRPr="009D3319">
        <w:rPr>
          <w:rFonts w:ascii="Arial" w:hAnsi="Arial" w:cs="Arial"/>
          <w:b/>
          <w:sz w:val="22"/>
          <w:szCs w:val="22"/>
        </w:rPr>
        <w:t>Role</w:t>
      </w:r>
      <w:r w:rsidRPr="009D3319">
        <w:rPr>
          <w:rFonts w:ascii="Arial" w:hAnsi="Arial" w:cs="Arial"/>
          <w:b/>
          <w:sz w:val="22"/>
          <w:szCs w:val="22"/>
        </w:rPr>
        <w:tab/>
      </w:r>
      <w:r w:rsidRPr="009D3319">
        <w:rPr>
          <w:rFonts w:ascii="Arial" w:hAnsi="Arial" w:cs="Arial"/>
          <w:b/>
          <w:sz w:val="22"/>
          <w:szCs w:val="22"/>
        </w:rPr>
        <w:tab/>
        <w:t xml:space="preserve">: </w:t>
      </w:r>
      <w:r w:rsidR="008C009E">
        <w:rPr>
          <w:rFonts w:ascii="Arial" w:hAnsi="Arial" w:cs="Arial"/>
          <w:b/>
          <w:sz w:val="22"/>
          <w:szCs w:val="22"/>
        </w:rPr>
        <w:t xml:space="preserve">Loss Prevention Engineer / </w:t>
      </w:r>
      <w:r w:rsidRPr="009D3319">
        <w:rPr>
          <w:rFonts w:ascii="Arial" w:hAnsi="Arial" w:cs="Arial"/>
          <w:b/>
          <w:sz w:val="22"/>
          <w:szCs w:val="22"/>
        </w:rPr>
        <w:t xml:space="preserve">Fire </w:t>
      </w:r>
      <w:r w:rsidR="008C009E">
        <w:rPr>
          <w:rFonts w:ascii="Arial" w:hAnsi="Arial" w:cs="Arial"/>
          <w:b/>
          <w:sz w:val="22"/>
          <w:szCs w:val="22"/>
        </w:rPr>
        <w:t>Fighter</w:t>
      </w:r>
    </w:p>
    <w:p w:rsidR="00E01E48" w:rsidRPr="009D3319" w:rsidRDefault="00E01E48" w:rsidP="00A019C2">
      <w:pPr>
        <w:jc w:val="both"/>
        <w:rPr>
          <w:rFonts w:ascii="Arial" w:hAnsi="Arial" w:cs="Arial"/>
          <w:b/>
          <w:szCs w:val="22"/>
          <w:u w:val="single"/>
        </w:rPr>
      </w:pPr>
    </w:p>
    <w:p w:rsidR="00E01E48" w:rsidRPr="009D3319" w:rsidRDefault="00E01E48" w:rsidP="00A019C2">
      <w:pPr>
        <w:jc w:val="both"/>
        <w:rPr>
          <w:rFonts w:ascii="Arial" w:hAnsi="Arial" w:cs="Arial"/>
          <w:b/>
          <w:szCs w:val="22"/>
          <w:u w:val="single"/>
        </w:rPr>
      </w:pPr>
      <w:r w:rsidRPr="009D3319">
        <w:rPr>
          <w:rFonts w:ascii="Arial" w:hAnsi="Arial" w:cs="Arial"/>
          <w:b/>
          <w:szCs w:val="22"/>
          <w:u w:val="single"/>
        </w:rPr>
        <w:t>Primary Responsibilities:-</w:t>
      </w:r>
    </w:p>
    <w:p w:rsidR="00E01E48" w:rsidRPr="009D3319" w:rsidRDefault="00E01E48" w:rsidP="00A019C2">
      <w:pPr>
        <w:jc w:val="both"/>
        <w:rPr>
          <w:rFonts w:ascii="Arial" w:hAnsi="Arial" w:cs="Arial"/>
          <w:b/>
          <w:szCs w:val="22"/>
          <w:u w:val="single"/>
        </w:rPr>
      </w:pPr>
    </w:p>
    <w:p w:rsidR="00303AF5" w:rsidRDefault="00303AF5" w:rsidP="00303AF5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Conducting trainings on:</w:t>
      </w:r>
    </w:p>
    <w:p w:rsidR="00303AF5" w:rsidRPr="00014038" w:rsidRDefault="00303AF5" w:rsidP="00303AF5">
      <w:pPr>
        <w:numPr>
          <w:ilvl w:val="1"/>
          <w:numId w:val="3"/>
        </w:numPr>
        <w:jc w:val="both"/>
        <w:rPr>
          <w:rFonts w:ascii="Arial" w:hAnsi="Arial" w:cs="Arial"/>
          <w:i/>
        </w:rPr>
      </w:pPr>
      <w:r w:rsidRPr="00014038">
        <w:rPr>
          <w:rFonts w:ascii="Arial" w:hAnsi="Arial" w:cs="Arial"/>
          <w:i/>
        </w:rPr>
        <w:t>Class Room training on Fire safety preparedness within the refinery</w:t>
      </w:r>
    </w:p>
    <w:p w:rsidR="00303AF5" w:rsidRDefault="00303AF5" w:rsidP="00303AF5">
      <w:pPr>
        <w:numPr>
          <w:ilvl w:val="1"/>
          <w:numId w:val="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Field training </w:t>
      </w:r>
      <w:r w:rsidRPr="00014038">
        <w:rPr>
          <w:rFonts w:ascii="Arial" w:hAnsi="Arial" w:cs="Arial"/>
          <w:i/>
        </w:rPr>
        <w:t>Use of Extinguishers, fire Water Hydrants, Monitors &amp; fire hoses</w:t>
      </w:r>
    </w:p>
    <w:p w:rsidR="00303AF5" w:rsidRPr="00014038" w:rsidRDefault="00303AF5" w:rsidP="00303AF5">
      <w:pPr>
        <w:numPr>
          <w:ilvl w:val="1"/>
          <w:numId w:val="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Field Training Use of SCBA &amp; EBA</w:t>
      </w:r>
    </w:p>
    <w:p w:rsidR="00303AF5" w:rsidRDefault="00303AF5" w:rsidP="00303AF5">
      <w:pPr>
        <w:numPr>
          <w:ilvl w:val="1"/>
          <w:numId w:val="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Field training </w:t>
      </w:r>
      <w:r w:rsidRPr="00014038">
        <w:rPr>
          <w:rFonts w:ascii="Arial" w:hAnsi="Arial" w:cs="Arial"/>
          <w:i/>
        </w:rPr>
        <w:t xml:space="preserve">F&amp;G Detection System, FM-200 </w:t>
      </w:r>
      <w:r>
        <w:rPr>
          <w:rFonts w:ascii="Arial" w:hAnsi="Arial" w:cs="Arial"/>
          <w:i/>
        </w:rPr>
        <w:t xml:space="preserve">system </w:t>
      </w:r>
    </w:p>
    <w:p w:rsidR="00303AF5" w:rsidRDefault="00303AF5" w:rsidP="00303AF5">
      <w:pPr>
        <w:numPr>
          <w:ilvl w:val="1"/>
          <w:numId w:val="3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Training on COSHH, MSDS.</w:t>
      </w:r>
    </w:p>
    <w:p w:rsidR="00303AF5" w:rsidRPr="00014038" w:rsidRDefault="00303AF5" w:rsidP="00303AF5">
      <w:pPr>
        <w:ind w:left="1440"/>
        <w:jc w:val="both"/>
        <w:rPr>
          <w:rFonts w:ascii="Arial" w:hAnsi="Arial" w:cs="Arial"/>
          <w:i/>
        </w:rPr>
      </w:pPr>
    </w:p>
    <w:p w:rsidR="00303AF5" w:rsidRDefault="00303AF5" w:rsidP="00303AF5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D3319">
        <w:rPr>
          <w:rFonts w:ascii="Arial" w:hAnsi="Arial" w:cs="Arial"/>
        </w:rPr>
        <w:t xml:space="preserve">Reviewing and commenting on the </w:t>
      </w:r>
      <w:r w:rsidRPr="00EC5BE0">
        <w:rPr>
          <w:rFonts w:ascii="Arial" w:hAnsi="Arial" w:cs="Arial"/>
          <w:b/>
        </w:rPr>
        <w:t>FIRE WATER P&amp;IDs</w:t>
      </w:r>
      <w:r w:rsidRPr="009D3319">
        <w:rPr>
          <w:rFonts w:ascii="Arial" w:hAnsi="Arial" w:cs="Arial"/>
        </w:rPr>
        <w:t xml:space="preserve"> from </w:t>
      </w:r>
      <w:r w:rsidRPr="009D3319">
        <w:rPr>
          <w:rFonts w:ascii="Arial" w:hAnsi="Arial" w:cs="Arial"/>
          <w:b/>
        </w:rPr>
        <w:t>BECHTEL</w:t>
      </w:r>
      <w:r w:rsidRPr="009D3319">
        <w:rPr>
          <w:rFonts w:ascii="Arial" w:hAnsi="Arial" w:cs="Arial"/>
        </w:rPr>
        <w:t xml:space="preserve">, for the New Refinery Expansion, </w:t>
      </w:r>
      <w:r w:rsidRPr="009D3319">
        <w:rPr>
          <w:rFonts w:ascii="Arial" w:hAnsi="Arial" w:cs="Arial"/>
          <w:b/>
        </w:rPr>
        <w:t>JERP Project</w:t>
      </w:r>
      <w:r>
        <w:rPr>
          <w:rFonts w:ascii="Arial" w:hAnsi="Arial" w:cs="Arial"/>
          <w:b/>
        </w:rPr>
        <w:t xml:space="preserve"> </w:t>
      </w:r>
      <w:r w:rsidRPr="009D3319">
        <w:rPr>
          <w:rFonts w:ascii="Arial" w:hAnsi="Arial" w:cs="Arial"/>
        </w:rPr>
        <w:t>(Especially for Tankages, Alkylation unit and Captive Power Plant) from the Client side.</w:t>
      </w:r>
    </w:p>
    <w:p w:rsidR="00303AF5" w:rsidRPr="009D3319" w:rsidRDefault="00303AF5" w:rsidP="00303AF5">
      <w:pPr>
        <w:jc w:val="both"/>
        <w:rPr>
          <w:rFonts w:ascii="Arial" w:hAnsi="Arial" w:cs="Arial"/>
        </w:rPr>
      </w:pPr>
    </w:p>
    <w:p w:rsidR="00303AF5" w:rsidRPr="009D3319" w:rsidRDefault="00303AF5" w:rsidP="00303AF5">
      <w:pPr>
        <w:jc w:val="both"/>
        <w:rPr>
          <w:rFonts w:ascii="Arial" w:hAnsi="Arial" w:cs="Arial"/>
          <w:b/>
          <w:u w:val="single"/>
        </w:rPr>
      </w:pPr>
      <w:r w:rsidRPr="009D3319">
        <w:rPr>
          <w:rFonts w:ascii="Arial" w:hAnsi="Arial" w:cs="Arial"/>
          <w:b/>
          <w:u w:val="single"/>
        </w:rPr>
        <w:t>Secondary Responsibilities:-</w:t>
      </w:r>
    </w:p>
    <w:p w:rsidR="00303AF5" w:rsidRPr="009D3319" w:rsidRDefault="00303AF5" w:rsidP="00303AF5">
      <w:pPr>
        <w:jc w:val="both"/>
        <w:rPr>
          <w:rFonts w:ascii="Arial" w:hAnsi="Arial" w:cs="Arial"/>
          <w:b/>
          <w:u w:val="single"/>
        </w:rPr>
      </w:pPr>
    </w:p>
    <w:p w:rsidR="00303AF5" w:rsidRPr="00014038" w:rsidRDefault="00303AF5" w:rsidP="00303AF5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014038">
        <w:rPr>
          <w:rFonts w:ascii="Arial" w:hAnsi="Arial" w:cs="Arial"/>
        </w:rPr>
        <w:t xml:space="preserve">Assisting in the upkeep and maintenance of Fixed, Portable and mobile systems. </w:t>
      </w:r>
    </w:p>
    <w:p w:rsidR="00303AF5" w:rsidRPr="009D3319" w:rsidRDefault="00303AF5" w:rsidP="00303AF5">
      <w:pPr>
        <w:ind w:firstLine="360"/>
        <w:jc w:val="both"/>
        <w:rPr>
          <w:rFonts w:ascii="Arial" w:hAnsi="Arial" w:cs="Arial"/>
          <w:b/>
        </w:rPr>
      </w:pPr>
    </w:p>
    <w:p w:rsidR="00303AF5" w:rsidRPr="009D3319" w:rsidRDefault="00303AF5" w:rsidP="00303AF5">
      <w:pPr>
        <w:ind w:firstLine="360"/>
        <w:jc w:val="both"/>
        <w:rPr>
          <w:rFonts w:ascii="Arial" w:hAnsi="Arial" w:cs="Arial"/>
          <w:b/>
        </w:rPr>
      </w:pPr>
      <w:r w:rsidRPr="009D3319">
        <w:rPr>
          <w:rFonts w:ascii="Arial" w:hAnsi="Arial" w:cs="Arial"/>
          <w:b/>
        </w:rPr>
        <w:t>Achievements:</w:t>
      </w:r>
    </w:p>
    <w:p w:rsidR="00303AF5" w:rsidRPr="009D3319" w:rsidRDefault="00303AF5" w:rsidP="00303AF5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D3319">
        <w:rPr>
          <w:rFonts w:ascii="Arial" w:hAnsi="Arial" w:cs="Arial"/>
        </w:rPr>
        <w:t>Most Proficient Trainee Engineer (FOPE) 2006 batch.</w:t>
      </w:r>
    </w:p>
    <w:p w:rsidR="00303AF5" w:rsidRPr="009D3319" w:rsidRDefault="00303AF5" w:rsidP="00303AF5">
      <w:pPr>
        <w:numPr>
          <w:ilvl w:val="0"/>
          <w:numId w:val="10"/>
        </w:numPr>
        <w:jc w:val="both"/>
        <w:rPr>
          <w:rFonts w:ascii="Arial" w:hAnsi="Arial" w:cs="Arial"/>
          <w:b/>
        </w:rPr>
      </w:pPr>
      <w:r w:rsidRPr="009D3319">
        <w:rPr>
          <w:rFonts w:ascii="Arial" w:hAnsi="Arial" w:cs="Arial"/>
        </w:rPr>
        <w:t>Voted as best Train</w:t>
      </w:r>
      <w:r>
        <w:rPr>
          <w:rFonts w:ascii="Arial" w:hAnsi="Arial" w:cs="Arial"/>
        </w:rPr>
        <w:t>er.</w:t>
      </w:r>
    </w:p>
    <w:p w:rsidR="00303AF5" w:rsidRPr="00EC5BE0" w:rsidRDefault="00303AF5" w:rsidP="00303AF5">
      <w:pPr>
        <w:numPr>
          <w:ilvl w:val="0"/>
          <w:numId w:val="10"/>
        </w:numPr>
        <w:jc w:val="both"/>
        <w:rPr>
          <w:rFonts w:ascii="Arial" w:hAnsi="Arial" w:cs="Arial"/>
          <w:snapToGrid w:val="0"/>
          <w:szCs w:val="22"/>
        </w:rPr>
      </w:pPr>
      <w:r w:rsidRPr="00EC5BE0">
        <w:rPr>
          <w:rFonts w:ascii="Arial" w:hAnsi="Arial" w:cs="Arial"/>
        </w:rPr>
        <w:t xml:space="preserve">Was in the first line fire-fighting crew during a major fire at the complex on the </w:t>
      </w:r>
      <w:r w:rsidRPr="00EC5BE0">
        <w:rPr>
          <w:rFonts w:ascii="Arial" w:hAnsi="Arial" w:cs="Arial"/>
          <w:b/>
        </w:rPr>
        <w:t>25.10.2006</w:t>
      </w:r>
    </w:p>
    <w:p w:rsidR="00E01E48" w:rsidRPr="00B92548" w:rsidRDefault="00E01E48" w:rsidP="00A019C2">
      <w:pPr>
        <w:jc w:val="both"/>
        <w:rPr>
          <w:rFonts w:ascii="Trebuchet MS" w:hAnsi="Trebuchet MS"/>
        </w:rPr>
      </w:pPr>
    </w:p>
    <w:p w:rsidR="00E565A5" w:rsidRDefault="00E565A5" w:rsidP="00A019C2">
      <w:pPr>
        <w:ind w:left="1620" w:hanging="1620"/>
        <w:jc w:val="both"/>
        <w:rPr>
          <w:rFonts w:ascii="Trebuchet MS" w:hAnsi="Trebuchet MS"/>
          <w:b/>
          <w:szCs w:val="22"/>
        </w:rPr>
      </w:pPr>
    </w:p>
    <w:p w:rsidR="00E01E48" w:rsidRPr="00B92548" w:rsidRDefault="00E01E48" w:rsidP="00A019C2">
      <w:pPr>
        <w:pStyle w:val="BodyTextIndent"/>
        <w:tabs>
          <w:tab w:val="left" w:pos="1800"/>
          <w:tab w:val="left" w:pos="3870"/>
        </w:tabs>
        <w:jc w:val="both"/>
        <w:rPr>
          <w:rFonts w:ascii="Trebuchet MS" w:hAnsi="Trebuchet MS"/>
          <w:b/>
          <w:sz w:val="20"/>
          <w:szCs w:val="22"/>
        </w:rPr>
      </w:pPr>
    </w:p>
    <w:p w:rsidR="00E01E48" w:rsidRPr="00B92548" w:rsidRDefault="00E01E48" w:rsidP="00A019C2">
      <w:pPr>
        <w:pStyle w:val="BodyTextIndent"/>
        <w:tabs>
          <w:tab w:val="left" w:pos="1800"/>
          <w:tab w:val="left" w:pos="3870"/>
        </w:tabs>
        <w:jc w:val="both"/>
        <w:rPr>
          <w:rFonts w:ascii="Trebuchet MS" w:hAnsi="Trebuchet MS"/>
          <w:sz w:val="20"/>
          <w:szCs w:val="22"/>
          <w:u w:val="single"/>
        </w:rPr>
      </w:pPr>
      <w:r w:rsidRPr="00B92548">
        <w:rPr>
          <w:rFonts w:ascii="Trebuchet MS" w:hAnsi="Trebuchet MS"/>
          <w:b/>
          <w:sz w:val="20"/>
          <w:szCs w:val="22"/>
          <w:u w:val="single"/>
        </w:rPr>
        <w:t>Personal Information</w:t>
      </w:r>
      <w:r w:rsidRPr="00B92548">
        <w:rPr>
          <w:rFonts w:ascii="Trebuchet MS" w:hAnsi="Trebuchet MS"/>
          <w:sz w:val="20"/>
          <w:szCs w:val="22"/>
          <w:u w:val="single"/>
        </w:rPr>
        <w:t>:</w:t>
      </w:r>
    </w:p>
    <w:p w:rsidR="00E01E48" w:rsidRPr="009D3319" w:rsidRDefault="00E565A5" w:rsidP="00A019C2">
      <w:pPr>
        <w:tabs>
          <w:tab w:val="left" w:pos="-2340"/>
        </w:tabs>
        <w:jc w:val="both"/>
        <w:rPr>
          <w:rFonts w:ascii="Arial" w:hAnsi="Arial" w:cs="Arial"/>
        </w:rPr>
      </w:pPr>
      <w:r w:rsidRPr="009D3319">
        <w:rPr>
          <w:rFonts w:ascii="Arial" w:hAnsi="Arial" w:cs="Arial"/>
        </w:rPr>
        <w:t>DOB</w:t>
      </w:r>
      <w:r w:rsidRPr="009D3319">
        <w:rPr>
          <w:rFonts w:ascii="Arial" w:hAnsi="Arial" w:cs="Arial"/>
        </w:rPr>
        <w:tab/>
      </w:r>
      <w:r w:rsidRPr="009D3319">
        <w:rPr>
          <w:rFonts w:ascii="Arial" w:hAnsi="Arial" w:cs="Arial"/>
        </w:rPr>
        <w:tab/>
      </w:r>
      <w:r w:rsidRPr="009D3319">
        <w:rPr>
          <w:rFonts w:ascii="Arial" w:hAnsi="Arial" w:cs="Arial"/>
        </w:rPr>
        <w:tab/>
        <w:t>25/04/1983</w:t>
      </w:r>
    </w:p>
    <w:p w:rsidR="00E565A5" w:rsidRPr="009D3319" w:rsidRDefault="00E565A5" w:rsidP="00A019C2">
      <w:pPr>
        <w:tabs>
          <w:tab w:val="left" w:pos="-2340"/>
        </w:tabs>
        <w:jc w:val="both"/>
        <w:rPr>
          <w:rFonts w:ascii="Arial" w:hAnsi="Arial" w:cs="Arial"/>
        </w:rPr>
      </w:pPr>
      <w:r w:rsidRPr="009D3319">
        <w:rPr>
          <w:rFonts w:ascii="Arial" w:hAnsi="Arial" w:cs="Arial"/>
        </w:rPr>
        <w:t>Nationality</w:t>
      </w:r>
      <w:r w:rsidRPr="009D3319">
        <w:rPr>
          <w:rFonts w:ascii="Arial" w:hAnsi="Arial" w:cs="Arial"/>
        </w:rPr>
        <w:tab/>
      </w:r>
      <w:r w:rsidRPr="009D3319">
        <w:rPr>
          <w:rFonts w:ascii="Arial" w:hAnsi="Arial" w:cs="Arial"/>
        </w:rPr>
        <w:tab/>
        <w:t>Indian</w:t>
      </w:r>
    </w:p>
    <w:p w:rsidR="00E01E48" w:rsidRPr="009D3319" w:rsidRDefault="00E565A5" w:rsidP="00A019C2">
      <w:pPr>
        <w:tabs>
          <w:tab w:val="left" w:pos="-2340"/>
        </w:tabs>
        <w:jc w:val="both"/>
        <w:rPr>
          <w:rFonts w:ascii="Arial" w:hAnsi="Arial" w:cs="Arial"/>
        </w:rPr>
      </w:pPr>
      <w:r w:rsidRPr="009D3319">
        <w:rPr>
          <w:rFonts w:ascii="Arial" w:hAnsi="Arial" w:cs="Arial"/>
        </w:rPr>
        <w:t>Passport Number</w:t>
      </w:r>
      <w:r w:rsidRPr="009D3319">
        <w:rPr>
          <w:rFonts w:ascii="Arial" w:hAnsi="Arial" w:cs="Arial"/>
        </w:rPr>
        <w:tab/>
      </w:r>
      <w:r w:rsidR="002307F4">
        <w:rPr>
          <w:rFonts w:ascii="Arial" w:hAnsi="Arial" w:cs="Arial"/>
        </w:rPr>
        <w:t>Z2441067</w:t>
      </w:r>
    </w:p>
    <w:p w:rsidR="00706C63" w:rsidRPr="009D3319" w:rsidRDefault="00570F56" w:rsidP="00A019C2">
      <w:pPr>
        <w:tabs>
          <w:tab w:val="left" w:pos="-2340"/>
        </w:tabs>
        <w:jc w:val="both"/>
        <w:rPr>
          <w:rFonts w:ascii="Arial" w:hAnsi="Arial" w:cs="Arial"/>
        </w:rPr>
      </w:pPr>
      <w:r w:rsidRPr="009D3319">
        <w:rPr>
          <w:rFonts w:ascii="Arial" w:hAnsi="Arial" w:cs="Arial"/>
        </w:rPr>
        <w:t>References</w:t>
      </w:r>
      <w:r w:rsidR="00706C63" w:rsidRPr="009D3319">
        <w:rPr>
          <w:rFonts w:ascii="Arial" w:hAnsi="Arial" w:cs="Arial"/>
        </w:rPr>
        <w:t>:</w:t>
      </w:r>
      <w:r w:rsidRPr="009D3319">
        <w:rPr>
          <w:rFonts w:ascii="Arial" w:hAnsi="Arial" w:cs="Arial"/>
        </w:rPr>
        <w:tab/>
      </w:r>
      <w:r w:rsidRPr="009D3319">
        <w:rPr>
          <w:rFonts w:ascii="Arial" w:hAnsi="Arial" w:cs="Arial"/>
        </w:rPr>
        <w:tab/>
      </w:r>
      <w:r w:rsidR="00706C63" w:rsidRPr="009D3319">
        <w:rPr>
          <w:rFonts w:ascii="Arial" w:hAnsi="Arial" w:cs="Arial"/>
        </w:rPr>
        <w:t xml:space="preserve">  </w:t>
      </w:r>
    </w:p>
    <w:p w:rsidR="009D3319" w:rsidRPr="009D3319" w:rsidRDefault="009D3319" w:rsidP="009D3319">
      <w:pPr>
        <w:pStyle w:val="ListParagraph"/>
        <w:numPr>
          <w:ilvl w:val="0"/>
          <w:numId w:val="32"/>
        </w:numPr>
        <w:tabs>
          <w:tab w:val="left" w:pos="-23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Dr. John King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9B20C4">
        <w:rPr>
          <w:rFonts w:ascii="Arial" w:hAnsi="Arial" w:cs="Arial"/>
        </w:rPr>
        <w:t xml:space="preserve">Technical </w:t>
      </w:r>
      <w:r>
        <w:rPr>
          <w:rFonts w:ascii="Arial" w:hAnsi="Arial" w:cs="Arial"/>
        </w:rPr>
        <w:t>Director</w:t>
      </w:r>
      <w:r w:rsidR="009B20C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E05E8">
        <w:rPr>
          <w:rFonts w:ascii="Arial" w:hAnsi="Arial" w:cs="Arial"/>
        </w:rPr>
        <w:t>MES</w:t>
      </w:r>
      <w:r>
        <w:rPr>
          <w:rFonts w:ascii="Arial" w:hAnsi="Arial" w:cs="Arial"/>
        </w:rPr>
        <w:t>)</w:t>
      </w:r>
    </w:p>
    <w:p w:rsidR="009D3319" w:rsidRPr="009D3319" w:rsidRDefault="009D3319" w:rsidP="009D3319">
      <w:pPr>
        <w:pStyle w:val="ListParagraph"/>
        <w:numPr>
          <w:ilvl w:val="0"/>
          <w:numId w:val="32"/>
        </w:numPr>
        <w:tabs>
          <w:tab w:val="left" w:pos="-2340"/>
        </w:tabs>
        <w:jc w:val="both"/>
        <w:rPr>
          <w:rFonts w:ascii="Arial" w:hAnsi="Arial" w:cs="Arial"/>
        </w:rPr>
      </w:pPr>
      <w:r w:rsidRPr="009D3319">
        <w:rPr>
          <w:rFonts w:ascii="Arial" w:hAnsi="Arial" w:cs="Arial"/>
        </w:rPr>
        <w:t xml:space="preserve">Raj </w:t>
      </w:r>
      <w:proofErr w:type="spellStart"/>
      <w:r w:rsidRPr="009D3319">
        <w:rPr>
          <w:rFonts w:ascii="Arial" w:hAnsi="Arial" w:cs="Arial"/>
        </w:rPr>
        <w:t>Kochar</w:t>
      </w:r>
      <w:proofErr w:type="spellEnd"/>
      <w:r w:rsidRPr="009D3319">
        <w:rPr>
          <w:rFonts w:ascii="Arial" w:hAnsi="Arial" w:cs="Arial"/>
        </w:rPr>
        <w:tab/>
      </w:r>
      <w:r w:rsidRPr="009D3319">
        <w:rPr>
          <w:rFonts w:ascii="Arial" w:hAnsi="Arial" w:cs="Arial"/>
        </w:rPr>
        <w:tab/>
        <w:t>(VP-HSE, PIL)</w:t>
      </w:r>
    </w:p>
    <w:p w:rsidR="00706C63" w:rsidRPr="009D3319" w:rsidRDefault="00570F56" w:rsidP="009D3319">
      <w:pPr>
        <w:pStyle w:val="ListParagraph"/>
        <w:numPr>
          <w:ilvl w:val="0"/>
          <w:numId w:val="32"/>
        </w:numPr>
        <w:tabs>
          <w:tab w:val="left" w:pos="-2340"/>
        </w:tabs>
        <w:jc w:val="both"/>
        <w:rPr>
          <w:rFonts w:ascii="Arial" w:hAnsi="Arial" w:cs="Arial"/>
        </w:rPr>
      </w:pPr>
      <w:proofErr w:type="spellStart"/>
      <w:r w:rsidRPr="009D3319">
        <w:rPr>
          <w:rFonts w:ascii="Arial" w:hAnsi="Arial" w:cs="Arial"/>
        </w:rPr>
        <w:t>Majidan</w:t>
      </w:r>
      <w:proofErr w:type="spellEnd"/>
      <w:r w:rsidRPr="009D3319">
        <w:rPr>
          <w:rFonts w:ascii="Arial" w:hAnsi="Arial" w:cs="Arial"/>
        </w:rPr>
        <w:t xml:space="preserve"> Sadhu </w:t>
      </w:r>
      <w:r w:rsidR="00706C63" w:rsidRPr="009D3319">
        <w:rPr>
          <w:rFonts w:ascii="Arial" w:hAnsi="Arial" w:cs="Arial"/>
        </w:rPr>
        <w:t xml:space="preserve">           </w:t>
      </w:r>
      <w:r w:rsidR="009D3319">
        <w:rPr>
          <w:rFonts w:ascii="Arial" w:hAnsi="Arial" w:cs="Arial"/>
        </w:rPr>
        <w:t xml:space="preserve">   </w:t>
      </w:r>
      <w:r w:rsidR="00706C63" w:rsidRPr="009D3319">
        <w:rPr>
          <w:rFonts w:ascii="Arial" w:hAnsi="Arial" w:cs="Arial"/>
        </w:rPr>
        <w:t>(HSE M</w:t>
      </w:r>
      <w:r w:rsidR="00587926" w:rsidRPr="009D3319">
        <w:rPr>
          <w:rFonts w:ascii="Arial" w:hAnsi="Arial" w:cs="Arial"/>
        </w:rPr>
        <w:t>anager</w:t>
      </w:r>
      <w:r w:rsidR="00706C63" w:rsidRPr="009D3319">
        <w:rPr>
          <w:rFonts w:ascii="Arial" w:hAnsi="Arial" w:cs="Arial"/>
        </w:rPr>
        <w:t>, PIL)</w:t>
      </w:r>
    </w:p>
    <w:p w:rsidR="00706C63" w:rsidRPr="009D3319" w:rsidRDefault="00706C63" w:rsidP="009D3319">
      <w:pPr>
        <w:pStyle w:val="ListParagraph"/>
        <w:numPr>
          <w:ilvl w:val="0"/>
          <w:numId w:val="32"/>
        </w:numPr>
        <w:tabs>
          <w:tab w:val="left" w:pos="-2340"/>
        </w:tabs>
        <w:jc w:val="both"/>
        <w:rPr>
          <w:rFonts w:ascii="Arial" w:hAnsi="Arial" w:cs="Arial"/>
        </w:rPr>
      </w:pPr>
      <w:proofErr w:type="spellStart"/>
      <w:r w:rsidRPr="009D3319">
        <w:rPr>
          <w:rFonts w:ascii="Arial" w:hAnsi="Arial" w:cs="Arial"/>
        </w:rPr>
        <w:t>Buonaventuri</w:t>
      </w:r>
      <w:proofErr w:type="spellEnd"/>
      <w:r w:rsidRPr="009D3319">
        <w:rPr>
          <w:rFonts w:ascii="Arial" w:hAnsi="Arial" w:cs="Arial"/>
        </w:rPr>
        <w:t xml:space="preserve"> </w:t>
      </w:r>
      <w:proofErr w:type="spellStart"/>
      <w:r w:rsidRPr="009D3319">
        <w:rPr>
          <w:rFonts w:ascii="Arial" w:hAnsi="Arial" w:cs="Arial"/>
        </w:rPr>
        <w:t>Rossano</w:t>
      </w:r>
      <w:proofErr w:type="spellEnd"/>
      <w:r w:rsidRPr="009D3319">
        <w:rPr>
          <w:rFonts w:ascii="Arial" w:hAnsi="Arial" w:cs="Arial"/>
        </w:rPr>
        <w:t xml:space="preserve"> </w:t>
      </w:r>
      <w:r w:rsidR="009D3319">
        <w:rPr>
          <w:rFonts w:ascii="Arial" w:hAnsi="Arial" w:cs="Arial"/>
        </w:rPr>
        <w:t xml:space="preserve">  </w:t>
      </w:r>
      <w:r w:rsidRPr="009D3319">
        <w:rPr>
          <w:rFonts w:ascii="Arial" w:hAnsi="Arial" w:cs="Arial"/>
        </w:rPr>
        <w:t xml:space="preserve">(HSE </w:t>
      </w:r>
      <w:r w:rsidR="00053EDB">
        <w:rPr>
          <w:rFonts w:ascii="Arial" w:hAnsi="Arial" w:cs="Arial"/>
        </w:rPr>
        <w:t>Leader</w:t>
      </w:r>
      <w:r w:rsidRPr="009D3319">
        <w:rPr>
          <w:rFonts w:ascii="Arial" w:hAnsi="Arial" w:cs="Arial"/>
        </w:rPr>
        <w:t xml:space="preserve">, </w:t>
      </w:r>
      <w:proofErr w:type="spellStart"/>
      <w:r w:rsidRPr="009D3319">
        <w:rPr>
          <w:rFonts w:ascii="Arial" w:hAnsi="Arial" w:cs="Arial"/>
        </w:rPr>
        <w:t>Maire</w:t>
      </w:r>
      <w:proofErr w:type="spellEnd"/>
      <w:r w:rsidRPr="009D3319">
        <w:rPr>
          <w:rFonts w:ascii="Arial" w:hAnsi="Arial" w:cs="Arial"/>
        </w:rPr>
        <w:t xml:space="preserve"> </w:t>
      </w:r>
      <w:proofErr w:type="spellStart"/>
      <w:r w:rsidRPr="009D3319">
        <w:rPr>
          <w:rFonts w:ascii="Arial" w:hAnsi="Arial" w:cs="Arial"/>
        </w:rPr>
        <w:t>Tecnimont</w:t>
      </w:r>
      <w:proofErr w:type="spellEnd"/>
      <w:r w:rsidRPr="009D3319">
        <w:rPr>
          <w:rFonts w:ascii="Arial" w:hAnsi="Arial" w:cs="Arial"/>
        </w:rPr>
        <w:t>)</w:t>
      </w:r>
    </w:p>
    <w:p w:rsidR="00706C63" w:rsidRPr="009D3319" w:rsidRDefault="00706C63" w:rsidP="009D3319">
      <w:pPr>
        <w:pStyle w:val="ListParagraph"/>
        <w:numPr>
          <w:ilvl w:val="0"/>
          <w:numId w:val="32"/>
        </w:numPr>
        <w:tabs>
          <w:tab w:val="left" w:pos="-2340"/>
        </w:tabs>
        <w:jc w:val="both"/>
        <w:rPr>
          <w:rFonts w:ascii="Arial" w:hAnsi="Arial" w:cs="Arial"/>
        </w:rPr>
      </w:pPr>
      <w:proofErr w:type="spellStart"/>
      <w:r w:rsidRPr="009D3319">
        <w:rPr>
          <w:rFonts w:ascii="Arial" w:hAnsi="Arial" w:cs="Arial"/>
        </w:rPr>
        <w:t>Umesh</w:t>
      </w:r>
      <w:proofErr w:type="spellEnd"/>
      <w:r w:rsidRPr="009D3319">
        <w:rPr>
          <w:rFonts w:ascii="Arial" w:hAnsi="Arial" w:cs="Arial"/>
        </w:rPr>
        <w:t xml:space="preserve"> </w:t>
      </w:r>
      <w:proofErr w:type="spellStart"/>
      <w:r w:rsidRPr="009D3319">
        <w:rPr>
          <w:rFonts w:ascii="Arial" w:hAnsi="Arial" w:cs="Arial"/>
        </w:rPr>
        <w:t>Khandalkar</w:t>
      </w:r>
      <w:proofErr w:type="spellEnd"/>
      <w:r w:rsidRPr="009D3319">
        <w:rPr>
          <w:rFonts w:ascii="Arial" w:hAnsi="Arial" w:cs="Arial"/>
        </w:rPr>
        <w:t xml:space="preserve">      </w:t>
      </w:r>
      <w:r w:rsidR="009D3319">
        <w:rPr>
          <w:rFonts w:ascii="Arial" w:hAnsi="Arial" w:cs="Arial"/>
        </w:rPr>
        <w:t xml:space="preserve">   </w:t>
      </w:r>
      <w:r w:rsidRPr="009D3319">
        <w:rPr>
          <w:rFonts w:ascii="Arial" w:hAnsi="Arial" w:cs="Arial"/>
        </w:rPr>
        <w:t>(VP- Fire, Reliance)</w:t>
      </w:r>
    </w:p>
    <w:p w:rsidR="00570F56" w:rsidRPr="00570F56" w:rsidRDefault="00570F56" w:rsidP="00A019C2">
      <w:pPr>
        <w:tabs>
          <w:tab w:val="left" w:pos="-2340"/>
        </w:tabs>
        <w:jc w:val="both"/>
        <w:rPr>
          <w:rFonts w:ascii="Trebuchet MS" w:hAnsi="Trebuchet MS"/>
        </w:rPr>
      </w:pPr>
    </w:p>
    <w:sectPr w:rsidR="00570F56" w:rsidRPr="00570F56" w:rsidSect="00272D5B">
      <w:headerReference w:type="default" r:id="rId25"/>
      <w:headerReference w:type="first" r:id="rId26"/>
      <w:pgSz w:w="12240" w:h="15840"/>
      <w:pgMar w:top="1080" w:right="616" w:bottom="630" w:left="1418" w:header="576" w:footer="0" w:gutter="0"/>
      <w:pgBorders w:offsetFrom="page">
        <w:top w:val="single" w:sz="8" w:space="24" w:color="1C1C1C"/>
        <w:left w:val="single" w:sz="8" w:space="24" w:color="1C1C1C"/>
        <w:bottom w:val="single" w:sz="8" w:space="24" w:color="1C1C1C"/>
        <w:right w:val="single" w:sz="8" w:space="24" w:color="1C1C1C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966" w:rsidRDefault="00ED5966">
      <w:r>
        <w:separator/>
      </w:r>
    </w:p>
  </w:endnote>
  <w:endnote w:type="continuationSeparator" w:id="0">
    <w:p w:rsidR="00ED5966" w:rsidRDefault="00ED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966" w:rsidRDefault="00ED5966">
      <w:r>
        <w:separator/>
      </w:r>
    </w:p>
  </w:footnote>
  <w:footnote w:type="continuationSeparator" w:id="0">
    <w:p w:rsidR="00ED5966" w:rsidRDefault="00ED5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FA6" w:rsidRPr="00650FA6" w:rsidRDefault="00650FA6" w:rsidP="00650FA6">
    <w:pPr>
      <w:ind w:left="-720"/>
      <w:jc w:val="center"/>
      <w:rPr>
        <w:sz w:val="36"/>
        <w:szCs w:val="36"/>
      </w:rPr>
    </w:pPr>
    <w:r w:rsidRPr="00650FA6">
      <w:rPr>
        <w:b/>
        <w:sz w:val="36"/>
        <w:szCs w:val="36"/>
      </w:rPr>
      <w:t>RAHUL RAJAN PATTERI</w:t>
    </w:r>
  </w:p>
  <w:p w:rsidR="00650FA6" w:rsidRDefault="00650FA6" w:rsidP="00827A5A">
    <w:pPr>
      <w:ind w:left="-720"/>
      <w:jc w:val="center"/>
      <w:rPr>
        <w:b/>
        <w:sz w:val="22"/>
        <w:szCs w:val="22"/>
      </w:rPr>
    </w:pPr>
    <w:r>
      <w:rPr>
        <w:b/>
        <w:sz w:val="22"/>
        <w:szCs w:val="22"/>
      </w:rPr>
      <w:t>RISK &amp; PROCESS SAFETY ENGINEER</w:t>
    </w:r>
    <w:r w:rsidR="00944E34">
      <w:rPr>
        <w:b/>
        <w:sz w:val="22"/>
        <w:szCs w:val="22"/>
      </w:rPr>
      <w:t xml:space="preserve"> </w:t>
    </w:r>
  </w:p>
  <w:p w:rsidR="00A027C2" w:rsidRDefault="00A027C2" w:rsidP="00827A5A">
    <w:pPr>
      <w:ind w:left="-720"/>
      <w:jc w:val="center"/>
      <w:rPr>
        <w:b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A2D" w:rsidRPr="004D1A2D" w:rsidRDefault="004D1A2D" w:rsidP="005F1913">
    <w:pPr>
      <w:pStyle w:val="Header"/>
      <w:shd w:val="clear" w:color="auto" w:fill="000000" w:themeFill="text1"/>
      <w:jc w:val="center"/>
      <w:rPr>
        <w:rFonts w:ascii="Arial" w:hAnsi="Arial" w:cs="Arial"/>
        <w:b/>
        <w:sz w:val="28"/>
        <w:szCs w:val="28"/>
      </w:rPr>
    </w:pPr>
    <w:r w:rsidRPr="004D1A2D">
      <w:rPr>
        <w:rFonts w:ascii="Arial" w:hAnsi="Arial" w:cs="Arial"/>
        <w:b/>
        <w:sz w:val="28"/>
        <w:szCs w:val="28"/>
      </w:rPr>
      <w:t>EXECUTIVE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3D8"/>
    <w:multiLevelType w:val="hybridMultilevel"/>
    <w:tmpl w:val="313C4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D34B10"/>
    <w:multiLevelType w:val="hybridMultilevel"/>
    <w:tmpl w:val="ACBC19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AC66EC3"/>
    <w:multiLevelType w:val="hybridMultilevel"/>
    <w:tmpl w:val="DA4A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913C4"/>
    <w:multiLevelType w:val="hybridMultilevel"/>
    <w:tmpl w:val="B8A4D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004E12"/>
    <w:multiLevelType w:val="hybridMultilevel"/>
    <w:tmpl w:val="B4360A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2D746A"/>
    <w:multiLevelType w:val="hybridMultilevel"/>
    <w:tmpl w:val="7082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54C3"/>
    <w:multiLevelType w:val="hybridMultilevel"/>
    <w:tmpl w:val="E7EC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A31C9"/>
    <w:multiLevelType w:val="hybridMultilevel"/>
    <w:tmpl w:val="720C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50CA4"/>
    <w:multiLevelType w:val="hybridMultilevel"/>
    <w:tmpl w:val="2E2EF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C60BFA"/>
    <w:multiLevelType w:val="hybridMultilevel"/>
    <w:tmpl w:val="A53204E2"/>
    <w:lvl w:ilvl="0" w:tplc="27148E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44C96"/>
    <w:multiLevelType w:val="hybridMultilevel"/>
    <w:tmpl w:val="BAB09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27581"/>
    <w:multiLevelType w:val="hybridMultilevel"/>
    <w:tmpl w:val="5406E95E"/>
    <w:lvl w:ilvl="0" w:tplc="6F2E9C48">
      <w:start w:val="1"/>
      <w:numFmt w:val="decimal"/>
      <w:pStyle w:val="References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77D0"/>
    <w:multiLevelType w:val="hybridMultilevel"/>
    <w:tmpl w:val="B568CB9C"/>
    <w:lvl w:ilvl="0" w:tplc="A818229A">
      <w:start w:val="1"/>
      <w:numFmt w:val="decimal"/>
      <w:lvlText w:val="%1."/>
      <w:lvlJc w:val="left"/>
      <w:pPr>
        <w:tabs>
          <w:tab w:val="num" w:pos="1392"/>
        </w:tabs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2"/>
        </w:tabs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2"/>
        </w:tabs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2"/>
        </w:tabs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2"/>
        </w:tabs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2"/>
        </w:tabs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2"/>
        </w:tabs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2"/>
        </w:tabs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2"/>
        </w:tabs>
        <w:ind w:left="7152" w:hanging="180"/>
      </w:pPr>
    </w:lvl>
  </w:abstractNum>
  <w:abstractNum w:abstractNumId="13">
    <w:nsid w:val="2C073690"/>
    <w:multiLevelType w:val="hybridMultilevel"/>
    <w:tmpl w:val="4AD2A716"/>
    <w:lvl w:ilvl="0" w:tplc="94283DE8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8"/>
        <w:szCs w:val="28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860C00"/>
    <w:multiLevelType w:val="hybridMultilevel"/>
    <w:tmpl w:val="1F4E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2A1517"/>
    <w:multiLevelType w:val="hybridMultilevel"/>
    <w:tmpl w:val="70828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9B6DFD"/>
    <w:multiLevelType w:val="hybridMultilevel"/>
    <w:tmpl w:val="824AB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BE56A0"/>
    <w:multiLevelType w:val="hybridMultilevel"/>
    <w:tmpl w:val="0B96D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631F6"/>
    <w:multiLevelType w:val="hybridMultilevel"/>
    <w:tmpl w:val="F21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7B68E8"/>
    <w:multiLevelType w:val="hybridMultilevel"/>
    <w:tmpl w:val="E0D2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359F5"/>
    <w:multiLevelType w:val="hybridMultilevel"/>
    <w:tmpl w:val="84C28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E42B4"/>
    <w:multiLevelType w:val="hybridMultilevel"/>
    <w:tmpl w:val="73B0C27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552414AF"/>
    <w:multiLevelType w:val="hybridMultilevel"/>
    <w:tmpl w:val="7B0A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472B3"/>
    <w:multiLevelType w:val="hybridMultilevel"/>
    <w:tmpl w:val="000C4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8F1DF5"/>
    <w:multiLevelType w:val="hybridMultilevel"/>
    <w:tmpl w:val="D4264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C7BE3"/>
    <w:multiLevelType w:val="hybridMultilevel"/>
    <w:tmpl w:val="1D4C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64BEE"/>
    <w:multiLevelType w:val="hybridMultilevel"/>
    <w:tmpl w:val="4F5CDB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8E06C7"/>
    <w:multiLevelType w:val="hybridMultilevel"/>
    <w:tmpl w:val="54B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54D88"/>
    <w:multiLevelType w:val="hybridMultilevel"/>
    <w:tmpl w:val="382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E040B"/>
    <w:multiLevelType w:val="hybridMultilevel"/>
    <w:tmpl w:val="0EFAFF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D4D7D0E"/>
    <w:multiLevelType w:val="hybridMultilevel"/>
    <w:tmpl w:val="BEB4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44801"/>
    <w:multiLevelType w:val="hybridMultilevel"/>
    <w:tmpl w:val="FF5C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D516EB"/>
    <w:multiLevelType w:val="hybridMultilevel"/>
    <w:tmpl w:val="EDF6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1B565D"/>
    <w:multiLevelType w:val="hybridMultilevel"/>
    <w:tmpl w:val="34367520"/>
    <w:lvl w:ilvl="0" w:tplc="1D140F0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33"/>
  </w:num>
  <w:num w:numId="5">
    <w:abstractNumId w:val="16"/>
  </w:num>
  <w:num w:numId="6">
    <w:abstractNumId w:val="17"/>
  </w:num>
  <w:num w:numId="7">
    <w:abstractNumId w:val="23"/>
  </w:num>
  <w:num w:numId="8">
    <w:abstractNumId w:val="8"/>
  </w:num>
  <w:num w:numId="9">
    <w:abstractNumId w:val="26"/>
  </w:num>
  <w:num w:numId="10">
    <w:abstractNumId w:val="10"/>
  </w:num>
  <w:num w:numId="11">
    <w:abstractNumId w:val="1"/>
  </w:num>
  <w:num w:numId="12">
    <w:abstractNumId w:val="0"/>
  </w:num>
  <w:num w:numId="13">
    <w:abstractNumId w:val="18"/>
  </w:num>
  <w:num w:numId="14">
    <w:abstractNumId w:val="15"/>
  </w:num>
  <w:num w:numId="15">
    <w:abstractNumId w:val="5"/>
  </w:num>
  <w:num w:numId="16">
    <w:abstractNumId w:val="28"/>
  </w:num>
  <w:num w:numId="17">
    <w:abstractNumId w:val="20"/>
  </w:num>
  <w:num w:numId="18">
    <w:abstractNumId w:val="13"/>
  </w:num>
  <w:num w:numId="19">
    <w:abstractNumId w:val="24"/>
  </w:num>
  <w:num w:numId="20">
    <w:abstractNumId w:val="11"/>
  </w:num>
  <w:num w:numId="21">
    <w:abstractNumId w:val="21"/>
  </w:num>
  <w:num w:numId="22">
    <w:abstractNumId w:val="6"/>
  </w:num>
  <w:num w:numId="23">
    <w:abstractNumId w:val="9"/>
  </w:num>
  <w:num w:numId="24">
    <w:abstractNumId w:val="14"/>
  </w:num>
  <w:num w:numId="25">
    <w:abstractNumId w:val="25"/>
  </w:num>
  <w:num w:numId="26">
    <w:abstractNumId w:val="27"/>
  </w:num>
  <w:num w:numId="27">
    <w:abstractNumId w:val="22"/>
  </w:num>
  <w:num w:numId="28">
    <w:abstractNumId w:val="2"/>
  </w:num>
  <w:num w:numId="29">
    <w:abstractNumId w:val="19"/>
  </w:num>
  <w:num w:numId="30">
    <w:abstractNumId w:val="30"/>
  </w:num>
  <w:num w:numId="31">
    <w:abstractNumId w:val="32"/>
  </w:num>
  <w:num w:numId="32">
    <w:abstractNumId w:val="4"/>
  </w:num>
  <w:num w:numId="33">
    <w:abstractNumId w:val="7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68"/>
    <w:rsid w:val="0000672A"/>
    <w:rsid w:val="000209F1"/>
    <w:rsid w:val="00023FA8"/>
    <w:rsid w:val="00024F2E"/>
    <w:rsid w:val="000259DD"/>
    <w:rsid w:val="00031CC5"/>
    <w:rsid w:val="0003698E"/>
    <w:rsid w:val="00037D57"/>
    <w:rsid w:val="000520A9"/>
    <w:rsid w:val="00053EDB"/>
    <w:rsid w:val="00057599"/>
    <w:rsid w:val="000601AC"/>
    <w:rsid w:val="00061B45"/>
    <w:rsid w:val="00074AA2"/>
    <w:rsid w:val="00081BCA"/>
    <w:rsid w:val="00096CC7"/>
    <w:rsid w:val="000A0DE3"/>
    <w:rsid w:val="000C33EE"/>
    <w:rsid w:val="000C6D38"/>
    <w:rsid w:val="000D32D6"/>
    <w:rsid w:val="000D34A3"/>
    <w:rsid w:val="000E3D1F"/>
    <w:rsid w:val="000F5381"/>
    <w:rsid w:val="00110625"/>
    <w:rsid w:val="00113745"/>
    <w:rsid w:val="00117F0B"/>
    <w:rsid w:val="001217DC"/>
    <w:rsid w:val="00123C77"/>
    <w:rsid w:val="001318CC"/>
    <w:rsid w:val="00137FD6"/>
    <w:rsid w:val="0014411F"/>
    <w:rsid w:val="001525AB"/>
    <w:rsid w:val="00162B53"/>
    <w:rsid w:val="00164031"/>
    <w:rsid w:val="001779DE"/>
    <w:rsid w:val="00182434"/>
    <w:rsid w:val="00184B21"/>
    <w:rsid w:val="00184EE5"/>
    <w:rsid w:val="00186EBB"/>
    <w:rsid w:val="00195A9C"/>
    <w:rsid w:val="001A4911"/>
    <w:rsid w:val="001C284D"/>
    <w:rsid w:val="001D484F"/>
    <w:rsid w:val="001E090C"/>
    <w:rsid w:val="0020226A"/>
    <w:rsid w:val="00206AFB"/>
    <w:rsid w:val="00222218"/>
    <w:rsid w:val="00222BF9"/>
    <w:rsid w:val="00223A2A"/>
    <w:rsid w:val="0022448A"/>
    <w:rsid w:val="002307F4"/>
    <w:rsid w:val="002311AD"/>
    <w:rsid w:val="00233421"/>
    <w:rsid w:val="00243050"/>
    <w:rsid w:val="00243DEE"/>
    <w:rsid w:val="00246AD7"/>
    <w:rsid w:val="0027242C"/>
    <w:rsid w:val="00272D5B"/>
    <w:rsid w:val="00276390"/>
    <w:rsid w:val="00276E93"/>
    <w:rsid w:val="0028157D"/>
    <w:rsid w:val="002A05E3"/>
    <w:rsid w:val="002A3B59"/>
    <w:rsid w:val="002A42E6"/>
    <w:rsid w:val="002A5204"/>
    <w:rsid w:val="002B25FC"/>
    <w:rsid w:val="002B29FE"/>
    <w:rsid w:val="002B44E1"/>
    <w:rsid w:val="002C4436"/>
    <w:rsid w:val="002D7F44"/>
    <w:rsid w:val="002E6896"/>
    <w:rsid w:val="002F1EA5"/>
    <w:rsid w:val="00303AF5"/>
    <w:rsid w:val="003171B3"/>
    <w:rsid w:val="003239B4"/>
    <w:rsid w:val="00327F1C"/>
    <w:rsid w:val="00330071"/>
    <w:rsid w:val="003332EE"/>
    <w:rsid w:val="0034283C"/>
    <w:rsid w:val="003550CA"/>
    <w:rsid w:val="00356764"/>
    <w:rsid w:val="00365125"/>
    <w:rsid w:val="00365710"/>
    <w:rsid w:val="00384C6E"/>
    <w:rsid w:val="00385E20"/>
    <w:rsid w:val="003A2577"/>
    <w:rsid w:val="003A2CBF"/>
    <w:rsid w:val="003A6AB4"/>
    <w:rsid w:val="003A77F1"/>
    <w:rsid w:val="003B4425"/>
    <w:rsid w:val="003C1748"/>
    <w:rsid w:val="003C6EF0"/>
    <w:rsid w:val="003D625C"/>
    <w:rsid w:val="003E25EE"/>
    <w:rsid w:val="004048C6"/>
    <w:rsid w:val="004061DD"/>
    <w:rsid w:val="0040671F"/>
    <w:rsid w:val="004175B1"/>
    <w:rsid w:val="00424E6D"/>
    <w:rsid w:val="004259C3"/>
    <w:rsid w:val="0044275C"/>
    <w:rsid w:val="00446D01"/>
    <w:rsid w:val="00457DB0"/>
    <w:rsid w:val="00460202"/>
    <w:rsid w:val="00465F3B"/>
    <w:rsid w:val="004912D9"/>
    <w:rsid w:val="004A5045"/>
    <w:rsid w:val="004B2149"/>
    <w:rsid w:val="004C7BAB"/>
    <w:rsid w:val="004D0D47"/>
    <w:rsid w:val="004D1A2D"/>
    <w:rsid w:val="004D6F9B"/>
    <w:rsid w:val="004E1C2D"/>
    <w:rsid w:val="004E2F8B"/>
    <w:rsid w:val="004E7725"/>
    <w:rsid w:val="004F345D"/>
    <w:rsid w:val="00506C45"/>
    <w:rsid w:val="00536FF3"/>
    <w:rsid w:val="00550EF3"/>
    <w:rsid w:val="00564019"/>
    <w:rsid w:val="0056643E"/>
    <w:rsid w:val="00570F56"/>
    <w:rsid w:val="00587926"/>
    <w:rsid w:val="005A0E0E"/>
    <w:rsid w:val="005B4E06"/>
    <w:rsid w:val="005C51A6"/>
    <w:rsid w:val="005D1034"/>
    <w:rsid w:val="005E6BA8"/>
    <w:rsid w:val="005E7862"/>
    <w:rsid w:val="005F1913"/>
    <w:rsid w:val="005F37B9"/>
    <w:rsid w:val="005F653C"/>
    <w:rsid w:val="006019D4"/>
    <w:rsid w:val="00604D7C"/>
    <w:rsid w:val="0063228F"/>
    <w:rsid w:val="0063269A"/>
    <w:rsid w:val="0063432E"/>
    <w:rsid w:val="00640E6B"/>
    <w:rsid w:val="00650FA6"/>
    <w:rsid w:val="006637B8"/>
    <w:rsid w:val="006707FB"/>
    <w:rsid w:val="00677D6F"/>
    <w:rsid w:val="00690A9B"/>
    <w:rsid w:val="0069658D"/>
    <w:rsid w:val="006A2EC4"/>
    <w:rsid w:val="006A33EF"/>
    <w:rsid w:val="006B7AB9"/>
    <w:rsid w:val="006C1C76"/>
    <w:rsid w:val="006C368F"/>
    <w:rsid w:val="006D18D1"/>
    <w:rsid w:val="00706C63"/>
    <w:rsid w:val="00726027"/>
    <w:rsid w:val="0075194D"/>
    <w:rsid w:val="00754F3E"/>
    <w:rsid w:val="00780A6D"/>
    <w:rsid w:val="00785C45"/>
    <w:rsid w:val="007B27D8"/>
    <w:rsid w:val="007B3645"/>
    <w:rsid w:val="007B3A91"/>
    <w:rsid w:val="007B5D34"/>
    <w:rsid w:val="007D486B"/>
    <w:rsid w:val="007E4EEC"/>
    <w:rsid w:val="00804F5D"/>
    <w:rsid w:val="0082459E"/>
    <w:rsid w:val="00826522"/>
    <w:rsid w:val="00827A5A"/>
    <w:rsid w:val="0084065E"/>
    <w:rsid w:val="00843825"/>
    <w:rsid w:val="008622DD"/>
    <w:rsid w:val="00866A6E"/>
    <w:rsid w:val="00877341"/>
    <w:rsid w:val="00881B9B"/>
    <w:rsid w:val="0088486A"/>
    <w:rsid w:val="008A313D"/>
    <w:rsid w:val="008A4EF6"/>
    <w:rsid w:val="008A6513"/>
    <w:rsid w:val="008A72B2"/>
    <w:rsid w:val="008B6189"/>
    <w:rsid w:val="008C009E"/>
    <w:rsid w:val="008C18C0"/>
    <w:rsid w:val="008D0268"/>
    <w:rsid w:val="008D47D6"/>
    <w:rsid w:val="008E3E9E"/>
    <w:rsid w:val="008F6A77"/>
    <w:rsid w:val="0090550C"/>
    <w:rsid w:val="0091264A"/>
    <w:rsid w:val="00944E34"/>
    <w:rsid w:val="00947FAE"/>
    <w:rsid w:val="00957AF6"/>
    <w:rsid w:val="00962211"/>
    <w:rsid w:val="00973B16"/>
    <w:rsid w:val="009852BA"/>
    <w:rsid w:val="0098600B"/>
    <w:rsid w:val="009860A2"/>
    <w:rsid w:val="00987255"/>
    <w:rsid w:val="00992163"/>
    <w:rsid w:val="0099774D"/>
    <w:rsid w:val="009A0F3E"/>
    <w:rsid w:val="009A2DD7"/>
    <w:rsid w:val="009B0676"/>
    <w:rsid w:val="009B20C4"/>
    <w:rsid w:val="009C6DF8"/>
    <w:rsid w:val="009D0917"/>
    <w:rsid w:val="009D3319"/>
    <w:rsid w:val="009D392F"/>
    <w:rsid w:val="009E05E8"/>
    <w:rsid w:val="009E1853"/>
    <w:rsid w:val="00A019C2"/>
    <w:rsid w:val="00A027C2"/>
    <w:rsid w:val="00A306D7"/>
    <w:rsid w:val="00A46B9B"/>
    <w:rsid w:val="00A60EE4"/>
    <w:rsid w:val="00A62951"/>
    <w:rsid w:val="00A91323"/>
    <w:rsid w:val="00A92134"/>
    <w:rsid w:val="00A950F6"/>
    <w:rsid w:val="00AA2AB0"/>
    <w:rsid w:val="00AB0E6E"/>
    <w:rsid w:val="00AB4C67"/>
    <w:rsid w:val="00AD1E71"/>
    <w:rsid w:val="00AD4155"/>
    <w:rsid w:val="00AE10BF"/>
    <w:rsid w:val="00AF23AD"/>
    <w:rsid w:val="00AF3C86"/>
    <w:rsid w:val="00AF4C47"/>
    <w:rsid w:val="00B010A0"/>
    <w:rsid w:val="00B01F47"/>
    <w:rsid w:val="00B02086"/>
    <w:rsid w:val="00B0434F"/>
    <w:rsid w:val="00B05487"/>
    <w:rsid w:val="00B16B20"/>
    <w:rsid w:val="00B3670F"/>
    <w:rsid w:val="00B377B4"/>
    <w:rsid w:val="00B43841"/>
    <w:rsid w:val="00B51DAC"/>
    <w:rsid w:val="00B56B43"/>
    <w:rsid w:val="00B56BB2"/>
    <w:rsid w:val="00B57C2B"/>
    <w:rsid w:val="00B6189C"/>
    <w:rsid w:val="00B80EE0"/>
    <w:rsid w:val="00B92548"/>
    <w:rsid w:val="00B9651B"/>
    <w:rsid w:val="00BA24A4"/>
    <w:rsid w:val="00BB0F9B"/>
    <w:rsid w:val="00BB32D8"/>
    <w:rsid w:val="00BB7386"/>
    <w:rsid w:val="00BD7F25"/>
    <w:rsid w:val="00BE08B9"/>
    <w:rsid w:val="00BF3030"/>
    <w:rsid w:val="00BF42AA"/>
    <w:rsid w:val="00C1148C"/>
    <w:rsid w:val="00C21D09"/>
    <w:rsid w:val="00C257C4"/>
    <w:rsid w:val="00C27AC6"/>
    <w:rsid w:val="00C31242"/>
    <w:rsid w:val="00C32B9B"/>
    <w:rsid w:val="00C40EAE"/>
    <w:rsid w:val="00C41D47"/>
    <w:rsid w:val="00C42769"/>
    <w:rsid w:val="00C45985"/>
    <w:rsid w:val="00C509FF"/>
    <w:rsid w:val="00C5797B"/>
    <w:rsid w:val="00C65479"/>
    <w:rsid w:val="00C66647"/>
    <w:rsid w:val="00C67995"/>
    <w:rsid w:val="00C742D0"/>
    <w:rsid w:val="00C7462F"/>
    <w:rsid w:val="00C779B0"/>
    <w:rsid w:val="00C82E08"/>
    <w:rsid w:val="00CA7C15"/>
    <w:rsid w:val="00CB6D30"/>
    <w:rsid w:val="00CC215D"/>
    <w:rsid w:val="00CC4576"/>
    <w:rsid w:val="00CC743F"/>
    <w:rsid w:val="00CD2CE6"/>
    <w:rsid w:val="00CD5257"/>
    <w:rsid w:val="00CE46CE"/>
    <w:rsid w:val="00CF2E0D"/>
    <w:rsid w:val="00CF4794"/>
    <w:rsid w:val="00D147E5"/>
    <w:rsid w:val="00D163B9"/>
    <w:rsid w:val="00D23500"/>
    <w:rsid w:val="00D30A55"/>
    <w:rsid w:val="00D40207"/>
    <w:rsid w:val="00D41AF8"/>
    <w:rsid w:val="00D83B33"/>
    <w:rsid w:val="00D8589A"/>
    <w:rsid w:val="00DA15C0"/>
    <w:rsid w:val="00DA4957"/>
    <w:rsid w:val="00DB7B50"/>
    <w:rsid w:val="00DF14F4"/>
    <w:rsid w:val="00DF1E84"/>
    <w:rsid w:val="00DF24CF"/>
    <w:rsid w:val="00DF27D3"/>
    <w:rsid w:val="00DF4B4E"/>
    <w:rsid w:val="00E01E48"/>
    <w:rsid w:val="00E15433"/>
    <w:rsid w:val="00E5495D"/>
    <w:rsid w:val="00E565A5"/>
    <w:rsid w:val="00E64C86"/>
    <w:rsid w:val="00E67920"/>
    <w:rsid w:val="00E73C00"/>
    <w:rsid w:val="00E838BB"/>
    <w:rsid w:val="00E83DF0"/>
    <w:rsid w:val="00EA587D"/>
    <w:rsid w:val="00EA59E4"/>
    <w:rsid w:val="00EB1257"/>
    <w:rsid w:val="00EB2150"/>
    <w:rsid w:val="00EB44DC"/>
    <w:rsid w:val="00EB6571"/>
    <w:rsid w:val="00EC510C"/>
    <w:rsid w:val="00ED5966"/>
    <w:rsid w:val="00EE3EE1"/>
    <w:rsid w:val="00EE4D67"/>
    <w:rsid w:val="00EE7742"/>
    <w:rsid w:val="00EE78B7"/>
    <w:rsid w:val="00EF6A4E"/>
    <w:rsid w:val="00F103B5"/>
    <w:rsid w:val="00F15090"/>
    <w:rsid w:val="00F17051"/>
    <w:rsid w:val="00F310F5"/>
    <w:rsid w:val="00F500EB"/>
    <w:rsid w:val="00F574ED"/>
    <w:rsid w:val="00F621F2"/>
    <w:rsid w:val="00F64D51"/>
    <w:rsid w:val="00F710A5"/>
    <w:rsid w:val="00F734D7"/>
    <w:rsid w:val="00F856B5"/>
    <w:rsid w:val="00F858FE"/>
    <w:rsid w:val="00F870CF"/>
    <w:rsid w:val="00F92479"/>
    <w:rsid w:val="00FB2B55"/>
    <w:rsid w:val="00FD1A2C"/>
    <w:rsid w:val="00FD45EE"/>
    <w:rsid w:val="00F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B6EDCAC-9B3F-40B2-89C9-CF6D3AD9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FA6"/>
  </w:style>
  <w:style w:type="paragraph" w:styleId="Heading1">
    <w:name w:val="heading 1"/>
    <w:basedOn w:val="Normal"/>
    <w:next w:val="Normal"/>
    <w:qFormat/>
    <w:rsid w:val="00C6664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66647"/>
    <w:pPr>
      <w:keepNext/>
      <w:jc w:val="center"/>
      <w:outlineLvl w:val="1"/>
    </w:pPr>
    <w:rPr>
      <w:rFonts w:ascii="Palatino Linotype" w:hAnsi="Palatino Linotype"/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B21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qFormat/>
    <w:rsid w:val="00C666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6664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6647"/>
    <w:rPr>
      <w:color w:val="0000FF"/>
      <w:u w:val="single"/>
    </w:rPr>
  </w:style>
  <w:style w:type="character" w:styleId="FollowedHyperlink">
    <w:name w:val="FollowedHyperlink"/>
    <w:rsid w:val="00C66647"/>
    <w:rPr>
      <w:color w:val="800080"/>
      <w:u w:val="single"/>
    </w:rPr>
  </w:style>
  <w:style w:type="paragraph" w:styleId="BodyTextIndent">
    <w:name w:val="Body Text Indent"/>
    <w:basedOn w:val="Normal"/>
    <w:rsid w:val="00C66647"/>
    <w:rPr>
      <w:rFonts w:ascii="Arial" w:hAnsi="Arial"/>
      <w:sz w:val="24"/>
    </w:rPr>
  </w:style>
  <w:style w:type="character" w:styleId="BookTitle">
    <w:name w:val="Book Title"/>
    <w:qFormat/>
    <w:rsid w:val="00C66647"/>
    <w:rPr>
      <w:b/>
      <w:bCs/>
      <w:smallCaps/>
      <w:spacing w:val="5"/>
    </w:rPr>
  </w:style>
  <w:style w:type="paragraph" w:styleId="Header">
    <w:name w:val="header"/>
    <w:basedOn w:val="Normal"/>
    <w:rsid w:val="00C66647"/>
    <w:pPr>
      <w:tabs>
        <w:tab w:val="center" w:pos="4513"/>
        <w:tab w:val="right" w:pos="9026"/>
      </w:tabs>
    </w:pPr>
  </w:style>
  <w:style w:type="character" w:customStyle="1" w:styleId="CharChar1">
    <w:name w:val="Char Char1"/>
    <w:rsid w:val="00C66647"/>
    <w:rPr>
      <w:lang w:val="en-US" w:eastAsia="en-US"/>
    </w:rPr>
  </w:style>
  <w:style w:type="paragraph" w:styleId="Footer">
    <w:name w:val="footer"/>
    <w:basedOn w:val="Normal"/>
    <w:rsid w:val="00C66647"/>
    <w:pPr>
      <w:tabs>
        <w:tab w:val="center" w:pos="4513"/>
        <w:tab w:val="right" w:pos="9026"/>
      </w:tabs>
    </w:pPr>
  </w:style>
  <w:style w:type="character" w:customStyle="1" w:styleId="CharChar">
    <w:name w:val="Char Char"/>
    <w:rsid w:val="00C66647"/>
    <w:rPr>
      <w:lang w:val="en-US" w:eastAsia="en-US"/>
    </w:rPr>
  </w:style>
  <w:style w:type="paragraph" w:styleId="BalloonText">
    <w:name w:val="Balloon Text"/>
    <w:basedOn w:val="Normal"/>
    <w:link w:val="BalloonTextChar"/>
    <w:rsid w:val="00570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0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6C63"/>
    <w:pPr>
      <w:ind w:left="720"/>
      <w:contextualSpacing/>
    </w:pPr>
  </w:style>
  <w:style w:type="table" w:styleId="TableGrid">
    <w:name w:val="Table Grid"/>
    <w:basedOn w:val="TableNormal"/>
    <w:uiPriority w:val="59"/>
    <w:rsid w:val="00425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">
    <w:name w:val="References"/>
    <w:basedOn w:val="NormalIndent"/>
    <w:rsid w:val="00AD4155"/>
    <w:pPr>
      <w:numPr>
        <w:numId w:val="20"/>
      </w:numPr>
      <w:tabs>
        <w:tab w:val="clear" w:pos="1440"/>
        <w:tab w:val="num" w:pos="720"/>
      </w:tabs>
      <w:spacing w:before="120" w:after="120"/>
      <w:ind w:left="720"/>
      <w:jc w:val="both"/>
    </w:pPr>
    <w:rPr>
      <w:rFonts w:ascii="Arial" w:hAnsi="Arial"/>
      <w:sz w:val="22"/>
      <w:lang w:val="en-GB"/>
    </w:rPr>
  </w:style>
  <w:style w:type="paragraph" w:styleId="NormalIndent">
    <w:name w:val="Normal Indent"/>
    <w:basedOn w:val="Normal"/>
    <w:rsid w:val="00AD4155"/>
    <w:pPr>
      <w:ind w:left="720"/>
    </w:pPr>
  </w:style>
  <w:style w:type="character" w:customStyle="1" w:styleId="Heading3Char">
    <w:name w:val="Heading 3 Char"/>
    <w:basedOn w:val="DefaultParagraphFont"/>
    <w:link w:val="Heading3"/>
    <w:semiHidden/>
    <w:rsid w:val="004B21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rahul_rajan69@yahoo.com" TargetMode="External"/><Relationship Id="rId18" Type="http://schemas.openxmlformats.org/officeDocument/2006/relationships/hyperlink" Target="http://www.echarris.com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://safe.cusat.ac.in/saf/index.php?dept=saf" TargetMode="External"/><Relationship Id="rId17" Type="http://schemas.openxmlformats.org/officeDocument/2006/relationships/image" Target="media/image3.gi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adma-opco.com" TargetMode="External"/><Relationship Id="rId20" Type="http://schemas.openxmlformats.org/officeDocument/2006/relationships/hyperlink" Target="http://www.petrofac.com/" TargetMode="External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nyurl.com/oh92ecc" TargetMode="External"/><Relationship Id="rId24" Type="http://schemas.openxmlformats.org/officeDocument/2006/relationships/hyperlink" Target="http://www.ri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theme" Target="theme/theme1.xml"/><Relationship Id="rId10" Type="http://schemas.openxmlformats.org/officeDocument/2006/relationships/hyperlink" Target="mailto:rahul.patteri@gmail.com" TargetMode="External"/><Relationship Id="rId19" Type="http://schemas.openxmlformats.org/officeDocument/2006/relationships/image" Target="media/image4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mailto:rahul_rajan69@yahoo.com" TargetMode="External"/><Relationship Id="rId14" Type="http://schemas.openxmlformats.org/officeDocument/2006/relationships/hyperlink" Target="mailto:rahul.patteri@gmail.com" TargetMode="External"/><Relationship Id="rId22" Type="http://schemas.openxmlformats.org/officeDocument/2006/relationships/hyperlink" Target="http://www.mairetecnimont.com/en" TargetMode="Externa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A3F36B2CEC4F922A37A48B0B6915" ma:contentTypeVersion="0" ma:contentTypeDescription="Create a new document." ma:contentTypeScope="" ma:versionID="27d2d2209ff7e8f51e474488447935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F8A5E-BA62-4A95-9193-8840E1C7FACF}"/>
</file>

<file path=customXml/itemProps2.xml><?xml version="1.0" encoding="utf-8"?>
<ds:datastoreItem xmlns:ds="http://schemas.openxmlformats.org/officeDocument/2006/customXml" ds:itemID="{D9B9F57F-E8B8-4440-B917-90ACAC6B0CED}"/>
</file>

<file path=customXml/itemProps3.xml><?xml version="1.0" encoding="utf-8"?>
<ds:datastoreItem xmlns:ds="http://schemas.openxmlformats.org/officeDocument/2006/customXml" ds:itemID="{37D4B621-DD7E-4041-8BD5-AEBE39FA974E}"/>
</file>

<file path=customXml/itemProps4.xml><?xml version="1.0" encoding="utf-8"?>
<ds:datastoreItem xmlns:ds="http://schemas.openxmlformats.org/officeDocument/2006/customXml" ds:itemID="{3CCE4670-0937-45A2-8B97-F582A9F278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10805</TotalTime>
  <Pages>7</Pages>
  <Words>2187</Words>
  <Characters>12467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153-B,  Sector 8</vt:lpstr>
    </vt:vector>
  </TitlesOfParts>
  <Company>ARCADIS (UK) Ltd</Company>
  <LinksUpToDate>false</LinksUpToDate>
  <CharactersWithSpaces>14625</CharactersWithSpaces>
  <SharedDoc>false</SharedDoc>
  <HLinks>
    <vt:vector size="12" baseType="variant">
      <vt:variant>
        <vt:i4>3604576</vt:i4>
      </vt:variant>
      <vt:variant>
        <vt:i4>3</vt:i4>
      </vt:variant>
      <vt:variant>
        <vt:i4>0</vt:i4>
      </vt:variant>
      <vt:variant>
        <vt:i4>5</vt:i4>
      </vt:variant>
      <vt:variant>
        <vt:lpwstr>http://safe.cusat.ac.in/saf/index.php?dept=saf</vt:lpwstr>
      </vt:variant>
      <vt:variant>
        <vt:lpwstr/>
      </vt:variant>
      <vt:variant>
        <vt:i4>5898326</vt:i4>
      </vt:variant>
      <vt:variant>
        <vt:i4>0</vt:i4>
      </vt:variant>
      <vt:variant>
        <vt:i4>0</vt:i4>
      </vt:variant>
      <vt:variant>
        <vt:i4>5</vt:i4>
      </vt:variant>
      <vt:variant>
        <vt:lpwstr>http://www.sheffield.ac.uk/cbe/prospectivepg/taught/pslp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153-B,  Sector 8</dc:title>
  <dc:creator>abc</dc:creator>
  <cp:lastModifiedBy>user</cp:lastModifiedBy>
  <cp:revision>40</cp:revision>
  <cp:lastPrinted>2015-04-26T05:48:00Z</cp:lastPrinted>
  <dcterms:created xsi:type="dcterms:W3CDTF">2015-04-26T04:32:00Z</dcterms:created>
  <dcterms:modified xsi:type="dcterms:W3CDTF">2016-11-16T06:26:00Z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0x0101000DC3A3F36B2CEC4F922A37A48B0B6915</vt:lpwstr>
  </property>
</Properties>
</file>