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b w:val="1"/>
          <w:rtl w:val="0"/>
        </w:rPr>
        <w:t xml:space="preserve">Diazo Kosha:</w:t>
      </w:r>
      <w:r w:rsidRPr="00000000" w:rsidR="00000000" w:rsidDel="00000000">
        <w:rPr>
          <w:rtl w:val="0"/>
        </w:rPr>
        <w:t xml:space="preserve"> Translation; Demon Eaters. Diazo Kosha is the name of the organization originally formed by Cyril and his group to fight the Demons of their time. Later adopted by Jadyn, Teal, and Sidyana for the same reason in the present, to organize people together to fight the unknown demons.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Distatia Ivano: </w:t>
      </w:r>
      <w:r w:rsidRPr="00000000" w:rsidR="00000000" w:rsidDel="00000000">
        <w:rPr>
          <w:rtl w:val="0"/>
        </w:rPr>
        <w:t xml:space="preserve">Translation; Devil’s Flowers. Distatia Ivano is</w:t>
      </w:r>
      <w:r w:rsidRPr="00000000" w:rsidR="00000000" w:rsidDel="00000000">
        <w:rPr>
          <w:b w:val="1"/>
          <w:rtl w:val="0"/>
        </w:rPr>
        <w:t xml:space="preserve"> </w:t>
      </w:r>
      <w:r w:rsidRPr="00000000" w:rsidR="00000000" w:rsidDel="00000000">
        <w:rPr>
          <w:rtl w:val="0"/>
        </w:rPr>
        <w:t xml:space="preserve">the name of the cultist organization on Verlistiah hell bent on resurrecting and bringing back the demon’s of the past.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T.I.E.R.: </w:t>
      </w:r>
      <w:r w:rsidRPr="00000000" w:rsidR="00000000" w:rsidDel="00000000">
        <w:rPr>
          <w:rtl w:val="0"/>
        </w:rPr>
        <w:t xml:space="preserve">Tactical Insertion Extraction Reconnaissance. Name of the organization started to stop businesses and people like Ranshi.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Misc..docx</dc:title>
</cp:coreProperties>
</file>