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30" w:rsidRDefault="00F94230">
      <w:proofErr w:type="spellStart"/>
      <w:r>
        <w:t>VirusTotal</w:t>
      </w:r>
      <w:proofErr w:type="spellEnd"/>
      <w:r>
        <w:t xml:space="preserve">, a subsidiary of Google, is a free online service that analyzes files and URLs in order </w:t>
      </w:r>
      <w:proofErr w:type="spellStart"/>
      <w:r>
        <w:t>t</w:t>
      </w:r>
      <w:proofErr w:type="spellEnd"/>
      <w:r>
        <w:t xml:space="preserve"> identify potential malware. </w:t>
      </w:r>
      <w:proofErr w:type="spellStart"/>
      <w:r>
        <w:t>VirusTotal</w:t>
      </w:r>
      <w:proofErr w:type="spellEnd"/>
      <w:r>
        <w:t xml:space="preserve"> scans and detects any type of binary content, including a windows executable program. Androids, PDFs and images. </w:t>
      </w:r>
      <w:proofErr w:type="spellStart"/>
      <w:r>
        <w:t>VirusTotal</w:t>
      </w:r>
      <w:proofErr w:type="spellEnd"/>
      <w:r>
        <w:t xml:space="preserve"> is designed to provide a “second option” on a file or URL that may have been flagged or suspicious by other Anti-Virus software. In the exercise, students will learn to use </w:t>
      </w:r>
      <w:proofErr w:type="spellStart"/>
      <w:r>
        <w:t>VirusTotal</w:t>
      </w:r>
      <w:proofErr w:type="spellEnd"/>
      <w:r>
        <w:t xml:space="preserve"> to scan a file and a </w:t>
      </w:r>
      <w:proofErr w:type="spellStart"/>
      <w:proofErr w:type="gramStart"/>
      <w:r>
        <w:t>URl</w:t>
      </w:r>
      <w:proofErr w:type="spellEnd"/>
      <w:proofErr w:type="gramEnd"/>
      <w:r>
        <w:t xml:space="preserve">. </w:t>
      </w:r>
      <w:bookmarkStart w:id="0" w:name="_GoBack"/>
      <w:bookmarkEnd w:id="0"/>
    </w:p>
    <w:sectPr w:rsidR="00F9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30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99B7D-6FD1-4FE5-8B26-E32C5425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Ramey</dc:creator>
  <cp:keywords/>
  <dc:description/>
  <cp:lastModifiedBy>Maya Ramey</cp:lastModifiedBy>
  <cp:revision>1</cp:revision>
  <dcterms:created xsi:type="dcterms:W3CDTF">2016-06-13T13:24:00Z</dcterms:created>
  <dcterms:modified xsi:type="dcterms:W3CDTF">2016-06-13T13:28:00Z</dcterms:modified>
</cp:coreProperties>
</file>