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5C" w:rsidRDefault="005E455C" w:rsidP="005E45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Text zum Befund</w:t>
      </w:r>
      <w:r w:rsidR="003D0473">
        <w:rPr>
          <w:rFonts w:ascii="Arial" w:hAnsi="Arial" w:cs="Arial"/>
        </w:rPr>
        <w:t xml:space="preserve"> Baumsarg</w:t>
      </w:r>
    </w:p>
    <w:p w:rsidR="003D0473" w:rsidRDefault="003D0473" w:rsidP="005E455C">
      <w:pPr>
        <w:spacing w:line="360" w:lineRule="auto"/>
        <w:rPr>
          <w:rFonts w:ascii="Arial" w:hAnsi="Arial" w:cs="Arial"/>
        </w:rPr>
      </w:pPr>
    </w:p>
    <w:p w:rsidR="00D228D3" w:rsidRPr="00D228D3" w:rsidRDefault="00D228D3" w:rsidP="005E455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Analyse und Datierung</w:t>
      </w:r>
    </w:p>
    <w:p w:rsidR="00D228D3" w:rsidRDefault="00D228D3" w:rsidP="005E455C">
      <w:pPr>
        <w:spacing w:line="360" w:lineRule="auto"/>
        <w:rPr>
          <w:rFonts w:ascii="Arial" w:hAnsi="Arial" w:cs="Arial"/>
        </w:rPr>
      </w:pPr>
    </w:p>
    <w:p w:rsidR="00430018" w:rsidRDefault="00CF779D" w:rsidP="00203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 Zuge des Be</w:t>
      </w:r>
      <w:r w:rsidR="00430018">
        <w:rPr>
          <w:rFonts w:ascii="Arial" w:hAnsi="Arial" w:cs="Arial"/>
        </w:rPr>
        <w:t>stattungs</w:t>
      </w:r>
      <w:r>
        <w:rPr>
          <w:rFonts w:ascii="Arial" w:hAnsi="Arial" w:cs="Arial"/>
        </w:rPr>
        <w:t xml:space="preserve">rituals waren beide Baumsärge </w:t>
      </w:r>
      <w:r w:rsidR="00430018">
        <w:rPr>
          <w:rFonts w:ascii="Arial" w:hAnsi="Arial" w:cs="Arial"/>
        </w:rPr>
        <w:t>mit</w:t>
      </w:r>
      <w:r w:rsidR="00203141">
        <w:rPr>
          <w:rFonts w:ascii="Arial" w:hAnsi="Arial" w:cs="Arial"/>
        </w:rPr>
        <w:t>verbrannt</w:t>
      </w:r>
      <w:r>
        <w:rPr>
          <w:rFonts w:ascii="Arial" w:hAnsi="Arial" w:cs="Arial"/>
        </w:rPr>
        <w:t xml:space="preserve"> worden. </w:t>
      </w:r>
      <w:r w:rsidR="00AA5ACF">
        <w:rPr>
          <w:rFonts w:ascii="Arial" w:hAnsi="Arial" w:cs="Arial"/>
        </w:rPr>
        <w:t xml:space="preserve">Knochenreste der </w:t>
      </w:r>
      <w:r>
        <w:rPr>
          <w:rFonts w:ascii="Arial" w:hAnsi="Arial" w:cs="Arial"/>
        </w:rPr>
        <w:t xml:space="preserve">darin Bestatteten </w:t>
      </w:r>
      <w:r w:rsidR="00AA5ACF">
        <w:rPr>
          <w:rFonts w:ascii="Arial" w:hAnsi="Arial" w:cs="Arial"/>
        </w:rPr>
        <w:t xml:space="preserve">wurden </w:t>
      </w:r>
      <w:r w:rsidR="00430018">
        <w:rPr>
          <w:rFonts w:ascii="Arial" w:hAnsi="Arial" w:cs="Arial"/>
        </w:rPr>
        <w:t>anthropologisch</w:t>
      </w:r>
      <w:r w:rsidR="00AA5ACF">
        <w:rPr>
          <w:rFonts w:ascii="Arial" w:hAnsi="Arial" w:cs="Arial"/>
        </w:rPr>
        <w:t xml:space="preserve"> bestimmt und einer </w:t>
      </w:r>
      <w:r w:rsidR="00203141">
        <w:rPr>
          <w:rFonts w:ascii="Arial" w:hAnsi="Arial" w:cs="Arial"/>
        </w:rPr>
        <w:t xml:space="preserve">erwachsenen Frau und </w:t>
      </w:r>
      <w:r w:rsidR="00AA5ACF">
        <w:rPr>
          <w:rFonts w:ascii="Arial" w:hAnsi="Arial" w:cs="Arial"/>
        </w:rPr>
        <w:t>einem 1,5-</w:t>
      </w:r>
      <w:r w:rsidR="00203141">
        <w:rPr>
          <w:rFonts w:ascii="Arial" w:hAnsi="Arial" w:cs="Arial"/>
        </w:rPr>
        <w:t>2,5 Jahre alte</w:t>
      </w:r>
      <w:r w:rsidR="00AA5ACF">
        <w:rPr>
          <w:rFonts w:ascii="Arial" w:hAnsi="Arial" w:cs="Arial"/>
        </w:rPr>
        <w:t>n Kind</w:t>
      </w:r>
      <w:r w:rsidR="00C01FEA">
        <w:rPr>
          <w:rFonts w:ascii="Arial" w:hAnsi="Arial" w:cs="Arial"/>
        </w:rPr>
        <w:t xml:space="preserve"> unbestimm</w:t>
      </w:r>
      <w:r w:rsidR="00AA5ACF">
        <w:rPr>
          <w:rFonts w:ascii="Arial" w:hAnsi="Arial" w:cs="Arial"/>
        </w:rPr>
        <w:t>t</w:t>
      </w:r>
      <w:r w:rsidR="00C01FEA">
        <w:rPr>
          <w:rFonts w:ascii="Arial" w:hAnsi="Arial" w:cs="Arial"/>
        </w:rPr>
        <w:t xml:space="preserve">en </w:t>
      </w:r>
      <w:r w:rsidR="00430018">
        <w:rPr>
          <w:rFonts w:ascii="Arial" w:hAnsi="Arial" w:cs="Arial"/>
        </w:rPr>
        <w:t>Geschlecht</w:t>
      </w:r>
      <w:r w:rsidR="00C01FEA">
        <w:rPr>
          <w:rFonts w:ascii="Arial" w:hAnsi="Arial" w:cs="Arial"/>
        </w:rPr>
        <w:t>s</w:t>
      </w:r>
      <w:r w:rsidR="00AA5ACF">
        <w:rPr>
          <w:rFonts w:ascii="Arial" w:hAnsi="Arial" w:cs="Arial"/>
        </w:rPr>
        <w:t xml:space="preserve"> zugeordnet</w:t>
      </w:r>
      <w:r w:rsidR="00203141">
        <w:rPr>
          <w:rFonts w:ascii="Arial" w:hAnsi="Arial" w:cs="Arial"/>
        </w:rPr>
        <w:t xml:space="preserve">. </w:t>
      </w:r>
      <w:r w:rsidR="00430018">
        <w:rPr>
          <w:rFonts w:ascii="Arial" w:hAnsi="Arial" w:cs="Arial"/>
        </w:rPr>
        <w:t xml:space="preserve">Keiner der </w:t>
      </w:r>
      <w:r>
        <w:rPr>
          <w:rFonts w:ascii="Arial" w:hAnsi="Arial" w:cs="Arial"/>
        </w:rPr>
        <w:t xml:space="preserve">verbrannten </w:t>
      </w:r>
      <w:r w:rsidR="00430018">
        <w:rPr>
          <w:rFonts w:ascii="Arial" w:hAnsi="Arial" w:cs="Arial"/>
        </w:rPr>
        <w:t xml:space="preserve">Knochenreste ist heute noch erhalten. </w:t>
      </w:r>
      <w:r w:rsidR="00203141">
        <w:rPr>
          <w:rFonts w:ascii="Arial" w:hAnsi="Arial" w:cs="Arial"/>
        </w:rPr>
        <w:t xml:space="preserve">Während </w:t>
      </w:r>
      <w:r w:rsidR="00430018">
        <w:rPr>
          <w:rFonts w:ascii="Arial" w:hAnsi="Arial" w:cs="Arial"/>
        </w:rPr>
        <w:t xml:space="preserve">das Kindergrab </w:t>
      </w:r>
      <w:r w:rsidR="00203141">
        <w:rPr>
          <w:rFonts w:ascii="Arial" w:hAnsi="Arial" w:cs="Arial"/>
        </w:rPr>
        <w:t xml:space="preserve">beigabenlos war, </w:t>
      </w:r>
      <w:r w:rsidR="00430018">
        <w:rPr>
          <w:rFonts w:ascii="Arial" w:hAnsi="Arial" w:cs="Arial"/>
        </w:rPr>
        <w:t xml:space="preserve">wurden </w:t>
      </w:r>
      <w:r w:rsidR="006C489A">
        <w:rPr>
          <w:rFonts w:ascii="Arial" w:hAnsi="Arial" w:cs="Arial"/>
        </w:rPr>
        <w:t xml:space="preserve">im Grab </w:t>
      </w:r>
      <w:r w:rsidR="00203141">
        <w:rPr>
          <w:rFonts w:ascii="Arial" w:hAnsi="Arial" w:cs="Arial"/>
        </w:rPr>
        <w:t xml:space="preserve">der Frau drei </w:t>
      </w:r>
      <w:r w:rsidR="0024177A">
        <w:rPr>
          <w:rFonts w:ascii="Arial" w:hAnsi="Arial" w:cs="Arial"/>
        </w:rPr>
        <w:t xml:space="preserve">stark fragmentierte </w:t>
      </w:r>
      <w:r w:rsidR="00203141">
        <w:rPr>
          <w:rFonts w:ascii="Arial" w:hAnsi="Arial" w:cs="Arial"/>
        </w:rPr>
        <w:t>Bronzeartefakte</w:t>
      </w:r>
      <w:r w:rsidR="00430018">
        <w:rPr>
          <w:rFonts w:ascii="Arial" w:hAnsi="Arial" w:cs="Arial"/>
        </w:rPr>
        <w:t xml:space="preserve"> </w:t>
      </w:r>
      <w:r w:rsidR="00AA5ACF">
        <w:rPr>
          <w:rFonts w:ascii="Arial" w:hAnsi="Arial" w:cs="Arial"/>
        </w:rPr>
        <w:t>geborgen</w:t>
      </w:r>
      <w:r w:rsidR="00203141">
        <w:rPr>
          <w:rFonts w:ascii="Arial" w:hAnsi="Arial" w:cs="Arial"/>
        </w:rPr>
        <w:t xml:space="preserve">, die </w:t>
      </w:r>
      <w:r w:rsidR="0024177A">
        <w:rPr>
          <w:rFonts w:ascii="Arial" w:hAnsi="Arial" w:cs="Arial"/>
        </w:rPr>
        <w:t xml:space="preserve">aber dennoch </w:t>
      </w:r>
      <w:r w:rsidR="00203141">
        <w:rPr>
          <w:rFonts w:ascii="Arial" w:hAnsi="Arial" w:cs="Arial"/>
        </w:rPr>
        <w:t xml:space="preserve">Hinweise auf ihre Kleidung, bzw. Tracht ermöglichen: Drei </w:t>
      </w:r>
      <w:r w:rsidR="00C01FEA">
        <w:rPr>
          <w:rFonts w:ascii="Arial" w:hAnsi="Arial" w:cs="Arial"/>
        </w:rPr>
        <w:t>„</w:t>
      </w:r>
      <w:r w:rsidR="00203141">
        <w:rPr>
          <w:rFonts w:ascii="Arial" w:hAnsi="Arial" w:cs="Arial"/>
        </w:rPr>
        <w:t>Spiralröllchen</w:t>
      </w:r>
      <w:r w:rsidR="00C01FEA">
        <w:rPr>
          <w:rFonts w:ascii="Arial" w:hAnsi="Arial" w:cs="Arial"/>
        </w:rPr>
        <w:t>“</w:t>
      </w:r>
      <w:r w:rsidR="00203141">
        <w:rPr>
          <w:rFonts w:ascii="Arial" w:hAnsi="Arial" w:cs="Arial"/>
        </w:rPr>
        <w:t xml:space="preserve"> im Kniebereich </w:t>
      </w:r>
      <w:r w:rsidR="0017757E">
        <w:rPr>
          <w:rFonts w:ascii="Arial" w:hAnsi="Arial" w:cs="Arial"/>
        </w:rPr>
        <w:t xml:space="preserve">gelten als typisches Merkmal </w:t>
      </w:r>
      <w:r w:rsidR="00430018">
        <w:rPr>
          <w:rFonts w:ascii="Arial" w:hAnsi="Arial" w:cs="Arial"/>
        </w:rPr>
        <w:t>ein</w:t>
      </w:r>
      <w:r w:rsidR="0017757E">
        <w:rPr>
          <w:rFonts w:ascii="Arial" w:hAnsi="Arial" w:cs="Arial"/>
        </w:rPr>
        <w:t>es besonderen</w:t>
      </w:r>
      <w:r w:rsidR="00C01FEA">
        <w:rPr>
          <w:rFonts w:ascii="Arial" w:hAnsi="Arial" w:cs="Arial"/>
        </w:rPr>
        <w:t xml:space="preserve"> Kleidungsstück</w:t>
      </w:r>
      <w:r w:rsidR="0017757E">
        <w:rPr>
          <w:rFonts w:ascii="Arial" w:hAnsi="Arial" w:cs="Arial"/>
        </w:rPr>
        <w:t>es</w:t>
      </w:r>
      <w:r w:rsidR="00C01FEA">
        <w:rPr>
          <w:rFonts w:ascii="Arial" w:hAnsi="Arial" w:cs="Arial"/>
        </w:rPr>
        <w:t xml:space="preserve">, </w:t>
      </w:r>
      <w:r w:rsidR="0017757E">
        <w:rPr>
          <w:rFonts w:ascii="Arial" w:hAnsi="Arial" w:cs="Arial"/>
        </w:rPr>
        <w:t>dem sog. Schnurrock</w:t>
      </w:r>
      <w:r w:rsidR="00430018">
        <w:rPr>
          <w:rFonts w:ascii="Arial" w:hAnsi="Arial" w:cs="Arial"/>
        </w:rPr>
        <w:t xml:space="preserve">. Ein </w:t>
      </w:r>
      <w:r w:rsidR="00C01FEA">
        <w:rPr>
          <w:rFonts w:ascii="Arial" w:hAnsi="Arial" w:cs="Arial"/>
        </w:rPr>
        <w:t>„</w:t>
      </w:r>
      <w:r w:rsidR="00430018">
        <w:rPr>
          <w:rFonts w:ascii="Arial" w:hAnsi="Arial" w:cs="Arial"/>
        </w:rPr>
        <w:t>gedrehter</w:t>
      </w:r>
      <w:r w:rsidR="00203141">
        <w:rPr>
          <w:rFonts w:ascii="Arial" w:hAnsi="Arial" w:cs="Arial"/>
        </w:rPr>
        <w:t xml:space="preserve"> </w:t>
      </w:r>
      <w:r w:rsidR="00C01FEA">
        <w:rPr>
          <w:rFonts w:ascii="Arial" w:hAnsi="Arial" w:cs="Arial"/>
        </w:rPr>
        <w:t>R</w:t>
      </w:r>
      <w:r w:rsidR="00203141">
        <w:rPr>
          <w:rFonts w:ascii="Arial" w:hAnsi="Arial" w:cs="Arial"/>
        </w:rPr>
        <w:t>ing</w:t>
      </w:r>
      <w:r w:rsidR="00C01FEA">
        <w:rPr>
          <w:rFonts w:ascii="Arial" w:hAnsi="Arial" w:cs="Arial"/>
        </w:rPr>
        <w:t>“</w:t>
      </w:r>
      <w:r w:rsidR="00430018">
        <w:rPr>
          <w:rFonts w:ascii="Arial" w:hAnsi="Arial" w:cs="Arial"/>
        </w:rPr>
        <w:t xml:space="preserve"> zierte </w:t>
      </w:r>
      <w:r w:rsidR="00AA5ACF">
        <w:rPr>
          <w:rFonts w:ascii="Arial" w:hAnsi="Arial" w:cs="Arial"/>
        </w:rPr>
        <w:t xml:space="preserve">wohl </w:t>
      </w:r>
      <w:r w:rsidR="00430018">
        <w:rPr>
          <w:rFonts w:ascii="Arial" w:hAnsi="Arial" w:cs="Arial"/>
        </w:rPr>
        <w:t xml:space="preserve">den </w:t>
      </w:r>
      <w:r w:rsidR="00203141">
        <w:rPr>
          <w:rFonts w:ascii="Arial" w:hAnsi="Arial" w:cs="Arial"/>
        </w:rPr>
        <w:t>Hals</w:t>
      </w:r>
      <w:r w:rsidR="00430018">
        <w:rPr>
          <w:rFonts w:ascii="Arial" w:hAnsi="Arial" w:cs="Arial"/>
        </w:rPr>
        <w:t>. F</w:t>
      </w:r>
      <w:r w:rsidR="00203141">
        <w:rPr>
          <w:rFonts w:ascii="Arial" w:hAnsi="Arial" w:cs="Arial"/>
        </w:rPr>
        <w:t xml:space="preserve">ragmente einer </w:t>
      </w:r>
      <w:r w:rsidR="00C01FEA">
        <w:rPr>
          <w:rFonts w:ascii="Arial" w:hAnsi="Arial" w:cs="Arial"/>
        </w:rPr>
        <w:t>„F</w:t>
      </w:r>
      <w:r w:rsidR="00203141">
        <w:rPr>
          <w:rFonts w:ascii="Arial" w:hAnsi="Arial" w:cs="Arial"/>
        </w:rPr>
        <w:t>ibel mit kreuzförmigem</w:t>
      </w:r>
      <w:r w:rsidR="00430018">
        <w:rPr>
          <w:rFonts w:ascii="Arial" w:hAnsi="Arial" w:cs="Arial"/>
        </w:rPr>
        <w:t xml:space="preserve"> Kopf</w:t>
      </w:r>
      <w:r w:rsidR="00C01FEA">
        <w:rPr>
          <w:rFonts w:ascii="Arial" w:hAnsi="Arial" w:cs="Arial"/>
        </w:rPr>
        <w:t xml:space="preserve">“ </w:t>
      </w:r>
      <w:r w:rsidR="00430018">
        <w:rPr>
          <w:rFonts w:ascii="Arial" w:hAnsi="Arial" w:cs="Arial"/>
        </w:rPr>
        <w:t xml:space="preserve">im Bereich des </w:t>
      </w:r>
      <w:r w:rsidR="00C01FEA">
        <w:rPr>
          <w:rFonts w:ascii="Arial" w:hAnsi="Arial" w:cs="Arial"/>
        </w:rPr>
        <w:t>Hinterk</w:t>
      </w:r>
      <w:r w:rsidR="00430018">
        <w:rPr>
          <w:rFonts w:ascii="Arial" w:hAnsi="Arial" w:cs="Arial"/>
        </w:rPr>
        <w:t xml:space="preserve">opfes </w:t>
      </w:r>
      <w:r w:rsidR="0017757E">
        <w:rPr>
          <w:rFonts w:ascii="Arial" w:hAnsi="Arial" w:cs="Arial"/>
        </w:rPr>
        <w:t>deuten</w:t>
      </w:r>
      <w:r w:rsidR="00430018">
        <w:rPr>
          <w:rFonts w:ascii="Arial" w:hAnsi="Arial" w:cs="Arial"/>
        </w:rPr>
        <w:t xml:space="preserve"> eine Trag</w:t>
      </w:r>
      <w:r w:rsidR="00C01FEA">
        <w:rPr>
          <w:rFonts w:ascii="Arial" w:hAnsi="Arial" w:cs="Arial"/>
        </w:rPr>
        <w:t xml:space="preserve">weise als Haarspange </w:t>
      </w:r>
      <w:r w:rsidR="0017757E">
        <w:rPr>
          <w:rFonts w:ascii="Arial" w:hAnsi="Arial" w:cs="Arial"/>
        </w:rPr>
        <w:t>an</w:t>
      </w:r>
      <w:r w:rsidR="00430018">
        <w:rPr>
          <w:rFonts w:ascii="Arial" w:hAnsi="Arial" w:cs="Arial"/>
        </w:rPr>
        <w:t>.</w:t>
      </w:r>
      <w:r w:rsidR="0024177A">
        <w:rPr>
          <w:rFonts w:ascii="Arial" w:hAnsi="Arial" w:cs="Arial"/>
        </w:rPr>
        <w:t xml:space="preserve"> </w:t>
      </w:r>
    </w:p>
    <w:p w:rsidR="00430018" w:rsidRDefault="0024177A" w:rsidP="00203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Die Originale sind heute nicht mehr ausstellbar. </w:t>
      </w:r>
      <w:r w:rsidR="00D228D3">
        <w:rPr>
          <w:rFonts w:ascii="Arial" w:hAnsi="Arial" w:cs="Arial"/>
        </w:rPr>
        <w:t xml:space="preserve">Da es sich bei Halsring und Fibel um Standardtypen handelt, liegen hierzu zahlreiche Vergleichsstücke vor. Funde dieser Art </w:t>
      </w:r>
      <w:r w:rsidR="00CF779D">
        <w:rPr>
          <w:rFonts w:ascii="Arial" w:hAnsi="Arial" w:cs="Arial"/>
        </w:rPr>
        <w:t xml:space="preserve">datieren </w:t>
      </w:r>
      <w:r>
        <w:rPr>
          <w:rFonts w:ascii="Arial" w:hAnsi="Arial" w:cs="Arial"/>
        </w:rPr>
        <w:t>zweifelsfrei in</w:t>
      </w:r>
      <w:r w:rsidR="00203141">
        <w:rPr>
          <w:rFonts w:ascii="Arial" w:hAnsi="Arial" w:cs="Arial"/>
        </w:rPr>
        <w:t xml:space="preserve"> die </w:t>
      </w:r>
      <w:r w:rsidR="00430018">
        <w:rPr>
          <w:rFonts w:ascii="Arial" w:hAnsi="Arial" w:cs="Arial"/>
        </w:rPr>
        <w:t>„</w:t>
      </w:r>
      <w:r w:rsidR="00203141">
        <w:rPr>
          <w:rFonts w:ascii="Arial" w:hAnsi="Arial" w:cs="Arial"/>
        </w:rPr>
        <w:t>Per</w:t>
      </w:r>
      <w:r w:rsidR="00430018">
        <w:rPr>
          <w:rFonts w:ascii="Arial" w:hAnsi="Arial" w:cs="Arial"/>
        </w:rPr>
        <w:t>iode</w:t>
      </w:r>
      <w:r w:rsidR="00203141">
        <w:rPr>
          <w:rFonts w:ascii="Arial" w:hAnsi="Arial" w:cs="Arial"/>
        </w:rPr>
        <w:t xml:space="preserve"> III</w:t>
      </w:r>
      <w:r w:rsidR="00430018">
        <w:rPr>
          <w:rFonts w:ascii="Arial" w:hAnsi="Arial" w:cs="Arial"/>
        </w:rPr>
        <w:t>“</w:t>
      </w:r>
      <w:r w:rsidR="00203141">
        <w:rPr>
          <w:rFonts w:ascii="Arial" w:hAnsi="Arial" w:cs="Arial"/>
        </w:rPr>
        <w:t xml:space="preserve"> der Nordisch</w:t>
      </w:r>
      <w:r w:rsidR="00430018">
        <w:rPr>
          <w:rFonts w:ascii="Arial" w:hAnsi="Arial" w:cs="Arial"/>
        </w:rPr>
        <w:t>en Bronzezeit</w:t>
      </w:r>
      <w:r w:rsidR="00CF779D">
        <w:rPr>
          <w:rFonts w:ascii="Arial" w:hAnsi="Arial" w:cs="Arial"/>
        </w:rPr>
        <w:t>. Das mit dem Gr</w:t>
      </w:r>
      <w:r w:rsidR="00430018">
        <w:rPr>
          <w:rFonts w:ascii="Arial" w:hAnsi="Arial" w:cs="Arial"/>
        </w:rPr>
        <w:t xml:space="preserve">ünhof-Tesperhuder Fund </w:t>
      </w:r>
      <w:r w:rsidR="00CF779D">
        <w:rPr>
          <w:rFonts w:ascii="Arial" w:hAnsi="Arial" w:cs="Arial"/>
        </w:rPr>
        <w:t>dokumentierte Ereignis fand d</w:t>
      </w:r>
      <w:r w:rsidR="00E5768B">
        <w:rPr>
          <w:rFonts w:ascii="Arial" w:hAnsi="Arial" w:cs="Arial"/>
        </w:rPr>
        <w:t>emnach wohl</w:t>
      </w:r>
      <w:r w:rsidR="00CF779D">
        <w:rPr>
          <w:rFonts w:ascii="Arial" w:hAnsi="Arial" w:cs="Arial"/>
        </w:rPr>
        <w:t xml:space="preserve"> im</w:t>
      </w:r>
      <w:r w:rsidR="00430018">
        <w:rPr>
          <w:rFonts w:ascii="Arial" w:hAnsi="Arial" w:cs="Arial"/>
        </w:rPr>
        <w:t xml:space="preserve"> 13. vorchristliche</w:t>
      </w:r>
      <w:r w:rsidR="00CF779D">
        <w:rPr>
          <w:rFonts w:ascii="Arial" w:hAnsi="Arial" w:cs="Arial"/>
        </w:rPr>
        <w:t>n</w:t>
      </w:r>
      <w:r w:rsidR="00C01FEA">
        <w:rPr>
          <w:rFonts w:ascii="Arial" w:hAnsi="Arial" w:cs="Arial"/>
        </w:rPr>
        <w:t xml:space="preserve"> Jahrhundert</w:t>
      </w:r>
      <w:r w:rsidR="00CF779D">
        <w:rPr>
          <w:rFonts w:ascii="Arial" w:hAnsi="Arial" w:cs="Arial"/>
        </w:rPr>
        <w:t xml:space="preserve"> statt</w:t>
      </w:r>
      <w:r w:rsidR="00430018">
        <w:rPr>
          <w:rFonts w:ascii="Arial" w:hAnsi="Arial" w:cs="Arial"/>
        </w:rPr>
        <w:t>.</w:t>
      </w:r>
      <w:bookmarkStart w:id="0" w:name="_GoBack"/>
      <w:bookmarkEnd w:id="0"/>
    </w:p>
    <w:sectPr w:rsidR="004300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86A" w:rsidRDefault="00E5186A" w:rsidP="005E455C">
      <w:pPr>
        <w:spacing w:after="0" w:line="240" w:lineRule="auto"/>
      </w:pPr>
      <w:r>
        <w:separator/>
      </w:r>
    </w:p>
  </w:endnote>
  <w:endnote w:type="continuationSeparator" w:id="0">
    <w:p w:rsidR="00E5186A" w:rsidRDefault="00E5186A" w:rsidP="005E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86A" w:rsidRDefault="00E5186A" w:rsidP="005E455C">
      <w:pPr>
        <w:spacing w:after="0" w:line="240" w:lineRule="auto"/>
      </w:pPr>
      <w:r>
        <w:separator/>
      </w:r>
    </w:p>
  </w:footnote>
  <w:footnote w:type="continuationSeparator" w:id="0">
    <w:p w:rsidR="00E5186A" w:rsidRDefault="00E5186A" w:rsidP="005E4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CC"/>
    <w:rsid w:val="00042D6F"/>
    <w:rsid w:val="00117926"/>
    <w:rsid w:val="0017757E"/>
    <w:rsid w:val="00185B37"/>
    <w:rsid w:val="001870A2"/>
    <w:rsid w:val="00203141"/>
    <w:rsid w:val="0024177A"/>
    <w:rsid w:val="002737A1"/>
    <w:rsid w:val="002C1239"/>
    <w:rsid w:val="002F0908"/>
    <w:rsid w:val="00370CA4"/>
    <w:rsid w:val="003D0473"/>
    <w:rsid w:val="003F087B"/>
    <w:rsid w:val="00430018"/>
    <w:rsid w:val="004674F5"/>
    <w:rsid w:val="00481ECC"/>
    <w:rsid w:val="00494993"/>
    <w:rsid w:val="004A194A"/>
    <w:rsid w:val="005D2822"/>
    <w:rsid w:val="005E455C"/>
    <w:rsid w:val="00644045"/>
    <w:rsid w:val="00652B72"/>
    <w:rsid w:val="00691C4F"/>
    <w:rsid w:val="00694158"/>
    <w:rsid w:val="006C489A"/>
    <w:rsid w:val="006C7E57"/>
    <w:rsid w:val="00730485"/>
    <w:rsid w:val="00790456"/>
    <w:rsid w:val="0080709F"/>
    <w:rsid w:val="00850490"/>
    <w:rsid w:val="00884763"/>
    <w:rsid w:val="008D4763"/>
    <w:rsid w:val="009440EE"/>
    <w:rsid w:val="009658FC"/>
    <w:rsid w:val="009E560C"/>
    <w:rsid w:val="00A340AB"/>
    <w:rsid w:val="00AA5ACF"/>
    <w:rsid w:val="00AE4C2E"/>
    <w:rsid w:val="00B31A76"/>
    <w:rsid w:val="00B551A2"/>
    <w:rsid w:val="00C01FEA"/>
    <w:rsid w:val="00C27FB1"/>
    <w:rsid w:val="00C820F3"/>
    <w:rsid w:val="00C8652E"/>
    <w:rsid w:val="00C870AC"/>
    <w:rsid w:val="00C945E7"/>
    <w:rsid w:val="00CF779D"/>
    <w:rsid w:val="00D228D3"/>
    <w:rsid w:val="00DD0BF0"/>
    <w:rsid w:val="00E218F6"/>
    <w:rsid w:val="00E34CD6"/>
    <w:rsid w:val="00E5186A"/>
    <w:rsid w:val="00E5768B"/>
    <w:rsid w:val="00E741DA"/>
    <w:rsid w:val="00E8692D"/>
    <w:rsid w:val="00F11468"/>
    <w:rsid w:val="00FA58B5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11727-25A9-4560-97E3-C5AAA89B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45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5E455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E455C"/>
    <w:rPr>
      <w:rFonts w:ascii="Calibri" w:eastAsia="Calibri" w:hAnsi="Calibri" w:cs="Times New Roman"/>
      <w:sz w:val="20"/>
      <w:szCs w:val="20"/>
    </w:rPr>
  </w:style>
  <w:style w:type="character" w:styleId="Endnotenzeichen">
    <w:name w:val="endnote reference"/>
    <w:uiPriority w:val="99"/>
    <w:semiHidden/>
    <w:unhideWhenUsed/>
    <w:rsid w:val="005E45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29</cp:revision>
  <dcterms:created xsi:type="dcterms:W3CDTF">2016-04-12T16:13:00Z</dcterms:created>
  <dcterms:modified xsi:type="dcterms:W3CDTF">2016-05-27T13:29:00Z</dcterms:modified>
</cp:coreProperties>
</file>