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621" w:rsidRPr="00DB0221" w:rsidRDefault="00D76F2D" w:rsidP="000A647D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DB0221">
        <w:rPr>
          <w:b/>
          <w:bCs/>
          <w:i/>
          <w:iCs/>
          <w:sz w:val="56"/>
          <w:szCs w:val="56"/>
          <w:u w:val="single"/>
        </w:rPr>
        <w:t>Treatment:</w:t>
      </w:r>
    </w:p>
    <w:p w:rsidR="00D76F2D" w:rsidRPr="00DB0221" w:rsidRDefault="00400F4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79.7pt;margin-top:25.4pt;width:14.65pt;height:1in;z-index:251658240"/>
        </w:pict>
      </w:r>
    </w:p>
    <w:p w:rsidR="00D76F2D" w:rsidRPr="00DB0221" w:rsidRDefault="00D76F2D" w:rsidP="00400F4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0221">
        <w:rPr>
          <w:b/>
          <w:bCs/>
          <w:sz w:val="32"/>
          <w:szCs w:val="32"/>
        </w:rPr>
        <w:t>Nasogastric suction</w:t>
      </w:r>
      <w:r w:rsidR="000A647D" w:rsidRPr="00DB0221">
        <w:rPr>
          <w:b/>
          <w:bCs/>
          <w:sz w:val="32"/>
          <w:szCs w:val="32"/>
        </w:rPr>
        <w:t xml:space="preserve"> </w:t>
      </w:r>
      <w:r w:rsidRPr="00DB0221">
        <w:rPr>
          <w:b/>
          <w:bCs/>
          <w:sz w:val="32"/>
          <w:szCs w:val="32"/>
        </w:rPr>
        <w:t xml:space="preserve">   </w:t>
      </w:r>
      <w:r w:rsidR="00400F47">
        <w:rPr>
          <w:b/>
          <w:bCs/>
          <w:sz w:val="32"/>
          <w:szCs w:val="32"/>
        </w:rPr>
        <w:t xml:space="preserve">    </w:t>
      </w:r>
      <w:r w:rsidRPr="00DB0221">
        <w:rPr>
          <w:b/>
          <w:bCs/>
          <w:sz w:val="32"/>
          <w:szCs w:val="32"/>
        </w:rPr>
        <w:t xml:space="preserve">to </w:t>
      </w:r>
      <w:r w:rsidR="00EF2EA8" w:rsidRPr="00DB0221">
        <w:rPr>
          <w:b/>
          <w:bCs/>
          <w:sz w:val="32"/>
          <w:szCs w:val="32"/>
        </w:rPr>
        <w:t xml:space="preserve">reduce vomiting &amp; abdominal </w:t>
      </w:r>
    </w:p>
    <w:p w:rsidR="000A647D" w:rsidRPr="00DB0221" w:rsidRDefault="000A647D" w:rsidP="00400F47">
      <w:pPr>
        <w:pStyle w:val="ListParagraph"/>
        <w:ind w:left="360"/>
        <w:rPr>
          <w:b/>
          <w:bCs/>
          <w:sz w:val="32"/>
          <w:szCs w:val="32"/>
        </w:rPr>
      </w:pPr>
      <w:r w:rsidRPr="00DB0221">
        <w:rPr>
          <w:b/>
          <w:bCs/>
          <w:sz w:val="32"/>
          <w:szCs w:val="32"/>
        </w:rPr>
        <w:t xml:space="preserve">                                           </w:t>
      </w:r>
      <w:r w:rsidR="00400F47">
        <w:rPr>
          <w:b/>
          <w:bCs/>
          <w:sz w:val="32"/>
          <w:szCs w:val="32"/>
        </w:rPr>
        <w:t xml:space="preserve">    </w:t>
      </w:r>
      <w:r w:rsidR="00DB0221" w:rsidRPr="00DB0221">
        <w:rPr>
          <w:b/>
          <w:bCs/>
          <w:sz w:val="32"/>
          <w:szCs w:val="32"/>
        </w:rPr>
        <w:t xml:space="preserve">distension </w:t>
      </w:r>
      <w:r w:rsidRPr="00DB0221">
        <w:rPr>
          <w:b/>
          <w:bCs/>
          <w:sz w:val="32"/>
          <w:szCs w:val="32"/>
        </w:rPr>
        <w:t>and to put pancreas to rest .</w:t>
      </w:r>
    </w:p>
    <w:p w:rsidR="00D76F2D" w:rsidRPr="00DB0221" w:rsidRDefault="00D76F2D" w:rsidP="00400F4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0221">
        <w:rPr>
          <w:b/>
          <w:bCs/>
          <w:sz w:val="32"/>
          <w:szCs w:val="32"/>
        </w:rPr>
        <w:t xml:space="preserve">Nil by mouth         </w:t>
      </w:r>
      <w:r w:rsidR="000A647D" w:rsidRPr="00DB0221">
        <w:rPr>
          <w:b/>
          <w:bCs/>
          <w:sz w:val="32"/>
          <w:szCs w:val="32"/>
        </w:rPr>
        <w:t xml:space="preserve"> </w:t>
      </w:r>
      <w:r w:rsidRPr="00DB0221">
        <w:rPr>
          <w:b/>
          <w:bCs/>
          <w:sz w:val="32"/>
          <w:szCs w:val="32"/>
        </w:rPr>
        <w:t xml:space="preserve"> </w:t>
      </w:r>
      <w:r w:rsidR="000A647D" w:rsidRPr="00DB0221">
        <w:rPr>
          <w:b/>
          <w:bCs/>
          <w:sz w:val="32"/>
          <w:szCs w:val="32"/>
        </w:rPr>
        <w:t xml:space="preserve"> </w:t>
      </w:r>
      <w:r w:rsidRPr="00DB0221">
        <w:rPr>
          <w:b/>
          <w:bCs/>
          <w:sz w:val="32"/>
          <w:szCs w:val="32"/>
        </w:rPr>
        <w:t xml:space="preserve"> </w:t>
      </w:r>
      <w:r w:rsidR="00DB0221">
        <w:rPr>
          <w:b/>
          <w:bCs/>
          <w:sz w:val="32"/>
          <w:szCs w:val="32"/>
        </w:rPr>
        <w:t xml:space="preserve"> </w:t>
      </w:r>
      <w:r w:rsidRPr="00DB0221">
        <w:rPr>
          <w:b/>
          <w:bCs/>
          <w:sz w:val="32"/>
          <w:szCs w:val="32"/>
        </w:rPr>
        <w:t xml:space="preserve">    </w:t>
      </w:r>
      <w:r w:rsidR="000A647D" w:rsidRPr="00DB0221">
        <w:rPr>
          <w:b/>
          <w:bCs/>
          <w:sz w:val="32"/>
          <w:szCs w:val="32"/>
        </w:rPr>
        <w:t xml:space="preserve">  </w:t>
      </w:r>
    </w:p>
    <w:p w:rsidR="000A647D" w:rsidRPr="00DB0221" w:rsidRDefault="000A647D" w:rsidP="000A647D">
      <w:pPr>
        <w:pStyle w:val="ListParagraph"/>
        <w:ind w:left="360"/>
        <w:rPr>
          <w:b/>
          <w:bCs/>
          <w:sz w:val="32"/>
          <w:szCs w:val="32"/>
        </w:rPr>
      </w:pPr>
    </w:p>
    <w:p w:rsidR="000A647D" w:rsidRPr="00DB0221" w:rsidRDefault="00D76F2D" w:rsidP="000A64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0221">
        <w:rPr>
          <w:b/>
          <w:bCs/>
          <w:sz w:val="32"/>
          <w:szCs w:val="32"/>
        </w:rPr>
        <w:t>Fluid and electrolyte replacement .</w:t>
      </w:r>
    </w:p>
    <w:p w:rsidR="000A647D" w:rsidRPr="00DB0221" w:rsidRDefault="000A647D" w:rsidP="000A647D">
      <w:pPr>
        <w:rPr>
          <w:b/>
          <w:bCs/>
          <w:sz w:val="4"/>
          <w:szCs w:val="4"/>
        </w:rPr>
      </w:pPr>
    </w:p>
    <w:p w:rsidR="00EF2EA8" w:rsidRPr="00DB0221" w:rsidRDefault="00EF2EA8" w:rsidP="000A64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0221">
        <w:rPr>
          <w:b/>
          <w:bCs/>
          <w:sz w:val="32"/>
          <w:szCs w:val="32"/>
        </w:rPr>
        <w:t xml:space="preserve">Analgesia with an opiate ( other than morphine )e.g pethidine or </w:t>
      </w:r>
      <w:r w:rsidR="000A647D" w:rsidRPr="00DB0221">
        <w:rPr>
          <w:b/>
          <w:bCs/>
          <w:sz w:val="32"/>
          <w:szCs w:val="32"/>
        </w:rPr>
        <w:t xml:space="preserve">tramadol </w:t>
      </w:r>
      <w:r w:rsidRPr="00DB0221">
        <w:rPr>
          <w:b/>
          <w:bCs/>
          <w:sz w:val="32"/>
          <w:szCs w:val="32"/>
        </w:rPr>
        <w:t xml:space="preserve"> As morphine causes spasm of the sphincter of oddi .</w:t>
      </w:r>
    </w:p>
    <w:p w:rsidR="000A647D" w:rsidRPr="00DB0221" w:rsidRDefault="000A647D" w:rsidP="000A647D">
      <w:pPr>
        <w:pStyle w:val="ListParagraph"/>
        <w:ind w:left="360"/>
        <w:rPr>
          <w:b/>
          <w:bCs/>
          <w:sz w:val="32"/>
          <w:szCs w:val="32"/>
        </w:rPr>
      </w:pPr>
    </w:p>
    <w:p w:rsidR="000A647D" w:rsidRDefault="00EF2EA8" w:rsidP="00DB02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0221">
        <w:rPr>
          <w:b/>
          <w:bCs/>
          <w:sz w:val="32"/>
          <w:szCs w:val="32"/>
        </w:rPr>
        <w:t xml:space="preserve">Somatostatin infusion may be useful ( it put the pancreas to rest </w:t>
      </w:r>
    </w:p>
    <w:p w:rsidR="00DB0221" w:rsidRPr="00DB0221" w:rsidRDefault="00DB0221" w:rsidP="00DB0221">
      <w:pPr>
        <w:rPr>
          <w:b/>
          <w:bCs/>
          <w:sz w:val="6"/>
          <w:szCs w:val="6"/>
        </w:rPr>
      </w:pPr>
    </w:p>
    <w:p w:rsidR="00EF2EA8" w:rsidRPr="00DB0221" w:rsidRDefault="00EF2EA8" w:rsidP="000A64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0221">
        <w:rPr>
          <w:b/>
          <w:bCs/>
          <w:sz w:val="32"/>
          <w:szCs w:val="32"/>
        </w:rPr>
        <w:t>Management of shock .</w:t>
      </w:r>
    </w:p>
    <w:p w:rsidR="000A647D" w:rsidRPr="00DB0221" w:rsidRDefault="000A647D" w:rsidP="000A647D">
      <w:pPr>
        <w:pStyle w:val="ListParagraph"/>
        <w:ind w:left="360"/>
        <w:rPr>
          <w:b/>
          <w:bCs/>
          <w:sz w:val="32"/>
          <w:szCs w:val="32"/>
        </w:rPr>
      </w:pPr>
    </w:p>
    <w:p w:rsidR="000A647D" w:rsidRPr="00DB0221" w:rsidRDefault="00EF2EA8" w:rsidP="000A64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0221">
        <w:rPr>
          <w:b/>
          <w:bCs/>
          <w:sz w:val="32"/>
          <w:szCs w:val="32"/>
        </w:rPr>
        <w:t>Peritoneal lavage .</w:t>
      </w:r>
    </w:p>
    <w:p w:rsidR="000A647D" w:rsidRPr="00DB0221" w:rsidRDefault="000A647D" w:rsidP="000A647D">
      <w:pPr>
        <w:rPr>
          <w:b/>
          <w:bCs/>
          <w:sz w:val="4"/>
          <w:szCs w:val="4"/>
        </w:rPr>
      </w:pPr>
    </w:p>
    <w:p w:rsidR="000A647D" w:rsidRPr="00DB0221" w:rsidRDefault="00EF2EA8" w:rsidP="00DB02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0221">
        <w:rPr>
          <w:b/>
          <w:bCs/>
          <w:sz w:val="32"/>
          <w:szCs w:val="32"/>
        </w:rPr>
        <w:t>Protease inhibitor and kallikreinin inactivator e.g aprotinin ( trasyid vials ).</w:t>
      </w:r>
    </w:p>
    <w:p w:rsidR="000A647D" w:rsidRPr="00DB0221" w:rsidRDefault="000A647D" w:rsidP="000A647D">
      <w:pPr>
        <w:rPr>
          <w:b/>
          <w:bCs/>
          <w:sz w:val="4"/>
          <w:szCs w:val="4"/>
        </w:rPr>
      </w:pPr>
    </w:p>
    <w:p w:rsidR="00EF2EA8" w:rsidRPr="00DB0221" w:rsidRDefault="00EF2EA8" w:rsidP="000A64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0221">
        <w:rPr>
          <w:b/>
          <w:bCs/>
          <w:sz w:val="32"/>
          <w:szCs w:val="32"/>
        </w:rPr>
        <w:t>Platelet activating factor antagonist ( Lexipafant ).</w:t>
      </w:r>
    </w:p>
    <w:p w:rsidR="000A647D" w:rsidRPr="00DB0221" w:rsidRDefault="000A647D" w:rsidP="000A647D">
      <w:pPr>
        <w:pStyle w:val="ListParagraph"/>
        <w:ind w:left="360"/>
        <w:rPr>
          <w:b/>
          <w:bCs/>
          <w:sz w:val="32"/>
          <w:szCs w:val="32"/>
        </w:rPr>
      </w:pPr>
    </w:p>
    <w:p w:rsidR="00EF2EA8" w:rsidRPr="00DB0221" w:rsidRDefault="00EF2EA8" w:rsidP="000A64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0221">
        <w:rPr>
          <w:b/>
          <w:bCs/>
          <w:sz w:val="32"/>
          <w:szCs w:val="32"/>
        </w:rPr>
        <w:t>Surgery fo pancreatic abscess</w:t>
      </w:r>
      <w:r w:rsidRPr="00DB0221">
        <w:rPr>
          <w:b/>
          <w:bCs/>
          <w:sz w:val="32"/>
          <w:szCs w:val="32"/>
          <w:lang w:bidi="ar-EG"/>
        </w:rPr>
        <w:t>, endoscopic sphincteratamy in cases of gall stones in common bile duct .</w:t>
      </w:r>
    </w:p>
    <w:p w:rsidR="00EF2EA8" w:rsidRPr="00DB0221" w:rsidRDefault="00EF2EA8" w:rsidP="00EF2EA8">
      <w:pPr>
        <w:pStyle w:val="ListParagraph"/>
        <w:rPr>
          <w:sz w:val="24"/>
          <w:szCs w:val="24"/>
        </w:rPr>
      </w:pPr>
      <w:r w:rsidRPr="00DB0221">
        <w:rPr>
          <w:sz w:val="24"/>
          <w:szCs w:val="24"/>
        </w:rPr>
        <w:t xml:space="preserve">                                                                 </w:t>
      </w:r>
    </w:p>
    <w:p w:rsidR="00EF2EA8" w:rsidRPr="00DB0221" w:rsidRDefault="00EF2EA8" w:rsidP="00EF2EA8">
      <w:pPr>
        <w:pStyle w:val="ListParagraph"/>
        <w:ind w:left="810"/>
        <w:rPr>
          <w:sz w:val="24"/>
          <w:szCs w:val="24"/>
        </w:rPr>
      </w:pPr>
    </w:p>
    <w:p w:rsidR="00EF2EA8" w:rsidRPr="00DB0221" w:rsidRDefault="00EF2EA8" w:rsidP="00EF2EA8">
      <w:pPr>
        <w:ind w:left="720"/>
        <w:rPr>
          <w:sz w:val="24"/>
          <w:szCs w:val="24"/>
        </w:rPr>
      </w:pPr>
    </w:p>
    <w:sectPr w:rsidR="00EF2EA8" w:rsidRPr="00DB0221" w:rsidSect="000A647D">
      <w:pgSz w:w="12240" w:h="15840" w:code="1"/>
      <w:pgMar w:top="936" w:right="936" w:bottom="936" w:left="936" w:header="720" w:footer="720" w:gutter="0"/>
      <w:pgBorders w:offsetFrom="page">
        <w:top w:val="christmasTree" w:sz="13" w:space="24" w:color="auto"/>
        <w:left w:val="christmasTree" w:sz="13" w:space="24" w:color="auto"/>
        <w:bottom w:val="christmasTree" w:sz="13" w:space="24" w:color="auto"/>
        <w:right w:val="christmasTree" w:sz="13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093" w:rsidRDefault="00A46093" w:rsidP="000A647D">
      <w:pPr>
        <w:spacing w:after="0" w:line="240" w:lineRule="auto"/>
      </w:pPr>
      <w:r>
        <w:separator/>
      </w:r>
    </w:p>
  </w:endnote>
  <w:endnote w:type="continuationSeparator" w:id="1">
    <w:p w:rsidR="00A46093" w:rsidRDefault="00A46093" w:rsidP="000A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093" w:rsidRDefault="00A46093" w:rsidP="000A647D">
      <w:pPr>
        <w:spacing w:after="0" w:line="240" w:lineRule="auto"/>
      </w:pPr>
      <w:r>
        <w:separator/>
      </w:r>
    </w:p>
  </w:footnote>
  <w:footnote w:type="continuationSeparator" w:id="1">
    <w:p w:rsidR="00A46093" w:rsidRDefault="00A46093" w:rsidP="000A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A1EB6"/>
    <w:multiLevelType w:val="hybridMultilevel"/>
    <w:tmpl w:val="DF72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926E31"/>
    <w:multiLevelType w:val="hybridMultilevel"/>
    <w:tmpl w:val="1F36E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881F33"/>
    <w:multiLevelType w:val="hybridMultilevel"/>
    <w:tmpl w:val="4D401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6F2D"/>
    <w:rsid w:val="000A647D"/>
    <w:rsid w:val="002B4BB3"/>
    <w:rsid w:val="00377FC5"/>
    <w:rsid w:val="00400F47"/>
    <w:rsid w:val="006F31F4"/>
    <w:rsid w:val="00A46093"/>
    <w:rsid w:val="00A53621"/>
    <w:rsid w:val="00C7227D"/>
    <w:rsid w:val="00D471AC"/>
    <w:rsid w:val="00D76F2D"/>
    <w:rsid w:val="00DB0221"/>
    <w:rsid w:val="00EF2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A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47D"/>
  </w:style>
  <w:style w:type="paragraph" w:styleId="Footer">
    <w:name w:val="footer"/>
    <w:basedOn w:val="Normal"/>
    <w:link w:val="FooterChar"/>
    <w:uiPriority w:val="99"/>
    <w:semiHidden/>
    <w:unhideWhenUsed/>
    <w:rsid w:val="000A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4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8C03B-056C-4CFE-BC3C-CA8020BF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</dc:creator>
  <cp:lastModifiedBy>IK</cp:lastModifiedBy>
  <cp:revision>6</cp:revision>
  <dcterms:created xsi:type="dcterms:W3CDTF">2016-12-10T17:05:00Z</dcterms:created>
  <dcterms:modified xsi:type="dcterms:W3CDTF">2016-12-11T13:13:00Z</dcterms:modified>
</cp:coreProperties>
</file>