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CD" w:rsidRPr="007720F1" w:rsidRDefault="000E16CD" w:rsidP="000E16C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Belkan</w:t>
      </w:r>
      <w:proofErr w:type="spellEnd"/>
      <w:r>
        <w:rPr>
          <w:b/>
          <w:sz w:val="32"/>
          <w:szCs w:val="32"/>
        </w:rPr>
        <w:t xml:space="preserve"> Knight</w:t>
      </w:r>
    </w:p>
    <w:p w:rsidR="000E16CD" w:rsidRDefault="000E16CD" w:rsidP="000E16CD">
      <w:r>
        <w:t xml:space="preserve">A prestigious member of the </w:t>
      </w:r>
      <w:proofErr w:type="spellStart"/>
      <w:r>
        <w:t>Belkan</w:t>
      </w:r>
      <w:proofErr w:type="spellEnd"/>
      <w:r>
        <w:t xml:space="preserve"> Knighthood</w:t>
      </w:r>
    </w:p>
    <w:p w:rsidR="000E16CD" w:rsidRDefault="000E16CD" w:rsidP="000E16CD"/>
    <w:p w:rsidR="000E16CD" w:rsidRDefault="000E16CD" w:rsidP="000E16CD">
      <w:r>
        <w:t xml:space="preserve">This is a 4 level prestige class meant for </w:t>
      </w:r>
      <w:proofErr w:type="spellStart"/>
      <w:r>
        <w:t>Spellcasting</w:t>
      </w:r>
      <w:proofErr w:type="spellEnd"/>
      <w:r>
        <w:t xml:space="preserve"> classes who desire more combat versatility.</w:t>
      </w:r>
    </w:p>
    <w:p w:rsidR="000E16CD" w:rsidRDefault="000E16CD" w:rsidP="000E16CD"/>
    <w:p w:rsidR="000E16CD" w:rsidRPr="007720F1" w:rsidRDefault="000E16CD" w:rsidP="000E16CD">
      <w:pPr>
        <w:rPr>
          <w:b/>
          <w:sz w:val="32"/>
          <w:szCs w:val="32"/>
        </w:rPr>
      </w:pPr>
      <w:r w:rsidRPr="007720F1">
        <w:rPr>
          <w:b/>
          <w:sz w:val="32"/>
          <w:szCs w:val="32"/>
        </w:rPr>
        <w:t>Prerequisites</w:t>
      </w:r>
    </w:p>
    <w:p w:rsidR="000E16CD" w:rsidRPr="000E16CD" w:rsidRDefault="000E16CD" w:rsidP="000E16CD">
      <w:r>
        <w:rPr>
          <w:b/>
        </w:rPr>
        <w:t>Spells:</w:t>
      </w:r>
      <w:r>
        <w:t xml:space="preserve"> Able to cast 2</w:t>
      </w:r>
      <w:r w:rsidRPr="000E16CD">
        <w:rPr>
          <w:vertAlign w:val="superscript"/>
        </w:rPr>
        <w:t>nd</w:t>
      </w:r>
      <w:r>
        <w:t xml:space="preserve"> level Arcane spells</w:t>
      </w:r>
    </w:p>
    <w:p w:rsidR="000E16CD" w:rsidRDefault="000E16CD" w:rsidP="000E16CD">
      <w:r w:rsidRPr="007720F1">
        <w:rPr>
          <w:b/>
        </w:rPr>
        <w:t>Feats</w:t>
      </w:r>
      <w:r>
        <w:t>: Spell Focus: Any</w:t>
      </w:r>
    </w:p>
    <w:p w:rsidR="000E16CD" w:rsidRDefault="000E16CD" w:rsidP="000E16CD">
      <w:r w:rsidRPr="003740AA">
        <w:rPr>
          <w:b/>
        </w:rPr>
        <w:t>Special</w:t>
      </w:r>
      <w:r>
        <w:t xml:space="preserve">: Character must join the </w:t>
      </w:r>
      <w:proofErr w:type="spellStart"/>
      <w:r>
        <w:t>Belkan</w:t>
      </w:r>
      <w:proofErr w:type="spellEnd"/>
      <w:r>
        <w:t xml:space="preserve"> Knighthood in Mid</w:t>
      </w:r>
    </w:p>
    <w:p w:rsidR="000E16CD" w:rsidRDefault="000E16CD" w:rsidP="000E16CD"/>
    <w:p w:rsidR="000E16CD" w:rsidRPr="007720F1" w:rsidRDefault="000E16CD" w:rsidP="000E16CD">
      <w:pPr>
        <w:rPr>
          <w:b/>
          <w:sz w:val="32"/>
          <w:szCs w:val="32"/>
        </w:rPr>
      </w:pPr>
      <w:r w:rsidRPr="007720F1">
        <w:rPr>
          <w:b/>
          <w:sz w:val="32"/>
          <w:szCs w:val="32"/>
        </w:rPr>
        <w:t>Characteristics</w:t>
      </w:r>
    </w:p>
    <w:p w:rsidR="000E16CD" w:rsidRDefault="000E16CD" w:rsidP="000E16CD">
      <w:r>
        <w:t>This class aims to offer additional ways to use spell slots and the Mana weave.</w:t>
      </w:r>
    </w:p>
    <w:p w:rsidR="000E16CD" w:rsidRDefault="000E16CD" w:rsidP="000E16CD"/>
    <w:p w:rsidR="000E16CD" w:rsidRPr="007720F1" w:rsidRDefault="000E16CD" w:rsidP="000E16CD">
      <w:pPr>
        <w:rPr>
          <w:b/>
          <w:sz w:val="32"/>
          <w:szCs w:val="32"/>
        </w:rPr>
      </w:pPr>
      <w:r w:rsidRPr="007720F1">
        <w:rPr>
          <w:b/>
          <w:sz w:val="32"/>
          <w:szCs w:val="32"/>
        </w:rPr>
        <w:t>Class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</w:tblGrid>
      <w:tr w:rsidR="000E16CD" w:rsidTr="00422465">
        <w:tc>
          <w:tcPr>
            <w:tcW w:w="828" w:type="dxa"/>
            <w:shd w:val="clear" w:color="auto" w:fill="DDD9C3" w:themeFill="background2" w:themeFillShade="E6"/>
          </w:tcPr>
          <w:p w:rsidR="000E16CD" w:rsidRPr="007720F1" w:rsidRDefault="000E16CD" w:rsidP="00422465">
            <w:pPr>
              <w:rPr>
                <w:b/>
              </w:rPr>
            </w:pPr>
            <w:r w:rsidRPr="007720F1">
              <w:rPr>
                <w:b/>
              </w:rPr>
              <w:t>Level</w:t>
            </w:r>
          </w:p>
        </w:tc>
        <w:tc>
          <w:tcPr>
            <w:tcW w:w="3240" w:type="dxa"/>
            <w:shd w:val="clear" w:color="auto" w:fill="DDD9C3" w:themeFill="background2" w:themeFillShade="E6"/>
          </w:tcPr>
          <w:p w:rsidR="000E16CD" w:rsidRDefault="000E16CD" w:rsidP="00422465">
            <w:r w:rsidRPr="007720F1">
              <w:rPr>
                <w:b/>
              </w:rPr>
              <w:t>Special</w:t>
            </w:r>
          </w:p>
        </w:tc>
      </w:tr>
      <w:tr w:rsidR="000E16CD" w:rsidTr="00422465">
        <w:tc>
          <w:tcPr>
            <w:tcW w:w="828" w:type="dxa"/>
          </w:tcPr>
          <w:p w:rsidR="000E16CD" w:rsidRPr="007720F1" w:rsidRDefault="000E16CD" w:rsidP="00422465">
            <w:pPr>
              <w:rPr>
                <w:b/>
              </w:rPr>
            </w:pPr>
            <w:r w:rsidRPr="007720F1">
              <w:rPr>
                <w:b/>
              </w:rPr>
              <w:t>1</w:t>
            </w:r>
          </w:p>
        </w:tc>
        <w:tc>
          <w:tcPr>
            <w:tcW w:w="3240" w:type="dxa"/>
          </w:tcPr>
          <w:p w:rsidR="000E16CD" w:rsidRDefault="00FE26C4" w:rsidP="00422465">
            <w:r>
              <w:t>Channel Mana, Arcane Bolt</w:t>
            </w:r>
          </w:p>
        </w:tc>
      </w:tr>
      <w:tr w:rsidR="000E16CD" w:rsidTr="00422465">
        <w:tc>
          <w:tcPr>
            <w:tcW w:w="828" w:type="dxa"/>
            <w:shd w:val="clear" w:color="auto" w:fill="DDD9C3" w:themeFill="background2" w:themeFillShade="E6"/>
          </w:tcPr>
          <w:p w:rsidR="000E16CD" w:rsidRPr="007720F1" w:rsidRDefault="000E16CD" w:rsidP="00422465">
            <w:pPr>
              <w:rPr>
                <w:b/>
              </w:rPr>
            </w:pPr>
            <w:r w:rsidRPr="007720F1">
              <w:rPr>
                <w:b/>
              </w:rPr>
              <w:t>2</w:t>
            </w:r>
          </w:p>
        </w:tc>
        <w:tc>
          <w:tcPr>
            <w:tcW w:w="3240" w:type="dxa"/>
            <w:shd w:val="clear" w:color="auto" w:fill="DDD9C3" w:themeFill="background2" w:themeFillShade="E6"/>
          </w:tcPr>
          <w:p w:rsidR="000E16CD" w:rsidRDefault="00FE26C4" w:rsidP="00422465">
            <w:r>
              <w:t>Mimic Spell</w:t>
            </w:r>
          </w:p>
        </w:tc>
      </w:tr>
      <w:tr w:rsidR="000E16CD" w:rsidTr="00422465">
        <w:tc>
          <w:tcPr>
            <w:tcW w:w="828" w:type="dxa"/>
          </w:tcPr>
          <w:p w:rsidR="000E16CD" w:rsidRPr="007720F1" w:rsidRDefault="000E16CD" w:rsidP="00422465">
            <w:pPr>
              <w:rPr>
                <w:b/>
              </w:rPr>
            </w:pPr>
            <w:r w:rsidRPr="007720F1">
              <w:rPr>
                <w:b/>
              </w:rPr>
              <w:t>3</w:t>
            </w:r>
          </w:p>
        </w:tc>
        <w:tc>
          <w:tcPr>
            <w:tcW w:w="3240" w:type="dxa"/>
          </w:tcPr>
          <w:p w:rsidR="000E16CD" w:rsidRDefault="00FE26C4" w:rsidP="00422465">
            <w:r>
              <w:t>Energize Spell</w:t>
            </w:r>
          </w:p>
        </w:tc>
      </w:tr>
      <w:tr w:rsidR="000E16CD" w:rsidTr="00422465">
        <w:tc>
          <w:tcPr>
            <w:tcW w:w="828" w:type="dxa"/>
            <w:shd w:val="clear" w:color="auto" w:fill="DDD9C3" w:themeFill="background2" w:themeFillShade="E6"/>
          </w:tcPr>
          <w:p w:rsidR="000E16CD" w:rsidRPr="007720F1" w:rsidRDefault="000E16CD" w:rsidP="00422465">
            <w:pPr>
              <w:rPr>
                <w:b/>
              </w:rPr>
            </w:pPr>
            <w:r w:rsidRPr="007720F1">
              <w:rPr>
                <w:b/>
              </w:rPr>
              <w:t>4</w:t>
            </w:r>
          </w:p>
        </w:tc>
        <w:tc>
          <w:tcPr>
            <w:tcW w:w="3240" w:type="dxa"/>
            <w:shd w:val="clear" w:color="auto" w:fill="DDD9C3" w:themeFill="background2" w:themeFillShade="E6"/>
          </w:tcPr>
          <w:p w:rsidR="000E16CD" w:rsidRDefault="00FE26C4" w:rsidP="00422465">
            <w:r>
              <w:t>Restore Spell</w:t>
            </w:r>
          </w:p>
        </w:tc>
      </w:tr>
    </w:tbl>
    <w:p w:rsidR="000E16CD" w:rsidRDefault="000E16CD" w:rsidP="000E16CD"/>
    <w:p w:rsidR="000E16CD" w:rsidRDefault="000E16CD" w:rsidP="000E16CD">
      <w:r w:rsidRPr="007720F1">
        <w:rPr>
          <w:b/>
        </w:rPr>
        <w:t>Spells</w:t>
      </w:r>
      <w:r>
        <w:t xml:space="preserve">: You can add your </w:t>
      </w:r>
      <w:proofErr w:type="spellStart"/>
      <w:r>
        <w:t>Belkan</w:t>
      </w:r>
      <w:proofErr w:type="spellEnd"/>
      <w:r>
        <w:t xml:space="preserve"> Knight levels to any existing Arcane </w:t>
      </w:r>
      <w:proofErr w:type="spellStart"/>
      <w:r>
        <w:t>Spellcaster</w:t>
      </w:r>
      <w:proofErr w:type="spellEnd"/>
      <w:r>
        <w:t xml:space="preserve"> levels to determine spells per day and spells known.</w:t>
      </w:r>
    </w:p>
    <w:p w:rsidR="000E16CD" w:rsidRDefault="000E16CD" w:rsidP="000E16CD">
      <w:r w:rsidRPr="007720F1">
        <w:rPr>
          <w:b/>
        </w:rPr>
        <w:t>Base Attack and Saves</w:t>
      </w:r>
      <w:r>
        <w:t xml:space="preserve">: As </w:t>
      </w:r>
      <w:proofErr w:type="spellStart"/>
      <w:r>
        <w:t>Duskblade</w:t>
      </w:r>
      <w:proofErr w:type="spellEnd"/>
    </w:p>
    <w:p w:rsidR="000E16CD" w:rsidRDefault="000E16CD" w:rsidP="000E16CD">
      <w:r w:rsidRPr="007720F1">
        <w:rPr>
          <w:b/>
        </w:rPr>
        <w:t>Class Skills</w:t>
      </w:r>
      <w:r>
        <w:t xml:space="preserve">: As </w:t>
      </w:r>
      <w:proofErr w:type="spellStart"/>
      <w:r>
        <w:t>Duskblade</w:t>
      </w:r>
      <w:proofErr w:type="spellEnd"/>
    </w:p>
    <w:p w:rsidR="000E16CD" w:rsidRDefault="000E16CD" w:rsidP="000E16CD">
      <w:r w:rsidRPr="007720F1">
        <w:rPr>
          <w:b/>
        </w:rPr>
        <w:t>Hit Die</w:t>
      </w:r>
      <w:r>
        <w:t>: d6</w:t>
      </w:r>
    </w:p>
    <w:p w:rsidR="000E16CD" w:rsidRDefault="000E16CD" w:rsidP="000E16CD">
      <w:r>
        <w:br w:type="page"/>
      </w:r>
    </w:p>
    <w:p w:rsidR="000E16CD" w:rsidRPr="00440B37" w:rsidRDefault="000E16CD" w:rsidP="000E16CD">
      <w:pPr>
        <w:rPr>
          <w:b/>
          <w:sz w:val="32"/>
          <w:szCs w:val="32"/>
        </w:rPr>
      </w:pPr>
      <w:r w:rsidRPr="00440B37">
        <w:rPr>
          <w:b/>
          <w:sz w:val="32"/>
          <w:szCs w:val="32"/>
        </w:rPr>
        <w:lastRenderedPageBreak/>
        <w:t>Class Features</w:t>
      </w:r>
    </w:p>
    <w:p w:rsidR="000E16CD" w:rsidRDefault="000E16CD" w:rsidP="000E16CD"/>
    <w:p w:rsidR="000E16CD" w:rsidRDefault="000E16CD" w:rsidP="000E16CD">
      <w:r w:rsidRPr="000E16CD">
        <w:rPr>
          <w:b/>
        </w:rPr>
        <w:t>Weapon Proficiency</w:t>
      </w:r>
      <w:r>
        <w:t xml:space="preserve">: </w:t>
      </w:r>
      <w:proofErr w:type="spellStart"/>
      <w:r>
        <w:t>Belkan</w:t>
      </w:r>
      <w:proofErr w:type="spellEnd"/>
      <w:r>
        <w:t xml:space="preserve"> Power Staff</w:t>
      </w:r>
    </w:p>
    <w:p w:rsidR="00FE26C4" w:rsidRDefault="00FE26C4" w:rsidP="000E16CD"/>
    <w:p w:rsidR="00FE26C4" w:rsidRDefault="00FE26C4" w:rsidP="003776BF">
      <w:pPr>
        <w:ind w:left="900" w:hanging="180"/>
      </w:pPr>
      <w:proofErr w:type="spellStart"/>
      <w:r w:rsidRPr="00FE26C4">
        <w:rPr>
          <w:b/>
          <w:i/>
        </w:rPr>
        <w:t>Belkan</w:t>
      </w:r>
      <w:proofErr w:type="spellEnd"/>
      <w:r w:rsidRPr="00FE26C4">
        <w:rPr>
          <w:b/>
          <w:i/>
        </w:rPr>
        <w:t xml:space="preserve"> Power Staff [Item]:</w:t>
      </w:r>
      <w:r>
        <w:t xml:space="preserve"> Mundane Quarterstaff. These staves are mechanical in nature, and consume Mana Cartridges to function. Each staff can hold 1 Cartridge, but this can be improved up to 4.</w:t>
      </w:r>
      <w:r w:rsidR="003776BF">
        <w:t xml:space="preserve"> Spells cast through the staff can be improved by expending Mana from the Cartridges. Any number of expended Cartridges can be replaced as a Move Action.</w:t>
      </w:r>
    </w:p>
    <w:p w:rsidR="003776BF" w:rsidRDefault="003776BF" w:rsidP="003776BF">
      <w:pPr>
        <w:ind w:left="900" w:hanging="180"/>
      </w:pPr>
    </w:p>
    <w:p w:rsidR="003776BF" w:rsidRDefault="003776BF" w:rsidP="003776BF">
      <w:r>
        <w:rPr>
          <w:b/>
        </w:rPr>
        <w:t xml:space="preserve">Craft: </w:t>
      </w:r>
      <w:r w:rsidRPr="003776BF">
        <w:t>Mana Cartridge</w:t>
      </w:r>
    </w:p>
    <w:p w:rsidR="003776BF" w:rsidRDefault="003776BF" w:rsidP="003776BF"/>
    <w:p w:rsidR="003776BF" w:rsidRDefault="003776BF" w:rsidP="003776BF">
      <w:pPr>
        <w:ind w:left="900" w:hanging="180"/>
      </w:pPr>
      <w:r w:rsidRPr="003776BF">
        <w:rPr>
          <w:b/>
          <w:i/>
        </w:rPr>
        <w:t>Mana Cartridge [Item]:</w:t>
      </w:r>
      <w:r>
        <w:t xml:space="preserve"> Magical </w:t>
      </w:r>
      <w:r w:rsidR="00D57881">
        <w:t>Ammo</w:t>
      </w:r>
      <w:r>
        <w:t>. A Cartridge is a cylinder 1” across and 4” long, and contains 1 Primal Mana (10 Motes). As a Swift Action, 1 mote can be expended to improve any spell cast through the Staff by +1</w:t>
      </w:r>
      <w:r w:rsidR="000801CB">
        <w:t xml:space="preserve"> Caster Level</w:t>
      </w:r>
      <w:r>
        <w:t>. Alternatively, the Cartridge can be used to power spells in Mana-poor environments at the rate of 1 Mote per Spell Level.</w:t>
      </w:r>
    </w:p>
    <w:p w:rsidR="0000297B" w:rsidRPr="0000297B" w:rsidRDefault="0000297B" w:rsidP="003776BF">
      <w:pPr>
        <w:ind w:left="900" w:hanging="180"/>
      </w:pPr>
      <w:r>
        <w:rPr>
          <w:b/>
          <w:i/>
        </w:rPr>
        <w:tab/>
      </w:r>
      <w:r w:rsidR="00C703E3" w:rsidRPr="00C703E3">
        <w:t>Empty cartridges can be crafted by any Smith</w:t>
      </w:r>
      <w:r w:rsidR="00C703E3">
        <w:t xml:space="preserve"> at a rate of 1 Iron Ingot per 4 Cartridges</w:t>
      </w:r>
      <w:r w:rsidR="00C703E3" w:rsidRPr="00C703E3">
        <w:t>,</w:t>
      </w:r>
      <w:r w:rsidR="00C703E3">
        <w:rPr>
          <w:b/>
        </w:rPr>
        <w:t xml:space="preserve"> </w:t>
      </w:r>
      <w:r>
        <w:t xml:space="preserve">and each can be charged </w:t>
      </w:r>
      <w:r w:rsidR="00C703E3">
        <w:t xml:space="preserve">with existing motes </w:t>
      </w:r>
      <w:r>
        <w:t>in 1 minute.</w:t>
      </w:r>
    </w:p>
    <w:p w:rsidR="000E16CD" w:rsidRDefault="000E16CD" w:rsidP="000E16CD"/>
    <w:p w:rsidR="000E16CD" w:rsidRDefault="000E16CD" w:rsidP="000E16CD">
      <w:r w:rsidRPr="000E16CD">
        <w:rPr>
          <w:b/>
        </w:rPr>
        <w:t>Armored Mage [Ex]:</w:t>
      </w:r>
      <w:r>
        <w:t xml:space="preserve"> You can wear Light armor without chance of Arcane Spell Failure. This improves to </w:t>
      </w:r>
      <w:r w:rsidR="00947227">
        <w:t>M</w:t>
      </w:r>
      <w:r>
        <w:t>edium armor at 4</w:t>
      </w:r>
      <w:r w:rsidRPr="000E16CD">
        <w:rPr>
          <w:vertAlign w:val="superscript"/>
        </w:rPr>
        <w:t>th</w:t>
      </w:r>
      <w:r>
        <w:t xml:space="preserve"> level.</w:t>
      </w:r>
    </w:p>
    <w:p w:rsidR="000E16CD" w:rsidRDefault="000E16CD" w:rsidP="000E16CD"/>
    <w:p w:rsidR="000E16CD" w:rsidRDefault="000E16CD" w:rsidP="000E16CD">
      <w:r>
        <w:rPr>
          <w:b/>
        </w:rPr>
        <w:t>Channel Mana</w:t>
      </w:r>
      <w:r w:rsidRPr="007720F1">
        <w:rPr>
          <w:b/>
        </w:rPr>
        <w:t xml:space="preserve"> [</w:t>
      </w:r>
      <w:r w:rsidR="003B70F7">
        <w:rPr>
          <w:b/>
        </w:rPr>
        <w:t>Su</w:t>
      </w:r>
      <w:r w:rsidRPr="007720F1">
        <w:rPr>
          <w:b/>
        </w:rPr>
        <w:t>]:</w:t>
      </w:r>
      <w:r>
        <w:t xml:space="preserve"> At 1</w:t>
      </w:r>
      <w:r w:rsidRPr="00321DCB">
        <w:rPr>
          <w:vertAlign w:val="superscript"/>
        </w:rPr>
        <w:t>st</w:t>
      </w:r>
      <w:r>
        <w:t xml:space="preserve"> level, you learn how to manipulate the Mana weave. Sacrificing any spell slot, </w:t>
      </w:r>
      <w:r w:rsidR="00947227">
        <w:t>you receive</w:t>
      </w:r>
      <w:r>
        <w:t xml:space="preserve"> an amount of Mana </w:t>
      </w:r>
      <w:r w:rsidR="003B70F7">
        <w:t xml:space="preserve">(henceforth </w:t>
      </w:r>
      <w:r w:rsidR="00326458">
        <w:t>referred to as</w:t>
      </w:r>
      <w:r w:rsidR="003B70F7">
        <w:t xml:space="preserve"> “M</w:t>
      </w:r>
      <w:r w:rsidR="00947227">
        <w:t>P</w:t>
      </w:r>
      <w:r w:rsidR="003B70F7">
        <w:t xml:space="preserve">”) </w:t>
      </w:r>
      <w:r>
        <w:t xml:space="preserve">equal to the </w:t>
      </w:r>
      <w:r w:rsidR="00326458">
        <w:t>sacrificed s</w:t>
      </w:r>
      <w:r>
        <w:t>pell</w:t>
      </w:r>
      <w:r w:rsidR="00326458">
        <w:t>’s l</w:t>
      </w:r>
      <w:r>
        <w:t xml:space="preserve">evel </w:t>
      </w:r>
      <w:r w:rsidR="005575FE">
        <w:t>times two, but no more than your</w:t>
      </w:r>
      <w:r>
        <w:t xml:space="preserve"> </w:t>
      </w:r>
      <w:r w:rsidR="00521E04">
        <w:t>current</w:t>
      </w:r>
      <w:r>
        <w:t xml:space="preserve"> Caster Level</w:t>
      </w:r>
      <w:r w:rsidR="005575FE">
        <w:t xml:space="preserve"> (i.e. sacrificing a 5</w:t>
      </w:r>
      <w:r w:rsidR="005575FE" w:rsidRPr="005575FE">
        <w:rPr>
          <w:vertAlign w:val="superscript"/>
        </w:rPr>
        <w:t>th</w:t>
      </w:r>
      <w:r w:rsidR="005575FE">
        <w:t xml:space="preserve"> level spell will grant 10 </w:t>
      </w:r>
      <w:r w:rsidR="00947227">
        <w:t>MP</w:t>
      </w:r>
      <w:r w:rsidR="005575FE">
        <w:t xml:space="preserve">, but will only grant 7 </w:t>
      </w:r>
      <w:r w:rsidR="00947227">
        <w:t>MP</w:t>
      </w:r>
      <w:r w:rsidR="00326458">
        <w:t xml:space="preserve"> </w:t>
      </w:r>
      <w:r w:rsidR="005575FE">
        <w:t xml:space="preserve">if your Caster Level is 7.). </w:t>
      </w:r>
      <w:r>
        <w:t>This Mana can be used in a variety of methods granted by this class.</w:t>
      </w:r>
    </w:p>
    <w:p w:rsidR="00326458" w:rsidRDefault="00326458" w:rsidP="000E16CD">
      <w:r>
        <w:t xml:space="preserve">Spells sacrificed that match the school of magic </w:t>
      </w:r>
      <w:r w:rsidR="00995D96">
        <w:t>chosen with</w:t>
      </w:r>
      <w:r>
        <w:t xml:space="preserve"> Spell Focus grant one additional </w:t>
      </w:r>
      <w:r w:rsidR="00947227">
        <w:t>point</w:t>
      </w:r>
      <w:r w:rsidR="00107EA1">
        <w:t xml:space="preserve"> per Spell Level</w:t>
      </w:r>
      <w:r>
        <w:t xml:space="preserve">, for a total of 3 </w:t>
      </w:r>
      <w:r w:rsidR="00947227">
        <w:t>MP</w:t>
      </w:r>
      <w:r>
        <w:t xml:space="preserve"> per spell level.</w:t>
      </w:r>
    </w:p>
    <w:p w:rsidR="005575FE" w:rsidRDefault="009D1068" w:rsidP="000E16CD">
      <w:r>
        <w:t>S</w:t>
      </w:r>
      <w:r w:rsidR="00326458">
        <w:t>pells</w:t>
      </w:r>
      <w:r w:rsidR="005575FE">
        <w:t xml:space="preserve"> sacrificed in this manner cannot be refunded</w:t>
      </w:r>
      <w:r w:rsidR="00C262F7">
        <w:t>,</w:t>
      </w:r>
      <w:r w:rsidR="005575FE">
        <w:t xml:space="preserve"> and any unused </w:t>
      </w:r>
      <w:r w:rsidR="00947227">
        <w:t>MP</w:t>
      </w:r>
      <w:r w:rsidR="005575FE">
        <w:t xml:space="preserve"> is lost at the end of the day.</w:t>
      </w:r>
    </w:p>
    <w:p w:rsidR="000E16CD" w:rsidRDefault="000E16CD" w:rsidP="000E16CD"/>
    <w:p w:rsidR="00C51FD6" w:rsidRDefault="003B70F7">
      <w:r>
        <w:rPr>
          <w:b/>
        </w:rPr>
        <w:t>Arcane Bolt [Su]:</w:t>
      </w:r>
      <w:r>
        <w:t xml:space="preserve"> At 1</w:t>
      </w:r>
      <w:r w:rsidRPr="003B70F7">
        <w:rPr>
          <w:vertAlign w:val="superscript"/>
        </w:rPr>
        <w:t>st</w:t>
      </w:r>
      <w:r>
        <w:t xml:space="preserve"> level, you can use Mana to damage a target. </w:t>
      </w:r>
      <w:r w:rsidR="00CA25D6">
        <w:t xml:space="preserve">As a Standard Action </w:t>
      </w:r>
      <w:r w:rsidR="00A00C47">
        <w:t>against</w:t>
      </w:r>
      <w:r>
        <w:t xml:space="preserve"> any target within 30 feet as a ranged touch attack, you can </w:t>
      </w:r>
      <w:r w:rsidR="00B85214">
        <w:t xml:space="preserve">fire a bolt of Mana that deals </w:t>
      </w:r>
      <w:r>
        <w:t xml:space="preserve">1d4 Arcane Damage per </w:t>
      </w:r>
      <w:r w:rsidR="00947227">
        <w:t>MP</w:t>
      </w:r>
      <w:r w:rsidR="005575FE">
        <w:t xml:space="preserve"> </w:t>
      </w:r>
      <w:r w:rsidR="00947227">
        <w:t>spent</w:t>
      </w:r>
      <w:r w:rsidR="005575FE">
        <w:t xml:space="preserve">, up to a maximum of your Caster Level. </w:t>
      </w:r>
      <w:r>
        <w:t xml:space="preserve">This damage improves to 1d6 at </w:t>
      </w:r>
      <w:r w:rsidR="00326458">
        <w:t>4</w:t>
      </w:r>
      <w:r w:rsidR="00326458" w:rsidRPr="00326458">
        <w:rPr>
          <w:vertAlign w:val="superscript"/>
        </w:rPr>
        <w:t>th</w:t>
      </w:r>
      <w:r>
        <w:t xml:space="preserve"> level.</w:t>
      </w:r>
    </w:p>
    <w:p w:rsidR="005575FE" w:rsidRDefault="005575FE"/>
    <w:p w:rsidR="005575FE" w:rsidRDefault="005575FE">
      <w:r w:rsidRPr="00326458">
        <w:rPr>
          <w:b/>
        </w:rPr>
        <w:t>Mimic Spell [Su]:</w:t>
      </w:r>
      <w:r>
        <w:t xml:space="preserve"> At 2</w:t>
      </w:r>
      <w:r w:rsidRPr="005575FE">
        <w:rPr>
          <w:vertAlign w:val="superscript"/>
        </w:rPr>
        <w:t>nd</w:t>
      </w:r>
      <w:r>
        <w:t xml:space="preserve"> level, you can use Mana to mimic a </w:t>
      </w:r>
      <w:r w:rsidR="00326458">
        <w:t>spell you do not know, but have seen</w:t>
      </w:r>
      <w:r>
        <w:t xml:space="preserve">. By </w:t>
      </w:r>
      <w:r w:rsidR="00947227">
        <w:t>spending</w:t>
      </w:r>
      <w:r>
        <w:t xml:space="preserve"> an amount of </w:t>
      </w:r>
      <w:r w:rsidR="00947227">
        <w:t>MP</w:t>
      </w:r>
      <w:r>
        <w:t xml:space="preserve"> equal to twice the desired spell’s level and making a </w:t>
      </w:r>
      <w:proofErr w:type="spellStart"/>
      <w:r>
        <w:t>Spellcraft</w:t>
      </w:r>
      <w:proofErr w:type="spellEnd"/>
      <w:r>
        <w:t xml:space="preserve"> check DC </w:t>
      </w:r>
      <w:r w:rsidR="00326458">
        <w:t>10</w:t>
      </w:r>
      <w:r>
        <w:t xml:space="preserve"> plus the </w:t>
      </w:r>
      <w:r w:rsidR="00545848">
        <w:t>amount of MP spent</w:t>
      </w:r>
      <w:r w:rsidR="00326458">
        <w:t>, you can cast a weakened version of that spell. (</w:t>
      </w:r>
      <w:proofErr w:type="gramStart"/>
      <w:r w:rsidR="00326458">
        <w:t>e.g</w:t>
      </w:r>
      <w:proofErr w:type="gramEnd"/>
      <w:r w:rsidR="00326458">
        <w:t>. to cast Fireball, a 3</w:t>
      </w:r>
      <w:r w:rsidR="00326458" w:rsidRPr="00326458">
        <w:rPr>
          <w:vertAlign w:val="superscript"/>
        </w:rPr>
        <w:t>rd</w:t>
      </w:r>
      <w:r w:rsidR="00326458">
        <w:t xml:space="preserve"> level spell, I would need to expend 6 </w:t>
      </w:r>
      <w:r w:rsidR="00947227">
        <w:t>MP</w:t>
      </w:r>
      <w:r w:rsidR="00326458">
        <w:t xml:space="preserve"> and make a </w:t>
      </w:r>
      <w:proofErr w:type="spellStart"/>
      <w:r w:rsidR="00326458">
        <w:t>Spellcraft</w:t>
      </w:r>
      <w:proofErr w:type="spellEnd"/>
      <w:r w:rsidR="00326458">
        <w:t xml:space="preserve"> check of 1</w:t>
      </w:r>
      <w:r w:rsidR="00545848">
        <w:t>6</w:t>
      </w:r>
      <w:r w:rsidR="00326458">
        <w:t>.)</w:t>
      </w:r>
    </w:p>
    <w:p w:rsidR="00326458" w:rsidRDefault="00326458">
      <w:r>
        <w:t xml:space="preserve">Your Caster Level is cut in half for purposes of determining the effect of the spell. Failing the </w:t>
      </w:r>
      <w:proofErr w:type="spellStart"/>
      <w:r>
        <w:t>Spellcraft</w:t>
      </w:r>
      <w:proofErr w:type="spellEnd"/>
      <w:r>
        <w:t xml:space="preserve"> check does not waste the </w:t>
      </w:r>
      <w:r w:rsidR="00947227">
        <w:t>MP</w:t>
      </w:r>
      <w:r>
        <w:t>, but it does waste the action.</w:t>
      </w:r>
    </w:p>
    <w:p w:rsidR="003B70F7" w:rsidRDefault="003B70F7"/>
    <w:p w:rsidR="003B70F7" w:rsidRDefault="003B70F7">
      <w:r w:rsidRPr="003B70F7">
        <w:rPr>
          <w:b/>
        </w:rPr>
        <w:t>Energize Spell [Su]:</w:t>
      </w:r>
      <w:r>
        <w:t xml:space="preserve"> At </w:t>
      </w:r>
      <w:r w:rsidR="00326458">
        <w:t>3</w:t>
      </w:r>
      <w:r w:rsidR="00326458" w:rsidRPr="00326458">
        <w:rPr>
          <w:vertAlign w:val="superscript"/>
        </w:rPr>
        <w:t>rd</w:t>
      </w:r>
      <w:r>
        <w:t xml:space="preserve"> level, you can use Mana to recharge any spell previously cast. Against any ally within 30 feet, you can spend 2 </w:t>
      </w:r>
      <w:r w:rsidR="00947227">
        <w:t>MP</w:t>
      </w:r>
      <w:r>
        <w:t xml:space="preserve"> to extend the duration of any spell cast by one unit of time (1 round if the spell lasts a number of rounds, </w:t>
      </w:r>
      <w:r w:rsidR="005575FE">
        <w:t xml:space="preserve">1 </w:t>
      </w:r>
      <w:r>
        <w:t>minu</w:t>
      </w:r>
      <w:r w:rsidR="005575FE">
        <w:t>te</w:t>
      </w:r>
      <w:r>
        <w:t xml:space="preserve"> if the spell lasts minutes, </w:t>
      </w:r>
      <w:proofErr w:type="spellStart"/>
      <w:r>
        <w:t>etc</w:t>
      </w:r>
      <w:proofErr w:type="spellEnd"/>
      <w:r>
        <w:t>)</w:t>
      </w:r>
      <w:r w:rsidR="00947227">
        <w:t>. One spell can be energized as a Standard Action, or a Full Round action can be performed to energize 2 spells.</w:t>
      </w:r>
    </w:p>
    <w:p w:rsidR="003B70F7" w:rsidRDefault="003B70F7"/>
    <w:p w:rsidR="003B70F7" w:rsidRPr="003B70F7" w:rsidRDefault="00FE26C4">
      <w:r>
        <w:rPr>
          <w:b/>
        </w:rPr>
        <w:t>Restore Spell</w:t>
      </w:r>
      <w:r w:rsidR="003B70F7" w:rsidRPr="005575FE">
        <w:rPr>
          <w:b/>
        </w:rPr>
        <w:t xml:space="preserve"> [Su]:</w:t>
      </w:r>
      <w:r w:rsidR="003B70F7">
        <w:t xml:space="preserve"> At </w:t>
      </w:r>
      <w:r w:rsidR="00326458">
        <w:t>4</w:t>
      </w:r>
      <w:r w:rsidR="00326458" w:rsidRPr="00326458">
        <w:rPr>
          <w:vertAlign w:val="superscript"/>
        </w:rPr>
        <w:t>th</w:t>
      </w:r>
      <w:r w:rsidR="003B70F7">
        <w:t xml:space="preserve"> level, you can use Mana to restore spells to your allies. </w:t>
      </w:r>
      <w:r>
        <w:t>Against any one</w:t>
      </w:r>
      <w:r w:rsidR="003B70F7">
        <w:t xml:space="preserve"> ally within 30 feet, you can restore one spell level (Arcane or Divine) to </w:t>
      </w:r>
      <w:r>
        <w:t xml:space="preserve">him or </w:t>
      </w:r>
      <w:proofErr w:type="gramStart"/>
      <w:r>
        <w:t>her</w:t>
      </w:r>
      <w:proofErr w:type="gramEnd"/>
      <w:r w:rsidR="00947227">
        <w:t xml:space="preserve"> per 2 MP spent</w:t>
      </w:r>
      <w:r w:rsidR="003B70F7">
        <w:t xml:space="preserve">. </w:t>
      </w:r>
      <w:r w:rsidR="00326458">
        <w:t xml:space="preserve">Prepared </w:t>
      </w:r>
      <w:proofErr w:type="spellStart"/>
      <w:r w:rsidR="00326458">
        <w:t>spellcasters</w:t>
      </w:r>
      <w:proofErr w:type="spellEnd"/>
      <w:r w:rsidR="00326458">
        <w:t xml:space="preserve"> such as </w:t>
      </w:r>
      <w:r w:rsidR="003B70F7">
        <w:t xml:space="preserve">Wizards </w:t>
      </w:r>
      <w:r w:rsidR="005575FE">
        <w:t xml:space="preserve">and Clerics </w:t>
      </w:r>
      <w:r w:rsidR="003B70F7">
        <w:t xml:space="preserve">cannot </w:t>
      </w:r>
      <w:r w:rsidR="00326458">
        <w:t>properly</w:t>
      </w:r>
      <w:r w:rsidR="003B70F7">
        <w:t xml:space="preserve"> utilize this Mana</w:t>
      </w:r>
      <w:r w:rsidR="005575FE">
        <w:t xml:space="preserve">, and thus this ability does not </w:t>
      </w:r>
      <w:r w:rsidR="00326458">
        <w:t>r</w:t>
      </w:r>
      <w:r w:rsidR="00947227">
        <w:t xml:space="preserve">estore spells to them. Instead, they can improve the Caster Level of any </w:t>
      </w:r>
      <w:r>
        <w:t xml:space="preserve">one </w:t>
      </w:r>
      <w:r w:rsidR="00947227">
        <w:t xml:space="preserve">spell cast during (or just after) battle by </w:t>
      </w:r>
      <w:r w:rsidR="001A28D6">
        <w:t xml:space="preserve">half </w:t>
      </w:r>
      <w:r w:rsidR="00947227">
        <w:t>the number of MP spent.</w:t>
      </w:r>
      <w:bookmarkStart w:id="0" w:name="_GoBack"/>
      <w:bookmarkEnd w:id="0"/>
    </w:p>
    <w:sectPr w:rsidR="003B70F7" w:rsidRPr="003B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E6"/>
    <w:rsid w:val="0000297B"/>
    <w:rsid w:val="000801CB"/>
    <w:rsid w:val="000E16CD"/>
    <w:rsid w:val="00107EA1"/>
    <w:rsid w:val="001A28D6"/>
    <w:rsid w:val="001B15C1"/>
    <w:rsid w:val="00326458"/>
    <w:rsid w:val="003776BF"/>
    <w:rsid w:val="003B70F7"/>
    <w:rsid w:val="003E0704"/>
    <w:rsid w:val="003F7A91"/>
    <w:rsid w:val="004F7FE8"/>
    <w:rsid w:val="00521E04"/>
    <w:rsid w:val="00545848"/>
    <w:rsid w:val="005575FE"/>
    <w:rsid w:val="006B4CD7"/>
    <w:rsid w:val="00947227"/>
    <w:rsid w:val="00984D09"/>
    <w:rsid w:val="00995D96"/>
    <w:rsid w:val="009D1068"/>
    <w:rsid w:val="00A00C47"/>
    <w:rsid w:val="00B85214"/>
    <w:rsid w:val="00C262F7"/>
    <w:rsid w:val="00C51FD6"/>
    <w:rsid w:val="00C703E3"/>
    <w:rsid w:val="00CA25D6"/>
    <w:rsid w:val="00CC4E7F"/>
    <w:rsid w:val="00CC73E6"/>
    <w:rsid w:val="00D57881"/>
    <w:rsid w:val="00F60817"/>
    <w:rsid w:val="00F7359F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CD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CC4E7F"/>
    <w:tblPr>
      <w:tblStyleRowBandSize w:val="1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band1Horz">
      <w:tblPr/>
      <w:tcPr>
        <w:shd w:val="clear" w:color="auto" w:fill="C4BC96" w:themeFill="background2" w:themeFillShade="BF"/>
      </w:tcPr>
    </w:tblStylePr>
  </w:style>
  <w:style w:type="table" w:styleId="TableGrid">
    <w:name w:val="Table Grid"/>
    <w:basedOn w:val="TableNormal"/>
    <w:uiPriority w:val="59"/>
    <w:rsid w:val="000E1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CD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CC4E7F"/>
    <w:tblPr>
      <w:tblStyleRowBandSize w:val="1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band1Horz">
      <w:tblPr/>
      <w:tcPr>
        <w:shd w:val="clear" w:color="auto" w:fill="C4BC96" w:themeFill="background2" w:themeFillShade="BF"/>
      </w:tcPr>
    </w:tblStylePr>
  </w:style>
  <w:style w:type="table" w:styleId="TableGrid">
    <w:name w:val="Table Grid"/>
    <w:basedOn w:val="TableNormal"/>
    <w:uiPriority w:val="59"/>
    <w:rsid w:val="000E1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 HOUSE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</dc:creator>
  <cp:keywords/>
  <dc:description/>
  <cp:lastModifiedBy>Alex</cp:lastModifiedBy>
  <cp:revision>17</cp:revision>
  <dcterms:created xsi:type="dcterms:W3CDTF">2016-03-31T17:42:00Z</dcterms:created>
  <dcterms:modified xsi:type="dcterms:W3CDTF">2016-12-08T19:43:00Z</dcterms:modified>
</cp:coreProperties>
</file>