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14" w:rsidRDefault="00695514"/>
    <w:p w:rsidR="00695514" w:rsidRPr="00695514" w:rsidRDefault="00695514" w:rsidP="00695514"/>
    <w:p w:rsidR="00695514" w:rsidRPr="006344EC" w:rsidRDefault="00695514" w:rsidP="006344EC">
      <w:pPr>
        <w:spacing w:after="0" w:line="240" w:lineRule="auto"/>
        <w:jc w:val="center"/>
        <w:rPr>
          <w:rFonts w:ascii="Tahoma" w:hAnsi="Tahoma" w:cs="Tahoma"/>
          <w:sz w:val="28"/>
          <w:szCs w:val="28"/>
        </w:rPr>
      </w:pPr>
    </w:p>
    <w:p w:rsidR="00C0554C" w:rsidRDefault="00F50916" w:rsidP="00695514">
      <w:pPr>
        <w:jc w:val="center"/>
        <w:rPr>
          <w:rFonts w:ascii="Calibri Light" w:hAnsi="Calibri Light"/>
          <w:b/>
          <w:sz w:val="32"/>
          <w:szCs w:val="32"/>
        </w:rPr>
      </w:pPr>
      <w:r w:rsidRPr="00F50916">
        <w:rPr>
          <w:rFonts w:ascii="Calibri Light" w:hAnsi="Calibri Light"/>
          <w:b/>
          <w:sz w:val="32"/>
          <w:szCs w:val="32"/>
        </w:rPr>
        <w:drawing>
          <wp:anchor distT="0" distB="0" distL="114300" distR="114300" simplePos="0" relativeHeight="251687936" behindDoc="1" locked="0" layoutInCell="1" allowOverlap="1">
            <wp:simplePos x="0" y="0"/>
            <wp:positionH relativeFrom="column">
              <wp:posOffset>390702</wp:posOffset>
            </wp:positionH>
            <wp:positionV relativeFrom="paragraph">
              <wp:posOffset>-827848</wp:posOffset>
            </wp:positionV>
            <wp:extent cx="4926921" cy="2140703"/>
            <wp:effectExtent l="152400" t="114300" r="77839" b="147999"/>
            <wp:wrapNone/>
            <wp:docPr id="4" name="3 Imagen" descr="t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ve.png"/>
                    <pic:cNvPicPr/>
                  </pic:nvPicPr>
                  <pic:blipFill>
                    <a:blip r:embed="rId6" cstate="print"/>
                    <a:stretch>
                      <a:fillRect/>
                    </a:stretch>
                  </pic:blipFill>
                  <pic:spPr>
                    <a:xfrm>
                      <a:off x="0" y="0"/>
                      <a:ext cx="4932311" cy="213800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anchor>
        </w:drawing>
      </w:r>
    </w:p>
    <w:p w:rsidR="00C0554C" w:rsidRDefault="00C0554C" w:rsidP="00695514">
      <w:pPr>
        <w:jc w:val="center"/>
        <w:rPr>
          <w:rFonts w:ascii="Calibri Light" w:hAnsi="Calibri Light"/>
          <w:b/>
          <w:sz w:val="32"/>
          <w:szCs w:val="32"/>
        </w:rPr>
      </w:pPr>
    </w:p>
    <w:p w:rsidR="00C0554C" w:rsidRDefault="00C0554C" w:rsidP="00695514">
      <w:pPr>
        <w:jc w:val="center"/>
        <w:rPr>
          <w:rFonts w:ascii="Calibri Light" w:hAnsi="Calibri Light"/>
          <w:b/>
          <w:sz w:val="32"/>
          <w:szCs w:val="32"/>
        </w:rPr>
      </w:pPr>
    </w:p>
    <w:p w:rsidR="002B60AC" w:rsidRDefault="002B60AC" w:rsidP="0031037B">
      <w:pPr>
        <w:spacing w:line="240" w:lineRule="auto"/>
        <w:jc w:val="center"/>
        <w:rPr>
          <w:rFonts w:ascii="Calibri Light" w:hAnsi="Calibri Light"/>
          <w:b/>
          <w:sz w:val="32"/>
          <w:szCs w:val="32"/>
        </w:rPr>
      </w:pPr>
    </w:p>
    <w:p w:rsidR="007F2C14" w:rsidRDefault="007F2C14" w:rsidP="0031037B">
      <w:pPr>
        <w:spacing w:line="240" w:lineRule="auto"/>
        <w:jc w:val="center"/>
        <w:rPr>
          <w:rFonts w:ascii="Calibri Light" w:hAnsi="Calibri Light"/>
          <w:b/>
          <w:sz w:val="32"/>
          <w:szCs w:val="32"/>
        </w:rPr>
      </w:pPr>
    </w:p>
    <w:p w:rsidR="00695514" w:rsidRPr="00347906" w:rsidRDefault="00695514" w:rsidP="0031037B">
      <w:pPr>
        <w:spacing w:line="240" w:lineRule="auto"/>
        <w:jc w:val="center"/>
        <w:rPr>
          <w:rFonts w:ascii="Lucida Calligraphy" w:hAnsi="Lucida Calligraphy"/>
          <w:b/>
          <w:sz w:val="28"/>
          <w:szCs w:val="28"/>
        </w:rPr>
      </w:pPr>
      <w:r w:rsidRPr="00347906">
        <w:rPr>
          <w:rFonts w:ascii="Lucida Calligraphy" w:hAnsi="Lucida Calligraphy"/>
          <w:b/>
          <w:sz w:val="28"/>
          <w:szCs w:val="28"/>
        </w:rPr>
        <w:t>Modulo I.</w:t>
      </w:r>
    </w:p>
    <w:p w:rsidR="00F50916" w:rsidRDefault="009A3912" w:rsidP="00F50916">
      <w:pPr>
        <w:pStyle w:val="Default"/>
      </w:pPr>
      <w:r w:rsidRPr="00347906">
        <w:rPr>
          <w:rFonts w:ascii="Lucida Calligraphy" w:hAnsi="Lucida Calligraphy" w:cstheme="minorBidi"/>
          <w:b/>
          <w:sz w:val="28"/>
          <w:szCs w:val="28"/>
        </w:rPr>
        <w:pict>
          <v:shapetype id="_x0000_t32" coordsize="21600,21600" o:spt="32" o:oned="t" path="m,l21600,21600e" filled="f">
            <v:path arrowok="t" fillok="f" o:connecttype="none"/>
            <o:lock v:ext="edit" shapetype="t"/>
          </v:shapetype>
          <v:shape id="_x0000_s1026" type="#_x0000_t32" style="position:absolute;margin-left:11.25pt;margin-top:6.55pt;width:421.95pt;height:0;z-index:251658240" o:connectortype="straight" strokeweight="2pt"/>
        </w:pict>
      </w:r>
    </w:p>
    <w:p w:rsidR="00F50916" w:rsidRDefault="009A3912" w:rsidP="009A3912">
      <w:pPr>
        <w:pStyle w:val="Default"/>
        <w:jc w:val="center"/>
        <w:rPr>
          <w:sz w:val="20"/>
          <w:szCs w:val="20"/>
        </w:rPr>
      </w:pPr>
      <w:r w:rsidRPr="009A3912">
        <w:rPr>
          <w:rFonts w:ascii="Lucida Calligraphy" w:hAnsi="Lucida Calligraphy" w:cstheme="minorBidi"/>
          <w:color w:val="auto"/>
          <w:sz w:val="28"/>
          <w:szCs w:val="28"/>
        </w:rPr>
        <w:t>Estrategias</w:t>
      </w:r>
      <w:r w:rsidR="00F50916" w:rsidRPr="009A3912">
        <w:rPr>
          <w:rFonts w:ascii="Lucida Calligraphy" w:hAnsi="Lucida Calligraphy" w:cstheme="minorBidi"/>
          <w:color w:val="auto"/>
          <w:sz w:val="28"/>
          <w:szCs w:val="28"/>
        </w:rPr>
        <w:t xml:space="preserve"> de </w:t>
      </w:r>
      <w:r w:rsidRPr="009A3912">
        <w:rPr>
          <w:rFonts w:ascii="Lucida Calligraphy" w:hAnsi="Lucida Calligraphy" w:cstheme="minorBidi"/>
          <w:color w:val="auto"/>
          <w:sz w:val="28"/>
          <w:szCs w:val="28"/>
        </w:rPr>
        <w:t xml:space="preserve">Enseñanza-Aprendizaje </w:t>
      </w:r>
      <w:r w:rsidR="00F50916" w:rsidRPr="009A3912">
        <w:rPr>
          <w:rFonts w:ascii="Lucida Calligraphy" w:hAnsi="Lucida Calligraphy" w:cstheme="minorBidi"/>
          <w:color w:val="auto"/>
          <w:sz w:val="28"/>
          <w:szCs w:val="28"/>
        </w:rPr>
        <w:t xml:space="preserve">para </w:t>
      </w:r>
      <w:r w:rsidRPr="009A3912">
        <w:rPr>
          <w:rFonts w:ascii="Lucida Calligraphy" w:hAnsi="Lucida Calligraphy" w:cstheme="minorBidi"/>
          <w:color w:val="auto"/>
          <w:sz w:val="28"/>
          <w:szCs w:val="28"/>
        </w:rPr>
        <w:t>Mejorar</w:t>
      </w:r>
      <w:r w:rsidR="00F50916" w:rsidRPr="009A3912">
        <w:rPr>
          <w:rFonts w:ascii="Lucida Calligraphy" w:hAnsi="Lucida Calligraphy" w:cstheme="minorBidi"/>
          <w:color w:val="auto"/>
          <w:sz w:val="28"/>
          <w:szCs w:val="28"/>
        </w:rPr>
        <w:t xml:space="preserve"> la </w:t>
      </w:r>
      <w:r w:rsidRPr="009A3912">
        <w:rPr>
          <w:rFonts w:ascii="Lucida Calligraphy" w:hAnsi="Lucida Calligraphy" w:cstheme="minorBidi"/>
          <w:color w:val="auto"/>
          <w:sz w:val="28"/>
          <w:szCs w:val="28"/>
        </w:rPr>
        <w:t>Enseñanza</w:t>
      </w:r>
      <w:r w:rsidR="00F50916" w:rsidRPr="009A3912">
        <w:rPr>
          <w:rFonts w:ascii="Lucida Calligraphy" w:hAnsi="Lucida Calligraphy" w:cstheme="minorBidi"/>
          <w:color w:val="auto"/>
          <w:sz w:val="28"/>
          <w:szCs w:val="28"/>
        </w:rPr>
        <w:t xml:space="preserve"> de matemáticas y/o español</w:t>
      </w:r>
      <w:r w:rsidR="00F50916">
        <w:rPr>
          <w:sz w:val="20"/>
          <w:szCs w:val="20"/>
        </w:rPr>
        <w:t>.</w:t>
      </w:r>
    </w:p>
    <w:p w:rsidR="0012390D" w:rsidRDefault="0012390D" w:rsidP="0012390D">
      <w:pPr>
        <w:spacing w:after="0" w:line="240" w:lineRule="auto"/>
        <w:jc w:val="center"/>
        <w:rPr>
          <w:rFonts w:ascii="Eras Medium ITC" w:hAnsi="Eras Medium ITC" w:cs="Arial"/>
          <w:color w:val="FFFFFF"/>
          <w:spacing w:val="17"/>
          <w:sz w:val="23"/>
          <w:szCs w:val="23"/>
        </w:rPr>
      </w:pPr>
    </w:p>
    <w:p w:rsidR="007F2C14" w:rsidRDefault="007F2C14" w:rsidP="0012390D">
      <w:pPr>
        <w:spacing w:after="0" w:line="240" w:lineRule="auto"/>
        <w:jc w:val="center"/>
        <w:rPr>
          <w:rFonts w:ascii="Eras Medium ITC" w:hAnsi="Eras Medium ITC" w:cs="Arial"/>
          <w:color w:val="FFFFFF"/>
          <w:spacing w:val="17"/>
          <w:sz w:val="23"/>
          <w:szCs w:val="23"/>
        </w:rPr>
      </w:pPr>
    </w:p>
    <w:p w:rsidR="007F2C14" w:rsidRDefault="007F2C14" w:rsidP="0012390D">
      <w:pPr>
        <w:spacing w:after="0" w:line="240" w:lineRule="auto"/>
        <w:jc w:val="center"/>
        <w:rPr>
          <w:rFonts w:ascii="Eras Medium ITC" w:hAnsi="Eras Medium ITC" w:cs="Arial"/>
          <w:color w:val="FFFFFF"/>
          <w:spacing w:val="17"/>
          <w:sz w:val="23"/>
          <w:szCs w:val="23"/>
        </w:rPr>
      </w:pPr>
    </w:p>
    <w:p w:rsidR="007F2C14" w:rsidRPr="00290DB0" w:rsidRDefault="007F2C14" w:rsidP="0012390D">
      <w:pPr>
        <w:spacing w:after="0" w:line="240" w:lineRule="auto"/>
        <w:jc w:val="center"/>
        <w:rPr>
          <w:rFonts w:ascii="Eras Medium ITC" w:hAnsi="Eras Medium ITC" w:cs="Arial"/>
          <w:color w:val="FFFFFF"/>
          <w:spacing w:val="17"/>
          <w:sz w:val="23"/>
          <w:szCs w:val="23"/>
        </w:rPr>
      </w:pPr>
    </w:p>
    <w:p w:rsidR="004D1231" w:rsidRPr="00347906" w:rsidRDefault="00753715" w:rsidP="00DA4A6F">
      <w:pPr>
        <w:spacing w:line="240" w:lineRule="auto"/>
        <w:jc w:val="center"/>
        <w:rPr>
          <w:rFonts w:ascii="Lucida Calligraphy" w:hAnsi="Lucida Calligraphy"/>
          <w:b/>
          <w:sz w:val="28"/>
          <w:szCs w:val="28"/>
        </w:rPr>
      </w:pPr>
      <w:r w:rsidRPr="00347906">
        <w:rPr>
          <w:rFonts w:ascii="Lucida Calligraphy" w:hAnsi="Lucida Calligraphy"/>
          <w:b/>
          <w:sz w:val="28"/>
          <w:szCs w:val="28"/>
        </w:rPr>
        <w:pict>
          <v:shape id="_x0000_s1030" type="#_x0000_t32" style="position:absolute;left:0;text-align:left;margin-left:37.2pt;margin-top:25.7pt;width:367.55pt;height:0;z-index:251664384" o:connectortype="straight" strokeweight="2pt"/>
        </w:pict>
      </w:r>
      <w:r w:rsidR="0085448B" w:rsidRPr="00347906">
        <w:rPr>
          <w:rFonts w:ascii="Lucida Calligraphy" w:hAnsi="Lucida Calligraphy"/>
          <w:b/>
          <w:sz w:val="28"/>
          <w:szCs w:val="28"/>
        </w:rPr>
        <w:t>Evidencia I</w:t>
      </w:r>
    </w:p>
    <w:p w:rsidR="00B279E8" w:rsidRDefault="00B279E8" w:rsidP="00DA4A6F">
      <w:pPr>
        <w:spacing w:after="0" w:line="240" w:lineRule="auto"/>
        <w:jc w:val="center"/>
        <w:rPr>
          <w:rFonts w:ascii="Lucida Calligraphy" w:hAnsi="Lucida Calligraphy"/>
          <w:sz w:val="28"/>
          <w:szCs w:val="28"/>
        </w:rPr>
      </w:pPr>
      <w:r>
        <w:rPr>
          <w:rFonts w:ascii="Lucida Calligraphy" w:hAnsi="Lucida Calligraphy"/>
          <w:sz w:val="28"/>
          <w:szCs w:val="28"/>
        </w:rPr>
        <w:t>Implementación de talleres de lectura</w:t>
      </w:r>
    </w:p>
    <w:p w:rsidR="00B279E8" w:rsidRPr="00F50916" w:rsidRDefault="00B279E8" w:rsidP="00DA4A6F">
      <w:pPr>
        <w:spacing w:after="0" w:line="240" w:lineRule="auto"/>
        <w:jc w:val="center"/>
        <w:rPr>
          <w:rFonts w:ascii="Lucida Calligraphy" w:hAnsi="Lucida Calligraphy"/>
          <w:sz w:val="28"/>
          <w:szCs w:val="28"/>
        </w:rPr>
      </w:pPr>
      <w:r>
        <w:rPr>
          <w:rFonts w:ascii="Lucida Calligraphy" w:hAnsi="Lucida Calligraphy"/>
          <w:sz w:val="28"/>
          <w:szCs w:val="28"/>
        </w:rPr>
        <w:t>En la escuela primaria “</w:t>
      </w:r>
      <w:r w:rsidR="004C1DAD">
        <w:rPr>
          <w:rFonts w:ascii="Lucida Calligraphy" w:hAnsi="Lucida Calligraphy"/>
          <w:sz w:val="28"/>
          <w:szCs w:val="28"/>
        </w:rPr>
        <w:t>Félix U. Gómez</w:t>
      </w:r>
      <w:r>
        <w:rPr>
          <w:rFonts w:ascii="Lucida Calligraphy" w:hAnsi="Lucida Calligraphy"/>
          <w:sz w:val="28"/>
          <w:szCs w:val="28"/>
        </w:rPr>
        <w:t>”</w:t>
      </w:r>
    </w:p>
    <w:p w:rsidR="0031037B" w:rsidRPr="00290DB0" w:rsidRDefault="0031037B" w:rsidP="00FF480A">
      <w:pPr>
        <w:spacing w:after="0" w:line="240" w:lineRule="auto"/>
        <w:jc w:val="center"/>
        <w:rPr>
          <w:rFonts w:ascii="Eras Medium ITC" w:hAnsi="Eras Medium ITC"/>
          <w:b/>
          <w:noProof/>
          <w:sz w:val="32"/>
          <w:szCs w:val="32"/>
          <w:lang w:eastAsia="es-MX"/>
        </w:rPr>
      </w:pPr>
    </w:p>
    <w:p w:rsidR="00DA4A6F" w:rsidRPr="00290DB0" w:rsidRDefault="009A3912" w:rsidP="00FF480A">
      <w:pPr>
        <w:spacing w:after="0" w:line="240" w:lineRule="auto"/>
        <w:jc w:val="center"/>
        <w:rPr>
          <w:rFonts w:ascii="Eras Medium ITC" w:hAnsi="Eras Medium ITC"/>
          <w:b/>
          <w:noProof/>
          <w:sz w:val="32"/>
          <w:szCs w:val="32"/>
          <w:lang w:eastAsia="es-MX"/>
        </w:rPr>
      </w:pPr>
      <w:r>
        <w:rPr>
          <w:rFonts w:ascii="Calibri Light" w:hAnsi="Calibri Light"/>
          <w:noProof/>
          <w:sz w:val="32"/>
          <w:szCs w:val="32"/>
          <w:lang w:eastAsia="es-MX"/>
        </w:rPr>
        <w:pict>
          <v:roundrect id="_x0000_s1028" style="position:absolute;left:0;text-align:left;margin-left:42.2pt;margin-top:11.75pt;width:380.1pt;height:149.05pt;z-index:251661312" arcsize="10923f" fillcolor="#4f81bd [3204]" strokecolor="#4f81bd [3204]" strokeweight="10pt">
            <v:fill rotate="t"/>
            <v:stroke linestyle="thinThin"/>
            <v:shadow on="t" color="#868686" opacity=".5" offset="6pt,-6pt"/>
            <o:extrusion v:ext="view" color="#b8cce4 [1300]"/>
            <v:textbox style="mso-next-textbox:#_x0000_s1028">
              <w:txbxContent>
                <w:p w:rsidR="004D1231" w:rsidRPr="00FF480A" w:rsidRDefault="004D1231" w:rsidP="00F50916">
                  <w:pPr>
                    <w:spacing w:line="240" w:lineRule="auto"/>
                    <w:jc w:val="center"/>
                    <w:rPr>
                      <w:rFonts w:ascii="Calibri Light" w:hAnsi="Calibri Light"/>
                      <w:color w:val="FFFFFF" w:themeColor="background1"/>
                      <w:sz w:val="28"/>
                      <w:szCs w:val="28"/>
                    </w:rPr>
                  </w:pPr>
                  <w:r w:rsidRPr="00F50916">
                    <w:rPr>
                      <w:rFonts w:ascii="Lucida Calligraphy" w:hAnsi="Lucida Calligraphy" w:cs="Tahoma"/>
                      <w:b/>
                      <w:sz w:val="24"/>
                      <w:szCs w:val="24"/>
                    </w:rPr>
                    <w:t>Nombre:</w:t>
                  </w:r>
                  <w:r w:rsidRPr="00FF480A">
                    <w:rPr>
                      <w:rFonts w:ascii="Calibri Light" w:hAnsi="Calibri Light"/>
                      <w:b/>
                      <w:color w:val="FFFFFF" w:themeColor="background1"/>
                      <w:sz w:val="28"/>
                      <w:szCs w:val="28"/>
                    </w:rPr>
                    <w:t xml:space="preserve"> </w:t>
                  </w:r>
                  <w:r w:rsidRPr="00F50916">
                    <w:rPr>
                      <w:rFonts w:ascii="Lucida Calligraphy" w:hAnsi="Lucida Calligraphy" w:cs="Tahoma"/>
                      <w:sz w:val="24"/>
                      <w:szCs w:val="24"/>
                    </w:rPr>
                    <w:t xml:space="preserve">Javier </w:t>
                  </w:r>
                  <w:proofErr w:type="spellStart"/>
                  <w:r w:rsidRPr="00F50916">
                    <w:rPr>
                      <w:rFonts w:ascii="Lucida Calligraphy" w:hAnsi="Lucida Calligraphy" w:cs="Tahoma"/>
                      <w:sz w:val="24"/>
                      <w:szCs w:val="24"/>
                    </w:rPr>
                    <w:t>Jassmani</w:t>
                  </w:r>
                  <w:proofErr w:type="spellEnd"/>
                  <w:r w:rsidRPr="00F50916">
                    <w:rPr>
                      <w:rFonts w:ascii="Lucida Calligraphy" w:hAnsi="Lucida Calligraphy" w:cs="Tahoma"/>
                      <w:sz w:val="24"/>
                      <w:szCs w:val="24"/>
                    </w:rPr>
                    <w:t xml:space="preserve"> Torres Patiño</w:t>
                  </w:r>
                </w:p>
                <w:p w:rsidR="004D1231" w:rsidRPr="00C76D07" w:rsidRDefault="004D1231" w:rsidP="00F50916">
                  <w:pPr>
                    <w:spacing w:line="240" w:lineRule="auto"/>
                    <w:jc w:val="center"/>
                    <w:rPr>
                      <w:rFonts w:ascii="Eras Medium ITC" w:hAnsi="Eras Medium ITC" w:cs="Tahoma"/>
                      <w:sz w:val="28"/>
                      <w:szCs w:val="28"/>
                    </w:rPr>
                  </w:pPr>
                  <w:r w:rsidRPr="00F50916">
                    <w:rPr>
                      <w:rFonts w:ascii="Lucida Calligraphy" w:hAnsi="Lucida Calligraphy" w:cs="Tahoma"/>
                      <w:b/>
                      <w:sz w:val="24"/>
                      <w:szCs w:val="24"/>
                    </w:rPr>
                    <w:t>Matricula:</w:t>
                  </w:r>
                  <w:r w:rsidRPr="00FF480A">
                    <w:rPr>
                      <w:rFonts w:ascii="Calibri Light" w:hAnsi="Calibri Light"/>
                      <w:b/>
                      <w:color w:val="FFFFFF" w:themeColor="background1"/>
                      <w:sz w:val="28"/>
                      <w:szCs w:val="28"/>
                    </w:rPr>
                    <w:t xml:space="preserve"> </w:t>
                  </w:r>
                  <w:r w:rsidRPr="00F50916">
                    <w:rPr>
                      <w:rFonts w:ascii="Lucida Calligraphy" w:hAnsi="Lucida Calligraphy" w:cs="Tahoma"/>
                      <w:sz w:val="24"/>
                      <w:szCs w:val="24"/>
                    </w:rPr>
                    <w:t>2769050</w:t>
                  </w:r>
                </w:p>
                <w:p w:rsidR="004D1231" w:rsidRPr="00FF480A" w:rsidRDefault="004D1231" w:rsidP="00F50916">
                  <w:pPr>
                    <w:spacing w:line="240" w:lineRule="auto"/>
                    <w:jc w:val="center"/>
                    <w:rPr>
                      <w:rFonts w:ascii="Calibri Light" w:hAnsi="Calibri Light"/>
                      <w:color w:val="FFFFFF" w:themeColor="background1"/>
                      <w:sz w:val="28"/>
                      <w:szCs w:val="28"/>
                    </w:rPr>
                  </w:pPr>
                  <w:r w:rsidRPr="00F50916">
                    <w:rPr>
                      <w:rFonts w:ascii="Lucida Calligraphy" w:hAnsi="Lucida Calligraphy" w:cs="Tahoma"/>
                      <w:b/>
                      <w:sz w:val="24"/>
                      <w:szCs w:val="24"/>
                    </w:rPr>
                    <w:t>Materia:</w:t>
                  </w:r>
                  <w:r w:rsidRPr="00FF480A">
                    <w:rPr>
                      <w:rFonts w:ascii="Calibri Light" w:hAnsi="Calibri Light"/>
                      <w:b/>
                      <w:color w:val="FFFFFF" w:themeColor="background1"/>
                      <w:sz w:val="28"/>
                      <w:szCs w:val="28"/>
                    </w:rPr>
                    <w:t xml:space="preserve"> </w:t>
                  </w:r>
                  <w:r w:rsidR="00F50916">
                    <w:rPr>
                      <w:rFonts w:ascii="Lucida Calligraphy" w:hAnsi="Lucida Calligraphy" w:cs="Tahoma"/>
                      <w:sz w:val="24"/>
                      <w:szCs w:val="24"/>
                    </w:rPr>
                    <w:t>Procesos De Enseñanza-Aprendizaje En Diferentes Escenarios Educativos</w:t>
                  </w:r>
                </w:p>
                <w:p w:rsidR="004D1231" w:rsidRPr="00C76D07" w:rsidRDefault="004D1231" w:rsidP="00F50916">
                  <w:pPr>
                    <w:spacing w:line="240" w:lineRule="auto"/>
                    <w:jc w:val="center"/>
                    <w:rPr>
                      <w:rFonts w:ascii="Eras Medium ITC" w:hAnsi="Eras Medium ITC" w:cs="Tahoma"/>
                      <w:sz w:val="28"/>
                      <w:szCs w:val="28"/>
                    </w:rPr>
                  </w:pPr>
                  <w:r w:rsidRPr="00F50916">
                    <w:rPr>
                      <w:rFonts w:ascii="Lucida Calligraphy" w:hAnsi="Lucida Calligraphy" w:cs="Tahoma"/>
                      <w:b/>
                      <w:sz w:val="24"/>
                      <w:szCs w:val="24"/>
                    </w:rPr>
                    <w:t>Maestr</w:t>
                  </w:r>
                  <w:r w:rsidR="00C76D07" w:rsidRPr="00F50916">
                    <w:rPr>
                      <w:rFonts w:ascii="Lucida Calligraphy" w:hAnsi="Lucida Calligraphy" w:cs="Tahoma"/>
                      <w:b/>
                      <w:sz w:val="24"/>
                      <w:szCs w:val="24"/>
                    </w:rPr>
                    <w:t>o</w:t>
                  </w:r>
                  <w:r w:rsidRPr="00F50916">
                    <w:rPr>
                      <w:rFonts w:ascii="Lucida Calligraphy" w:hAnsi="Lucida Calligraphy" w:cs="Tahoma"/>
                      <w:b/>
                      <w:sz w:val="24"/>
                      <w:szCs w:val="24"/>
                    </w:rPr>
                    <w:t>:</w:t>
                  </w:r>
                  <w:r w:rsidRPr="00C76D07">
                    <w:rPr>
                      <w:rFonts w:ascii="Eras Medium ITC" w:hAnsi="Eras Medium ITC" w:cs="Tahoma"/>
                      <w:sz w:val="28"/>
                      <w:szCs w:val="28"/>
                    </w:rPr>
                    <w:t xml:space="preserve"> </w:t>
                  </w:r>
                  <w:r w:rsidR="00224634" w:rsidRPr="00F50916">
                    <w:rPr>
                      <w:rFonts w:ascii="Lucida Calligraphy" w:hAnsi="Lucida Calligraphy" w:cs="Tahoma"/>
                      <w:sz w:val="24"/>
                      <w:szCs w:val="24"/>
                    </w:rPr>
                    <w:t xml:space="preserve">Felipe de </w:t>
                  </w:r>
                  <w:r w:rsidR="004F4919" w:rsidRPr="00F50916">
                    <w:rPr>
                      <w:rFonts w:ascii="Lucida Calligraphy" w:hAnsi="Lucida Calligraphy" w:cs="Tahoma"/>
                      <w:sz w:val="24"/>
                      <w:szCs w:val="24"/>
                    </w:rPr>
                    <w:t>Jesús</w:t>
                  </w:r>
                  <w:r w:rsidR="00224634" w:rsidRPr="00F50916">
                    <w:rPr>
                      <w:rFonts w:ascii="Lucida Calligraphy" w:hAnsi="Lucida Calligraphy" w:cs="Tahoma"/>
                      <w:sz w:val="24"/>
                      <w:szCs w:val="24"/>
                    </w:rPr>
                    <w:t xml:space="preserve"> Balderas </w:t>
                  </w:r>
                  <w:r w:rsidR="004F4919" w:rsidRPr="00F50916">
                    <w:rPr>
                      <w:rFonts w:ascii="Lucida Calligraphy" w:hAnsi="Lucida Calligraphy" w:cs="Tahoma"/>
                      <w:sz w:val="24"/>
                      <w:szCs w:val="24"/>
                    </w:rPr>
                    <w:t>Sánchez</w:t>
                  </w:r>
                </w:p>
              </w:txbxContent>
            </v:textbox>
          </v:roundrect>
        </w:pict>
      </w:r>
    </w:p>
    <w:p w:rsidR="00C0554C" w:rsidRDefault="00C0554C" w:rsidP="00C0554C">
      <w:pPr>
        <w:rPr>
          <w:rFonts w:ascii="Calibri Light" w:hAnsi="Calibri Light"/>
          <w:sz w:val="32"/>
          <w:szCs w:val="32"/>
        </w:rPr>
      </w:pPr>
    </w:p>
    <w:p w:rsidR="000F2EE8" w:rsidRDefault="000F2EE8" w:rsidP="00C0554C">
      <w:pPr>
        <w:rPr>
          <w:rFonts w:ascii="Calibri Light" w:hAnsi="Calibri Light"/>
          <w:sz w:val="32"/>
          <w:szCs w:val="32"/>
        </w:rPr>
      </w:pPr>
    </w:p>
    <w:p w:rsidR="000F2EE8" w:rsidRPr="00C0554C" w:rsidRDefault="000F2EE8" w:rsidP="00C0554C">
      <w:pPr>
        <w:rPr>
          <w:rFonts w:ascii="Calibri Light" w:hAnsi="Calibri Light"/>
          <w:sz w:val="32"/>
          <w:szCs w:val="32"/>
        </w:rPr>
      </w:pPr>
    </w:p>
    <w:p w:rsidR="005065DE" w:rsidRDefault="005065DE" w:rsidP="00C0554C">
      <w:pPr>
        <w:tabs>
          <w:tab w:val="left" w:pos="6832"/>
        </w:tabs>
        <w:jc w:val="right"/>
        <w:rPr>
          <w:rFonts w:ascii="Calibri Light" w:hAnsi="Calibri Light"/>
          <w:i/>
          <w:sz w:val="32"/>
          <w:szCs w:val="32"/>
        </w:rPr>
      </w:pPr>
    </w:p>
    <w:p w:rsidR="009A3912" w:rsidRDefault="009A3912" w:rsidP="00C0554C">
      <w:pPr>
        <w:tabs>
          <w:tab w:val="left" w:pos="6832"/>
        </w:tabs>
        <w:jc w:val="right"/>
        <w:rPr>
          <w:rFonts w:ascii="Calibri Light" w:hAnsi="Calibri Light"/>
          <w:i/>
          <w:sz w:val="32"/>
          <w:szCs w:val="32"/>
        </w:rPr>
      </w:pPr>
    </w:p>
    <w:p w:rsidR="004D1231" w:rsidRPr="00F50916" w:rsidRDefault="00CD2ABB" w:rsidP="00C0554C">
      <w:pPr>
        <w:tabs>
          <w:tab w:val="left" w:pos="6832"/>
        </w:tabs>
        <w:jc w:val="right"/>
        <w:rPr>
          <w:rFonts w:ascii="Lucida Calligraphy" w:hAnsi="Lucida Calligraphy"/>
          <w:i/>
          <w:sz w:val="32"/>
          <w:szCs w:val="32"/>
        </w:rPr>
      </w:pPr>
      <w:r>
        <w:rPr>
          <w:rFonts w:ascii="Lucida Calligraphy" w:hAnsi="Lucida Calligraphy"/>
          <w:i/>
          <w:sz w:val="32"/>
          <w:szCs w:val="32"/>
        </w:rPr>
        <w:t>24 de Febrero</w:t>
      </w:r>
      <w:r w:rsidR="00C0554C" w:rsidRPr="00F50916">
        <w:rPr>
          <w:rFonts w:ascii="Lucida Calligraphy" w:hAnsi="Lucida Calligraphy"/>
          <w:i/>
          <w:sz w:val="32"/>
          <w:szCs w:val="32"/>
        </w:rPr>
        <w:t xml:space="preserve"> 201</w:t>
      </w:r>
      <w:r w:rsidR="00224634" w:rsidRPr="00F50916">
        <w:rPr>
          <w:rFonts w:ascii="Lucida Calligraphy" w:hAnsi="Lucida Calligraphy"/>
          <w:i/>
          <w:sz w:val="32"/>
          <w:szCs w:val="32"/>
        </w:rPr>
        <w:t>6</w:t>
      </w:r>
    </w:p>
    <w:p w:rsidR="00224634" w:rsidRPr="00FC443B" w:rsidRDefault="009A3912" w:rsidP="006A4622">
      <w:pPr>
        <w:tabs>
          <w:tab w:val="left" w:pos="6832"/>
        </w:tabs>
        <w:jc w:val="both"/>
        <w:rPr>
          <w:rFonts w:ascii="Tempus Sans ITC" w:hAnsi="Tempus Sans ITC"/>
          <w:b/>
          <w:sz w:val="28"/>
          <w:szCs w:val="28"/>
        </w:rPr>
      </w:pPr>
      <w:r w:rsidRPr="00FC443B">
        <w:rPr>
          <w:rFonts w:ascii="Tempus Sans ITC" w:hAnsi="Tempus Sans ITC"/>
          <w:b/>
          <w:noProof/>
          <w:sz w:val="28"/>
          <w:szCs w:val="28"/>
          <w:lang w:eastAsia="es-MX"/>
        </w:rPr>
        <w:lastRenderedPageBreak/>
        <w:pict>
          <v:rect id="_x0000_s1032" style="position:absolute;left:0;text-align:left;margin-left:-10.55pt;margin-top:-9.05pt;width:144.85pt;height:41.05pt;z-index:-251651072" fillcolor="#92cddc [1944]" strokecolor="#92cddc [1944]" strokeweight="1pt">
            <v:fill color2="#daeef3 [664]" angle="-45" focus="-50%" type="gradient"/>
            <v:shadow on="t" color="#205867 [1608]" opacity=".5" offset="8pt,-8pt" offset2="4pt,-4pt"/>
          </v:rect>
        </w:pict>
      </w:r>
      <w:r w:rsidR="0085448B" w:rsidRPr="00FC443B">
        <w:rPr>
          <w:rFonts w:ascii="Tempus Sans ITC" w:hAnsi="Tempus Sans ITC"/>
          <w:b/>
          <w:noProof/>
          <w:sz w:val="28"/>
          <w:szCs w:val="28"/>
          <w:lang w:eastAsia="es-MX"/>
        </w:rPr>
        <w:t>ANTECEDENTES</w:t>
      </w:r>
    </w:p>
    <w:p w:rsidR="006A4622" w:rsidRPr="00FC443B" w:rsidRDefault="006A4622" w:rsidP="00FC443B">
      <w:pPr>
        <w:jc w:val="both"/>
        <w:rPr>
          <w:rFonts w:ascii="Tempus Sans ITC" w:hAnsi="Tempus Sans ITC"/>
          <w:b/>
          <w:sz w:val="28"/>
          <w:szCs w:val="28"/>
        </w:rPr>
      </w:pPr>
    </w:p>
    <w:p w:rsidR="00CE3758" w:rsidRPr="00FC443B" w:rsidRDefault="00A13903" w:rsidP="00635F81">
      <w:pPr>
        <w:autoSpaceDE w:val="0"/>
        <w:autoSpaceDN w:val="0"/>
        <w:adjustRightInd w:val="0"/>
        <w:spacing w:after="0"/>
        <w:ind w:firstLine="709"/>
        <w:jc w:val="both"/>
        <w:rPr>
          <w:rFonts w:ascii="Tempus Sans ITC" w:hAnsi="Tempus Sans ITC"/>
        </w:rPr>
      </w:pPr>
      <w:r w:rsidRPr="00FC443B">
        <w:rPr>
          <w:rFonts w:ascii="Tempus Sans ITC" w:hAnsi="Tempus Sans ITC"/>
        </w:rPr>
        <w:t>Una</w:t>
      </w:r>
      <w:r w:rsidR="004C1DAD" w:rsidRPr="00FC443B">
        <w:rPr>
          <w:rFonts w:ascii="Tempus Sans ITC" w:hAnsi="Tempus Sans ITC"/>
        </w:rPr>
        <w:t xml:space="preserve"> de las costumbres que debería tener cada cultura en el mundo, debiera una de las costumbres que debería tener cada cultura en el mundo, debiera ser el habito de la lectura, parte importante de la materia de español, el conocimiento de nuevas cosas permitirá a nuestros alumnos abrirse puertas que jamás </w:t>
      </w:r>
      <w:r w:rsidRPr="00FC443B">
        <w:rPr>
          <w:rFonts w:ascii="Tempus Sans ITC" w:hAnsi="Tempus Sans ITC"/>
        </w:rPr>
        <w:t>imaginaron,</w:t>
      </w:r>
      <w:r w:rsidR="004C1DAD" w:rsidRPr="00FC443B">
        <w:rPr>
          <w:rFonts w:ascii="Tempus Sans ITC" w:hAnsi="Tempus Sans ITC"/>
        </w:rPr>
        <w:t xml:space="preserve"> y una forma de conocer el mundo a través de la lectura</w:t>
      </w:r>
      <w:r w:rsidR="00D579B8" w:rsidRPr="00FC443B">
        <w:rPr>
          <w:rFonts w:ascii="Tempus Sans ITC" w:hAnsi="Tempus Sans ITC"/>
        </w:rPr>
        <w:t>.</w:t>
      </w:r>
    </w:p>
    <w:p w:rsidR="004C1DAD" w:rsidRPr="00FC443B" w:rsidRDefault="004C1DAD" w:rsidP="00635F81">
      <w:pPr>
        <w:autoSpaceDE w:val="0"/>
        <w:autoSpaceDN w:val="0"/>
        <w:adjustRightInd w:val="0"/>
        <w:spacing w:after="0"/>
        <w:ind w:firstLine="709"/>
        <w:jc w:val="both"/>
        <w:rPr>
          <w:rFonts w:ascii="Tempus Sans ITC" w:hAnsi="Tempus Sans ITC"/>
        </w:rPr>
      </w:pPr>
    </w:p>
    <w:p w:rsidR="004C1DAD" w:rsidRPr="00FC443B" w:rsidRDefault="00A13903" w:rsidP="00635F81">
      <w:pPr>
        <w:autoSpaceDE w:val="0"/>
        <w:autoSpaceDN w:val="0"/>
        <w:adjustRightInd w:val="0"/>
        <w:spacing w:after="0"/>
        <w:ind w:firstLine="709"/>
        <w:jc w:val="both"/>
        <w:rPr>
          <w:rFonts w:ascii="Tempus Sans ITC" w:hAnsi="Tempus Sans ITC"/>
        </w:rPr>
      </w:pPr>
      <w:r w:rsidRPr="00FC443B">
        <w:rPr>
          <w:rFonts w:ascii="Tempus Sans ITC" w:hAnsi="Tempus Sans ITC"/>
        </w:rPr>
        <w:t>Por</w:t>
      </w:r>
      <w:r w:rsidR="004C1DAD" w:rsidRPr="00FC443B">
        <w:rPr>
          <w:rFonts w:ascii="Tempus Sans ITC" w:hAnsi="Tempus Sans ITC"/>
        </w:rPr>
        <w:t xml:space="preserve"> desgracia</w:t>
      </w:r>
      <w:r w:rsidR="00650B68" w:rsidRPr="00FC443B">
        <w:rPr>
          <w:rFonts w:ascii="Tempus Sans ITC" w:hAnsi="Tempus Sans ITC"/>
        </w:rPr>
        <w:t xml:space="preserve">, nuestro país no se destaca por ser un </w:t>
      </w:r>
      <w:r w:rsidR="00D579B8" w:rsidRPr="00FC443B">
        <w:rPr>
          <w:rFonts w:ascii="Tempus Sans ITC" w:hAnsi="Tempus Sans ITC"/>
        </w:rPr>
        <w:t>país</w:t>
      </w:r>
      <w:r w:rsidR="00650B68" w:rsidRPr="00FC443B">
        <w:rPr>
          <w:rFonts w:ascii="Tempus Sans ITC" w:hAnsi="Tempus Sans ITC"/>
        </w:rPr>
        <w:t xml:space="preserve"> de lectores, muchos de los alumnos de las primarias </w:t>
      </w:r>
      <w:r w:rsidR="00D579B8" w:rsidRPr="00FC443B">
        <w:rPr>
          <w:rFonts w:ascii="Tempus Sans ITC" w:hAnsi="Tempus Sans ITC"/>
        </w:rPr>
        <w:t>no se les infunde el habito de leer o estudiar, y por consiguiente, suelen reprobar materias como español, que requieren de una lectura a conciencia para responder los cuestionamientos presentados en evaluaciones académicas.</w:t>
      </w:r>
    </w:p>
    <w:p w:rsidR="00D579B8" w:rsidRPr="00FC443B" w:rsidRDefault="00D579B8" w:rsidP="00635F81">
      <w:pPr>
        <w:autoSpaceDE w:val="0"/>
        <w:autoSpaceDN w:val="0"/>
        <w:adjustRightInd w:val="0"/>
        <w:spacing w:after="0"/>
        <w:ind w:firstLine="709"/>
        <w:jc w:val="both"/>
        <w:rPr>
          <w:rFonts w:ascii="Tempus Sans ITC" w:hAnsi="Tempus Sans ITC"/>
        </w:rPr>
      </w:pPr>
    </w:p>
    <w:p w:rsidR="00D579B8" w:rsidRPr="00FC443B" w:rsidRDefault="00D579B8" w:rsidP="00635F81">
      <w:pPr>
        <w:autoSpaceDE w:val="0"/>
        <w:autoSpaceDN w:val="0"/>
        <w:adjustRightInd w:val="0"/>
        <w:spacing w:after="0"/>
        <w:ind w:firstLine="709"/>
        <w:jc w:val="both"/>
        <w:rPr>
          <w:rFonts w:ascii="Tempus Sans ITC" w:hAnsi="Tempus Sans ITC"/>
        </w:rPr>
      </w:pPr>
      <w:r w:rsidRPr="00FC443B">
        <w:rPr>
          <w:rFonts w:ascii="Tempus Sans ITC" w:hAnsi="Tempus Sans ITC"/>
        </w:rPr>
        <w:t>Se presenta a continuación una problemática en la escuela primaria “</w:t>
      </w:r>
      <w:r w:rsidR="00A13903" w:rsidRPr="00FC443B">
        <w:rPr>
          <w:rFonts w:ascii="Tempus Sans ITC" w:hAnsi="Tempus Sans ITC"/>
        </w:rPr>
        <w:t>Félix</w:t>
      </w:r>
      <w:r w:rsidRPr="00FC443B">
        <w:rPr>
          <w:rFonts w:ascii="Tempus Sans ITC" w:hAnsi="Tempus Sans ITC"/>
        </w:rPr>
        <w:t xml:space="preserve"> u. </w:t>
      </w:r>
      <w:r w:rsidR="00A13903" w:rsidRPr="00FC443B">
        <w:rPr>
          <w:rFonts w:ascii="Tempus Sans ITC" w:hAnsi="Tempus Sans ITC"/>
        </w:rPr>
        <w:t>Gómez</w:t>
      </w:r>
      <w:r w:rsidRPr="00FC443B">
        <w:rPr>
          <w:rFonts w:ascii="Tempus Sans ITC" w:hAnsi="Tempus Sans ITC"/>
        </w:rPr>
        <w:t>”, donde existe una problemática importante en cuanto a lectura de libros de texto, el cual presentan problemas de comprensión heredado de grados anteriores, donde muchos de ellos no saben leer</w:t>
      </w:r>
      <w:r w:rsidR="00A13903" w:rsidRPr="00FC443B">
        <w:rPr>
          <w:rFonts w:ascii="Tempus Sans ITC" w:hAnsi="Tempus Sans ITC"/>
        </w:rPr>
        <w:t xml:space="preserve"> o leen muy despacio, dificultando el entendimiento de la materia de español, principalmente, provocando un bajo rendimiento escolar</w:t>
      </w:r>
      <w:r w:rsidR="00D03611">
        <w:rPr>
          <w:rFonts w:ascii="Tempus Sans ITC" w:hAnsi="Tempus Sans ITC"/>
        </w:rPr>
        <w:t>.</w:t>
      </w:r>
    </w:p>
    <w:p w:rsidR="003B3F5C" w:rsidRDefault="003B3F5C" w:rsidP="004E09A6">
      <w:pPr>
        <w:tabs>
          <w:tab w:val="left" w:pos="567"/>
        </w:tabs>
        <w:spacing w:line="240" w:lineRule="auto"/>
        <w:jc w:val="both"/>
        <w:rPr>
          <w:rFonts w:ascii="Eras Medium ITC" w:hAnsi="Eras Medium ITC"/>
        </w:rPr>
      </w:pPr>
    </w:p>
    <w:p w:rsidR="00D03611" w:rsidRDefault="00D03611" w:rsidP="004E09A6">
      <w:pPr>
        <w:tabs>
          <w:tab w:val="left" w:pos="567"/>
        </w:tabs>
        <w:spacing w:line="240" w:lineRule="auto"/>
        <w:jc w:val="both"/>
        <w:rPr>
          <w:rFonts w:ascii="Eras Medium ITC" w:hAnsi="Eras Medium ITC"/>
        </w:rPr>
      </w:pPr>
    </w:p>
    <w:p w:rsidR="00D03611" w:rsidRDefault="00D03611" w:rsidP="004E09A6">
      <w:pPr>
        <w:tabs>
          <w:tab w:val="left" w:pos="567"/>
        </w:tabs>
        <w:spacing w:line="240" w:lineRule="auto"/>
        <w:jc w:val="both"/>
        <w:rPr>
          <w:rFonts w:ascii="Eras Medium ITC" w:hAnsi="Eras Medium ITC"/>
        </w:rPr>
      </w:pPr>
    </w:p>
    <w:p w:rsidR="00D03611" w:rsidRDefault="00D03611" w:rsidP="004E09A6">
      <w:pPr>
        <w:tabs>
          <w:tab w:val="left" w:pos="567"/>
        </w:tabs>
        <w:spacing w:line="240" w:lineRule="auto"/>
        <w:jc w:val="both"/>
        <w:rPr>
          <w:rFonts w:ascii="Eras Medium ITC" w:hAnsi="Eras Medium ITC"/>
        </w:rPr>
      </w:pPr>
    </w:p>
    <w:p w:rsidR="003B3F5C" w:rsidRDefault="00753715" w:rsidP="004E09A6">
      <w:pPr>
        <w:tabs>
          <w:tab w:val="left" w:pos="567"/>
        </w:tabs>
        <w:spacing w:line="240" w:lineRule="auto"/>
        <w:jc w:val="both"/>
        <w:rPr>
          <w:rFonts w:ascii="Eras Medium ITC" w:hAnsi="Eras Medium ITC"/>
        </w:rPr>
      </w:pPr>
      <w:r w:rsidRPr="00753715">
        <w:rPr>
          <w:rFonts w:ascii="Eras Medium ITC" w:hAnsi="Eras Medium ITC"/>
          <w:b/>
          <w:noProof/>
          <w:sz w:val="28"/>
          <w:szCs w:val="28"/>
          <w:lang w:eastAsia="es-MX"/>
        </w:rPr>
        <w:pict>
          <v:rect id="_x0000_s1045" style="position:absolute;left:0;text-align:left;margin-left:-10.55pt;margin-top:11.4pt;width:221.85pt;height:41.05pt;z-index:-251635712" fillcolor="#92cddc [1944]" strokecolor="#92cddc [1944]" strokeweight="1pt">
            <v:fill color2="#daeef3 [664]" angle="-45" focus="-50%" type="gradient"/>
            <v:shadow on="t" color="#205867 [1608]" opacity=".5" offset="8pt,-8pt" offset2="4pt,-4pt"/>
          </v:rect>
        </w:pict>
      </w:r>
    </w:p>
    <w:p w:rsidR="003B3F5C" w:rsidRPr="00D03611" w:rsidRDefault="00130A76" w:rsidP="00E32B0C">
      <w:pPr>
        <w:tabs>
          <w:tab w:val="left" w:pos="6832"/>
        </w:tabs>
        <w:jc w:val="both"/>
        <w:rPr>
          <w:rFonts w:ascii="Tempus Sans ITC" w:hAnsi="Tempus Sans ITC"/>
          <w:b/>
          <w:noProof/>
          <w:sz w:val="28"/>
          <w:szCs w:val="28"/>
          <w:lang w:eastAsia="es-MX"/>
        </w:rPr>
      </w:pPr>
      <w:r w:rsidRPr="00D03611">
        <w:rPr>
          <w:rFonts w:ascii="Tempus Sans ITC" w:hAnsi="Tempus Sans ITC"/>
          <w:b/>
          <w:noProof/>
          <w:sz w:val="28"/>
          <w:szCs w:val="28"/>
          <w:lang w:eastAsia="es-MX"/>
        </w:rPr>
        <w:t>OBJETIVO DEL PROYECTO</w:t>
      </w:r>
    </w:p>
    <w:p w:rsidR="00E1366E" w:rsidRDefault="00E1366E" w:rsidP="00FC443B">
      <w:pPr>
        <w:spacing w:line="240" w:lineRule="auto"/>
        <w:jc w:val="both"/>
        <w:rPr>
          <w:rFonts w:ascii="Eras Medium ITC" w:hAnsi="Eras Medium ITC"/>
        </w:rPr>
      </w:pPr>
    </w:p>
    <w:p w:rsidR="00C2520C" w:rsidRDefault="00753715" w:rsidP="004E09A6">
      <w:pPr>
        <w:tabs>
          <w:tab w:val="left" w:pos="567"/>
        </w:tabs>
        <w:spacing w:line="240" w:lineRule="auto"/>
        <w:jc w:val="both"/>
        <w:rPr>
          <w:rFonts w:ascii="Eras Medium ITC" w:hAnsi="Eras Medium ITC"/>
        </w:rPr>
      </w:pPr>
      <w:r>
        <w:rPr>
          <w:rFonts w:ascii="Eras Medium ITC" w:hAnsi="Eras Medium ITC"/>
          <w:noProof/>
          <w:lang w:eastAsia="es-MX"/>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50" type="#_x0000_t65" style="position:absolute;left:0;text-align:left;margin-left:-6.35pt;margin-top:15.5pt;width:466.3pt;height:62.55pt;z-index:-251634688">
            <v:shadow on="t" opacity=".5" offset="6pt,-6pt"/>
          </v:shape>
        </w:pict>
      </w:r>
      <w:r w:rsidR="00130A76">
        <w:rPr>
          <w:rFonts w:ascii="Eras Medium ITC" w:hAnsi="Eras Medium ITC"/>
        </w:rPr>
        <w:tab/>
      </w:r>
    </w:p>
    <w:p w:rsidR="00A27F82" w:rsidRPr="00FC443B" w:rsidRDefault="00FC443B" w:rsidP="00FC443B">
      <w:pPr>
        <w:autoSpaceDE w:val="0"/>
        <w:autoSpaceDN w:val="0"/>
        <w:adjustRightInd w:val="0"/>
        <w:spacing w:after="0"/>
        <w:ind w:firstLine="709"/>
        <w:jc w:val="both"/>
        <w:rPr>
          <w:rFonts w:ascii="Tempus Sans ITC" w:hAnsi="Tempus Sans ITC"/>
        </w:rPr>
      </w:pPr>
      <w:r w:rsidRPr="00FC443B">
        <w:rPr>
          <w:rFonts w:ascii="Tempus Sans ITC" w:hAnsi="Tempus Sans ITC"/>
        </w:rPr>
        <w:t>Lograr</w:t>
      </w:r>
      <w:r w:rsidR="00A13903" w:rsidRPr="00FC443B">
        <w:rPr>
          <w:rFonts w:ascii="Tempus Sans ITC" w:hAnsi="Tempus Sans ITC"/>
        </w:rPr>
        <w:t xml:space="preserve"> que alumnos de la escuela primaria “Félix u. Gómez, mejoren su rendimiento académico en la materia de español, implementando talleres de lectura que estimulen su habito de leer</w:t>
      </w:r>
      <w:r w:rsidRPr="00FC443B">
        <w:rPr>
          <w:rFonts w:ascii="Tempus Sans ITC" w:hAnsi="Tempus Sans ITC"/>
        </w:rPr>
        <w:t xml:space="preserve"> y a la vez logren un avance en la comprensión de la misma.</w:t>
      </w:r>
    </w:p>
    <w:p w:rsidR="00C2520C" w:rsidRDefault="00C2520C" w:rsidP="006B7A2F">
      <w:pPr>
        <w:tabs>
          <w:tab w:val="left" w:pos="567"/>
        </w:tabs>
        <w:spacing w:line="240" w:lineRule="auto"/>
        <w:jc w:val="both"/>
        <w:rPr>
          <w:rFonts w:ascii="Eras Medium ITC" w:hAnsi="Eras Medium ITC"/>
        </w:rPr>
      </w:pPr>
    </w:p>
    <w:p w:rsidR="00D03611" w:rsidRDefault="00D03611" w:rsidP="006B7A2F">
      <w:pPr>
        <w:tabs>
          <w:tab w:val="left" w:pos="567"/>
        </w:tabs>
        <w:spacing w:line="240" w:lineRule="auto"/>
        <w:jc w:val="both"/>
        <w:rPr>
          <w:rFonts w:ascii="Eras Medium ITC" w:hAnsi="Eras Medium ITC"/>
        </w:rPr>
      </w:pPr>
    </w:p>
    <w:p w:rsidR="00D03611" w:rsidRDefault="00D03611" w:rsidP="006B7A2F">
      <w:pPr>
        <w:tabs>
          <w:tab w:val="left" w:pos="567"/>
        </w:tabs>
        <w:spacing w:line="240" w:lineRule="auto"/>
        <w:jc w:val="both"/>
        <w:rPr>
          <w:rFonts w:ascii="Eras Medium ITC" w:hAnsi="Eras Medium ITC"/>
        </w:rPr>
      </w:pPr>
    </w:p>
    <w:p w:rsidR="00D03611" w:rsidRDefault="00D03611" w:rsidP="006B7A2F">
      <w:pPr>
        <w:tabs>
          <w:tab w:val="left" w:pos="567"/>
        </w:tabs>
        <w:spacing w:line="240" w:lineRule="auto"/>
        <w:jc w:val="both"/>
        <w:rPr>
          <w:rFonts w:ascii="Eras Medium ITC" w:hAnsi="Eras Medium ITC"/>
        </w:rPr>
      </w:pPr>
    </w:p>
    <w:p w:rsidR="006B7A2F" w:rsidRDefault="00753715" w:rsidP="006B7A2F">
      <w:pPr>
        <w:tabs>
          <w:tab w:val="left" w:pos="567"/>
        </w:tabs>
        <w:spacing w:line="240" w:lineRule="auto"/>
        <w:jc w:val="both"/>
        <w:rPr>
          <w:rFonts w:ascii="Eras Medium ITC" w:hAnsi="Eras Medium ITC"/>
        </w:rPr>
      </w:pPr>
      <w:r w:rsidRPr="00753715">
        <w:rPr>
          <w:rFonts w:ascii="Eras Medium ITC" w:hAnsi="Eras Medium ITC"/>
          <w:b/>
          <w:noProof/>
          <w:sz w:val="28"/>
          <w:szCs w:val="28"/>
          <w:lang w:eastAsia="es-MX"/>
        </w:rPr>
        <w:lastRenderedPageBreak/>
        <w:pict>
          <v:rect id="_x0000_s1051" style="position:absolute;left:0;text-align:left;margin-left:-10.55pt;margin-top:11.4pt;width:271.25pt;height:41.05pt;z-index:-251632640" fillcolor="#92cddc [1944]" strokecolor="#92cddc [1944]" strokeweight="1pt">
            <v:fill color2="#daeef3 [664]" angle="-45" focus="-50%" type="gradient"/>
            <v:shadow on="t" color="#205867 [1608]" opacity=".5" offset="8pt,-8pt" offset2="4pt,-4pt"/>
          </v:rect>
        </w:pict>
      </w:r>
    </w:p>
    <w:p w:rsidR="006B7A2F" w:rsidRPr="00E32B0C" w:rsidRDefault="006B7A2F" w:rsidP="006B7A2F">
      <w:pPr>
        <w:tabs>
          <w:tab w:val="left" w:pos="6832"/>
        </w:tabs>
        <w:jc w:val="both"/>
        <w:rPr>
          <w:rFonts w:ascii="Eras Medium ITC" w:hAnsi="Eras Medium ITC"/>
          <w:b/>
          <w:noProof/>
          <w:sz w:val="28"/>
          <w:szCs w:val="28"/>
          <w:lang w:eastAsia="es-MX"/>
        </w:rPr>
      </w:pPr>
      <w:r w:rsidRPr="00D03611">
        <w:rPr>
          <w:rFonts w:ascii="Tempus Sans ITC" w:hAnsi="Tempus Sans ITC"/>
          <w:b/>
          <w:noProof/>
          <w:sz w:val="28"/>
          <w:szCs w:val="28"/>
          <w:lang w:eastAsia="es-MX"/>
        </w:rPr>
        <w:t>FUNDAMENTACION CONCEPTUAL</w:t>
      </w:r>
      <w:r>
        <w:rPr>
          <w:rFonts w:ascii="Eras Medium ITC" w:hAnsi="Eras Medium ITC"/>
          <w:b/>
          <w:noProof/>
          <w:sz w:val="28"/>
          <w:szCs w:val="28"/>
          <w:lang w:eastAsia="es-MX"/>
        </w:rPr>
        <w:t>.</w:t>
      </w:r>
    </w:p>
    <w:p w:rsidR="006B7A2F" w:rsidRDefault="006B7A2F" w:rsidP="006B7A2F">
      <w:pPr>
        <w:tabs>
          <w:tab w:val="left" w:pos="567"/>
        </w:tabs>
        <w:spacing w:line="240" w:lineRule="auto"/>
        <w:jc w:val="both"/>
        <w:rPr>
          <w:rFonts w:ascii="Eras Medium ITC" w:hAnsi="Eras Medium ITC"/>
        </w:rPr>
      </w:pPr>
    </w:p>
    <w:p w:rsidR="00D03611" w:rsidRDefault="0046030B" w:rsidP="00E52364">
      <w:pPr>
        <w:autoSpaceDE w:val="0"/>
        <w:autoSpaceDN w:val="0"/>
        <w:adjustRightInd w:val="0"/>
        <w:spacing w:after="0" w:line="240" w:lineRule="auto"/>
        <w:ind w:firstLine="709"/>
        <w:jc w:val="both"/>
        <w:rPr>
          <w:rFonts w:ascii="Tempus Sans ITC" w:hAnsi="Tempus Sans ITC"/>
        </w:rPr>
      </w:pPr>
      <w:r>
        <w:rPr>
          <w:rFonts w:ascii="Tempus Sans ITC" w:hAnsi="Tempus Sans ITC"/>
        </w:rPr>
        <w:t xml:space="preserve">Para poder tener un panorama más amplio de la problemática a la que nos enfrentamos, analizaremos cual es la situación en la que está inmersa nuestra nación. </w:t>
      </w:r>
      <w:r w:rsidR="00E52364" w:rsidRPr="00E52364">
        <w:rPr>
          <w:rFonts w:ascii="Tempus Sans ITC" w:hAnsi="Tempus Sans ITC"/>
        </w:rPr>
        <w:t>Las</w:t>
      </w:r>
      <w:r w:rsidRPr="00E52364">
        <w:rPr>
          <w:rFonts w:ascii="Tempus Sans ITC" w:hAnsi="Tempus Sans ITC"/>
        </w:rPr>
        <w:t xml:space="preserve"> principales estadísticas de la OCDE (organización para la cooperación y desarrollo económicos) y la UNESCO (organización de las naciones unidas para la educación, la ciencia y la cultura), conforme a los hábitos de lectura le </w:t>
      </w:r>
      <w:r w:rsidR="00E52364" w:rsidRPr="00E52364">
        <w:rPr>
          <w:rFonts w:ascii="Tempus Sans ITC" w:hAnsi="Tempus Sans ITC"/>
        </w:rPr>
        <w:t>otorgan</w:t>
      </w:r>
      <w:r w:rsidRPr="00E52364">
        <w:rPr>
          <w:rFonts w:ascii="Tempus Sans ITC" w:hAnsi="Tempus Sans ITC"/>
        </w:rPr>
        <w:t xml:space="preserve"> a México el sitio 107 en una lista de 108 países estudiados. Según estos estudios, el mexicano promedio lee 2.8 libros al año. Hay una sola biblioteca pública por cada quince mil habitantes. El cuarenta por ciento de los mexicanos nunca ha entrado, ni por error, a una librería, asegura el columnista de la revista “letras libres” Guillermo Sheridan.</w:t>
      </w:r>
      <w:r w:rsidR="00E52364">
        <w:rPr>
          <w:rFonts w:ascii="Tempus Sans ITC" w:hAnsi="Tempus Sans ITC"/>
        </w:rPr>
        <w:t xml:space="preserve"> Estas cifras son preocupantes, ya que muchos de nuestros jóvenes prefieren chatear con amigos o jugar consolas de video juegos a leer un libro. </w:t>
      </w:r>
    </w:p>
    <w:p w:rsidR="00005F86" w:rsidRDefault="00005F86" w:rsidP="00E52364">
      <w:pPr>
        <w:autoSpaceDE w:val="0"/>
        <w:autoSpaceDN w:val="0"/>
        <w:adjustRightInd w:val="0"/>
        <w:spacing w:after="0" w:line="240" w:lineRule="auto"/>
        <w:ind w:firstLine="709"/>
        <w:jc w:val="both"/>
        <w:rPr>
          <w:rFonts w:ascii="Tempus Sans ITC" w:hAnsi="Tempus Sans ITC"/>
        </w:rPr>
      </w:pPr>
    </w:p>
    <w:p w:rsidR="00005F86" w:rsidRDefault="00005F86" w:rsidP="00E52364">
      <w:pPr>
        <w:autoSpaceDE w:val="0"/>
        <w:autoSpaceDN w:val="0"/>
        <w:adjustRightInd w:val="0"/>
        <w:spacing w:after="0" w:line="240" w:lineRule="auto"/>
        <w:ind w:firstLine="709"/>
        <w:jc w:val="both"/>
        <w:rPr>
          <w:rFonts w:ascii="Tempus Sans ITC" w:hAnsi="Tempus Sans ITC"/>
        </w:rPr>
      </w:pPr>
      <w:r w:rsidRPr="00005F86">
        <w:rPr>
          <w:rFonts w:ascii="Tempus Sans ITC" w:hAnsi="Tempus Sans ITC"/>
        </w:rPr>
        <w:t>La lectura es un proceso de interacción entre el pensamiento y el lenguaje. El lector necesita reconocer las letras, las palabras, las frases, sin embargo cuando se lee no siempre se logra comprender el mensaje que encierra el texto, es posible incluso, que se comprenda de manera equivocada.</w:t>
      </w:r>
    </w:p>
    <w:p w:rsidR="00005F86" w:rsidRDefault="00005F86" w:rsidP="00E52364">
      <w:pPr>
        <w:autoSpaceDE w:val="0"/>
        <w:autoSpaceDN w:val="0"/>
        <w:adjustRightInd w:val="0"/>
        <w:spacing w:after="0" w:line="240" w:lineRule="auto"/>
        <w:ind w:firstLine="709"/>
        <w:jc w:val="both"/>
        <w:rPr>
          <w:rFonts w:ascii="Tempus Sans ITC" w:hAnsi="Tempus Sans ITC"/>
        </w:rPr>
      </w:pPr>
    </w:p>
    <w:p w:rsidR="00DD00B0" w:rsidRDefault="00005F86" w:rsidP="00DD00B0">
      <w:pPr>
        <w:autoSpaceDE w:val="0"/>
        <w:autoSpaceDN w:val="0"/>
        <w:adjustRightInd w:val="0"/>
        <w:spacing w:after="0" w:line="240" w:lineRule="auto"/>
        <w:ind w:firstLine="709"/>
        <w:jc w:val="both"/>
        <w:rPr>
          <w:rFonts w:ascii="Tempus Sans ITC" w:hAnsi="Tempus Sans ITC"/>
        </w:rPr>
      </w:pPr>
      <w:r>
        <w:rPr>
          <w:rFonts w:ascii="Tempus Sans ITC" w:hAnsi="Tempus Sans ITC"/>
        </w:rPr>
        <w:t>Si comenzamos a buscar un origen de esta problemática, veremos que como en la mayoría de los problemas de nuestra sociedad, este se encuentra en la familia.</w:t>
      </w:r>
      <w:r w:rsidR="00DD00B0">
        <w:rPr>
          <w:rFonts w:ascii="Tempus Sans ITC" w:hAnsi="Tempus Sans ITC"/>
        </w:rPr>
        <w:t xml:space="preserve"> Según estudios del INEGI, </w:t>
      </w:r>
      <w:r w:rsidR="00DD00B0" w:rsidRPr="00DD00B0">
        <w:rPr>
          <w:rFonts w:ascii="Tempus Sans ITC" w:hAnsi="Tempus Sans ITC"/>
        </w:rPr>
        <w:t>se tiene que poco menos de dos terceras partes de la población declaró tener libros diferentes a los de texto en casa; poco más de la mitad veía a sus padres leer; casi un cuarto de la población declaró que existió fomento de asistencia a bibliotecas o librerías y casi a un tercio</w:t>
      </w:r>
      <w:r w:rsidR="00DD00B0">
        <w:rPr>
          <w:rFonts w:ascii="Tempus Sans ITC" w:hAnsi="Tempus Sans ITC"/>
        </w:rPr>
        <w:t xml:space="preserve"> les leían sus padres o tutores. Si queremos que esta situación cambie, se debe fomentar el habito de la lectura en la escuela y además en casa de los alumnos.</w:t>
      </w:r>
    </w:p>
    <w:p w:rsidR="00DD00B0" w:rsidRDefault="00DD00B0" w:rsidP="00DD00B0">
      <w:pPr>
        <w:autoSpaceDE w:val="0"/>
        <w:autoSpaceDN w:val="0"/>
        <w:adjustRightInd w:val="0"/>
        <w:spacing w:after="0" w:line="240" w:lineRule="auto"/>
        <w:ind w:firstLine="709"/>
        <w:jc w:val="both"/>
        <w:rPr>
          <w:rFonts w:ascii="Tempus Sans ITC" w:hAnsi="Tempus Sans ITC"/>
        </w:rPr>
      </w:pPr>
    </w:p>
    <w:p w:rsidR="00DD00B0" w:rsidRDefault="00DD00B0" w:rsidP="00DD00B0">
      <w:pPr>
        <w:autoSpaceDE w:val="0"/>
        <w:autoSpaceDN w:val="0"/>
        <w:adjustRightInd w:val="0"/>
        <w:spacing w:after="0" w:line="240" w:lineRule="auto"/>
        <w:ind w:firstLine="709"/>
        <w:jc w:val="both"/>
        <w:rPr>
          <w:rFonts w:ascii="Tempus Sans ITC" w:hAnsi="Tempus Sans ITC"/>
        </w:rPr>
      </w:pPr>
      <w:r>
        <w:rPr>
          <w:rFonts w:ascii="Tempus Sans ITC" w:hAnsi="Tempus Sans ITC"/>
          <w:noProof/>
          <w:lang w:eastAsia="es-MX"/>
        </w:rPr>
        <w:drawing>
          <wp:anchor distT="0" distB="0" distL="114300" distR="114300" simplePos="0" relativeHeight="251688960" behindDoc="0" locked="0" layoutInCell="1" allowOverlap="1">
            <wp:simplePos x="0" y="0"/>
            <wp:positionH relativeFrom="column">
              <wp:posOffset>-752740</wp:posOffset>
            </wp:positionH>
            <wp:positionV relativeFrom="paragraph">
              <wp:posOffset>532</wp:posOffset>
            </wp:positionV>
            <wp:extent cx="6743257" cy="2828260"/>
            <wp:effectExtent l="19050" t="0" r="443"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743257" cy="2828260"/>
                    </a:xfrm>
                    <a:prstGeom prst="rect">
                      <a:avLst/>
                    </a:prstGeom>
                    <a:noFill/>
                    <a:ln w="9525">
                      <a:noFill/>
                      <a:miter lim="800000"/>
                      <a:headEnd/>
                      <a:tailEnd/>
                    </a:ln>
                  </pic:spPr>
                </pic:pic>
              </a:graphicData>
            </a:graphic>
          </wp:anchor>
        </w:drawing>
      </w: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Default="00DD00B0" w:rsidP="00E52364">
      <w:pPr>
        <w:autoSpaceDE w:val="0"/>
        <w:autoSpaceDN w:val="0"/>
        <w:adjustRightInd w:val="0"/>
        <w:spacing w:after="0" w:line="240" w:lineRule="auto"/>
        <w:ind w:firstLine="709"/>
        <w:jc w:val="both"/>
        <w:rPr>
          <w:rFonts w:ascii="Tempus Sans ITC" w:hAnsi="Tempus Sans ITC"/>
        </w:rPr>
      </w:pPr>
    </w:p>
    <w:p w:rsidR="00DD00B0" w:rsidRPr="00D03611" w:rsidRDefault="00DD00B0" w:rsidP="00E52364">
      <w:pPr>
        <w:autoSpaceDE w:val="0"/>
        <w:autoSpaceDN w:val="0"/>
        <w:adjustRightInd w:val="0"/>
        <w:spacing w:after="0" w:line="240" w:lineRule="auto"/>
        <w:ind w:firstLine="709"/>
        <w:jc w:val="both"/>
        <w:rPr>
          <w:rFonts w:ascii="Tempus Sans ITC" w:hAnsi="Tempus Sans ITC"/>
        </w:rPr>
      </w:pPr>
    </w:p>
    <w:p w:rsidR="00B125CE" w:rsidRDefault="00DD00B0" w:rsidP="00B125CE">
      <w:pPr>
        <w:autoSpaceDE w:val="0"/>
        <w:autoSpaceDN w:val="0"/>
        <w:adjustRightInd w:val="0"/>
        <w:spacing w:after="0" w:line="240" w:lineRule="auto"/>
        <w:ind w:firstLine="709"/>
        <w:jc w:val="both"/>
        <w:rPr>
          <w:rFonts w:ascii="Tempus Sans ITC" w:hAnsi="Tempus Sans ITC"/>
        </w:rPr>
      </w:pPr>
      <w:r w:rsidRPr="00B125CE">
        <w:rPr>
          <w:rFonts w:ascii="Tempus Sans ITC" w:hAnsi="Tempus Sans ITC"/>
        </w:rPr>
        <w:lastRenderedPageBreak/>
        <w:t>En el grupo de jóvenes de 18 a 24 años, es donde se registra la proporción más alta de lectura de libros, revistas, historietas y páginas de Internet; mientras que los periódicos tienen la proporción más alta en el grupo de 45 a 54 años de edad.</w:t>
      </w:r>
    </w:p>
    <w:p w:rsidR="00B125CE" w:rsidRDefault="00B125CE" w:rsidP="00B125CE">
      <w:pPr>
        <w:autoSpaceDE w:val="0"/>
        <w:autoSpaceDN w:val="0"/>
        <w:adjustRightInd w:val="0"/>
        <w:spacing w:after="0" w:line="240" w:lineRule="auto"/>
        <w:ind w:firstLine="709"/>
        <w:jc w:val="both"/>
        <w:rPr>
          <w:rFonts w:ascii="Tempus Sans ITC" w:hAnsi="Tempus Sans ITC"/>
        </w:rPr>
      </w:pPr>
      <w:r>
        <w:rPr>
          <w:rFonts w:ascii="Tempus Sans ITC" w:hAnsi="Tempus Sans ITC"/>
          <w:noProof/>
          <w:lang w:eastAsia="es-MX"/>
        </w:rPr>
        <w:drawing>
          <wp:anchor distT="0" distB="0" distL="114300" distR="114300" simplePos="0" relativeHeight="251689984" behindDoc="1" locked="0" layoutInCell="1" allowOverlap="1">
            <wp:simplePos x="0" y="0"/>
            <wp:positionH relativeFrom="column">
              <wp:posOffset>-476885</wp:posOffset>
            </wp:positionH>
            <wp:positionV relativeFrom="paragraph">
              <wp:posOffset>169545</wp:posOffset>
            </wp:positionV>
            <wp:extent cx="6567170" cy="2880995"/>
            <wp:effectExtent l="19050" t="0" r="508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567170" cy="2880995"/>
                    </a:xfrm>
                    <a:prstGeom prst="rect">
                      <a:avLst/>
                    </a:prstGeom>
                    <a:noFill/>
                    <a:ln w="9525">
                      <a:noFill/>
                      <a:miter lim="800000"/>
                      <a:headEnd/>
                      <a:tailEnd/>
                    </a:ln>
                  </pic:spPr>
                </pic:pic>
              </a:graphicData>
            </a:graphic>
          </wp:anchor>
        </w:drawing>
      </w:r>
    </w:p>
    <w:p w:rsidR="00B125CE" w:rsidRDefault="00B125CE" w:rsidP="00B125CE">
      <w:pPr>
        <w:autoSpaceDE w:val="0"/>
        <w:autoSpaceDN w:val="0"/>
        <w:adjustRightInd w:val="0"/>
        <w:spacing w:after="0" w:line="240" w:lineRule="auto"/>
        <w:ind w:firstLine="709"/>
        <w:jc w:val="both"/>
        <w:rPr>
          <w:rFonts w:ascii="Tempus Sans ITC" w:hAnsi="Tempus Sans ITC"/>
        </w:rPr>
      </w:pPr>
    </w:p>
    <w:p w:rsidR="00B125CE" w:rsidRDefault="00B125CE" w:rsidP="00B125CE">
      <w:pPr>
        <w:autoSpaceDE w:val="0"/>
        <w:autoSpaceDN w:val="0"/>
        <w:adjustRightInd w:val="0"/>
        <w:spacing w:after="0" w:line="240" w:lineRule="auto"/>
        <w:ind w:firstLine="709"/>
        <w:jc w:val="both"/>
        <w:rPr>
          <w:rFonts w:ascii="Tempus Sans ITC" w:hAnsi="Tempus Sans ITC"/>
        </w:rPr>
      </w:pPr>
    </w:p>
    <w:p w:rsidR="00B125CE" w:rsidRPr="00B125CE" w:rsidRDefault="00B125CE" w:rsidP="00B125CE">
      <w:pPr>
        <w:autoSpaceDE w:val="0"/>
        <w:autoSpaceDN w:val="0"/>
        <w:adjustRightInd w:val="0"/>
        <w:spacing w:after="0" w:line="240" w:lineRule="auto"/>
        <w:ind w:firstLine="709"/>
        <w:jc w:val="both"/>
        <w:rPr>
          <w:rFonts w:ascii="Tempus Sans ITC" w:hAnsi="Tempus Sans ITC"/>
        </w:rPr>
      </w:pPr>
    </w:p>
    <w:p w:rsidR="00DD00B0" w:rsidRDefault="00DD00B0" w:rsidP="006B7A2F">
      <w:pPr>
        <w:tabs>
          <w:tab w:val="left" w:pos="6832"/>
        </w:tabs>
        <w:jc w:val="right"/>
        <w:rPr>
          <w:rFonts w:ascii="Calibri Light" w:hAnsi="Calibri Light"/>
          <w:i/>
          <w:sz w:val="32"/>
          <w:szCs w:val="32"/>
        </w:rPr>
      </w:pPr>
    </w:p>
    <w:p w:rsidR="00DD00B0" w:rsidRDefault="00DD00B0" w:rsidP="006B7A2F">
      <w:pPr>
        <w:tabs>
          <w:tab w:val="left" w:pos="6832"/>
        </w:tabs>
        <w:jc w:val="right"/>
        <w:rPr>
          <w:rFonts w:ascii="Calibri Light" w:hAnsi="Calibri Light"/>
          <w:i/>
          <w:sz w:val="32"/>
          <w:szCs w:val="32"/>
        </w:rPr>
      </w:pPr>
    </w:p>
    <w:p w:rsidR="00DD00B0" w:rsidRDefault="00DD00B0" w:rsidP="006B7A2F">
      <w:pPr>
        <w:tabs>
          <w:tab w:val="left" w:pos="6832"/>
        </w:tabs>
        <w:jc w:val="right"/>
        <w:rPr>
          <w:rFonts w:ascii="Calibri Light" w:hAnsi="Calibri Light"/>
          <w:i/>
          <w:sz w:val="32"/>
          <w:szCs w:val="32"/>
        </w:rPr>
      </w:pPr>
    </w:p>
    <w:p w:rsidR="00DD00B0" w:rsidRDefault="00DD00B0" w:rsidP="006B7A2F">
      <w:pPr>
        <w:tabs>
          <w:tab w:val="left" w:pos="6832"/>
        </w:tabs>
        <w:jc w:val="right"/>
        <w:rPr>
          <w:rFonts w:ascii="Calibri Light" w:hAnsi="Calibri Light"/>
          <w:i/>
          <w:sz w:val="32"/>
          <w:szCs w:val="32"/>
        </w:rPr>
      </w:pPr>
    </w:p>
    <w:p w:rsidR="006B7A2F" w:rsidRDefault="006B7A2F" w:rsidP="006B7A2F">
      <w:pPr>
        <w:tabs>
          <w:tab w:val="left" w:pos="6832"/>
        </w:tabs>
        <w:jc w:val="right"/>
        <w:rPr>
          <w:rFonts w:ascii="Calibri Light" w:hAnsi="Calibri Light"/>
          <w:i/>
          <w:sz w:val="32"/>
          <w:szCs w:val="32"/>
        </w:rPr>
      </w:pPr>
    </w:p>
    <w:p w:rsidR="00B125CE" w:rsidRDefault="00B125CE" w:rsidP="006B7A2F">
      <w:pPr>
        <w:tabs>
          <w:tab w:val="left" w:pos="6832"/>
        </w:tabs>
        <w:jc w:val="both"/>
        <w:rPr>
          <w:rFonts w:ascii="Tempus Sans ITC" w:hAnsi="Tempus Sans ITC"/>
          <w:b/>
          <w:noProof/>
          <w:sz w:val="28"/>
          <w:szCs w:val="28"/>
          <w:lang w:eastAsia="es-MX"/>
        </w:rPr>
      </w:pPr>
    </w:p>
    <w:p w:rsidR="00B125CE" w:rsidRDefault="00B125CE" w:rsidP="006B7A2F">
      <w:pPr>
        <w:tabs>
          <w:tab w:val="left" w:pos="6832"/>
        </w:tabs>
        <w:jc w:val="both"/>
        <w:rPr>
          <w:rFonts w:ascii="Tempus Sans ITC" w:hAnsi="Tempus Sans ITC"/>
          <w:b/>
          <w:noProof/>
          <w:sz w:val="28"/>
          <w:szCs w:val="28"/>
          <w:lang w:eastAsia="es-MX"/>
        </w:rPr>
      </w:pPr>
    </w:p>
    <w:p w:rsidR="00B125CE" w:rsidRDefault="00AA2C81" w:rsidP="00AA2C81">
      <w:pPr>
        <w:ind w:firstLine="709"/>
        <w:jc w:val="both"/>
        <w:rPr>
          <w:rFonts w:ascii="Tempus Sans ITC" w:hAnsi="Tempus Sans ITC"/>
          <w:noProof/>
          <w:lang w:eastAsia="es-MX"/>
        </w:rPr>
      </w:pPr>
      <w:r>
        <w:rPr>
          <w:rFonts w:ascii="Tempus Sans ITC" w:hAnsi="Tempus Sans ITC"/>
          <w:noProof/>
          <w:lang w:eastAsia="es-MX"/>
        </w:rPr>
        <w:t>Por</w:t>
      </w:r>
      <w:r w:rsidR="00B125CE">
        <w:rPr>
          <w:rFonts w:ascii="Tempus Sans ITC" w:hAnsi="Tempus Sans ITC"/>
          <w:noProof/>
          <w:lang w:eastAsia="es-MX"/>
        </w:rPr>
        <w:t xml:space="preserve"> conclusion, nuestro proyecto de taller de lectura debe estar enfocado a usar las tecnologias de la informacion y la comunicación para alentar a nuestros jovenes a leer cuando menos un libro de literatura por mes y asi ellos comenzaran a crearse un habito que les sera de utilidad en un futuro, cuando estudien una carrera de licenciatura.</w:t>
      </w:r>
    </w:p>
    <w:p w:rsidR="00AA2C81" w:rsidRPr="00CD2ABB" w:rsidRDefault="00CD2ABB" w:rsidP="00CD2ABB">
      <w:pPr>
        <w:pStyle w:val="Prrafodelista"/>
        <w:numPr>
          <w:ilvl w:val="0"/>
          <w:numId w:val="27"/>
        </w:numPr>
        <w:spacing w:after="0" w:line="240" w:lineRule="auto"/>
        <w:jc w:val="both"/>
        <w:rPr>
          <w:rFonts w:ascii="Tempus Sans ITC" w:hAnsi="Tempus Sans ITC"/>
          <w:sz w:val="20"/>
          <w:szCs w:val="20"/>
        </w:rPr>
      </w:pPr>
      <w:proofErr w:type="spellStart"/>
      <w:r w:rsidRPr="00CD2ABB">
        <w:rPr>
          <w:rFonts w:ascii="Tempus Sans ITC" w:hAnsi="Tempus Sans ITC"/>
          <w:sz w:val="20"/>
          <w:szCs w:val="20"/>
        </w:rPr>
        <w:t>Paul</w:t>
      </w:r>
      <w:proofErr w:type="gramStart"/>
      <w:r w:rsidRPr="00CD2ABB">
        <w:rPr>
          <w:rFonts w:ascii="Tempus Sans ITC" w:hAnsi="Tempus Sans ITC"/>
          <w:sz w:val="20"/>
          <w:szCs w:val="20"/>
        </w:rPr>
        <w:t>,C</w:t>
      </w:r>
      <w:proofErr w:type="spellEnd"/>
      <w:proofErr w:type="gramEnd"/>
      <w:r w:rsidRPr="00CD2ABB">
        <w:rPr>
          <w:rFonts w:ascii="Tempus Sans ITC" w:hAnsi="Tempus Sans ITC"/>
          <w:sz w:val="20"/>
          <w:szCs w:val="20"/>
        </w:rPr>
        <w:t xml:space="preserve"> &amp; Vargas, A (15/1/2001). México inmerso en el analfabetismo funcional, catástrofe silenciosa. La Jornada, </w:t>
      </w:r>
      <w:proofErr w:type="spellStart"/>
      <w:r w:rsidRPr="00CD2ABB">
        <w:rPr>
          <w:rFonts w:ascii="Tempus Sans ITC" w:hAnsi="Tempus Sans ITC"/>
          <w:sz w:val="20"/>
          <w:szCs w:val="20"/>
        </w:rPr>
        <w:t>pags</w:t>
      </w:r>
      <w:proofErr w:type="spellEnd"/>
      <w:r w:rsidRPr="00CD2ABB">
        <w:rPr>
          <w:rFonts w:ascii="Tempus Sans ITC" w:hAnsi="Tempus Sans ITC"/>
          <w:sz w:val="20"/>
          <w:szCs w:val="20"/>
        </w:rPr>
        <w:t xml:space="preserve"> 1-2 www.informador.com.mx (15, agosto de 2011)/sistema escolar.htm.</w:t>
      </w:r>
    </w:p>
    <w:p w:rsidR="00CD2ABB" w:rsidRDefault="00CD2ABB" w:rsidP="00CD2ABB">
      <w:pPr>
        <w:pStyle w:val="Prrafodelista"/>
        <w:numPr>
          <w:ilvl w:val="0"/>
          <w:numId w:val="27"/>
        </w:numPr>
        <w:spacing w:after="0" w:line="240" w:lineRule="auto"/>
        <w:jc w:val="both"/>
        <w:rPr>
          <w:rFonts w:ascii="Tempus Sans ITC" w:hAnsi="Tempus Sans ITC"/>
          <w:noProof/>
          <w:sz w:val="20"/>
          <w:szCs w:val="20"/>
          <w:lang w:eastAsia="es-MX"/>
        </w:rPr>
      </w:pPr>
      <w:proofErr w:type="spellStart"/>
      <w:r w:rsidRPr="00CD2ABB">
        <w:rPr>
          <w:rFonts w:ascii="Tempus Sans ITC" w:hAnsi="Tempus Sans ITC"/>
          <w:sz w:val="20"/>
          <w:szCs w:val="20"/>
        </w:rPr>
        <w:t>Zaid</w:t>
      </w:r>
      <w:proofErr w:type="spellEnd"/>
      <w:r w:rsidRPr="00CD2ABB">
        <w:rPr>
          <w:rFonts w:ascii="Tempus Sans ITC" w:hAnsi="Tempus Sans ITC"/>
          <w:sz w:val="20"/>
          <w:szCs w:val="20"/>
        </w:rPr>
        <w:t>, G. (2007) “Lectura como fracaso del sistema educativo. Letras libres, 6-9.</w:t>
      </w:r>
    </w:p>
    <w:p w:rsidR="00CD2ABB" w:rsidRPr="00CD2ABB" w:rsidRDefault="00CD2ABB" w:rsidP="00CD2ABB">
      <w:pPr>
        <w:pStyle w:val="Prrafodelista"/>
        <w:numPr>
          <w:ilvl w:val="0"/>
          <w:numId w:val="27"/>
        </w:numPr>
        <w:spacing w:after="0" w:line="240" w:lineRule="auto"/>
        <w:jc w:val="both"/>
        <w:rPr>
          <w:rFonts w:ascii="Tempus Sans ITC" w:hAnsi="Tempus Sans ITC"/>
          <w:sz w:val="20"/>
          <w:szCs w:val="20"/>
        </w:rPr>
      </w:pPr>
      <w:hyperlink r:id="rId9" w:history="1">
        <w:r w:rsidRPr="00CD2ABB">
          <w:rPr>
            <w:rStyle w:val="Hipervnculo"/>
            <w:rFonts w:ascii="Tempus Sans ITC" w:hAnsi="Tempus Sans ITC"/>
            <w:sz w:val="20"/>
            <w:szCs w:val="20"/>
          </w:rPr>
          <w:t>http://www.inegi.org.mx/saladeprensa/boletines/2015/especiales/especiales2015_04_3.pdf</w:t>
        </w:r>
      </w:hyperlink>
    </w:p>
    <w:p w:rsidR="00B125CE" w:rsidRDefault="00B125CE" w:rsidP="00CD2ABB">
      <w:pPr>
        <w:tabs>
          <w:tab w:val="left" w:pos="6832"/>
        </w:tabs>
        <w:spacing w:after="0"/>
        <w:jc w:val="both"/>
        <w:rPr>
          <w:rFonts w:ascii="Tempus Sans ITC" w:hAnsi="Tempus Sans ITC"/>
          <w:b/>
          <w:noProof/>
          <w:sz w:val="28"/>
          <w:szCs w:val="28"/>
          <w:lang w:eastAsia="es-MX"/>
        </w:rPr>
      </w:pPr>
    </w:p>
    <w:p w:rsidR="00B125CE" w:rsidRDefault="00B125CE" w:rsidP="006B7A2F">
      <w:pPr>
        <w:tabs>
          <w:tab w:val="left" w:pos="6832"/>
        </w:tabs>
        <w:jc w:val="both"/>
        <w:rPr>
          <w:rFonts w:ascii="Tempus Sans ITC" w:hAnsi="Tempus Sans ITC"/>
          <w:b/>
          <w:noProof/>
          <w:sz w:val="28"/>
          <w:szCs w:val="28"/>
          <w:lang w:eastAsia="es-MX"/>
        </w:rPr>
      </w:pPr>
      <w:r w:rsidRPr="00753715">
        <w:rPr>
          <w:rFonts w:ascii="Eras Medium ITC" w:hAnsi="Eras Medium ITC"/>
          <w:b/>
          <w:noProof/>
          <w:sz w:val="28"/>
          <w:szCs w:val="28"/>
          <w:lang w:eastAsia="es-MX"/>
        </w:rPr>
        <w:pict>
          <v:rect id="_x0000_s1052" style="position:absolute;left:0;text-align:left;margin-left:-10.55pt;margin-top:17.85pt;width:221.85pt;height:41.05pt;z-index:-251630592" fillcolor="#92cddc [1944]" strokecolor="#92cddc [1944]" strokeweight="1pt">
            <v:fill color2="#daeef3 [664]" angle="-45" focus="-50%" type="gradient"/>
            <v:shadow on="t" color="#205867 [1608]" opacity=".5" offset="8pt,-8pt" offset2="4pt,-4pt"/>
          </v:rect>
        </w:pict>
      </w:r>
    </w:p>
    <w:p w:rsidR="006B7A2F" w:rsidRDefault="006B7A2F" w:rsidP="006B7A2F">
      <w:pPr>
        <w:tabs>
          <w:tab w:val="left" w:pos="6832"/>
        </w:tabs>
        <w:jc w:val="both"/>
        <w:rPr>
          <w:rFonts w:ascii="Tempus Sans ITC" w:hAnsi="Tempus Sans ITC"/>
          <w:b/>
          <w:noProof/>
          <w:sz w:val="28"/>
          <w:szCs w:val="28"/>
          <w:lang w:eastAsia="es-MX"/>
        </w:rPr>
      </w:pPr>
      <w:r w:rsidRPr="00D03611">
        <w:rPr>
          <w:rFonts w:ascii="Tempus Sans ITC" w:hAnsi="Tempus Sans ITC"/>
          <w:b/>
          <w:noProof/>
          <w:sz w:val="28"/>
          <w:szCs w:val="28"/>
          <w:lang w:eastAsia="es-MX"/>
        </w:rPr>
        <w:t>CONTEXTO DEL PROYECTO</w:t>
      </w:r>
    </w:p>
    <w:p w:rsidR="006B7A2F" w:rsidRDefault="006B7A2F" w:rsidP="006B7A2F">
      <w:pPr>
        <w:tabs>
          <w:tab w:val="left" w:pos="6832"/>
        </w:tabs>
        <w:jc w:val="both"/>
        <w:rPr>
          <w:rFonts w:ascii="Eras Medium ITC" w:hAnsi="Eras Medium ITC"/>
          <w:b/>
          <w:sz w:val="28"/>
          <w:szCs w:val="28"/>
        </w:rPr>
      </w:pPr>
    </w:p>
    <w:p w:rsidR="006B7A2F" w:rsidRPr="00D03611" w:rsidRDefault="006B7A2F" w:rsidP="00635F81">
      <w:pPr>
        <w:autoSpaceDE w:val="0"/>
        <w:autoSpaceDN w:val="0"/>
        <w:adjustRightInd w:val="0"/>
        <w:spacing w:after="0"/>
        <w:ind w:firstLine="709"/>
        <w:jc w:val="both"/>
        <w:rPr>
          <w:rFonts w:ascii="Tempus Sans ITC" w:hAnsi="Tempus Sans ITC"/>
        </w:rPr>
      </w:pPr>
      <w:r w:rsidRPr="00D03611">
        <w:rPr>
          <w:rFonts w:ascii="Tempus Sans ITC" w:hAnsi="Tempus Sans ITC"/>
        </w:rPr>
        <w:t xml:space="preserve">La escuela </w:t>
      </w:r>
      <w:r w:rsidR="00AA2C81">
        <w:rPr>
          <w:rFonts w:ascii="Tempus Sans ITC" w:hAnsi="Tempus Sans ITC"/>
        </w:rPr>
        <w:t>primaria federal</w:t>
      </w:r>
      <w:r w:rsidRPr="00D03611">
        <w:rPr>
          <w:rFonts w:ascii="Tempus Sans ITC" w:hAnsi="Tempus Sans ITC"/>
        </w:rPr>
        <w:t xml:space="preserve"> “</w:t>
      </w:r>
      <w:r w:rsidR="00AA2C81">
        <w:rPr>
          <w:rFonts w:ascii="Tempus Sans ITC" w:hAnsi="Tempus Sans ITC"/>
        </w:rPr>
        <w:t>Félix u. Gómez</w:t>
      </w:r>
      <w:r w:rsidRPr="00D03611">
        <w:rPr>
          <w:rFonts w:ascii="Tempus Sans ITC" w:hAnsi="Tempus Sans ITC"/>
        </w:rPr>
        <w:t xml:space="preserve">” se localiza al </w:t>
      </w:r>
      <w:r w:rsidR="00AA2C81">
        <w:rPr>
          <w:rFonts w:ascii="Tempus Sans ITC" w:hAnsi="Tempus Sans ITC"/>
        </w:rPr>
        <w:t>sur</w:t>
      </w:r>
      <w:r w:rsidRPr="00D03611">
        <w:rPr>
          <w:rFonts w:ascii="Tempus Sans ITC" w:hAnsi="Tempus Sans ITC"/>
        </w:rPr>
        <w:t xml:space="preserve"> de la población de </w:t>
      </w:r>
      <w:r w:rsidR="00AA2C81" w:rsidRPr="00D03611">
        <w:rPr>
          <w:rFonts w:ascii="Tempus Sans ITC" w:hAnsi="Tempus Sans ITC"/>
        </w:rPr>
        <w:t>Concepción Del Oro</w:t>
      </w:r>
      <w:r w:rsidRPr="00D03611">
        <w:rPr>
          <w:rFonts w:ascii="Tempus Sans ITC" w:hAnsi="Tempus Sans ITC"/>
        </w:rPr>
        <w:t xml:space="preserve">, </w:t>
      </w:r>
      <w:r w:rsidR="00AA2C81" w:rsidRPr="00D03611">
        <w:rPr>
          <w:rFonts w:ascii="Tempus Sans ITC" w:hAnsi="Tempus Sans ITC"/>
        </w:rPr>
        <w:t>Zacatecas</w:t>
      </w:r>
      <w:r w:rsidRPr="00D03611">
        <w:rPr>
          <w:rFonts w:ascii="Tempus Sans ITC" w:hAnsi="Tempus Sans ITC"/>
        </w:rPr>
        <w:t xml:space="preserve">, e inicio sus operaciones en </w:t>
      </w:r>
      <w:r w:rsidR="00AA2C81">
        <w:rPr>
          <w:rFonts w:ascii="Tempus Sans ITC" w:hAnsi="Tempus Sans ITC"/>
        </w:rPr>
        <w:t>1974</w:t>
      </w:r>
      <w:r w:rsidRPr="00D03611">
        <w:rPr>
          <w:rFonts w:ascii="Tempus Sans ITC" w:hAnsi="Tempus Sans ITC"/>
        </w:rPr>
        <w:t xml:space="preserve">, abrigando alrededor de </w:t>
      </w:r>
      <w:r w:rsidR="00AA2C81">
        <w:rPr>
          <w:rFonts w:ascii="Tempus Sans ITC" w:hAnsi="Tempus Sans ITC"/>
        </w:rPr>
        <w:t>60</w:t>
      </w:r>
      <w:r w:rsidRPr="00D03611">
        <w:rPr>
          <w:rFonts w:ascii="Tempus Sans ITC" w:hAnsi="Tempus Sans ITC"/>
        </w:rPr>
        <w:t xml:space="preserve"> alumnos en un inicio. Al transcurrir el tiempo, el </w:t>
      </w:r>
      <w:r w:rsidR="0013537E" w:rsidRPr="00D03611">
        <w:rPr>
          <w:rFonts w:ascii="Tempus Sans ITC" w:hAnsi="Tempus Sans ITC"/>
        </w:rPr>
        <w:t>número</w:t>
      </w:r>
      <w:r w:rsidRPr="00D03611">
        <w:rPr>
          <w:rFonts w:ascii="Tempus Sans ITC" w:hAnsi="Tempus Sans ITC"/>
        </w:rPr>
        <w:t xml:space="preserve"> de alumnos fue incrementándose, ocupando </w:t>
      </w:r>
      <w:r w:rsidR="0013537E" w:rsidRPr="00D03611">
        <w:rPr>
          <w:rFonts w:ascii="Tempus Sans ITC" w:hAnsi="Tempus Sans ITC"/>
        </w:rPr>
        <w:t>más</w:t>
      </w:r>
      <w:r w:rsidRPr="00D03611">
        <w:rPr>
          <w:rFonts w:ascii="Tempus Sans ITC" w:hAnsi="Tempus Sans ITC"/>
        </w:rPr>
        <w:t xml:space="preserve"> terreno para albergar </w:t>
      </w:r>
      <w:r w:rsidR="0013537E" w:rsidRPr="00D03611">
        <w:rPr>
          <w:rFonts w:ascii="Tempus Sans ITC" w:hAnsi="Tempus Sans ITC"/>
        </w:rPr>
        <w:t>más</w:t>
      </w:r>
      <w:r w:rsidRPr="00D03611">
        <w:rPr>
          <w:rFonts w:ascii="Tempus Sans ITC" w:hAnsi="Tempus Sans ITC"/>
        </w:rPr>
        <w:t xml:space="preserve"> estudiantes, que pronto llego a </w:t>
      </w:r>
      <w:r w:rsidR="0013537E" w:rsidRPr="00D03611">
        <w:rPr>
          <w:rFonts w:ascii="Tempus Sans ITC" w:hAnsi="Tempus Sans ITC"/>
        </w:rPr>
        <w:t>más</w:t>
      </w:r>
      <w:r w:rsidRPr="00D03611">
        <w:rPr>
          <w:rFonts w:ascii="Tempus Sans ITC" w:hAnsi="Tempus Sans ITC"/>
        </w:rPr>
        <w:t xml:space="preserve"> de </w:t>
      </w:r>
      <w:r w:rsidR="00AA2C81">
        <w:rPr>
          <w:rFonts w:ascii="Tempus Sans ITC" w:hAnsi="Tempus Sans ITC"/>
        </w:rPr>
        <w:t>78</w:t>
      </w:r>
      <w:r w:rsidRPr="00D03611">
        <w:rPr>
          <w:rFonts w:ascii="Tempus Sans ITC" w:hAnsi="Tempus Sans ITC"/>
        </w:rPr>
        <w:t>.</w:t>
      </w:r>
    </w:p>
    <w:p w:rsidR="006B7A2F" w:rsidRPr="00D03611" w:rsidRDefault="006B7A2F" w:rsidP="00D03611">
      <w:pPr>
        <w:autoSpaceDE w:val="0"/>
        <w:autoSpaceDN w:val="0"/>
        <w:adjustRightInd w:val="0"/>
        <w:spacing w:after="0"/>
        <w:ind w:firstLine="709"/>
        <w:jc w:val="both"/>
        <w:rPr>
          <w:rFonts w:ascii="Tempus Sans ITC" w:hAnsi="Tempus Sans ITC"/>
        </w:rPr>
      </w:pPr>
    </w:p>
    <w:p w:rsidR="006B7A2F" w:rsidRPr="00D03611" w:rsidRDefault="006B7A2F" w:rsidP="00635F81">
      <w:pPr>
        <w:autoSpaceDE w:val="0"/>
        <w:autoSpaceDN w:val="0"/>
        <w:adjustRightInd w:val="0"/>
        <w:spacing w:after="0"/>
        <w:ind w:firstLine="709"/>
        <w:jc w:val="both"/>
        <w:rPr>
          <w:rFonts w:ascii="Tempus Sans ITC" w:hAnsi="Tempus Sans ITC"/>
        </w:rPr>
      </w:pPr>
      <w:r w:rsidRPr="00D03611">
        <w:rPr>
          <w:rFonts w:ascii="Tempus Sans ITC" w:hAnsi="Tempus Sans ITC"/>
        </w:rPr>
        <w:t xml:space="preserve">Actualmente la escuela cuenta con </w:t>
      </w:r>
      <w:r w:rsidR="00AA2C81">
        <w:rPr>
          <w:rFonts w:ascii="Tempus Sans ITC" w:hAnsi="Tempus Sans ITC"/>
        </w:rPr>
        <w:t>112</w:t>
      </w:r>
      <w:r w:rsidRPr="00D03611">
        <w:rPr>
          <w:rFonts w:ascii="Tempus Sans ITC" w:hAnsi="Tempus Sans ITC"/>
        </w:rPr>
        <w:t xml:space="preserve"> alumnos, divididos en </w:t>
      </w:r>
      <w:r w:rsidR="00AA2C81">
        <w:rPr>
          <w:rFonts w:ascii="Tempus Sans ITC" w:hAnsi="Tempus Sans ITC"/>
        </w:rPr>
        <w:t>6</w:t>
      </w:r>
      <w:r w:rsidRPr="00D03611">
        <w:rPr>
          <w:rFonts w:ascii="Tempus Sans ITC" w:hAnsi="Tempus Sans ITC"/>
        </w:rPr>
        <w:t xml:space="preserve"> grupos por grado, siendo un total de 6 grupos,, los cuales reciben las clases de 15 docentes que imparten clases desde las </w:t>
      </w:r>
      <w:r w:rsidR="0013537E" w:rsidRPr="00D03611">
        <w:rPr>
          <w:rFonts w:ascii="Tempus Sans ITC" w:hAnsi="Tempus Sans ITC"/>
        </w:rPr>
        <w:t>más</w:t>
      </w:r>
      <w:r w:rsidRPr="00D03611">
        <w:rPr>
          <w:rFonts w:ascii="Tempus Sans ITC" w:hAnsi="Tempus Sans ITC"/>
        </w:rPr>
        <w:t xml:space="preserve"> básicas como </w:t>
      </w:r>
      <w:r w:rsidR="0013537E" w:rsidRPr="00D03611">
        <w:rPr>
          <w:rFonts w:ascii="Tempus Sans ITC" w:hAnsi="Tempus Sans ITC"/>
        </w:rPr>
        <w:t>matemáticas</w:t>
      </w:r>
      <w:r w:rsidRPr="00D03611">
        <w:rPr>
          <w:rFonts w:ascii="Tempus Sans ITC" w:hAnsi="Tempus Sans ITC"/>
        </w:rPr>
        <w:t>, hasta materias complementarias como el taller de computación.</w:t>
      </w:r>
    </w:p>
    <w:p w:rsidR="00241DDA" w:rsidRPr="00D03611" w:rsidRDefault="00241DDA" w:rsidP="00D03611">
      <w:pPr>
        <w:autoSpaceDE w:val="0"/>
        <w:autoSpaceDN w:val="0"/>
        <w:adjustRightInd w:val="0"/>
        <w:spacing w:after="0"/>
        <w:ind w:firstLine="709"/>
        <w:jc w:val="both"/>
        <w:rPr>
          <w:rFonts w:ascii="Tempus Sans ITC" w:hAnsi="Tempus Sans ITC"/>
        </w:rPr>
      </w:pPr>
    </w:p>
    <w:p w:rsidR="006B7A2F" w:rsidRPr="00D03611" w:rsidRDefault="006B7A2F" w:rsidP="00635F81">
      <w:pPr>
        <w:autoSpaceDE w:val="0"/>
        <w:autoSpaceDN w:val="0"/>
        <w:adjustRightInd w:val="0"/>
        <w:spacing w:after="0"/>
        <w:ind w:firstLine="709"/>
        <w:jc w:val="both"/>
        <w:rPr>
          <w:rFonts w:ascii="Tempus Sans ITC" w:hAnsi="Tempus Sans ITC"/>
        </w:rPr>
      </w:pPr>
      <w:r w:rsidRPr="00D03611">
        <w:rPr>
          <w:rFonts w:ascii="Tempus Sans ITC" w:hAnsi="Tempus Sans ITC"/>
        </w:rPr>
        <w:t xml:space="preserve">La escuela cuenta con una cancha de basquetbol,  6 salones para impartir clases y una sala de </w:t>
      </w:r>
      <w:r w:rsidR="0013537E" w:rsidRPr="00D03611">
        <w:rPr>
          <w:rFonts w:ascii="Tempus Sans ITC" w:hAnsi="Tempus Sans ITC"/>
        </w:rPr>
        <w:t>cómputo</w:t>
      </w:r>
      <w:r w:rsidRPr="00D03611">
        <w:rPr>
          <w:rFonts w:ascii="Tempus Sans ITC" w:hAnsi="Tempus Sans ITC"/>
        </w:rPr>
        <w:t>,</w:t>
      </w:r>
      <w:r w:rsidR="00AA2C81">
        <w:rPr>
          <w:rFonts w:ascii="Tempus Sans ITC" w:hAnsi="Tempus Sans ITC"/>
        </w:rPr>
        <w:t xml:space="preserve"> para el taller de computación, además de contar con una pequeña biblioteca para realizar investigaciones y tareas, la cual es muy poco usada debido a la falta de una cultura de leer y al uso inadecuado de la sala de cómputo.</w:t>
      </w:r>
    </w:p>
    <w:p w:rsidR="006B7A2F" w:rsidRDefault="006B7A2F" w:rsidP="004E09A6">
      <w:pPr>
        <w:tabs>
          <w:tab w:val="left" w:pos="567"/>
        </w:tabs>
        <w:spacing w:line="240" w:lineRule="auto"/>
        <w:jc w:val="both"/>
        <w:rPr>
          <w:rFonts w:ascii="Eras Medium ITC" w:hAnsi="Eras Medium ITC"/>
        </w:rPr>
      </w:pPr>
    </w:p>
    <w:sectPr w:rsidR="006B7A2F" w:rsidSect="007278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78F6"/>
    <w:multiLevelType w:val="hybridMultilevel"/>
    <w:tmpl w:val="7B5ABA54"/>
    <w:lvl w:ilvl="0" w:tplc="476A2EEC">
      <w:start w:val="1"/>
      <w:numFmt w:val="lowerLetter"/>
      <w:lvlText w:val="%1)"/>
      <w:lvlJc w:val="left"/>
      <w:pPr>
        <w:ind w:left="1068" w:hanging="360"/>
      </w:pPr>
      <w:rPr>
        <w:rFonts w:ascii="Tahoma" w:hAnsi="Tahoma" w:cs="Tahoma" w:hint="default"/>
        <w:sz w:val="2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024C529C"/>
    <w:multiLevelType w:val="hybridMultilevel"/>
    <w:tmpl w:val="75301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CF75AC"/>
    <w:multiLevelType w:val="hybridMultilevel"/>
    <w:tmpl w:val="1A6CF2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9E70651"/>
    <w:multiLevelType w:val="hybridMultilevel"/>
    <w:tmpl w:val="023E5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1E383F"/>
    <w:multiLevelType w:val="hybridMultilevel"/>
    <w:tmpl w:val="20DCD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0B343BC"/>
    <w:multiLevelType w:val="hybridMultilevel"/>
    <w:tmpl w:val="7E7CD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1F153A"/>
    <w:multiLevelType w:val="hybridMultilevel"/>
    <w:tmpl w:val="1CD8E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AA56760"/>
    <w:multiLevelType w:val="hybridMultilevel"/>
    <w:tmpl w:val="41D26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6F68E5"/>
    <w:multiLevelType w:val="hybridMultilevel"/>
    <w:tmpl w:val="DD6400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35E75EF"/>
    <w:multiLevelType w:val="hybridMultilevel"/>
    <w:tmpl w:val="66AE9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4A63FCF"/>
    <w:multiLevelType w:val="hybridMultilevel"/>
    <w:tmpl w:val="760AB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030B9C"/>
    <w:multiLevelType w:val="hybridMultilevel"/>
    <w:tmpl w:val="46C0B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8956A0"/>
    <w:multiLevelType w:val="multilevel"/>
    <w:tmpl w:val="103C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9B5387"/>
    <w:multiLevelType w:val="hybridMultilevel"/>
    <w:tmpl w:val="3EA6B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C7B70FA"/>
    <w:multiLevelType w:val="hybridMultilevel"/>
    <w:tmpl w:val="7E7CD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E283B28"/>
    <w:multiLevelType w:val="hybridMultilevel"/>
    <w:tmpl w:val="3C227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F323A4"/>
    <w:multiLevelType w:val="hybridMultilevel"/>
    <w:tmpl w:val="07CED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388564A"/>
    <w:multiLevelType w:val="hybridMultilevel"/>
    <w:tmpl w:val="50729B0E"/>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18">
    <w:nsid w:val="55B66355"/>
    <w:multiLevelType w:val="hybridMultilevel"/>
    <w:tmpl w:val="F9C80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65A0B3E"/>
    <w:multiLevelType w:val="hybridMultilevel"/>
    <w:tmpl w:val="E1F4D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8AE55B5"/>
    <w:multiLevelType w:val="hybridMultilevel"/>
    <w:tmpl w:val="8228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EA6E9C"/>
    <w:multiLevelType w:val="hybridMultilevel"/>
    <w:tmpl w:val="4538C5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6C444E65"/>
    <w:multiLevelType w:val="hybridMultilevel"/>
    <w:tmpl w:val="6CBCE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4E7953"/>
    <w:multiLevelType w:val="hybridMultilevel"/>
    <w:tmpl w:val="129AF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890171"/>
    <w:multiLevelType w:val="hybridMultilevel"/>
    <w:tmpl w:val="9962AAE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4BA525F"/>
    <w:multiLevelType w:val="hybridMultilevel"/>
    <w:tmpl w:val="B906D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DEA51EF"/>
    <w:multiLevelType w:val="hybridMultilevel"/>
    <w:tmpl w:val="232CB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4"/>
  </w:num>
  <w:num w:numId="4">
    <w:abstractNumId w:val="4"/>
  </w:num>
  <w:num w:numId="5">
    <w:abstractNumId w:val="12"/>
  </w:num>
  <w:num w:numId="6">
    <w:abstractNumId w:val="21"/>
  </w:num>
  <w:num w:numId="7">
    <w:abstractNumId w:val="2"/>
  </w:num>
  <w:num w:numId="8">
    <w:abstractNumId w:val="5"/>
  </w:num>
  <w:num w:numId="9">
    <w:abstractNumId w:val="16"/>
  </w:num>
  <w:num w:numId="10">
    <w:abstractNumId w:val="0"/>
  </w:num>
  <w:num w:numId="11">
    <w:abstractNumId w:val="7"/>
  </w:num>
  <w:num w:numId="12">
    <w:abstractNumId w:val="10"/>
  </w:num>
  <w:num w:numId="13">
    <w:abstractNumId w:val="3"/>
  </w:num>
  <w:num w:numId="14">
    <w:abstractNumId w:val="20"/>
  </w:num>
  <w:num w:numId="15">
    <w:abstractNumId w:val="22"/>
  </w:num>
  <w:num w:numId="16">
    <w:abstractNumId w:val="18"/>
  </w:num>
  <w:num w:numId="17">
    <w:abstractNumId w:val="25"/>
  </w:num>
  <w:num w:numId="18">
    <w:abstractNumId w:val="15"/>
  </w:num>
  <w:num w:numId="19">
    <w:abstractNumId w:val="13"/>
  </w:num>
  <w:num w:numId="20">
    <w:abstractNumId w:val="9"/>
  </w:num>
  <w:num w:numId="21">
    <w:abstractNumId w:val="1"/>
  </w:num>
  <w:num w:numId="22">
    <w:abstractNumId w:val="17"/>
  </w:num>
  <w:num w:numId="23">
    <w:abstractNumId w:val="19"/>
  </w:num>
  <w:num w:numId="24">
    <w:abstractNumId w:val="8"/>
  </w:num>
  <w:num w:numId="25">
    <w:abstractNumId w:val="23"/>
  </w:num>
  <w:num w:numId="26">
    <w:abstractNumId w:val="26"/>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compat/>
  <w:rsids>
    <w:rsidRoot w:val="00695514"/>
    <w:rsid w:val="00004B3B"/>
    <w:rsid w:val="00005F86"/>
    <w:rsid w:val="00007C86"/>
    <w:rsid w:val="000217CF"/>
    <w:rsid w:val="00024D85"/>
    <w:rsid w:val="0003040C"/>
    <w:rsid w:val="000455A2"/>
    <w:rsid w:val="00053C38"/>
    <w:rsid w:val="000A7CE7"/>
    <w:rsid w:val="000D79D1"/>
    <w:rsid w:val="000E06C6"/>
    <w:rsid w:val="000F2EE8"/>
    <w:rsid w:val="000F540B"/>
    <w:rsid w:val="00116425"/>
    <w:rsid w:val="0012390D"/>
    <w:rsid w:val="00130A76"/>
    <w:rsid w:val="0013537E"/>
    <w:rsid w:val="00151810"/>
    <w:rsid w:val="00154A9D"/>
    <w:rsid w:val="00154E20"/>
    <w:rsid w:val="00156047"/>
    <w:rsid w:val="00167689"/>
    <w:rsid w:val="00175F99"/>
    <w:rsid w:val="0018788D"/>
    <w:rsid w:val="00194B8E"/>
    <w:rsid w:val="001B3B2B"/>
    <w:rsid w:val="001C146D"/>
    <w:rsid w:val="001C2185"/>
    <w:rsid w:val="001F401C"/>
    <w:rsid w:val="00224634"/>
    <w:rsid w:val="00231EF3"/>
    <w:rsid w:val="00236D4F"/>
    <w:rsid w:val="00241DDA"/>
    <w:rsid w:val="00245F70"/>
    <w:rsid w:val="0026174D"/>
    <w:rsid w:val="00290DB0"/>
    <w:rsid w:val="002A6CF9"/>
    <w:rsid w:val="002B3464"/>
    <w:rsid w:val="002B60AC"/>
    <w:rsid w:val="002D19C8"/>
    <w:rsid w:val="002E282E"/>
    <w:rsid w:val="0030788A"/>
    <w:rsid w:val="0031037B"/>
    <w:rsid w:val="0032497C"/>
    <w:rsid w:val="00331660"/>
    <w:rsid w:val="0034579D"/>
    <w:rsid w:val="00347906"/>
    <w:rsid w:val="00371264"/>
    <w:rsid w:val="00374904"/>
    <w:rsid w:val="00374E89"/>
    <w:rsid w:val="003A1A1C"/>
    <w:rsid w:val="003A3669"/>
    <w:rsid w:val="003B3F5C"/>
    <w:rsid w:val="003B5990"/>
    <w:rsid w:val="003C3482"/>
    <w:rsid w:val="003C6547"/>
    <w:rsid w:val="003D128C"/>
    <w:rsid w:val="003D2C3A"/>
    <w:rsid w:val="004101E3"/>
    <w:rsid w:val="00420A87"/>
    <w:rsid w:val="0046030B"/>
    <w:rsid w:val="00474D03"/>
    <w:rsid w:val="004921CA"/>
    <w:rsid w:val="004935FE"/>
    <w:rsid w:val="0049487F"/>
    <w:rsid w:val="004A58BD"/>
    <w:rsid w:val="004C1DAD"/>
    <w:rsid w:val="004D1231"/>
    <w:rsid w:val="004E09A6"/>
    <w:rsid w:val="004E1215"/>
    <w:rsid w:val="004F0C59"/>
    <w:rsid w:val="004F4919"/>
    <w:rsid w:val="005065DE"/>
    <w:rsid w:val="0050690D"/>
    <w:rsid w:val="005530A0"/>
    <w:rsid w:val="00591415"/>
    <w:rsid w:val="005B13D8"/>
    <w:rsid w:val="005C7C78"/>
    <w:rsid w:val="005D081B"/>
    <w:rsid w:val="005E3DE2"/>
    <w:rsid w:val="0062410A"/>
    <w:rsid w:val="00630C88"/>
    <w:rsid w:val="00633906"/>
    <w:rsid w:val="006344EC"/>
    <w:rsid w:val="00634B5B"/>
    <w:rsid w:val="00635DC0"/>
    <w:rsid w:val="00635F81"/>
    <w:rsid w:val="00650B68"/>
    <w:rsid w:val="00672D03"/>
    <w:rsid w:val="00673276"/>
    <w:rsid w:val="006806C9"/>
    <w:rsid w:val="00695514"/>
    <w:rsid w:val="006A087B"/>
    <w:rsid w:val="006A2CBA"/>
    <w:rsid w:val="006A4622"/>
    <w:rsid w:val="006B7A2F"/>
    <w:rsid w:val="006C1835"/>
    <w:rsid w:val="00727806"/>
    <w:rsid w:val="00747AB8"/>
    <w:rsid w:val="00753715"/>
    <w:rsid w:val="0076285B"/>
    <w:rsid w:val="0076420A"/>
    <w:rsid w:val="007816A2"/>
    <w:rsid w:val="00792921"/>
    <w:rsid w:val="00793E25"/>
    <w:rsid w:val="007B0089"/>
    <w:rsid w:val="007B282C"/>
    <w:rsid w:val="007C5859"/>
    <w:rsid w:val="007E2546"/>
    <w:rsid w:val="007F2BD4"/>
    <w:rsid w:val="007F2C14"/>
    <w:rsid w:val="00800454"/>
    <w:rsid w:val="0081792C"/>
    <w:rsid w:val="008515B0"/>
    <w:rsid w:val="0085448B"/>
    <w:rsid w:val="008659F9"/>
    <w:rsid w:val="00884834"/>
    <w:rsid w:val="008945BF"/>
    <w:rsid w:val="008A1475"/>
    <w:rsid w:val="008A4F04"/>
    <w:rsid w:val="008B0101"/>
    <w:rsid w:val="008F53BF"/>
    <w:rsid w:val="0090030F"/>
    <w:rsid w:val="009309A5"/>
    <w:rsid w:val="00935DF6"/>
    <w:rsid w:val="009542F1"/>
    <w:rsid w:val="00964657"/>
    <w:rsid w:val="00977263"/>
    <w:rsid w:val="00986676"/>
    <w:rsid w:val="009A262D"/>
    <w:rsid w:val="009A3912"/>
    <w:rsid w:val="009D6A98"/>
    <w:rsid w:val="009E3E8B"/>
    <w:rsid w:val="009E57B6"/>
    <w:rsid w:val="009E64A5"/>
    <w:rsid w:val="009F1F47"/>
    <w:rsid w:val="00A13903"/>
    <w:rsid w:val="00A265D7"/>
    <w:rsid w:val="00A27F82"/>
    <w:rsid w:val="00A419EF"/>
    <w:rsid w:val="00A56739"/>
    <w:rsid w:val="00A62BB6"/>
    <w:rsid w:val="00A7699A"/>
    <w:rsid w:val="00AA2C81"/>
    <w:rsid w:val="00AA3DFE"/>
    <w:rsid w:val="00AD0E19"/>
    <w:rsid w:val="00AE4D5A"/>
    <w:rsid w:val="00AE6D9B"/>
    <w:rsid w:val="00AF45DE"/>
    <w:rsid w:val="00B00CD9"/>
    <w:rsid w:val="00B01D77"/>
    <w:rsid w:val="00B0250C"/>
    <w:rsid w:val="00B125CE"/>
    <w:rsid w:val="00B13520"/>
    <w:rsid w:val="00B261C0"/>
    <w:rsid w:val="00B279E8"/>
    <w:rsid w:val="00B33C8C"/>
    <w:rsid w:val="00B80425"/>
    <w:rsid w:val="00B9146C"/>
    <w:rsid w:val="00B950AE"/>
    <w:rsid w:val="00BA0F90"/>
    <w:rsid w:val="00BD596B"/>
    <w:rsid w:val="00BD774D"/>
    <w:rsid w:val="00BE0018"/>
    <w:rsid w:val="00BF4CAF"/>
    <w:rsid w:val="00C009A5"/>
    <w:rsid w:val="00C0554C"/>
    <w:rsid w:val="00C15CC4"/>
    <w:rsid w:val="00C2520C"/>
    <w:rsid w:val="00C4155D"/>
    <w:rsid w:val="00C532AF"/>
    <w:rsid w:val="00C61AFD"/>
    <w:rsid w:val="00C76D07"/>
    <w:rsid w:val="00C852A6"/>
    <w:rsid w:val="00C90034"/>
    <w:rsid w:val="00CA3BA0"/>
    <w:rsid w:val="00CA57D1"/>
    <w:rsid w:val="00CD2ABB"/>
    <w:rsid w:val="00CD4D00"/>
    <w:rsid w:val="00CE3758"/>
    <w:rsid w:val="00CF36C7"/>
    <w:rsid w:val="00CF5067"/>
    <w:rsid w:val="00CF7793"/>
    <w:rsid w:val="00CF7ED8"/>
    <w:rsid w:val="00D023DA"/>
    <w:rsid w:val="00D03611"/>
    <w:rsid w:val="00D04703"/>
    <w:rsid w:val="00D12318"/>
    <w:rsid w:val="00D15FA7"/>
    <w:rsid w:val="00D26A2A"/>
    <w:rsid w:val="00D40976"/>
    <w:rsid w:val="00D579B8"/>
    <w:rsid w:val="00D7686B"/>
    <w:rsid w:val="00D8035F"/>
    <w:rsid w:val="00D86574"/>
    <w:rsid w:val="00D87ADC"/>
    <w:rsid w:val="00D97956"/>
    <w:rsid w:val="00DA36DF"/>
    <w:rsid w:val="00DA4935"/>
    <w:rsid w:val="00DA4A6F"/>
    <w:rsid w:val="00DB6ED0"/>
    <w:rsid w:val="00DC2C7D"/>
    <w:rsid w:val="00DC4627"/>
    <w:rsid w:val="00DD00B0"/>
    <w:rsid w:val="00DD3B06"/>
    <w:rsid w:val="00DE7EE1"/>
    <w:rsid w:val="00E1366E"/>
    <w:rsid w:val="00E32B0C"/>
    <w:rsid w:val="00E44705"/>
    <w:rsid w:val="00E52364"/>
    <w:rsid w:val="00E854A4"/>
    <w:rsid w:val="00E87CDC"/>
    <w:rsid w:val="00ED033C"/>
    <w:rsid w:val="00ED4BBF"/>
    <w:rsid w:val="00EE011D"/>
    <w:rsid w:val="00EF0A76"/>
    <w:rsid w:val="00F0054D"/>
    <w:rsid w:val="00F41235"/>
    <w:rsid w:val="00F50916"/>
    <w:rsid w:val="00F51B36"/>
    <w:rsid w:val="00F52DF5"/>
    <w:rsid w:val="00F54323"/>
    <w:rsid w:val="00F642C0"/>
    <w:rsid w:val="00F73C60"/>
    <w:rsid w:val="00F76858"/>
    <w:rsid w:val="00F932A2"/>
    <w:rsid w:val="00FA1931"/>
    <w:rsid w:val="00FC443B"/>
    <w:rsid w:val="00FC5C6E"/>
    <w:rsid w:val="00FE2D34"/>
    <w:rsid w:val="00FE4067"/>
    <w:rsid w:val="00FF480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hadowcolor="none" extrusioncolor="none [1300]"/>
    </o:shapedefaults>
    <o:shapelayout v:ext="edit">
      <o:idmap v:ext="edit" data="1"/>
      <o:rules v:ext="edit">
        <o:r id="V:Rule3" type="connector" idref="#_x0000_s1030"/>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55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5514"/>
    <w:rPr>
      <w:rFonts w:ascii="Tahoma" w:hAnsi="Tahoma" w:cs="Tahoma"/>
      <w:sz w:val="16"/>
      <w:szCs w:val="16"/>
    </w:rPr>
  </w:style>
  <w:style w:type="paragraph" w:styleId="Prrafodelista">
    <w:name w:val="List Paragraph"/>
    <w:basedOn w:val="Normal"/>
    <w:uiPriority w:val="34"/>
    <w:qFormat/>
    <w:rsid w:val="0076285B"/>
    <w:pPr>
      <w:ind w:left="720"/>
      <w:contextualSpacing/>
    </w:pPr>
  </w:style>
  <w:style w:type="character" w:styleId="Hipervnculo">
    <w:name w:val="Hyperlink"/>
    <w:basedOn w:val="Fuentedeprrafopredeter"/>
    <w:uiPriority w:val="99"/>
    <w:unhideWhenUsed/>
    <w:rsid w:val="003C3482"/>
    <w:rPr>
      <w:color w:val="0000FF" w:themeColor="hyperlink"/>
      <w:u w:val="single"/>
    </w:rPr>
  </w:style>
  <w:style w:type="character" w:styleId="Textoennegrita">
    <w:name w:val="Strong"/>
    <w:basedOn w:val="Fuentedeprrafopredeter"/>
    <w:uiPriority w:val="22"/>
    <w:qFormat/>
    <w:rsid w:val="00D04703"/>
    <w:rPr>
      <w:b/>
      <w:bCs/>
    </w:rPr>
  </w:style>
  <w:style w:type="paragraph" w:customStyle="1" w:styleId="style19">
    <w:name w:val="style19"/>
    <w:basedOn w:val="Normal"/>
    <w:rsid w:val="00B0250C"/>
    <w:pPr>
      <w:spacing w:before="100" w:beforeAutospacing="1" w:after="100" w:afterAutospacing="1" w:line="240" w:lineRule="auto"/>
    </w:pPr>
    <w:rPr>
      <w:rFonts w:ascii="Arial" w:eastAsia="Times New Roman" w:hAnsi="Arial" w:cs="Arial"/>
      <w:color w:val="000000"/>
      <w:sz w:val="20"/>
      <w:szCs w:val="20"/>
      <w:lang w:eastAsia="es-MX"/>
    </w:rPr>
  </w:style>
  <w:style w:type="character" w:styleId="nfasis">
    <w:name w:val="Emphasis"/>
    <w:basedOn w:val="Fuentedeprrafopredeter"/>
    <w:uiPriority w:val="20"/>
    <w:qFormat/>
    <w:rsid w:val="004F0C59"/>
    <w:rPr>
      <w:i/>
      <w:iCs/>
    </w:rPr>
  </w:style>
  <w:style w:type="character" w:customStyle="1" w:styleId="apple-converted-space">
    <w:name w:val="apple-converted-space"/>
    <w:basedOn w:val="Fuentedeprrafopredeter"/>
    <w:rsid w:val="002B3464"/>
  </w:style>
  <w:style w:type="character" w:customStyle="1" w:styleId="titleitemint">
    <w:name w:val="title_item_int"/>
    <w:basedOn w:val="Fuentedeprrafopredeter"/>
    <w:rsid w:val="002B3464"/>
  </w:style>
  <w:style w:type="paragraph" w:styleId="NormalWeb">
    <w:name w:val="Normal (Web)"/>
    <w:basedOn w:val="Normal"/>
    <w:uiPriority w:val="99"/>
    <w:semiHidden/>
    <w:unhideWhenUsed/>
    <w:rsid w:val="0034579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F5091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56317199">
      <w:bodyDiv w:val="1"/>
      <w:marLeft w:val="0"/>
      <w:marRight w:val="0"/>
      <w:marTop w:val="0"/>
      <w:marBottom w:val="0"/>
      <w:divBdr>
        <w:top w:val="single" w:sz="24" w:space="0" w:color="FFF8DC"/>
        <w:left w:val="single" w:sz="24" w:space="0" w:color="FFF8DC"/>
        <w:bottom w:val="single" w:sz="24" w:space="0" w:color="FFF8DC"/>
        <w:right w:val="single" w:sz="24" w:space="0" w:color="FFF8DC"/>
      </w:divBdr>
      <w:divsChild>
        <w:div w:id="38413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egi.org.mx/saladeprensa/boletines/2015/especiales/especiales2015_04_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3C8B0-4314-4F95-B3CC-70DEEDD7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Bfbc</dc:creator>
  <cp:lastModifiedBy>Bfbc</cp:lastModifiedBy>
  <cp:revision>2</cp:revision>
  <dcterms:created xsi:type="dcterms:W3CDTF">2016-02-25T06:17:00Z</dcterms:created>
  <dcterms:modified xsi:type="dcterms:W3CDTF">2016-02-25T06:17:00Z</dcterms:modified>
</cp:coreProperties>
</file>