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62664" w:rsidR="00046478" w:rsidP="00B62664" w:rsidRDefault="008F32C1" w14:paraId="1BCFEA65" wp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 1</w:t>
      </w:r>
      <w:r w:rsidRPr="00B62664" w:rsidR="00B62664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Communications and Employment</w:t>
      </w:r>
    </w:p>
    <w:p xmlns:wp14="http://schemas.microsoft.com/office/word/2010/wordml" w:rsidR="00B62664" w:rsidP="00B62664" w:rsidRDefault="007B419F" w14:paraId="58042C53" wp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 log book 2</w:t>
      </w:r>
      <w:r w:rsidRPr="00B62664" w:rsidR="00B62664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General</w:t>
      </w:r>
      <w:r w:rsidR="008F32C1">
        <w:rPr>
          <w:b/>
          <w:sz w:val="36"/>
          <w:szCs w:val="36"/>
        </w:rPr>
        <w:t xml:space="preserve"> Employee Attributes</w:t>
      </w:r>
    </w:p>
    <w:p xmlns:wp14="http://schemas.microsoft.com/office/word/2010/wordml" w:rsidRPr="00B62664" w:rsidR="00B62664" w:rsidP="00E00865" w:rsidRDefault="00E00865" w14:paraId="7416F885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each of the four roles below list </w:t>
      </w:r>
      <w:r w:rsidRPr="00E00865">
        <w:rPr>
          <w:b/>
          <w:sz w:val="24"/>
          <w:szCs w:val="24"/>
          <w:u w:val="single"/>
        </w:rPr>
        <w:t>and justify</w:t>
      </w:r>
      <w:r w:rsidR="00B57BD7">
        <w:rPr>
          <w:b/>
          <w:sz w:val="24"/>
          <w:szCs w:val="24"/>
        </w:rPr>
        <w:t xml:space="preserve"> the </w:t>
      </w:r>
      <w:r w:rsidR="001D555C">
        <w:rPr>
          <w:b/>
          <w:sz w:val="24"/>
          <w:szCs w:val="24"/>
        </w:rPr>
        <w:t>3</w:t>
      </w:r>
      <w:r w:rsidR="00B57BD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most important general attributes for each.  </w:t>
      </w:r>
      <w:r w:rsidR="0049117F">
        <w:rPr>
          <w:b/>
          <w:sz w:val="24"/>
          <w:szCs w:val="24"/>
        </w:rPr>
        <w:t>See week 3 slides for the list of attributes to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xmlns:wp14="http://schemas.microsoft.com/office/word/2010/wordml" w:rsidR="00B62664" w:rsidTr="0517B287" w14:paraId="31230998" wp14:textId="77777777">
        <w:tc>
          <w:tcPr>
            <w:tcW w:w="2376" w:type="dxa"/>
            <w:shd w:val="clear" w:color="auto" w:fill="C6D9F1" w:themeFill="text2" w:themeFillTint="33"/>
            <w:tcMar/>
          </w:tcPr>
          <w:p w:rsidR="007B419F" w:rsidP="008F32C1" w:rsidRDefault="00E00865" w14:paraId="6FE47F8A" wp14:textId="77777777">
            <w:r>
              <w:t>Programmer who develops mainly scientific applications</w:t>
            </w:r>
          </w:p>
          <w:p w:rsidR="00E00865" w:rsidP="008F32C1" w:rsidRDefault="00E00865" w14:paraId="0BA58C0D" wp14:textId="77777777"/>
          <w:p w:rsidR="00E00865" w:rsidP="008F32C1" w:rsidRDefault="00E00865" w14:paraId="7B5EB03D" wp14:textId="77777777"/>
          <w:p w:rsidR="00E00865" w:rsidP="008F32C1" w:rsidRDefault="00E00865" w14:paraId="0A4A74C2" wp14:textId="77777777"/>
        </w:tc>
        <w:tc>
          <w:tcPr>
            <w:tcW w:w="6866" w:type="dxa"/>
            <w:tcMar/>
          </w:tcPr>
          <w:p w:rsidR="00B57BD7" w:rsidRDefault="00C2715E" w14:paraId="24E3BD5C" w14:noSpellErr="1" wp14:textId="69FA7DC9">
            <w:r w:rsidRPr="0517B287" w:rsidR="0517B287">
              <w:rPr>
                <w:b w:val="1"/>
                <w:bCs w:val="1"/>
              </w:rPr>
              <w:t xml:space="preserve">1 Numeracy </w:t>
            </w:r>
            <w:r w:rsidRPr="0517B287" w:rsidR="0517B287">
              <w:rPr>
                <w:b w:val="1"/>
                <w:bCs w:val="1"/>
              </w:rPr>
              <w:t>–</w:t>
            </w:r>
            <w:r w:rsidRPr="0517B287" w:rsidR="0517B287">
              <w:rPr>
                <w:b w:val="1"/>
                <w:bCs w:val="1"/>
              </w:rPr>
              <w:t xml:space="preserve"> </w:t>
            </w:r>
            <w:r w:rsidR="0517B287">
              <w:rPr>
                <w:b w:val="0"/>
                <w:bCs w:val="0"/>
              </w:rPr>
              <w:t xml:space="preserve">This </w:t>
            </w:r>
            <w:r w:rsidR="0517B287">
              <w:rPr/>
              <w:t xml:space="preserve">would be an important general attribute for a </w:t>
            </w:r>
            <w:r w:rsidR="0517B287">
              <w:rPr/>
              <w:t>scientific application</w:t>
            </w:r>
            <w:r w:rsidR="0517B287">
              <w:rPr/>
              <w:t xml:space="preserve"> </w:t>
            </w:r>
            <w:r w:rsidR="0517B287">
              <w:rPr/>
              <w:t xml:space="preserve">programmer as </w:t>
            </w:r>
            <w:r w:rsidR="0517B287">
              <w:rPr/>
              <w:t xml:space="preserve">the </w:t>
            </w:r>
            <w:r w:rsidR="0517B287">
              <w:rPr/>
              <w:t xml:space="preserve">programming </w:t>
            </w:r>
            <w:r w:rsidR="0517B287">
              <w:rPr/>
              <w:t xml:space="preserve">is more than likely to involve </w:t>
            </w:r>
            <w:r w:rsidR="0517B287">
              <w:rPr/>
              <w:t xml:space="preserve">mathematic equations and formulas. So therefore, understanding the </w:t>
            </w:r>
            <w:r w:rsidR="0517B287">
              <w:rPr/>
              <w:t>numeracy skills that are required would make the task less complex and time consuming.</w:t>
            </w:r>
            <w:r w:rsidR="0517B287">
              <w:rPr/>
              <w:t xml:space="preserve"> </w:t>
            </w:r>
          </w:p>
          <w:p w:rsidR="00C2715E" w:rsidRDefault="00C2715E" w14:paraId="44F2A53A" wp14:textId="77777777"/>
          <w:p w:rsidR="00C2715E" w:rsidRDefault="00C2715E" w14:paraId="4EF02EFE" w14:noSpellErr="1" wp14:textId="55E568AA">
            <w:r w:rsidRPr="0517B287" w:rsidR="0517B287">
              <w:rPr>
                <w:b w:val="1"/>
                <w:bCs w:val="1"/>
              </w:rPr>
              <w:t>2</w:t>
            </w:r>
            <w:r w:rsidRPr="0517B287" w:rsidR="0517B287">
              <w:rPr>
                <w:b w:val="1"/>
                <w:bCs w:val="1"/>
              </w:rPr>
              <w:t xml:space="preserve"> Problem solving</w:t>
            </w:r>
            <w:r w:rsidRPr="0517B287" w:rsidR="0517B287">
              <w:rPr>
                <w:b w:val="1"/>
                <w:bCs w:val="1"/>
              </w:rPr>
              <w:t xml:space="preserve"> </w:t>
            </w:r>
            <w:r w:rsidR="0517B287">
              <w:rPr/>
              <w:t>-</w:t>
            </w:r>
            <w:r w:rsidR="0517B287">
              <w:rPr/>
              <w:t xml:space="preserve"> Problems are likely to occur while programming and the issue causing the problem isn't usually clear so it's down to the </w:t>
            </w:r>
            <w:r w:rsidR="0517B287">
              <w:rPr/>
              <w:t>in</w:t>
            </w:r>
            <w:r w:rsidR="0517B287">
              <w:rPr/>
              <w:t>dividual</w:t>
            </w:r>
            <w:r w:rsidR="0517B287">
              <w:rPr/>
              <w:t xml:space="preserve"> to </w:t>
            </w:r>
            <w:r w:rsidR="0517B287">
              <w:rPr/>
              <w:t>locate and resolve the problem. This attribute ties in with the numeracy attribute as the problem may be overlooked if the problem was due to the numeracy.</w:t>
            </w:r>
          </w:p>
          <w:p w:rsidR="00C2715E" w:rsidRDefault="00C2715E" w14:paraId="775FF110" wp14:textId="77777777"/>
          <w:p w:rsidR="00C2715E" w:rsidRDefault="00C2715E" w14:paraId="20DF8D02" w14:noSpellErr="1" wp14:textId="6E076B5F">
            <w:r w:rsidRPr="0517B287" w:rsidR="0517B287">
              <w:rPr>
                <w:b w:val="1"/>
                <w:bCs w:val="1"/>
              </w:rPr>
              <w:t>3</w:t>
            </w:r>
            <w:r w:rsidRPr="0517B287" w:rsidR="0517B287">
              <w:rPr>
                <w:b w:val="1"/>
                <w:bCs w:val="1"/>
              </w:rPr>
              <w:t xml:space="preserve"> </w:t>
            </w:r>
            <w:r w:rsidRPr="0517B287" w:rsidR="0517B287">
              <w:rPr>
                <w:b w:val="1"/>
                <w:bCs w:val="1"/>
              </w:rPr>
              <w:t>Planning and o</w:t>
            </w:r>
            <w:r w:rsidRPr="0517B287" w:rsidR="0517B287">
              <w:rPr>
                <w:b w:val="1"/>
                <w:bCs w:val="1"/>
              </w:rPr>
              <w:t>rganising</w:t>
            </w:r>
            <w:r w:rsidR="0517B287">
              <w:rPr/>
              <w:t>-</w:t>
            </w:r>
            <w:r w:rsidR="0517B287">
              <w:rPr/>
              <w:t xml:space="preserve">  I chose planning and organising because programming for any application whether it's done by a group/s or by an individual requires planning otherwise problems can occur or time </w:t>
            </w:r>
            <w:r w:rsidR="0517B287">
              <w:rPr/>
              <w:t>efficiency</w:t>
            </w:r>
            <w:r w:rsidR="0517B287">
              <w:rPr/>
              <w:t xml:space="preserve"> can be lost due to blocks of code </w:t>
            </w:r>
            <w:r w:rsidR="0517B287">
              <w:rPr/>
              <w:t>unnecessarily</w:t>
            </w:r>
            <w:r w:rsidR="0517B287">
              <w:rPr/>
              <w:t xml:space="preserve"> being wrote more than once or for example within group, </w:t>
            </w:r>
            <w:r w:rsidR="0517B287">
              <w:rPr/>
              <w:t>individuals</w:t>
            </w:r>
            <w:r w:rsidR="0517B287">
              <w:rPr/>
              <w:t xml:space="preserve"> might of not known that they were meant to of written a specific block of code meanwhile expecting someone else to have completed it.</w:t>
            </w:r>
            <w:r w:rsidR="0517B287">
              <w:rPr/>
              <w:t xml:space="preserve"> </w:t>
            </w:r>
          </w:p>
          <w:p w:rsidR="00B57BD7" w:rsidRDefault="00B57BD7" w14:paraId="36F0830C" wp14:textId="77777777"/>
        </w:tc>
      </w:tr>
      <w:tr xmlns:wp14="http://schemas.microsoft.com/office/word/2010/wordml" w:rsidR="008F32C1" w:rsidTr="0517B287" w14:paraId="714BD7F3" wp14:textId="77777777">
        <w:tc>
          <w:tcPr>
            <w:tcW w:w="2376" w:type="dxa"/>
            <w:shd w:val="clear" w:color="auto" w:fill="C6D9F1" w:themeFill="text2" w:themeFillTint="33"/>
            <w:tcMar/>
          </w:tcPr>
          <w:p w:rsidR="00E00865" w:rsidP="008F32C1" w:rsidRDefault="00E00865" w14:paraId="4AEDDEB2" wp14:textId="77777777">
            <w:r>
              <w:t>Web Developer</w:t>
            </w:r>
          </w:p>
          <w:p w:rsidR="00E00865" w:rsidP="008F32C1" w:rsidRDefault="00E00865" w14:paraId="0D6357B7" wp14:textId="77777777"/>
          <w:p w:rsidR="00E00865" w:rsidP="008F32C1" w:rsidRDefault="00E00865" w14:paraId="5B5B38DD" wp14:textId="77777777"/>
          <w:p w:rsidR="00E00865" w:rsidP="008F32C1" w:rsidRDefault="00E00865" w14:paraId="017615A4" wp14:textId="77777777"/>
          <w:p w:rsidR="00E00865" w:rsidP="008F32C1" w:rsidRDefault="00E00865" w14:paraId="2B268AE8" wp14:textId="77777777"/>
        </w:tc>
        <w:tc>
          <w:tcPr>
            <w:tcW w:w="6866" w:type="dxa"/>
            <w:tcMar/>
          </w:tcPr>
          <w:p w:rsidR="008F32C1" w:rsidRDefault="008F32C1" w14:paraId="51D437FA" wp14:textId="77777777"/>
          <w:p w:rsidR="0517B287" w:rsidP="0517B287" w:rsidRDefault="0517B287" wp14:noSpellErr="1" w14:paraId="09B686D9" w14:textId="265AEF9C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517B287" w:rsidR="0517B287">
              <w:rPr>
                <w:b w:val="1"/>
                <w:bCs w:val="1"/>
              </w:rPr>
              <w:t xml:space="preserve">1 </w:t>
            </w:r>
            <w:r w:rsidRPr="0517B287" w:rsidR="0517B2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Communication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- 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Communication with the client or company is key so that 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>they're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>receiving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 the end product that they desired. D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espite the customer knows best, it's 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>advantageous</w:t>
            </w:r>
            <w:r w:rsidRPr="0517B287" w:rsidR="0517B287">
              <w:rPr>
                <w:rFonts w:ascii="Calibri" w:hAnsi="Calibri" w:eastAsia="Calibri" w:cs="Calibri"/>
                <w:sz w:val="22"/>
                <w:szCs w:val="22"/>
              </w:rPr>
              <w:t xml:space="preserve"> for the web developer to advise and offer their insightful knowledge to the client as they can offer a more user-friendly website.</w:t>
            </w:r>
          </w:p>
          <w:p w:rsidR="00C2715E" w:rsidRDefault="00C2715E" w14:paraId="263C0259" wp14:textId="77777777"/>
          <w:p w:rsidR="0517B287" w:rsidRDefault="0517B287" wp14:noSpellErr="1" w14:paraId="2B077E69" w14:textId="118113B2">
            <w:r w:rsidR="0517B287">
              <w:rPr/>
              <w:t>2</w:t>
            </w:r>
            <w:r w:rsidR="0517B287">
              <w:rPr/>
              <w:t xml:space="preserve"> </w:t>
            </w:r>
            <w:r w:rsidRPr="0517B287" w:rsidR="0517B287">
              <w:rPr>
                <w:b w:val="1"/>
                <w:bCs w:val="1"/>
              </w:rPr>
              <w:t xml:space="preserve">Creativity </w:t>
            </w:r>
            <w:r w:rsidRPr="0517B287" w:rsidR="0517B287">
              <w:rPr>
                <w:b w:val="1"/>
                <w:bCs w:val="1"/>
              </w:rPr>
              <w:t>–</w:t>
            </w:r>
            <w:r w:rsidR="0517B287">
              <w:rPr/>
              <w:t xml:space="preserve"> </w:t>
            </w:r>
            <w:r w:rsidR="0517B287">
              <w:rPr/>
              <w:t>Web developers are expected to meet the customers</w:t>
            </w:r>
            <w:r w:rsidR="0517B287">
              <w:rPr/>
              <w:t xml:space="preserve"> demands and provide an advantageous creative insight that’s suitable to the scenario</w:t>
            </w:r>
            <w:r w:rsidR="0517B287">
              <w:rPr/>
              <w:t>.</w:t>
            </w:r>
          </w:p>
          <w:p w:rsidR="0517B287" w:rsidP="0517B287" w:rsidRDefault="0517B287" wp14:noSpellErr="1" w14:paraId="6276EF20" w14:textId="4AE2EAB4">
            <w:pPr>
              <w:pStyle w:val="Normal"/>
            </w:pPr>
          </w:p>
          <w:p w:rsidR="00C2715E" w:rsidRDefault="00C2715E" w14:paraId="7105D6E7" wp14:textId="77777777"/>
          <w:p w:rsidR="0517B287" w:rsidRDefault="0517B287" wp14:noSpellErr="1" w14:paraId="1A4C89FA" w14:textId="6DF0A2A5">
            <w:r w:rsidR="0517B287">
              <w:rPr/>
              <w:t>3</w:t>
            </w:r>
            <w:r w:rsidR="0517B287">
              <w:rPr/>
              <w:t xml:space="preserve"> </w:t>
            </w:r>
            <w:r w:rsidRPr="0517B287" w:rsidR="0517B287">
              <w:rPr>
                <w:b w:val="1"/>
                <w:bCs w:val="1"/>
              </w:rPr>
              <w:t>Planning and o</w:t>
            </w:r>
            <w:r w:rsidRPr="0517B287" w:rsidR="0517B287">
              <w:rPr>
                <w:b w:val="1"/>
                <w:bCs w:val="1"/>
              </w:rPr>
              <w:t>rganising</w:t>
            </w:r>
            <w:r w:rsidR="0517B287">
              <w:rPr/>
              <w:t>-</w:t>
            </w:r>
            <w:r w:rsidR="0517B287">
              <w:rPr/>
              <w:t xml:space="preserve"> </w:t>
            </w:r>
          </w:p>
          <w:p w:rsidR="00B57BD7" w:rsidRDefault="00B57BD7" w14:paraId="347A3B39" wp14:textId="77777777"/>
        </w:tc>
      </w:tr>
      <w:tr xmlns:wp14="http://schemas.microsoft.com/office/word/2010/wordml" w:rsidR="008F32C1" w:rsidTr="0517B287" w14:paraId="4201C94B" wp14:textId="77777777">
        <w:tc>
          <w:tcPr>
            <w:tcW w:w="2376" w:type="dxa"/>
            <w:shd w:val="clear" w:color="auto" w:fill="C6D9F1" w:themeFill="text2" w:themeFillTint="33"/>
            <w:tcMar/>
          </w:tcPr>
          <w:p w:rsidR="007B419F" w:rsidP="00A67FA6" w:rsidRDefault="00E00865" w14:paraId="3BA77D8B" wp14:textId="77777777">
            <w:r>
              <w:t>Network Technician</w:t>
            </w:r>
          </w:p>
          <w:p w:rsidR="00E00865" w:rsidP="00A67FA6" w:rsidRDefault="00E00865" w14:paraId="6A6E791E" wp14:textId="77777777"/>
          <w:p w:rsidR="00E00865" w:rsidP="00A67FA6" w:rsidRDefault="00E00865" w14:paraId="671D4D7D" wp14:textId="77777777"/>
          <w:p w:rsidR="00E00865" w:rsidP="00A67FA6" w:rsidRDefault="00E00865" w14:paraId="35A7B37E" wp14:textId="77777777"/>
          <w:p w:rsidR="00E00865" w:rsidP="00A67FA6" w:rsidRDefault="00E00865" w14:paraId="0B4FF81A" wp14:textId="77777777"/>
        </w:tc>
        <w:tc>
          <w:tcPr>
            <w:tcW w:w="6866" w:type="dxa"/>
            <w:tcMar/>
          </w:tcPr>
          <w:p w:rsidR="00B57BD7" w:rsidRDefault="00B57BD7" w14:paraId="1A2877F1" wp14:textId="77777777"/>
          <w:p w:rsidR="00B57BD7" w:rsidRDefault="00C2715E" w14:paraId="35F175DB" wp14:textId="77777777">
            <w:r>
              <w:t xml:space="preserve">1 </w:t>
            </w:r>
            <w:r w:rsidRPr="00C2715E">
              <w:rPr>
                <w:b/>
              </w:rPr>
              <w:t xml:space="preserve">Communication </w:t>
            </w:r>
            <w:r w:rsidR="00E82B72">
              <w:rPr>
                <w:b/>
              </w:rPr>
              <w:t>–</w:t>
            </w:r>
            <w:r>
              <w:t xml:space="preserve"> </w:t>
            </w:r>
            <w:r w:rsidR="00E82B72">
              <w:t xml:space="preserve">An important attribute considering </w:t>
            </w:r>
            <w:r w:rsidR="001A61EE">
              <w:t xml:space="preserve">in most circumstances they’ll only know what and where the task is if they’ve communicated with person noticing </w:t>
            </w:r>
            <w:bookmarkStart w:name="_GoBack" w:id="0"/>
            <w:bookmarkEnd w:id="0"/>
          </w:p>
          <w:p w:rsidR="00C2715E" w:rsidRDefault="00C2715E" w14:paraId="01607E98" wp14:textId="77777777"/>
          <w:p w:rsidR="00C2715E" w:rsidRDefault="00C2715E" w14:paraId="5E823E36" wp14:textId="77777777">
            <w:r>
              <w:t>2</w:t>
            </w:r>
            <w:r w:rsidR="00E82B72">
              <w:t xml:space="preserve"> Organisation-</w:t>
            </w:r>
          </w:p>
          <w:p w:rsidR="00C2715E" w:rsidRDefault="00C2715E" w14:paraId="2B26B6B9" wp14:textId="77777777"/>
          <w:p w:rsidR="00C2715E" w:rsidRDefault="00C2715E" w14:paraId="48934D58" wp14:textId="77777777">
            <w:r>
              <w:t>3</w:t>
            </w:r>
            <w:r w:rsidR="00E82B72">
              <w:t xml:space="preserve"> Problem solving-</w:t>
            </w:r>
          </w:p>
          <w:p w:rsidR="00B57BD7" w:rsidRDefault="00B57BD7" w14:paraId="5FDFE93D" wp14:textId="77777777"/>
        </w:tc>
      </w:tr>
      <w:tr xmlns:wp14="http://schemas.microsoft.com/office/word/2010/wordml" w:rsidR="008F32C1" w:rsidTr="0517B287" w14:paraId="09AB0618" wp14:textId="77777777">
        <w:tc>
          <w:tcPr>
            <w:tcW w:w="2376" w:type="dxa"/>
            <w:shd w:val="clear" w:color="auto" w:fill="C6D9F1" w:themeFill="text2" w:themeFillTint="33"/>
            <w:tcMar/>
          </w:tcPr>
          <w:p w:rsidR="007B419F" w:rsidP="007B419F" w:rsidRDefault="00B57BD7" w14:paraId="2D107723" wp14:textId="77777777">
            <w:r>
              <w:t>Graphic Designer for a gaming company.</w:t>
            </w:r>
          </w:p>
          <w:p w:rsidR="00E00865" w:rsidP="007B419F" w:rsidRDefault="00E00865" w14:paraId="4F2DF389" wp14:textId="77777777"/>
          <w:p w:rsidR="00E00865" w:rsidP="007B419F" w:rsidRDefault="00E00865" w14:paraId="5063FBDC" wp14:textId="77777777"/>
          <w:p w:rsidR="00E00865" w:rsidP="007B419F" w:rsidRDefault="00E00865" w14:paraId="530FF72A" wp14:textId="77777777"/>
          <w:p w:rsidR="00E00865" w:rsidP="007B419F" w:rsidRDefault="00E00865" w14:paraId="524E00AD" wp14:textId="77777777"/>
        </w:tc>
        <w:tc>
          <w:tcPr>
            <w:tcW w:w="6866" w:type="dxa"/>
            <w:tcMar/>
          </w:tcPr>
          <w:p w:rsidR="008F32C1" w:rsidRDefault="008F32C1" w14:paraId="1C62E308" wp14:textId="77777777"/>
          <w:p w:rsidR="00B57BD7" w:rsidRDefault="00C2715E" w14:paraId="09F5C4A4" wp14:textId="77777777">
            <w:r>
              <w:t xml:space="preserve">1 </w:t>
            </w:r>
            <w:r w:rsidRPr="00C2715E">
              <w:rPr>
                <w:b/>
              </w:rPr>
              <w:t>Time management</w:t>
            </w:r>
            <w:r>
              <w:rPr>
                <w:b/>
              </w:rPr>
              <w:t xml:space="preserve"> -</w:t>
            </w:r>
          </w:p>
          <w:p w:rsidR="00C2715E" w:rsidRDefault="00C2715E" w14:paraId="7110781B" wp14:textId="77777777"/>
          <w:p w:rsidR="00C2715E" w:rsidRDefault="00C2715E" w14:paraId="1D4E6A5A" wp14:textId="77777777">
            <w:r>
              <w:t>2</w:t>
            </w:r>
            <w:r w:rsidRPr="00E82B72" w:rsidR="00E82B72">
              <w:rPr>
                <w:b/>
              </w:rPr>
              <w:t>Creativity</w:t>
            </w:r>
            <w:r w:rsidR="00E82B72">
              <w:rPr>
                <w:b/>
              </w:rPr>
              <w:t>-</w:t>
            </w:r>
          </w:p>
          <w:p w:rsidR="00C2715E" w:rsidRDefault="00C2715E" w14:paraId="6250B228" wp14:textId="77777777"/>
          <w:p w:rsidR="00C2715E" w:rsidRDefault="00C2715E" w14:paraId="294DEE4C" wp14:textId="77777777">
            <w:r>
              <w:t>3</w:t>
            </w:r>
            <w:r w:rsidR="00E82B72">
              <w:t xml:space="preserve"> Organisation-</w:t>
            </w:r>
          </w:p>
          <w:p w:rsidR="00B57BD7" w:rsidRDefault="00B57BD7" w14:paraId="744DBBF5" wp14:textId="77777777"/>
        </w:tc>
      </w:tr>
    </w:tbl>
    <w:p xmlns:wp14="http://schemas.microsoft.com/office/word/2010/wordml" w:rsidR="00B62664" w:rsidRDefault="00B62664" w14:paraId="05E66C74" wp14:textId="77777777"/>
    <w:sectPr w:rsidR="00B626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90"/>
    <w:rsid w:val="00046478"/>
    <w:rsid w:val="00102EF2"/>
    <w:rsid w:val="001A61EE"/>
    <w:rsid w:val="001D555C"/>
    <w:rsid w:val="003B6E4F"/>
    <w:rsid w:val="003F6CD6"/>
    <w:rsid w:val="0049117F"/>
    <w:rsid w:val="0051404C"/>
    <w:rsid w:val="007B419F"/>
    <w:rsid w:val="00847357"/>
    <w:rsid w:val="008F32C1"/>
    <w:rsid w:val="00A31ABD"/>
    <w:rsid w:val="00A67FA6"/>
    <w:rsid w:val="00B57BD7"/>
    <w:rsid w:val="00B62664"/>
    <w:rsid w:val="00C2715E"/>
    <w:rsid w:val="00D65E90"/>
    <w:rsid w:val="00E00865"/>
    <w:rsid w:val="00E82B72"/>
    <w:rsid w:val="00ED77C8"/>
    <w:rsid w:val="0517B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84BE"/>
  <w15:docId w15:val="{69D5D678-F61E-4239-A40B-82B724DFE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6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 Helens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John  Robinson</dc:creator>
  <lastModifiedBy>Kyle Saunders</lastModifiedBy>
  <revision>5</revision>
  <dcterms:created xsi:type="dcterms:W3CDTF">2014-10-15T21:10:00.0000000Z</dcterms:created>
  <dcterms:modified xsi:type="dcterms:W3CDTF">2016-12-03T19:50:37.6213298Z</dcterms:modified>
</coreProperties>
</file>