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4FF" w:rsidRPr="003474FF" w:rsidRDefault="003474FF" w:rsidP="0047287F">
      <w:pPr>
        <w:shd w:val="clear" w:color="auto" w:fill="FFFFFF"/>
        <w:spacing w:after="0" w:line="240" w:lineRule="auto"/>
        <w:jc w:val="center"/>
        <w:outlineLvl w:val="0"/>
        <w:rPr>
          <w:rFonts w:ascii="Tahoma" w:eastAsia="Times New Roman" w:hAnsi="Tahoma" w:cs="Tahoma"/>
          <w:b/>
          <w:bCs/>
          <w:kern w:val="36"/>
          <w:lang w:eastAsia="en-IN"/>
        </w:rPr>
      </w:pPr>
      <w:r w:rsidRPr="003474FF">
        <w:rPr>
          <w:rFonts w:ascii="Tahoma" w:eastAsia="Times New Roman" w:hAnsi="Tahoma" w:cs="Tahoma"/>
          <w:b/>
          <w:bCs/>
          <w:kern w:val="36"/>
          <w:lang w:eastAsia="en-IN"/>
        </w:rPr>
        <w:t>CHANDIGARH UNIVERSITY</w:t>
      </w:r>
    </w:p>
    <w:p w:rsidR="003474FF" w:rsidRPr="003474FF" w:rsidRDefault="003474FF" w:rsidP="0047287F">
      <w:pPr>
        <w:shd w:val="clear" w:color="auto" w:fill="FFFFFF"/>
        <w:spacing w:after="0" w:line="240" w:lineRule="auto"/>
        <w:jc w:val="center"/>
        <w:outlineLvl w:val="0"/>
        <w:rPr>
          <w:rFonts w:ascii="Tahoma" w:eastAsia="Times New Roman" w:hAnsi="Tahoma" w:cs="Tahoma"/>
          <w:b/>
          <w:bCs/>
          <w:kern w:val="36"/>
          <w:lang w:eastAsia="en-IN"/>
        </w:rPr>
      </w:pPr>
      <w:r w:rsidRPr="003474FF">
        <w:rPr>
          <w:rFonts w:ascii="Tahoma" w:eastAsia="Times New Roman" w:hAnsi="Tahoma" w:cs="Tahoma"/>
          <w:b/>
          <w:bCs/>
          <w:kern w:val="36"/>
          <w:lang w:eastAsia="en-IN"/>
        </w:rPr>
        <w:t>DEPARTMENT OF CAREER DEVELOPMENT</w:t>
      </w:r>
    </w:p>
    <w:p w:rsidR="0047287F" w:rsidRPr="003474FF" w:rsidRDefault="0047287F" w:rsidP="0047287F">
      <w:pPr>
        <w:shd w:val="clear" w:color="auto" w:fill="FFFFFF"/>
        <w:spacing w:after="0" w:line="240" w:lineRule="auto"/>
        <w:jc w:val="center"/>
        <w:outlineLvl w:val="0"/>
        <w:rPr>
          <w:rFonts w:ascii="Tahoma" w:eastAsia="Times New Roman" w:hAnsi="Tahoma" w:cs="Tahoma"/>
          <w:b/>
          <w:bCs/>
          <w:kern w:val="36"/>
          <w:lang w:eastAsia="en-IN"/>
        </w:rPr>
      </w:pPr>
      <w:r w:rsidRPr="003474FF">
        <w:rPr>
          <w:rFonts w:ascii="Tahoma" w:eastAsia="Times New Roman" w:hAnsi="Tahoma" w:cs="Tahoma"/>
          <w:b/>
          <w:bCs/>
          <w:kern w:val="36"/>
          <w:lang w:eastAsia="en-IN"/>
        </w:rPr>
        <w:t>REGIONAL ISSUE</w:t>
      </w:r>
    </w:p>
    <w:p w:rsidR="00235004" w:rsidRPr="003474FF" w:rsidRDefault="00D211CB" w:rsidP="0047287F">
      <w:pPr>
        <w:shd w:val="clear" w:color="auto" w:fill="FFFFFF"/>
        <w:spacing w:after="0" w:line="240" w:lineRule="auto"/>
        <w:jc w:val="center"/>
        <w:outlineLvl w:val="0"/>
        <w:rPr>
          <w:rFonts w:ascii="Tahoma" w:eastAsia="Times New Roman" w:hAnsi="Tahoma" w:cs="Tahoma"/>
          <w:b/>
          <w:bCs/>
          <w:kern w:val="36"/>
          <w:lang w:eastAsia="en-IN"/>
        </w:rPr>
      </w:pPr>
      <w:r>
        <w:rPr>
          <w:rFonts w:ascii="Tahoma" w:eastAsia="Times New Roman" w:hAnsi="Tahoma" w:cs="Tahoma"/>
          <w:b/>
          <w:bCs/>
          <w:kern w:val="36"/>
          <w:lang w:eastAsia="en-IN"/>
        </w:rPr>
        <w:t>Chief Minister in a H</w:t>
      </w:r>
      <w:r w:rsidR="00235004" w:rsidRPr="003474FF">
        <w:rPr>
          <w:rFonts w:ascii="Tahoma" w:eastAsia="Times New Roman" w:hAnsi="Tahoma" w:cs="Tahoma"/>
          <w:b/>
          <w:bCs/>
          <w:kern w:val="36"/>
          <w:lang w:eastAsia="en-IN"/>
        </w:rPr>
        <w:t>urry</w:t>
      </w:r>
    </w:p>
    <w:p w:rsidR="0047287F" w:rsidRPr="00877AFF" w:rsidRDefault="0047287F" w:rsidP="0047287F">
      <w:pPr>
        <w:shd w:val="clear" w:color="auto" w:fill="FFFFFF"/>
        <w:spacing w:after="0" w:line="240" w:lineRule="auto"/>
        <w:jc w:val="center"/>
        <w:outlineLvl w:val="0"/>
        <w:rPr>
          <w:rFonts w:ascii="Tahoma" w:eastAsia="Times New Roman" w:hAnsi="Tahoma" w:cs="Tahoma"/>
          <w:b/>
          <w:bCs/>
          <w:color w:val="1F57A5"/>
          <w:kern w:val="36"/>
          <w:lang w:eastAsia="en-IN"/>
        </w:rPr>
      </w:pPr>
    </w:p>
    <w:p w:rsidR="00877AFF" w:rsidRPr="00877AFF" w:rsidRDefault="00877AFF" w:rsidP="0047287F">
      <w:pPr>
        <w:pStyle w:val="body"/>
        <w:shd w:val="clear" w:color="auto" w:fill="FFFFFF"/>
        <w:spacing w:before="0" w:beforeAutospacing="0" w:after="0" w:afterAutospacing="0" w:line="270" w:lineRule="atLeast"/>
        <w:rPr>
          <w:rFonts w:ascii="Tahoma" w:hAnsi="Tahoma" w:cs="Tahoma"/>
          <w:b/>
          <w:color w:val="3B3A39"/>
          <w:sz w:val="22"/>
          <w:szCs w:val="22"/>
        </w:rPr>
      </w:pPr>
      <w:r w:rsidRPr="00877AFF">
        <w:rPr>
          <w:rFonts w:ascii="Tahoma" w:hAnsi="Tahoma" w:cs="Tahoma"/>
          <w:b/>
          <w:color w:val="3B3A39"/>
          <w:sz w:val="22"/>
          <w:szCs w:val="22"/>
        </w:rPr>
        <w:t>Highlights:</w:t>
      </w:r>
      <w:r>
        <w:rPr>
          <w:rFonts w:ascii="Tahoma" w:hAnsi="Tahoma" w:cs="Tahoma"/>
          <w:b/>
          <w:color w:val="3B3A39"/>
          <w:sz w:val="22"/>
          <w:szCs w:val="22"/>
        </w:rPr>
        <w:t xml:space="preserve"> </w:t>
      </w:r>
    </w:p>
    <w:p w:rsidR="00EF300D" w:rsidRPr="003474FF" w:rsidRDefault="00235004" w:rsidP="00F70283">
      <w:pPr>
        <w:pStyle w:val="body"/>
        <w:shd w:val="clear" w:color="auto" w:fill="FFFFFF"/>
        <w:spacing w:before="0" w:beforeAutospacing="0" w:after="300" w:afterAutospacing="0" w:line="270" w:lineRule="atLeast"/>
        <w:jc w:val="both"/>
        <w:rPr>
          <w:rFonts w:ascii="Tahoma" w:hAnsi="Tahoma" w:cs="Tahoma"/>
          <w:color w:val="3B3A39"/>
          <w:sz w:val="22"/>
          <w:szCs w:val="22"/>
        </w:rPr>
      </w:pPr>
      <w:r w:rsidRPr="003474FF">
        <w:rPr>
          <w:rFonts w:ascii="Tahoma" w:hAnsi="Tahoma" w:cs="Tahoma"/>
          <w:color w:val="3B3A39"/>
          <w:sz w:val="22"/>
          <w:szCs w:val="22"/>
        </w:rPr>
        <w:t xml:space="preserve">Bihar Chief Minister </w:t>
      </w:r>
      <w:proofErr w:type="spellStart"/>
      <w:r w:rsidRPr="003474FF">
        <w:rPr>
          <w:rFonts w:ascii="Tahoma" w:hAnsi="Tahoma" w:cs="Tahoma"/>
          <w:color w:val="3B3A39"/>
          <w:sz w:val="22"/>
          <w:szCs w:val="22"/>
        </w:rPr>
        <w:t>Nitish</w:t>
      </w:r>
      <w:proofErr w:type="spellEnd"/>
      <w:r w:rsidRPr="003474FF">
        <w:rPr>
          <w:rFonts w:ascii="Tahoma" w:hAnsi="Tahoma" w:cs="Tahoma"/>
          <w:color w:val="3B3A39"/>
          <w:sz w:val="22"/>
          <w:szCs w:val="22"/>
        </w:rPr>
        <w:t xml:space="preserve"> Kumar will clearly leave no stone unturned in giving his</w:t>
      </w:r>
      <w:r w:rsidRPr="003474FF">
        <w:rPr>
          <w:rStyle w:val="apple-converted-space"/>
          <w:rFonts w:ascii="Tahoma" w:hAnsi="Tahoma" w:cs="Tahoma"/>
          <w:color w:val="3B3A39"/>
          <w:sz w:val="22"/>
          <w:szCs w:val="22"/>
        </w:rPr>
        <w:t> </w:t>
      </w:r>
      <w:r w:rsidRPr="003474FF">
        <w:rPr>
          <w:rFonts w:ascii="Tahoma" w:hAnsi="Tahoma" w:cs="Tahoma"/>
          <w:bCs/>
          <w:sz w:val="22"/>
          <w:szCs w:val="22"/>
        </w:rPr>
        <w:t>prohibition policy</w:t>
      </w:r>
      <w:r w:rsidRPr="003474FF">
        <w:rPr>
          <w:rStyle w:val="apple-converted-space"/>
          <w:rFonts w:ascii="Tahoma" w:hAnsi="Tahoma" w:cs="Tahoma"/>
          <w:color w:val="3B3A39"/>
          <w:sz w:val="22"/>
          <w:szCs w:val="22"/>
        </w:rPr>
        <w:t> </w:t>
      </w:r>
      <w:r w:rsidRPr="003474FF">
        <w:rPr>
          <w:rFonts w:ascii="Tahoma" w:hAnsi="Tahoma" w:cs="Tahoma"/>
          <w:color w:val="3B3A39"/>
          <w:sz w:val="22"/>
          <w:szCs w:val="22"/>
        </w:rPr>
        <w:t xml:space="preserve">a legislative punch. </w:t>
      </w:r>
    </w:p>
    <w:p w:rsidR="008F5D6F" w:rsidRPr="003474FF" w:rsidRDefault="00235004" w:rsidP="00F70283">
      <w:pPr>
        <w:pStyle w:val="body"/>
        <w:shd w:val="clear" w:color="auto" w:fill="FFFFFF"/>
        <w:spacing w:before="0" w:beforeAutospacing="0" w:after="300" w:afterAutospacing="0" w:line="270" w:lineRule="atLeast"/>
        <w:jc w:val="both"/>
        <w:rPr>
          <w:rFonts w:ascii="Tahoma" w:hAnsi="Tahoma" w:cs="Tahoma"/>
          <w:color w:val="3B3A39"/>
          <w:sz w:val="22"/>
          <w:szCs w:val="22"/>
        </w:rPr>
      </w:pPr>
      <w:r w:rsidRPr="003474FF">
        <w:rPr>
          <w:rFonts w:ascii="Tahoma" w:hAnsi="Tahoma" w:cs="Tahoma"/>
          <w:color w:val="3B3A39"/>
          <w:sz w:val="22"/>
          <w:szCs w:val="22"/>
        </w:rPr>
        <w:t>Within days of the Patna High Court</w:t>
      </w:r>
      <w:r w:rsidR="00877AFF" w:rsidRPr="003474FF">
        <w:rPr>
          <w:rFonts w:ascii="Tahoma" w:hAnsi="Tahoma" w:cs="Tahoma"/>
          <w:color w:val="3B3A39"/>
          <w:sz w:val="22"/>
          <w:szCs w:val="22"/>
        </w:rPr>
        <w:t xml:space="preserve"> </w:t>
      </w:r>
      <w:r w:rsidRPr="003474FF">
        <w:rPr>
          <w:rFonts w:ascii="Tahoma" w:hAnsi="Tahoma" w:cs="Tahoma"/>
          <w:bCs/>
          <w:sz w:val="22"/>
          <w:szCs w:val="22"/>
        </w:rPr>
        <w:t>striking a blow to the “total prohibition” regime in the State</w:t>
      </w:r>
      <w:r w:rsidRPr="003474FF">
        <w:rPr>
          <w:rFonts w:ascii="Tahoma" w:hAnsi="Tahoma" w:cs="Tahoma"/>
          <w:color w:val="3B3A39"/>
          <w:sz w:val="22"/>
          <w:szCs w:val="22"/>
        </w:rPr>
        <w:t>, the government notified the Bihar Prohibition and Excise Act, 2016, and</w:t>
      </w:r>
      <w:r w:rsidR="00604C02" w:rsidRPr="003474FF">
        <w:rPr>
          <w:rFonts w:ascii="Tahoma" w:hAnsi="Tahoma" w:cs="Tahoma"/>
          <w:color w:val="3B3A39"/>
          <w:sz w:val="22"/>
          <w:szCs w:val="22"/>
        </w:rPr>
        <w:t xml:space="preserve"> </w:t>
      </w:r>
      <w:r w:rsidRPr="003474FF">
        <w:rPr>
          <w:rFonts w:ascii="Tahoma" w:hAnsi="Tahoma" w:cs="Tahoma"/>
          <w:bCs/>
          <w:sz w:val="22"/>
          <w:szCs w:val="22"/>
        </w:rPr>
        <w:t>approached the Supreme Cou</w:t>
      </w:r>
      <w:r w:rsidRPr="003474FF">
        <w:rPr>
          <w:rFonts w:ascii="Tahoma" w:hAnsi="Tahoma" w:cs="Tahoma"/>
          <w:color w:val="3B3A39"/>
          <w:sz w:val="22"/>
          <w:szCs w:val="22"/>
        </w:rPr>
        <w:t xml:space="preserve">rt to challenge the High Court order. The haste throws some light on Mr. Kumar’s political strategy, which is aimed at distinguishing himself in a crowded landscape. </w:t>
      </w:r>
    </w:p>
    <w:p w:rsidR="008F5D6F" w:rsidRPr="003474FF" w:rsidRDefault="00235004" w:rsidP="00F70283">
      <w:pPr>
        <w:pStyle w:val="body"/>
        <w:shd w:val="clear" w:color="auto" w:fill="FFFFFF"/>
        <w:spacing w:before="0" w:beforeAutospacing="0" w:after="300" w:afterAutospacing="0" w:line="270" w:lineRule="atLeast"/>
        <w:jc w:val="both"/>
        <w:rPr>
          <w:rFonts w:ascii="Tahoma" w:hAnsi="Tahoma" w:cs="Tahoma"/>
          <w:color w:val="3B3A39"/>
          <w:sz w:val="22"/>
          <w:szCs w:val="22"/>
        </w:rPr>
      </w:pPr>
      <w:r w:rsidRPr="003474FF">
        <w:rPr>
          <w:rFonts w:ascii="Tahoma" w:hAnsi="Tahoma" w:cs="Tahoma"/>
          <w:color w:val="3B3A39"/>
          <w:sz w:val="22"/>
          <w:szCs w:val="22"/>
        </w:rPr>
        <w:t>Prohibition was</w:t>
      </w:r>
      <w:r w:rsidRPr="003474FF">
        <w:rPr>
          <w:rStyle w:val="apple-converted-space"/>
          <w:rFonts w:ascii="Tahoma" w:hAnsi="Tahoma" w:cs="Tahoma"/>
          <w:color w:val="3B3A39"/>
          <w:sz w:val="22"/>
          <w:szCs w:val="22"/>
        </w:rPr>
        <w:t> </w:t>
      </w:r>
      <w:r w:rsidRPr="003474FF">
        <w:rPr>
          <w:rFonts w:ascii="Tahoma" w:hAnsi="Tahoma" w:cs="Tahoma"/>
          <w:bCs/>
          <w:sz w:val="22"/>
          <w:szCs w:val="22"/>
        </w:rPr>
        <w:t>his main campaign outreach to women voters</w:t>
      </w:r>
      <w:r w:rsidRPr="003474FF">
        <w:rPr>
          <w:rStyle w:val="apple-converted-space"/>
          <w:rFonts w:ascii="Tahoma" w:hAnsi="Tahoma" w:cs="Tahoma"/>
          <w:color w:val="3B3A39"/>
          <w:sz w:val="22"/>
          <w:szCs w:val="22"/>
        </w:rPr>
        <w:t> </w:t>
      </w:r>
      <w:r w:rsidRPr="003474FF">
        <w:rPr>
          <w:rFonts w:ascii="Tahoma" w:hAnsi="Tahoma" w:cs="Tahoma"/>
          <w:color w:val="3B3A39"/>
          <w:sz w:val="22"/>
          <w:szCs w:val="22"/>
        </w:rPr>
        <w:t xml:space="preserve">in the 2015 Assembly elections. Having won the votes of women in earlier elections on schemes such as bicycles for schoolgirls, prohibition gave his </w:t>
      </w:r>
      <w:proofErr w:type="spellStart"/>
      <w:r w:rsidRPr="003474FF">
        <w:rPr>
          <w:rFonts w:ascii="Tahoma" w:hAnsi="Tahoma" w:cs="Tahoma"/>
          <w:color w:val="3B3A39"/>
          <w:sz w:val="22"/>
          <w:szCs w:val="22"/>
        </w:rPr>
        <w:t>Janata</w:t>
      </w:r>
      <w:proofErr w:type="spellEnd"/>
      <w:r w:rsidRPr="003474FF">
        <w:rPr>
          <w:rFonts w:ascii="Tahoma" w:hAnsi="Tahoma" w:cs="Tahoma"/>
          <w:color w:val="3B3A39"/>
          <w:sz w:val="22"/>
          <w:szCs w:val="22"/>
        </w:rPr>
        <w:t xml:space="preserve"> </w:t>
      </w:r>
      <w:proofErr w:type="spellStart"/>
      <w:r w:rsidRPr="003474FF">
        <w:rPr>
          <w:rFonts w:ascii="Tahoma" w:hAnsi="Tahoma" w:cs="Tahoma"/>
          <w:color w:val="3B3A39"/>
          <w:sz w:val="22"/>
          <w:szCs w:val="22"/>
        </w:rPr>
        <w:t>Dal</w:t>
      </w:r>
      <w:proofErr w:type="spellEnd"/>
      <w:r w:rsidRPr="003474FF">
        <w:rPr>
          <w:rFonts w:ascii="Tahoma" w:hAnsi="Tahoma" w:cs="Tahoma"/>
          <w:color w:val="3B3A39"/>
          <w:sz w:val="22"/>
          <w:szCs w:val="22"/>
        </w:rPr>
        <w:t xml:space="preserve"> (United) an added moral aura — he was fighting a no-holds-barred election against his former ally, the BJP, and he was fighting in alliance with </w:t>
      </w:r>
      <w:proofErr w:type="spellStart"/>
      <w:r w:rsidRPr="003474FF">
        <w:rPr>
          <w:rFonts w:ascii="Tahoma" w:hAnsi="Tahoma" w:cs="Tahoma"/>
          <w:color w:val="3B3A39"/>
          <w:sz w:val="22"/>
          <w:szCs w:val="22"/>
        </w:rPr>
        <w:t>Lalu</w:t>
      </w:r>
      <w:proofErr w:type="spellEnd"/>
      <w:r w:rsidRPr="003474FF">
        <w:rPr>
          <w:rFonts w:ascii="Tahoma" w:hAnsi="Tahoma" w:cs="Tahoma"/>
          <w:color w:val="3B3A39"/>
          <w:sz w:val="22"/>
          <w:szCs w:val="22"/>
        </w:rPr>
        <w:t xml:space="preserve"> Prasad’s </w:t>
      </w:r>
      <w:proofErr w:type="spellStart"/>
      <w:r w:rsidRPr="003474FF">
        <w:rPr>
          <w:rFonts w:ascii="Tahoma" w:hAnsi="Tahoma" w:cs="Tahoma"/>
          <w:color w:val="3B3A39"/>
          <w:sz w:val="22"/>
          <w:szCs w:val="22"/>
        </w:rPr>
        <w:t>Rashtriya</w:t>
      </w:r>
      <w:proofErr w:type="spellEnd"/>
      <w:r w:rsidRPr="003474FF">
        <w:rPr>
          <w:rFonts w:ascii="Tahoma" w:hAnsi="Tahoma" w:cs="Tahoma"/>
          <w:color w:val="3B3A39"/>
          <w:sz w:val="22"/>
          <w:szCs w:val="22"/>
        </w:rPr>
        <w:t xml:space="preserve"> </w:t>
      </w:r>
      <w:proofErr w:type="spellStart"/>
      <w:r w:rsidRPr="003474FF">
        <w:rPr>
          <w:rFonts w:ascii="Tahoma" w:hAnsi="Tahoma" w:cs="Tahoma"/>
          <w:color w:val="3B3A39"/>
          <w:sz w:val="22"/>
          <w:szCs w:val="22"/>
        </w:rPr>
        <w:t>Janata</w:t>
      </w:r>
      <w:proofErr w:type="spellEnd"/>
      <w:r w:rsidRPr="003474FF">
        <w:rPr>
          <w:rFonts w:ascii="Tahoma" w:hAnsi="Tahoma" w:cs="Tahoma"/>
          <w:color w:val="3B3A39"/>
          <w:sz w:val="22"/>
          <w:szCs w:val="22"/>
        </w:rPr>
        <w:t xml:space="preserve"> </w:t>
      </w:r>
      <w:proofErr w:type="spellStart"/>
      <w:r w:rsidRPr="003474FF">
        <w:rPr>
          <w:rFonts w:ascii="Tahoma" w:hAnsi="Tahoma" w:cs="Tahoma"/>
          <w:color w:val="3B3A39"/>
          <w:sz w:val="22"/>
          <w:szCs w:val="22"/>
        </w:rPr>
        <w:t>Dal</w:t>
      </w:r>
      <w:proofErr w:type="spellEnd"/>
      <w:r w:rsidRPr="003474FF">
        <w:rPr>
          <w:rFonts w:ascii="Tahoma" w:hAnsi="Tahoma" w:cs="Tahoma"/>
          <w:color w:val="3B3A39"/>
          <w:sz w:val="22"/>
          <w:szCs w:val="22"/>
        </w:rPr>
        <w:t xml:space="preserve">. In the event, he was returned to the Chief Minister’s post, but with the RJD getting a greater number of MLAs than the </w:t>
      </w:r>
      <w:proofErr w:type="gramStart"/>
      <w:r w:rsidRPr="003474FF">
        <w:rPr>
          <w:rFonts w:ascii="Tahoma" w:hAnsi="Tahoma" w:cs="Tahoma"/>
          <w:color w:val="3B3A39"/>
          <w:sz w:val="22"/>
          <w:szCs w:val="22"/>
        </w:rPr>
        <w:t>JD(</w:t>
      </w:r>
      <w:proofErr w:type="gramEnd"/>
      <w:r w:rsidRPr="003474FF">
        <w:rPr>
          <w:rFonts w:ascii="Tahoma" w:hAnsi="Tahoma" w:cs="Tahoma"/>
          <w:color w:val="3B3A39"/>
          <w:sz w:val="22"/>
          <w:szCs w:val="22"/>
        </w:rPr>
        <w:t xml:space="preserve">U). </w:t>
      </w:r>
    </w:p>
    <w:p w:rsidR="00235004" w:rsidRPr="003474FF" w:rsidRDefault="00235004" w:rsidP="00F70283">
      <w:pPr>
        <w:pStyle w:val="body"/>
        <w:shd w:val="clear" w:color="auto" w:fill="FFFFFF"/>
        <w:spacing w:before="0" w:beforeAutospacing="0" w:after="300" w:afterAutospacing="0" w:line="270" w:lineRule="atLeast"/>
        <w:jc w:val="both"/>
        <w:rPr>
          <w:rFonts w:ascii="Tahoma" w:hAnsi="Tahoma" w:cs="Tahoma"/>
          <w:color w:val="3B3A39"/>
          <w:sz w:val="22"/>
          <w:szCs w:val="22"/>
        </w:rPr>
      </w:pPr>
      <w:r w:rsidRPr="003474FF">
        <w:rPr>
          <w:rFonts w:ascii="Tahoma" w:hAnsi="Tahoma" w:cs="Tahoma"/>
          <w:color w:val="3B3A39"/>
          <w:sz w:val="22"/>
          <w:szCs w:val="22"/>
        </w:rPr>
        <w:t>Mr. Kumar’s natural claim to the big post draws from his personal credibility, seen to be more potent than his party’s. This connect with a wide cross-section of the public, as a politician empathetic to aspirations for a dignified, socially and educationally empowered life, had him in the fray for a larger national role during his BJP-allied days, and so too in his current anti-BJP politics.</w:t>
      </w:r>
    </w:p>
    <w:p w:rsidR="008F5D6F" w:rsidRPr="003474FF" w:rsidRDefault="00235004" w:rsidP="00F70283">
      <w:pPr>
        <w:pStyle w:val="body"/>
        <w:shd w:val="clear" w:color="auto" w:fill="FFFFFF"/>
        <w:spacing w:before="0" w:beforeAutospacing="0" w:after="300" w:afterAutospacing="0" w:line="270" w:lineRule="atLeast"/>
        <w:jc w:val="both"/>
        <w:rPr>
          <w:rFonts w:ascii="Tahoma" w:hAnsi="Tahoma" w:cs="Tahoma"/>
          <w:color w:val="3B3A39"/>
          <w:sz w:val="22"/>
          <w:szCs w:val="22"/>
        </w:rPr>
      </w:pPr>
      <w:r w:rsidRPr="003474FF">
        <w:rPr>
          <w:rFonts w:ascii="Tahoma" w:hAnsi="Tahoma" w:cs="Tahoma"/>
          <w:color w:val="3B3A39"/>
          <w:sz w:val="22"/>
          <w:szCs w:val="22"/>
        </w:rPr>
        <w:t xml:space="preserve">The prohibition plank, with its </w:t>
      </w:r>
      <w:proofErr w:type="spellStart"/>
      <w:r w:rsidRPr="003474FF">
        <w:rPr>
          <w:rFonts w:ascii="Tahoma" w:hAnsi="Tahoma" w:cs="Tahoma"/>
          <w:color w:val="3B3A39"/>
          <w:sz w:val="22"/>
          <w:szCs w:val="22"/>
        </w:rPr>
        <w:t>Gandhian</w:t>
      </w:r>
      <w:proofErr w:type="spellEnd"/>
      <w:r w:rsidRPr="003474FF">
        <w:rPr>
          <w:rFonts w:ascii="Tahoma" w:hAnsi="Tahoma" w:cs="Tahoma"/>
          <w:color w:val="3B3A39"/>
          <w:sz w:val="22"/>
          <w:szCs w:val="22"/>
        </w:rPr>
        <w:t xml:space="preserve"> overtones and empathetic message to women, gives Mr. Kumar a chance to arrogate to himself the mantle of a moral campaigner nationally. In the immediate term, it allows him to set himself apart from the RJD’s rougher politics, and change the subject soon after his government found itself emitting the wrong message on law and order, particularly when Mohammad </w:t>
      </w:r>
      <w:proofErr w:type="spellStart"/>
      <w:r w:rsidRPr="003474FF">
        <w:rPr>
          <w:rFonts w:ascii="Tahoma" w:hAnsi="Tahoma" w:cs="Tahoma"/>
          <w:color w:val="3B3A39"/>
          <w:sz w:val="22"/>
          <w:szCs w:val="22"/>
        </w:rPr>
        <w:t>Shahabuddin</w:t>
      </w:r>
      <w:proofErr w:type="spellEnd"/>
      <w:r w:rsidRPr="003474FF">
        <w:rPr>
          <w:rFonts w:ascii="Tahoma" w:hAnsi="Tahoma" w:cs="Tahoma"/>
          <w:color w:val="3B3A39"/>
          <w:sz w:val="22"/>
          <w:szCs w:val="22"/>
        </w:rPr>
        <w:t xml:space="preserve"> was briefly out on bail. </w:t>
      </w:r>
    </w:p>
    <w:p w:rsidR="003474FF" w:rsidRDefault="00235004" w:rsidP="00F70283">
      <w:pPr>
        <w:pStyle w:val="body"/>
        <w:shd w:val="clear" w:color="auto" w:fill="FFFFFF"/>
        <w:spacing w:before="0" w:beforeAutospacing="0" w:after="300" w:afterAutospacing="0" w:line="270" w:lineRule="atLeast"/>
        <w:jc w:val="both"/>
        <w:rPr>
          <w:rFonts w:ascii="Tahoma" w:hAnsi="Tahoma" w:cs="Tahoma"/>
          <w:color w:val="3B3A39"/>
          <w:sz w:val="22"/>
          <w:szCs w:val="22"/>
        </w:rPr>
      </w:pPr>
      <w:r w:rsidRPr="003474FF">
        <w:rPr>
          <w:rFonts w:ascii="Tahoma" w:hAnsi="Tahoma" w:cs="Tahoma"/>
          <w:color w:val="3B3A39"/>
          <w:sz w:val="22"/>
          <w:szCs w:val="22"/>
        </w:rPr>
        <w:t xml:space="preserve">By attempting to overcome the High Court order, Mr. Kumar may have underlined his assertiveness, but he has, in the process, missed the opportunity the court gave him to reconsider the harsh punishments outlined in the previous law, with all the questions they pose for civil liberties, as well as the very architecture of the legislation. </w:t>
      </w:r>
    </w:p>
    <w:p w:rsidR="00235004" w:rsidRPr="003474FF" w:rsidRDefault="00235004" w:rsidP="00F70283">
      <w:pPr>
        <w:pStyle w:val="body"/>
        <w:shd w:val="clear" w:color="auto" w:fill="FFFFFF"/>
        <w:spacing w:before="0" w:beforeAutospacing="0" w:after="300" w:afterAutospacing="0" w:line="270" w:lineRule="atLeast"/>
        <w:jc w:val="both"/>
        <w:rPr>
          <w:rFonts w:ascii="Tahoma" w:hAnsi="Tahoma" w:cs="Tahoma"/>
          <w:color w:val="3B3A39"/>
          <w:sz w:val="22"/>
          <w:szCs w:val="22"/>
        </w:rPr>
      </w:pPr>
      <w:r w:rsidRPr="003474FF">
        <w:rPr>
          <w:rFonts w:ascii="Tahoma" w:hAnsi="Tahoma" w:cs="Tahoma"/>
          <w:color w:val="3B3A39"/>
          <w:sz w:val="22"/>
          <w:szCs w:val="22"/>
        </w:rPr>
        <w:t xml:space="preserve">The prohibition regime forces the deployment of the police to seal the State’s border, and away from more mindful policing within, which was the change Mr. Kumar’s long chief </w:t>
      </w:r>
      <w:r w:rsidR="00EF300D" w:rsidRPr="003474FF">
        <w:rPr>
          <w:rFonts w:ascii="Tahoma" w:hAnsi="Tahoma" w:cs="Tahoma"/>
          <w:color w:val="3B3A39"/>
          <w:sz w:val="22"/>
          <w:szCs w:val="22"/>
        </w:rPr>
        <w:t>minister ship</w:t>
      </w:r>
      <w:r w:rsidRPr="003474FF">
        <w:rPr>
          <w:rFonts w:ascii="Tahoma" w:hAnsi="Tahoma" w:cs="Tahoma"/>
          <w:color w:val="3B3A39"/>
          <w:sz w:val="22"/>
          <w:szCs w:val="22"/>
        </w:rPr>
        <w:t xml:space="preserve"> promised. The punishment worked into the current law gives the police greater opportunity for rent-seeking. This may alienate the very constituencies that keep him in the running for a role larger than his party’s electoral footprint.</w:t>
      </w:r>
    </w:p>
    <w:p w:rsidR="0021232D" w:rsidRPr="00877AFF" w:rsidRDefault="0021232D" w:rsidP="00235004">
      <w:pPr>
        <w:rPr>
          <w:rFonts w:ascii="Tahoma" w:hAnsi="Tahoma" w:cs="Tahoma"/>
        </w:rPr>
      </w:pPr>
    </w:p>
    <w:sectPr w:rsidR="0021232D" w:rsidRPr="00877AFF" w:rsidSect="002123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4F26"/>
    <w:rsid w:val="00134F26"/>
    <w:rsid w:val="00161F8B"/>
    <w:rsid w:val="001F2F4C"/>
    <w:rsid w:val="0021232D"/>
    <w:rsid w:val="00235004"/>
    <w:rsid w:val="003474FF"/>
    <w:rsid w:val="0047287F"/>
    <w:rsid w:val="00543570"/>
    <w:rsid w:val="00604C02"/>
    <w:rsid w:val="00612AEC"/>
    <w:rsid w:val="0065037C"/>
    <w:rsid w:val="006509A6"/>
    <w:rsid w:val="00854929"/>
    <w:rsid w:val="00877AFF"/>
    <w:rsid w:val="008F5D6F"/>
    <w:rsid w:val="00911EBC"/>
    <w:rsid w:val="00D211CB"/>
    <w:rsid w:val="00EF300D"/>
    <w:rsid w:val="00F702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32D"/>
  </w:style>
  <w:style w:type="paragraph" w:styleId="Heading1">
    <w:name w:val="heading 1"/>
    <w:basedOn w:val="Normal"/>
    <w:link w:val="Heading1Char"/>
    <w:uiPriority w:val="9"/>
    <w:qFormat/>
    <w:rsid w:val="002350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date">
    <w:name w:val="secdate"/>
    <w:basedOn w:val="DefaultParagraphFont"/>
    <w:rsid w:val="00134F26"/>
  </w:style>
  <w:style w:type="character" w:styleId="Hyperlink">
    <w:name w:val="Hyperlink"/>
    <w:basedOn w:val="DefaultParagraphFont"/>
    <w:uiPriority w:val="99"/>
    <w:semiHidden/>
    <w:unhideWhenUsed/>
    <w:rsid w:val="00134F26"/>
    <w:rPr>
      <w:color w:val="0000FF"/>
      <w:u w:val="single"/>
    </w:rPr>
  </w:style>
  <w:style w:type="character" w:customStyle="1" w:styleId="apple-converted-space">
    <w:name w:val="apple-converted-space"/>
    <w:basedOn w:val="DefaultParagraphFont"/>
    <w:rsid w:val="00134F26"/>
  </w:style>
  <w:style w:type="paragraph" w:styleId="NormalWeb">
    <w:name w:val="Normal (Web)"/>
    <w:basedOn w:val="Normal"/>
    <w:uiPriority w:val="99"/>
    <w:semiHidden/>
    <w:unhideWhenUsed/>
    <w:rsid w:val="00134F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34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F26"/>
    <w:rPr>
      <w:rFonts w:ascii="Tahoma" w:hAnsi="Tahoma" w:cs="Tahoma"/>
      <w:sz w:val="16"/>
      <w:szCs w:val="16"/>
    </w:rPr>
  </w:style>
  <w:style w:type="paragraph" w:customStyle="1" w:styleId="body">
    <w:name w:val="body"/>
    <w:basedOn w:val="Normal"/>
    <w:rsid w:val="002350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35004"/>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825125069">
      <w:bodyDiv w:val="1"/>
      <w:marLeft w:val="0"/>
      <w:marRight w:val="0"/>
      <w:marTop w:val="0"/>
      <w:marBottom w:val="0"/>
      <w:divBdr>
        <w:top w:val="none" w:sz="0" w:space="0" w:color="auto"/>
        <w:left w:val="none" w:sz="0" w:space="0" w:color="auto"/>
        <w:bottom w:val="none" w:sz="0" w:space="0" w:color="auto"/>
        <w:right w:val="none" w:sz="0" w:space="0" w:color="auto"/>
      </w:divBdr>
      <w:divsChild>
        <w:div w:id="1574319349">
          <w:marLeft w:val="0"/>
          <w:marRight w:val="0"/>
          <w:marTop w:val="0"/>
          <w:marBottom w:val="0"/>
          <w:divBdr>
            <w:top w:val="none" w:sz="0" w:space="0" w:color="auto"/>
            <w:left w:val="none" w:sz="0" w:space="0" w:color="auto"/>
            <w:bottom w:val="none" w:sz="0" w:space="0" w:color="auto"/>
            <w:right w:val="none" w:sz="0" w:space="0" w:color="auto"/>
          </w:divBdr>
        </w:div>
        <w:div w:id="646130425">
          <w:marLeft w:val="0"/>
          <w:marRight w:val="0"/>
          <w:marTop w:val="0"/>
          <w:marBottom w:val="0"/>
          <w:divBdr>
            <w:top w:val="none" w:sz="0" w:space="0" w:color="auto"/>
            <w:left w:val="none" w:sz="0" w:space="0" w:color="auto"/>
            <w:bottom w:val="none" w:sz="0" w:space="0" w:color="auto"/>
            <w:right w:val="none" w:sz="0" w:space="0" w:color="auto"/>
          </w:divBdr>
        </w:div>
        <w:div w:id="695034724">
          <w:marLeft w:val="0"/>
          <w:marRight w:val="0"/>
          <w:marTop w:val="0"/>
          <w:marBottom w:val="0"/>
          <w:divBdr>
            <w:top w:val="none" w:sz="0" w:space="0" w:color="auto"/>
            <w:left w:val="none" w:sz="0" w:space="0" w:color="auto"/>
            <w:bottom w:val="none" w:sz="0" w:space="0" w:color="auto"/>
            <w:right w:val="none" w:sz="0" w:space="0" w:color="auto"/>
          </w:divBdr>
        </w:div>
        <w:div w:id="504832657">
          <w:marLeft w:val="0"/>
          <w:marRight w:val="0"/>
          <w:marTop w:val="0"/>
          <w:marBottom w:val="0"/>
          <w:divBdr>
            <w:top w:val="none" w:sz="0" w:space="0" w:color="auto"/>
            <w:left w:val="none" w:sz="0" w:space="0" w:color="auto"/>
            <w:bottom w:val="none" w:sz="0" w:space="0" w:color="auto"/>
            <w:right w:val="none" w:sz="0" w:space="0" w:color="auto"/>
          </w:divBdr>
        </w:div>
      </w:divsChild>
    </w:div>
    <w:div w:id="844444930">
      <w:bodyDiv w:val="1"/>
      <w:marLeft w:val="0"/>
      <w:marRight w:val="0"/>
      <w:marTop w:val="0"/>
      <w:marBottom w:val="0"/>
      <w:divBdr>
        <w:top w:val="none" w:sz="0" w:space="0" w:color="auto"/>
        <w:left w:val="none" w:sz="0" w:space="0" w:color="auto"/>
        <w:bottom w:val="none" w:sz="0" w:space="0" w:color="auto"/>
        <w:right w:val="none" w:sz="0" w:space="0" w:color="auto"/>
      </w:divBdr>
    </w:div>
    <w:div w:id="155045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Quasid Malik</dc:creator>
  <cp:keywords/>
  <dc:description/>
  <cp:lastModifiedBy>CEC</cp:lastModifiedBy>
  <cp:revision>18</cp:revision>
  <dcterms:created xsi:type="dcterms:W3CDTF">2016-10-08T14:28:00Z</dcterms:created>
  <dcterms:modified xsi:type="dcterms:W3CDTF">2016-10-10T06:06:00Z</dcterms:modified>
</cp:coreProperties>
</file>