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815" w:rsidRDefault="00D05815">
      <w:r>
        <w:t xml:space="preserve">THE NILGIRI </w:t>
      </w:r>
      <w:proofErr w:type="gramStart"/>
      <w:r>
        <w:t>NEWS  February</w:t>
      </w:r>
      <w:proofErr w:type="gramEnd"/>
      <w:r>
        <w:t xml:space="preserve"> 4</w:t>
      </w:r>
      <w:r w:rsidRPr="00D05815">
        <w:rPr>
          <w:vertAlign w:val="superscript"/>
        </w:rPr>
        <w:t>th</w:t>
      </w:r>
      <w:r>
        <w:t xml:space="preserve"> 1899</w:t>
      </w:r>
    </w:p>
    <w:p w:rsidR="00D05815" w:rsidRDefault="00D05815"/>
    <w:p w:rsidR="00D05815" w:rsidRDefault="00D05815">
      <w:r>
        <w:t>Page 7, col. 2</w:t>
      </w:r>
    </w:p>
    <w:p w:rsidR="00D05815" w:rsidRDefault="00D05815"/>
    <w:p w:rsidR="00D05815" w:rsidRDefault="00D05815">
      <w:r>
        <w:t>THE AMATEUR PHOTOGRAPHER</w:t>
      </w:r>
    </w:p>
    <w:p w:rsidR="00D05815" w:rsidRDefault="00D05815"/>
    <w:p w:rsidR="00D25D0F" w:rsidRDefault="00D05815">
      <w:r>
        <w:t>‘Let us take the amateur photographer to begin with.  Indeed we start with him from the very beginning of our Indian career.  He is lying in wait for you on board ship, with his Kodak in readiness, as soon as the anchor is weighed….’</w:t>
      </w:r>
    </w:p>
    <w:sectPr w:rsidR="00D25D0F" w:rsidSect="00D25D0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05815"/>
    <w:rsid w:val="00D05815"/>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D0F"/>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Macintosh Word</Application>
  <DocSecurity>0</DocSecurity>
  <Lines>1</Lines>
  <Paragraphs>1</Paragraphs>
  <ScaleCrop>false</ScaleCrop>
  <Company>Retired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Penn</dc:creator>
  <cp:keywords/>
  <cp:lastModifiedBy>Christopher  Penn</cp:lastModifiedBy>
  <cp:revision>1</cp:revision>
  <dcterms:created xsi:type="dcterms:W3CDTF">2011-06-16T14:03:00Z</dcterms:created>
  <dcterms:modified xsi:type="dcterms:W3CDTF">2011-06-16T14:07:00Z</dcterms:modified>
</cp:coreProperties>
</file>