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CURRICULUM VITAE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DATOS PERSONALES: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nombre: Edwin enrique Perez Rodriguez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Fecha de nacimiento 3 de septiembre de 1993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Edad: 22 años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Cedula: 4-769-581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Nacionalidad: panameño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Lugar de Nacimiento: David, Chiriquí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vive: san jose Cosa rica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Celular: 83472966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Estudio realizado: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Primaria: Esc, de Doleguita 2005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Colegio Félix Olivares Contreras bachiller en ciencias 2011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Idiomas: inglés B2 EFSET (intermedio avanzado)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Experiencia laboral: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2008:  comenso de deportista de cheerleading , gimnacia y acrobacia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2012: multiservicio S.A Promotor, mercadería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2013: grupo rey cadena de frio experiencia en manipulación de alimento y control de calidad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2014: Kimberly Clark S.A Promotor Mercadería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2015: call center panamá atención al cliente selección de personal promotor de publicidad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2016 : actualmente es deportista de porrismo, acrobacia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otros Datos facebook... Enrique panacheer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Otros: carnet de manipulación y salud al día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record policivo sin antecedente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Descripción personal de interés: Emprendedor buena atención al cliente, me desempeño muy bien soy animador por talento facil relacion interpersonales exelente comunicacion mas informacion verificar en mi facebook .......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Enrique panacheer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