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0" w:type="auto"/>
        <w:tblLook w:val="04A0"/>
      </w:tblPr>
      <w:tblGrid>
        <w:gridCol w:w="4928"/>
        <w:gridCol w:w="4929"/>
        <w:gridCol w:w="4929"/>
      </w:tblGrid>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1. Безопасность жизнедеятельности, от чего она зависит</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 xml:space="preserve">Безопасность жизнедеятельности (БЖД) </w:t>
            </w:r>
            <w:r>
              <w:rPr>
                <w:rFonts w:ascii="Times New Roman" w:hAnsi="Times New Roman" w:cs="Times New Roman"/>
                <w:sz w:val="16"/>
                <w:szCs w:val="16"/>
              </w:rPr>
              <w:t>-</w:t>
            </w:r>
            <w:r w:rsidRPr="002800E7">
              <w:rPr>
                <w:rFonts w:ascii="Times New Roman" w:hAnsi="Times New Roman" w:cs="Times New Roman"/>
                <w:sz w:val="16"/>
                <w:szCs w:val="16"/>
              </w:rPr>
              <w:t xml:space="preserve"> это наука, изучающая общие проблемы опасностей, угрожающих человеку, обществу, государству, всему миру, и разрабатывающая соответствующие способы защиты от них.</w:t>
            </w:r>
            <w:r>
              <w:rPr>
                <w:rFonts w:ascii="Times New Roman" w:hAnsi="Times New Roman" w:cs="Times New Roman"/>
                <w:sz w:val="16"/>
                <w:szCs w:val="16"/>
              </w:rPr>
              <w:t xml:space="preserve"> </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Задачи БЖД как науки сводятся к следующему:</w:t>
            </w:r>
            <w:r>
              <w:rPr>
                <w:rFonts w:ascii="Times New Roman" w:hAnsi="Times New Roman" w:cs="Times New Roman"/>
                <w:sz w:val="16"/>
                <w:szCs w:val="16"/>
              </w:rPr>
              <w:t xml:space="preserve"> </w:t>
            </w:r>
            <w:r w:rsidRPr="002800E7">
              <w:rPr>
                <w:rFonts w:ascii="Times New Roman" w:hAnsi="Times New Roman" w:cs="Times New Roman"/>
                <w:sz w:val="16"/>
                <w:szCs w:val="16"/>
              </w:rPr>
              <w:t xml:space="preserve">теоретический анализ и разработка методов идентификации (распознавание и количественная оценка) опасных и вредных факторов, генерируемых элементами среды обитания (технические средства, технологические процессы, материалы, здания и сооружения, элементы </w:t>
            </w:r>
            <w:proofErr w:type="spellStart"/>
            <w:r w:rsidRPr="002800E7">
              <w:rPr>
                <w:rFonts w:ascii="Times New Roman" w:hAnsi="Times New Roman" w:cs="Times New Roman"/>
                <w:sz w:val="16"/>
                <w:szCs w:val="16"/>
              </w:rPr>
              <w:t>техносферы</w:t>
            </w:r>
            <w:proofErr w:type="spellEnd"/>
            <w:r w:rsidRPr="002800E7">
              <w:rPr>
                <w:rFonts w:ascii="Times New Roman" w:hAnsi="Times New Roman" w:cs="Times New Roman"/>
                <w:sz w:val="16"/>
                <w:szCs w:val="16"/>
              </w:rPr>
              <w:t>, природные и социальные явления);</w:t>
            </w:r>
            <w:r>
              <w:rPr>
                <w:rFonts w:ascii="Times New Roman" w:hAnsi="Times New Roman" w:cs="Times New Roman"/>
                <w:sz w:val="16"/>
                <w:szCs w:val="16"/>
              </w:rPr>
              <w:t xml:space="preserve"> </w:t>
            </w:r>
            <w:r w:rsidRPr="002800E7">
              <w:rPr>
                <w:rFonts w:ascii="Times New Roman" w:hAnsi="Times New Roman" w:cs="Times New Roman"/>
                <w:sz w:val="16"/>
                <w:szCs w:val="16"/>
              </w:rPr>
              <w:t>разработка принципов и методов защиты от опасностей;</w:t>
            </w:r>
            <w:r>
              <w:rPr>
                <w:rFonts w:ascii="Times New Roman" w:hAnsi="Times New Roman" w:cs="Times New Roman"/>
                <w:sz w:val="16"/>
                <w:szCs w:val="16"/>
              </w:rPr>
              <w:t xml:space="preserve"> </w:t>
            </w:r>
            <w:r w:rsidRPr="002800E7">
              <w:rPr>
                <w:rFonts w:ascii="Times New Roman" w:hAnsi="Times New Roman" w:cs="Times New Roman"/>
                <w:sz w:val="16"/>
                <w:szCs w:val="16"/>
              </w:rPr>
              <w:t>разработка и рациональное использование средств защиты человека и среды обитания от негативного воздействия техногенных источников и стихийных явлений;</w:t>
            </w:r>
            <w:r>
              <w:rPr>
                <w:rFonts w:ascii="Times New Roman" w:hAnsi="Times New Roman" w:cs="Times New Roman"/>
                <w:sz w:val="16"/>
                <w:szCs w:val="16"/>
              </w:rPr>
              <w:t xml:space="preserve"> </w:t>
            </w:r>
            <w:r w:rsidRPr="002800E7">
              <w:rPr>
                <w:rFonts w:ascii="Times New Roman" w:hAnsi="Times New Roman" w:cs="Times New Roman"/>
                <w:sz w:val="16"/>
                <w:szCs w:val="16"/>
              </w:rPr>
              <w:t>непрерывный контроль и мониторинг среды обитания;</w:t>
            </w:r>
            <w:r>
              <w:rPr>
                <w:rFonts w:ascii="Times New Roman" w:hAnsi="Times New Roman" w:cs="Times New Roman"/>
                <w:sz w:val="16"/>
                <w:szCs w:val="16"/>
              </w:rPr>
              <w:t xml:space="preserve"> </w:t>
            </w:r>
            <w:r w:rsidRPr="002800E7">
              <w:rPr>
                <w:rFonts w:ascii="Times New Roman" w:hAnsi="Times New Roman" w:cs="Times New Roman"/>
                <w:sz w:val="16"/>
                <w:szCs w:val="16"/>
              </w:rPr>
              <w:t>моделирование и прогнозирование развития чрезвычайных ситуаций;</w:t>
            </w:r>
            <w:r>
              <w:rPr>
                <w:rFonts w:ascii="Times New Roman" w:hAnsi="Times New Roman" w:cs="Times New Roman"/>
                <w:sz w:val="16"/>
                <w:szCs w:val="16"/>
              </w:rPr>
              <w:t xml:space="preserve"> </w:t>
            </w:r>
            <w:r w:rsidRPr="002800E7">
              <w:rPr>
                <w:rFonts w:ascii="Times New Roman" w:hAnsi="Times New Roman" w:cs="Times New Roman"/>
                <w:sz w:val="16"/>
                <w:szCs w:val="16"/>
              </w:rPr>
              <w:t>обучение населения основам защиты от опасностей;</w:t>
            </w:r>
            <w:r>
              <w:rPr>
                <w:rFonts w:ascii="Times New Roman" w:hAnsi="Times New Roman" w:cs="Times New Roman"/>
                <w:sz w:val="16"/>
                <w:szCs w:val="16"/>
              </w:rPr>
              <w:t xml:space="preserve"> </w:t>
            </w:r>
            <w:r w:rsidRPr="002800E7">
              <w:rPr>
                <w:rFonts w:ascii="Times New Roman" w:hAnsi="Times New Roman" w:cs="Times New Roman"/>
                <w:sz w:val="16"/>
                <w:szCs w:val="16"/>
              </w:rPr>
              <w:t>разработка мер по ликвидации последствий проявления опасностей;</w:t>
            </w:r>
            <w:r>
              <w:rPr>
                <w:rFonts w:ascii="Times New Roman" w:hAnsi="Times New Roman" w:cs="Times New Roman"/>
                <w:sz w:val="16"/>
                <w:szCs w:val="16"/>
              </w:rPr>
              <w:t xml:space="preserve"> </w:t>
            </w:r>
            <w:r w:rsidRPr="002800E7">
              <w:rPr>
                <w:rFonts w:ascii="Times New Roman" w:hAnsi="Times New Roman" w:cs="Times New Roman"/>
                <w:sz w:val="16"/>
                <w:szCs w:val="16"/>
              </w:rPr>
              <w:t>разработка мер по обеспечению национальной и международной безопасности.</w:t>
            </w:r>
            <w:r>
              <w:rPr>
                <w:rFonts w:ascii="Times New Roman" w:hAnsi="Times New Roman" w:cs="Times New Roman"/>
                <w:sz w:val="16"/>
                <w:szCs w:val="16"/>
              </w:rPr>
              <w:t xml:space="preserve"> </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Сегодня БЖД опирается на осознанную потребность общества, на правила безопасного повеления, выработанные практикой или смежными областями науки, на законы государства и международного права по безопасности и защите населения. Однако этого недостаточно. В основе БЖД должны лежать систематизированные и обобщенные знания об объективных закономерностях существования и развития природы, человека и общества.</w:t>
            </w:r>
            <w:r>
              <w:rPr>
                <w:rFonts w:ascii="Times New Roman" w:hAnsi="Times New Roman" w:cs="Times New Roman"/>
                <w:sz w:val="16"/>
                <w:szCs w:val="16"/>
              </w:rPr>
              <w:t xml:space="preserve"> </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 xml:space="preserve">Техногенные и природные чрезвычайные ситуации являются существенными источниками риска для жизнедеятельности населения. Поэтому необходимым условием достижения безопасности жизнедеятельности является компетентность людей в мире опасностей и способах защиты от них. </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 xml:space="preserve">Это достижимо только в результате обучения и приобретения опыта на всех этапах образования и практической деятельности человека. Мир опасностей вполне познаваем и у человека есть достаточно средств и способов защиты от связанных с ними угроз. Недостаточное внимание человека к проблемам природной и, особенно техногенной безопасности, склонность к риску и пренебрежению опасностью во многом связаны с ограниченными знаниями человека о мире опасностей и негативных последствиях их проявления. </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Поэтому в обеспечении устойчивого безопасного развития большую роль играет профессиональная подготовка лиц, принимающих управленческие решения, то есть руководителей законодательной и исполнительной власти, предприятий и организаций всех форм собственности. Поскольку часто главным виновником чрезвычайных ситуаций в конечном счете оказывается конкретный человек, его образование, воспитание и самосознание являются важными факторами, влияющими на риск чрезвычайных ситуаций.</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2. Классификация вредных и опасных производственных факторов</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Опасные и вредные производственные факторы подразделяются по природе действия на следующие группы:</w:t>
            </w:r>
            <w:r>
              <w:rPr>
                <w:rFonts w:ascii="Times New Roman" w:hAnsi="Times New Roman" w:cs="Times New Roman"/>
                <w:sz w:val="16"/>
                <w:szCs w:val="16"/>
              </w:rPr>
              <w:t xml:space="preserve"> </w:t>
            </w:r>
            <w:r w:rsidRPr="00932869">
              <w:rPr>
                <w:rFonts w:ascii="Times New Roman" w:hAnsi="Times New Roman" w:cs="Times New Roman"/>
                <w:sz w:val="16"/>
                <w:szCs w:val="16"/>
              </w:rPr>
              <w:t>физические;</w:t>
            </w:r>
            <w:r>
              <w:rPr>
                <w:rFonts w:ascii="Times New Roman" w:hAnsi="Times New Roman" w:cs="Times New Roman"/>
                <w:sz w:val="16"/>
                <w:szCs w:val="16"/>
              </w:rPr>
              <w:t xml:space="preserve"> </w:t>
            </w:r>
            <w:r w:rsidRPr="00932869">
              <w:rPr>
                <w:rFonts w:ascii="Times New Roman" w:hAnsi="Times New Roman" w:cs="Times New Roman"/>
                <w:sz w:val="16"/>
                <w:szCs w:val="16"/>
              </w:rPr>
              <w:t>химические;</w:t>
            </w:r>
          </w:p>
          <w:p w:rsid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биологические;</w:t>
            </w:r>
            <w:r>
              <w:rPr>
                <w:rFonts w:ascii="Times New Roman" w:hAnsi="Times New Roman" w:cs="Times New Roman"/>
                <w:sz w:val="16"/>
                <w:szCs w:val="16"/>
              </w:rPr>
              <w:t xml:space="preserve"> </w:t>
            </w:r>
            <w:r w:rsidRPr="00932869">
              <w:rPr>
                <w:rFonts w:ascii="Times New Roman" w:hAnsi="Times New Roman" w:cs="Times New Roman"/>
                <w:sz w:val="16"/>
                <w:szCs w:val="16"/>
              </w:rPr>
              <w:t>психофизиологические.</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1 Физические опасные и вредные производственные факторы подразделяются на следующие:</w:t>
            </w:r>
            <w:r>
              <w:rPr>
                <w:rFonts w:ascii="Times New Roman" w:hAnsi="Times New Roman" w:cs="Times New Roman"/>
                <w:sz w:val="16"/>
                <w:szCs w:val="16"/>
              </w:rPr>
              <w:t xml:space="preserve"> </w:t>
            </w:r>
            <w:r w:rsidRPr="00932869">
              <w:rPr>
                <w:rFonts w:ascii="Times New Roman" w:hAnsi="Times New Roman" w:cs="Times New Roman"/>
                <w:sz w:val="16"/>
                <w:szCs w:val="16"/>
              </w:rPr>
              <w:t>движущиеся машины и механизмы; подвижные части производственного оборудования; передвигающиеся изделия, заготовки, материалы; разрушающиеся конструкции; обрушивающиеся горные породы;</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запыленность и загазованность воздуха рабочей зоны;</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или пониженная температура поверхностей оборудования, материалов;</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или пониженная температура воздуха рабочей зоны;</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шума на рабочем месте;</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вибрации;</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инфразвуковых колебаний;</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ультразвука;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повышенное или пониженное барометрическое давление в рабочей зоне и его резкое изменение;</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или пониженная влажность воздуха;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или пониженная подвижность воздуха;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или пониженная ионизация воздуха;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ионизирующих излучений в рабочей зоне;</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повышенное значение напряжения в электрической цепи, замыкание которой может произойти через тело человека;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статического электричества;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электромагнитных излучений;</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напряженность электрического поля;</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напряженность магнитного поля;</w:t>
            </w:r>
            <w:r>
              <w:rPr>
                <w:rFonts w:ascii="Times New Roman" w:hAnsi="Times New Roman" w:cs="Times New Roman"/>
                <w:sz w:val="16"/>
                <w:szCs w:val="16"/>
              </w:rPr>
              <w:t xml:space="preserve"> </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отсутствие или недостаток естественного света;</w:t>
            </w:r>
            <w:r>
              <w:rPr>
                <w:rFonts w:ascii="Times New Roman" w:hAnsi="Times New Roman" w:cs="Times New Roman"/>
                <w:sz w:val="16"/>
                <w:szCs w:val="16"/>
              </w:rPr>
              <w:t xml:space="preserve"> </w:t>
            </w:r>
            <w:r w:rsidRPr="00932869">
              <w:rPr>
                <w:rFonts w:ascii="Times New Roman" w:hAnsi="Times New Roman" w:cs="Times New Roman"/>
                <w:sz w:val="16"/>
                <w:szCs w:val="16"/>
              </w:rPr>
              <w:t>недостаточная освещенность рабочей зоны;</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яркость света;</w:t>
            </w:r>
            <w:r>
              <w:rPr>
                <w:rFonts w:ascii="Times New Roman" w:hAnsi="Times New Roman" w:cs="Times New Roman"/>
                <w:sz w:val="16"/>
                <w:szCs w:val="16"/>
              </w:rPr>
              <w:t xml:space="preserve"> </w:t>
            </w:r>
            <w:r w:rsidRPr="00932869">
              <w:rPr>
                <w:rFonts w:ascii="Times New Roman" w:hAnsi="Times New Roman" w:cs="Times New Roman"/>
                <w:sz w:val="16"/>
                <w:szCs w:val="16"/>
              </w:rPr>
              <w:t>пониженная контрастность;</w:t>
            </w:r>
            <w:r>
              <w:rPr>
                <w:rFonts w:ascii="Times New Roman" w:hAnsi="Times New Roman" w:cs="Times New Roman"/>
                <w:sz w:val="16"/>
                <w:szCs w:val="16"/>
              </w:rPr>
              <w:t xml:space="preserve"> </w:t>
            </w:r>
            <w:r w:rsidRPr="00932869">
              <w:rPr>
                <w:rFonts w:ascii="Times New Roman" w:hAnsi="Times New Roman" w:cs="Times New Roman"/>
                <w:sz w:val="16"/>
                <w:szCs w:val="16"/>
              </w:rPr>
              <w:t xml:space="preserve">прямая и отраженная </w:t>
            </w:r>
            <w:proofErr w:type="spellStart"/>
            <w:r w:rsidRPr="00932869">
              <w:rPr>
                <w:rFonts w:ascii="Times New Roman" w:hAnsi="Times New Roman" w:cs="Times New Roman"/>
                <w:sz w:val="16"/>
                <w:szCs w:val="16"/>
              </w:rPr>
              <w:t>блесткость</w:t>
            </w:r>
            <w:proofErr w:type="spellEnd"/>
            <w:r w:rsidRPr="00932869">
              <w:rPr>
                <w:rFonts w:ascii="Times New Roman" w:hAnsi="Times New Roman" w:cs="Times New Roman"/>
                <w:sz w:val="16"/>
                <w:szCs w:val="16"/>
              </w:rPr>
              <w:t>;</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повышенная пульсация светового потока;</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ультрафиолетовой радиации;</w:t>
            </w:r>
            <w:r>
              <w:rPr>
                <w:rFonts w:ascii="Times New Roman" w:hAnsi="Times New Roman" w:cs="Times New Roman"/>
                <w:sz w:val="16"/>
                <w:szCs w:val="16"/>
              </w:rPr>
              <w:t xml:space="preserve"> </w:t>
            </w:r>
            <w:r w:rsidRPr="00932869">
              <w:rPr>
                <w:rFonts w:ascii="Times New Roman" w:hAnsi="Times New Roman" w:cs="Times New Roman"/>
                <w:sz w:val="16"/>
                <w:szCs w:val="16"/>
              </w:rPr>
              <w:t>повышенный уровень инфракрасной радиации;</w:t>
            </w:r>
            <w:r>
              <w:rPr>
                <w:rFonts w:ascii="Times New Roman" w:hAnsi="Times New Roman" w:cs="Times New Roman"/>
                <w:sz w:val="16"/>
                <w:szCs w:val="16"/>
              </w:rPr>
              <w:t xml:space="preserve"> </w:t>
            </w:r>
            <w:r w:rsidRPr="00932869">
              <w:rPr>
                <w:rFonts w:ascii="Times New Roman" w:hAnsi="Times New Roman" w:cs="Times New Roman"/>
                <w:sz w:val="16"/>
                <w:szCs w:val="16"/>
              </w:rPr>
              <w:t>острые кромки, заусенцы и шероховатость на поверхностях заготовок, инструментов и оборудования;</w:t>
            </w:r>
            <w:r>
              <w:rPr>
                <w:rFonts w:ascii="Times New Roman" w:hAnsi="Times New Roman" w:cs="Times New Roman"/>
                <w:sz w:val="16"/>
                <w:szCs w:val="16"/>
              </w:rPr>
              <w:t xml:space="preserve"> </w:t>
            </w:r>
            <w:r w:rsidRPr="00932869">
              <w:rPr>
                <w:rFonts w:ascii="Times New Roman" w:hAnsi="Times New Roman" w:cs="Times New Roman"/>
                <w:sz w:val="16"/>
                <w:szCs w:val="16"/>
              </w:rPr>
              <w:t>расположение рабочего места на значительной высоте относительно земли (пола);невесомость.</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2 Химически опасные и вредные производственные факторы подразделяются:</w:t>
            </w:r>
            <w:r>
              <w:rPr>
                <w:rFonts w:ascii="Times New Roman" w:hAnsi="Times New Roman" w:cs="Times New Roman"/>
                <w:sz w:val="16"/>
                <w:szCs w:val="16"/>
              </w:rPr>
              <w:t xml:space="preserve"> </w:t>
            </w:r>
            <w:r w:rsidRPr="00932869">
              <w:rPr>
                <w:rFonts w:ascii="Times New Roman" w:hAnsi="Times New Roman" w:cs="Times New Roman"/>
                <w:sz w:val="16"/>
                <w:szCs w:val="16"/>
              </w:rPr>
              <w:t>по характеру воздействия на организм человека на:</w:t>
            </w:r>
            <w:r>
              <w:rPr>
                <w:rFonts w:ascii="Times New Roman" w:hAnsi="Times New Roman" w:cs="Times New Roman"/>
                <w:sz w:val="16"/>
                <w:szCs w:val="16"/>
              </w:rPr>
              <w:t xml:space="preserve"> </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токсические;</w:t>
            </w:r>
            <w:r>
              <w:rPr>
                <w:rFonts w:ascii="Times New Roman" w:hAnsi="Times New Roman" w:cs="Times New Roman"/>
                <w:sz w:val="16"/>
                <w:szCs w:val="16"/>
              </w:rPr>
              <w:t xml:space="preserve"> </w:t>
            </w:r>
            <w:r w:rsidRPr="00932869">
              <w:rPr>
                <w:rFonts w:ascii="Times New Roman" w:hAnsi="Times New Roman" w:cs="Times New Roman"/>
                <w:sz w:val="16"/>
                <w:szCs w:val="16"/>
              </w:rPr>
              <w:t>раздражающие;</w:t>
            </w:r>
            <w:r>
              <w:rPr>
                <w:rFonts w:ascii="Times New Roman" w:hAnsi="Times New Roman" w:cs="Times New Roman"/>
                <w:sz w:val="16"/>
                <w:szCs w:val="16"/>
              </w:rPr>
              <w:t xml:space="preserve"> </w:t>
            </w:r>
            <w:r w:rsidRPr="00932869">
              <w:rPr>
                <w:rFonts w:ascii="Times New Roman" w:hAnsi="Times New Roman" w:cs="Times New Roman"/>
                <w:sz w:val="16"/>
                <w:szCs w:val="16"/>
              </w:rPr>
              <w:t>сенсибилизирующие;</w:t>
            </w:r>
            <w:r>
              <w:rPr>
                <w:rFonts w:ascii="Times New Roman" w:hAnsi="Times New Roman" w:cs="Times New Roman"/>
                <w:sz w:val="16"/>
                <w:szCs w:val="16"/>
              </w:rPr>
              <w:t xml:space="preserve"> </w:t>
            </w:r>
            <w:r w:rsidRPr="00932869">
              <w:rPr>
                <w:rFonts w:ascii="Times New Roman" w:hAnsi="Times New Roman" w:cs="Times New Roman"/>
                <w:sz w:val="16"/>
                <w:szCs w:val="16"/>
              </w:rPr>
              <w:t>к</w:t>
            </w:r>
            <w:r w:rsidR="00FB30F1">
              <w:rPr>
                <w:rFonts w:ascii="Times New Roman" w:hAnsi="Times New Roman" w:cs="Times New Roman"/>
                <w:sz w:val="16"/>
                <w:szCs w:val="16"/>
              </w:rPr>
              <w:t>а</w:t>
            </w:r>
            <w:r w:rsidRPr="00932869">
              <w:rPr>
                <w:rFonts w:ascii="Times New Roman" w:hAnsi="Times New Roman" w:cs="Times New Roman"/>
                <w:sz w:val="16"/>
                <w:szCs w:val="16"/>
              </w:rPr>
              <w:t>нцерогенные;</w:t>
            </w:r>
            <w:r>
              <w:rPr>
                <w:rFonts w:ascii="Times New Roman" w:hAnsi="Times New Roman" w:cs="Times New Roman"/>
                <w:sz w:val="16"/>
                <w:szCs w:val="16"/>
              </w:rPr>
              <w:t xml:space="preserve"> </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мутагенные;</w:t>
            </w:r>
            <w:r>
              <w:rPr>
                <w:rFonts w:ascii="Times New Roman" w:hAnsi="Times New Roman" w:cs="Times New Roman"/>
                <w:sz w:val="16"/>
                <w:szCs w:val="16"/>
              </w:rPr>
              <w:t xml:space="preserve"> </w:t>
            </w:r>
            <w:r w:rsidRPr="00932869">
              <w:rPr>
                <w:rFonts w:ascii="Times New Roman" w:hAnsi="Times New Roman" w:cs="Times New Roman"/>
                <w:sz w:val="16"/>
                <w:szCs w:val="16"/>
              </w:rPr>
              <w:t>влияющие на репродуктивную функцию;</w:t>
            </w:r>
            <w:r>
              <w:rPr>
                <w:rFonts w:ascii="Times New Roman" w:hAnsi="Times New Roman" w:cs="Times New Roman"/>
                <w:sz w:val="16"/>
                <w:szCs w:val="16"/>
              </w:rPr>
              <w:t xml:space="preserve"> </w:t>
            </w:r>
            <w:r w:rsidRPr="00932869">
              <w:rPr>
                <w:rFonts w:ascii="Times New Roman" w:hAnsi="Times New Roman" w:cs="Times New Roman"/>
                <w:sz w:val="16"/>
                <w:szCs w:val="16"/>
              </w:rPr>
              <w:t>по пути проникания в организм человека через:</w:t>
            </w:r>
            <w:r>
              <w:rPr>
                <w:rFonts w:ascii="Times New Roman" w:hAnsi="Times New Roman" w:cs="Times New Roman"/>
                <w:sz w:val="16"/>
                <w:szCs w:val="16"/>
              </w:rPr>
              <w:t xml:space="preserve"> </w:t>
            </w:r>
            <w:r w:rsidRPr="00932869">
              <w:rPr>
                <w:rFonts w:ascii="Times New Roman" w:hAnsi="Times New Roman" w:cs="Times New Roman"/>
                <w:sz w:val="16"/>
                <w:szCs w:val="16"/>
              </w:rPr>
              <w:t>органы дыхания;</w:t>
            </w:r>
            <w:r>
              <w:rPr>
                <w:rFonts w:ascii="Times New Roman" w:hAnsi="Times New Roman" w:cs="Times New Roman"/>
                <w:sz w:val="16"/>
                <w:szCs w:val="16"/>
              </w:rPr>
              <w:t xml:space="preserve"> </w:t>
            </w:r>
            <w:r w:rsidRPr="00932869">
              <w:rPr>
                <w:rFonts w:ascii="Times New Roman" w:hAnsi="Times New Roman" w:cs="Times New Roman"/>
                <w:sz w:val="16"/>
                <w:szCs w:val="16"/>
              </w:rPr>
              <w:t>желудочно-кишечный тракт;</w:t>
            </w:r>
            <w:r>
              <w:rPr>
                <w:rFonts w:ascii="Times New Roman" w:hAnsi="Times New Roman" w:cs="Times New Roman"/>
                <w:sz w:val="16"/>
                <w:szCs w:val="16"/>
              </w:rPr>
              <w:t xml:space="preserve"> </w:t>
            </w:r>
            <w:r w:rsidRPr="00932869">
              <w:rPr>
                <w:rFonts w:ascii="Times New Roman" w:hAnsi="Times New Roman" w:cs="Times New Roman"/>
                <w:sz w:val="16"/>
                <w:szCs w:val="16"/>
              </w:rPr>
              <w:t>кожные покровы и слизистые оболочки.</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3 Биологические опасные и вредные производственные факторы включают следующие биологические объекты:</w:t>
            </w:r>
            <w:r>
              <w:rPr>
                <w:rFonts w:ascii="Times New Roman" w:hAnsi="Times New Roman" w:cs="Times New Roman"/>
                <w:sz w:val="16"/>
                <w:szCs w:val="16"/>
              </w:rPr>
              <w:t xml:space="preserve"> </w:t>
            </w:r>
            <w:r w:rsidRPr="00932869">
              <w:rPr>
                <w:rFonts w:ascii="Times New Roman" w:hAnsi="Times New Roman" w:cs="Times New Roman"/>
                <w:sz w:val="16"/>
                <w:szCs w:val="16"/>
              </w:rPr>
              <w:t>патогенные микроорганизмы (бактерии, вирусы, риккетсии, спирохеты, грибы, простейшие) и продукты их жизнедеятельности;</w:t>
            </w:r>
            <w:r>
              <w:rPr>
                <w:rFonts w:ascii="Times New Roman" w:hAnsi="Times New Roman" w:cs="Times New Roman"/>
                <w:sz w:val="16"/>
                <w:szCs w:val="16"/>
              </w:rPr>
              <w:t xml:space="preserve"> </w:t>
            </w:r>
            <w:r w:rsidRPr="00932869">
              <w:rPr>
                <w:rFonts w:ascii="Times New Roman" w:hAnsi="Times New Roman" w:cs="Times New Roman"/>
                <w:sz w:val="16"/>
                <w:szCs w:val="16"/>
              </w:rPr>
              <w:t>микроорганизмы (растения и животные).</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4 Психофизиологические опасные и вредные производственные факторы по характеру действия подразделяются на следующие:</w:t>
            </w:r>
          </w:p>
          <w:p w:rsidR="00932869" w:rsidRP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а) физические перегрузки;</w:t>
            </w:r>
          </w:p>
          <w:p w:rsidR="00932869" w:rsidRDefault="00932869" w:rsidP="00932869">
            <w:pPr>
              <w:pStyle w:val="a3"/>
              <w:jc w:val="both"/>
              <w:rPr>
                <w:rFonts w:ascii="Times New Roman" w:hAnsi="Times New Roman" w:cs="Times New Roman"/>
                <w:sz w:val="16"/>
                <w:szCs w:val="16"/>
              </w:rPr>
            </w:pPr>
            <w:r w:rsidRPr="00932869">
              <w:rPr>
                <w:rFonts w:ascii="Times New Roman" w:hAnsi="Times New Roman" w:cs="Times New Roman"/>
                <w:sz w:val="16"/>
                <w:szCs w:val="16"/>
              </w:rPr>
              <w:t>б) нервно-психические перегрузки.</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3. Электромагнитные излучения: радиочастоты и ИКИ, их вредное воздействие на организм и защита от них</w:t>
            </w:r>
          </w:p>
          <w:p w:rsidR="00C2022F" w:rsidRPr="00C2022F" w:rsidRDefault="003B713E" w:rsidP="00C2022F">
            <w:pPr>
              <w:pStyle w:val="a3"/>
              <w:jc w:val="both"/>
              <w:rPr>
                <w:rFonts w:ascii="Times New Roman" w:hAnsi="Times New Roman" w:cs="Times New Roman"/>
                <w:sz w:val="16"/>
                <w:szCs w:val="16"/>
              </w:rPr>
            </w:pPr>
            <w:r w:rsidRPr="003B713E">
              <w:rPr>
                <w:rFonts w:ascii="Times New Roman" w:hAnsi="Times New Roman" w:cs="Times New Roman"/>
                <w:sz w:val="16"/>
                <w:szCs w:val="16"/>
              </w:rPr>
              <w:t>Радиоизлуч</w:t>
            </w:r>
            <w:r>
              <w:rPr>
                <w:rFonts w:ascii="Times New Roman" w:hAnsi="Times New Roman" w:cs="Times New Roman"/>
                <w:sz w:val="16"/>
                <w:szCs w:val="16"/>
              </w:rPr>
              <w:t>е</w:t>
            </w:r>
            <w:r w:rsidRPr="003B713E">
              <w:rPr>
                <w:rFonts w:ascii="Times New Roman" w:hAnsi="Times New Roman" w:cs="Times New Roman"/>
                <w:sz w:val="16"/>
                <w:szCs w:val="16"/>
              </w:rPr>
              <w:t>ние (радиов</w:t>
            </w:r>
            <w:r>
              <w:rPr>
                <w:rFonts w:ascii="Times New Roman" w:hAnsi="Times New Roman" w:cs="Times New Roman"/>
                <w:sz w:val="16"/>
                <w:szCs w:val="16"/>
              </w:rPr>
              <w:t>о</w:t>
            </w:r>
            <w:r w:rsidRPr="003B713E">
              <w:rPr>
                <w:rFonts w:ascii="Times New Roman" w:hAnsi="Times New Roman" w:cs="Times New Roman"/>
                <w:sz w:val="16"/>
                <w:szCs w:val="16"/>
              </w:rPr>
              <w:t xml:space="preserve">лны, радиочастоты) </w:t>
            </w:r>
            <w:r>
              <w:rPr>
                <w:rFonts w:ascii="Times New Roman" w:hAnsi="Times New Roman" w:cs="Times New Roman"/>
                <w:sz w:val="16"/>
                <w:szCs w:val="16"/>
              </w:rPr>
              <w:t>-</w:t>
            </w:r>
            <w:r w:rsidRPr="003B713E">
              <w:rPr>
                <w:rFonts w:ascii="Times New Roman" w:hAnsi="Times New Roman" w:cs="Times New Roman"/>
                <w:sz w:val="16"/>
                <w:szCs w:val="16"/>
              </w:rPr>
              <w:t xml:space="preserve"> электромагнитное и</w:t>
            </w:r>
            <w:r>
              <w:rPr>
                <w:rFonts w:ascii="Times New Roman" w:hAnsi="Times New Roman" w:cs="Times New Roman"/>
                <w:sz w:val="16"/>
                <w:szCs w:val="16"/>
              </w:rPr>
              <w:t>злучение с длинами волн 5*</w:t>
            </w:r>
            <w:r w:rsidRPr="003B713E">
              <w:rPr>
                <w:rFonts w:ascii="Times New Roman" w:hAnsi="Times New Roman" w:cs="Times New Roman"/>
                <w:sz w:val="16"/>
                <w:szCs w:val="16"/>
              </w:rPr>
              <w:t>10</w:t>
            </w:r>
            <w:r w:rsidRPr="003B713E">
              <w:rPr>
                <w:rFonts w:ascii="Times New Roman" w:hAnsi="Times New Roman" w:cs="Times New Roman"/>
                <w:sz w:val="16"/>
                <w:szCs w:val="16"/>
                <w:vertAlign w:val="superscript"/>
              </w:rPr>
              <w:t>5</w:t>
            </w:r>
            <w:r>
              <w:rPr>
                <w:rFonts w:ascii="Times New Roman" w:hAnsi="Times New Roman" w:cs="Times New Roman"/>
                <w:sz w:val="16"/>
                <w:szCs w:val="16"/>
              </w:rPr>
              <w:t>-</w:t>
            </w:r>
            <w:r w:rsidRPr="003B713E">
              <w:rPr>
                <w:rFonts w:ascii="Times New Roman" w:hAnsi="Times New Roman" w:cs="Times New Roman"/>
                <w:sz w:val="16"/>
                <w:szCs w:val="16"/>
              </w:rPr>
              <w:t>10</w:t>
            </w:r>
            <w:r w:rsidRPr="003B713E">
              <w:rPr>
                <w:rFonts w:ascii="Times New Roman" w:hAnsi="Times New Roman" w:cs="Times New Roman"/>
                <w:sz w:val="16"/>
                <w:szCs w:val="16"/>
                <w:vertAlign w:val="superscript"/>
              </w:rPr>
              <w:t>10</w:t>
            </w:r>
            <w:r w:rsidRPr="003B713E">
              <w:rPr>
                <w:rFonts w:ascii="Times New Roman" w:hAnsi="Times New Roman" w:cs="Times New Roman"/>
                <w:sz w:val="16"/>
                <w:szCs w:val="16"/>
              </w:rPr>
              <w:t xml:space="preserve"> метров и частотами, соответственно, от 6</w:t>
            </w:r>
            <w:r>
              <w:rPr>
                <w:rFonts w:ascii="Times New Roman" w:hAnsi="Times New Roman" w:cs="Times New Roman"/>
                <w:sz w:val="16"/>
                <w:szCs w:val="16"/>
              </w:rPr>
              <w:t>*</w:t>
            </w:r>
            <w:r w:rsidRPr="003B713E">
              <w:rPr>
                <w:rFonts w:ascii="Times New Roman" w:hAnsi="Times New Roman" w:cs="Times New Roman"/>
                <w:sz w:val="16"/>
                <w:szCs w:val="16"/>
              </w:rPr>
              <w:t>10</w:t>
            </w:r>
            <w:r w:rsidRPr="003B713E">
              <w:rPr>
                <w:rFonts w:ascii="Times New Roman" w:hAnsi="Times New Roman" w:cs="Times New Roman"/>
                <w:sz w:val="16"/>
                <w:szCs w:val="16"/>
                <w:vertAlign w:val="superscript"/>
              </w:rPr>
              <w:t>12</w:t>
            </w:r>
            <w:r w:rsidRPr="003B713E">
              <w:rPr>
                <w:rFonts w:ascii="Times New Roman" w:hAnsi="Times New Roman" w:cs="Times New Roman"/>
                <w:sz w:val="16"/>
                <w:szCs w:val="16"/>
              </w:rPr>
              <w:t xml:space="preserve"> Гц и до нескольких Гц. Радиоволны используются при передаче данных в радиосетях. Радиоизлучение - это передача информации на расстояние с помощью электромагнитных сигналов.</w:t>
            </w:r>
            <w:r w:rsidR="00C2022F">
              <w:rPr>
                <w:rFonts w:ascii="Times New Roman" w:hAnsi="Times New Roman" w:cs="Times New Roman"/>
                <w:sz w:val="16"/>
                <w:szCs w:val="16"/>
              </w:rPr>
              <w:t xml:space="preserve"> </w:t>
            </w:r>
            <w:r w:rsidR="00C2022F" w:rsidRPr="00C2022F">
              <w:rPr>
                <w:rFonts w:ascii="Times New Roman" w:hAnsi="Times New Roman" w:cs="Times New Roman"/>
                <w:sz w:val="16"/>
                <w:szCs w:val="16"/>
              </w:rPr>
              <w:t>Радиочастотное излучение большой мощности является источником термической энергии, которая вызывает все известные последствия нагрева биологических систем, включая ожоги, временные и необратимые изменения в репродуктивной функции, катаракты и смерть. Для широкого диапазона радиочастот кожное восприятие нагрева и термическая боль не являются надежными индикаторами их обнаружения, поскольку термические рецепторы располагаются в коже и не могут легко почувствовать глубокого прогрева тела, вызванного этими полями. Необходимо устанавливать лимиты экспозиции для защиты от вредных для здоровья эффектов воздействия радиочастотных полей на организм.</w:t>
            </w:r>
            <w:r w:rsidR="00C2022F">
              <w:rPr>
                <w:rFonts w:ascii="Times New Roman" w:hAnsi="Times New Roman" w:cs="Times New Roman"/>
                <w:sz w:val="16"/>
                <w:szCs w:val="16"/>
              </w:rPr>
              <w:t xml:space="preserve"> </w:t>
            </w:r>
            <w:r w:rsidR="00C2022F" w:rsidRPr="00C2022F">
              <w:rPr>
                <w:rFonts w:ascii="Times New Roman" w:hAnsi="Times New Roman" w:cs="Times New Roman"/>
                <w:sz w:val="16"/>
                <w:szCs w:val="16"/>
              </w:rPr>
              <w:t>Источники электромагнитных волн радиочастотного диапазона: трансформаторы, индукционные катушки, радиостанции большой мощности, воздушные линии электропередач с напряжением 1000 В (ВЛ) и т. п. При работе этих источников возникают электромагнитные поля (ЭМП), влияние которых на организм связано главным образом с тепловым эффектом. От местного перегрева в таких случаях человека спасает усиление кровотока в органах, но части тела с недостаточно развитой сетью кровоснабжения (хрусталик глаза, семенники) могут быть подвержены локальному повышению температуры.</w:t>
            </w:r>
          </w:p>
          <w:p w:rsidR="00C2022F" w:rsidRDefault="00C2022F" w:rsidP="00C2022F">
            <w:pPr>
              <w:pStyle w:val="a3"/>
              <w:jc w:val="both"/>
              <w:rPr>
                <w:rFonts w:ascii="Times New Roman" w:hAnsi="Times New Roman" w:cs="Times New Roman"/>
                <w:sz w:val="16"/>
                <w:szCs w:val="16"/>
              </w:rPr>
            </w:pPr>
            <w:r w:rsidRPr="00C2022F">
              <w:rPr>
                <w:rFonts w:ascii="Times New Roman" w:hAnsi="Times New Roman" w:cs="Times New Roman"/>
                <w:sz w:val="16"/>
                <w:szCs w:val="16"/>
              </w:rPr>
              <w:t>Длительное действие ЭМП радиочастотного диапазона умеренной интенсивности не оказывает явного теплового эффекта, но влияет на биофизические процессы в клетках и тканях. Наиболее чувствительны к их воздействию центральная нервная и сердечнососудистая системы. У людей появляются головные боли, гипотония, повышается утомляемость, изменяется проводимость сердечной мышцы, наблюдаются также похудание, выпадение волос, ломкость ногтей, возможны незначительные и нестойкие изменения в крови.</w:t>
            </w:r>
            <w:r>
              <w:rPr>
                <w:rFonts w:ascii="Times New Roman" w:hAnsi="Times New Roman" w:cs="Times New Roman"/>
                <w:sz w:val="16"/>
                <w:szCs w:val="16"/>
              </w:rPr>
              <w:t xml:space="preserve"> </w:t>
            </w:r>
            <w:r w:rsidRPr="00C2022F">
              <w:rPr>
                <w:rFonts w:ascii="Times New Roman" w:hAnsi="Times New Roman" w:cs="Times New Roman"/>
                <w:sz w:val="16"/>
                <w:szCs w:val="16"/>
              </w:rPr>
              <w:t>Отрицательное действие ЭМП возрастает с увеличением частоты, интенсивности и продолжительности излучения, размеров облучаемой поверхности тела. Оно также зависит от индивидуальных особенностей организма. При удалении от источника интенсивность излучения снижается пропорционально расстоянию до него.</w:t>
            </w:r>
            <w:r>
              <w:rPr>
                <w:rFonts w:ascii="Times New Roman" w:hAnsi="Times New Roman" w:cs="Times New Roman"/>
                <w:sz w:val="16"/>
                <w:szCs w:val="16"/>
              </w:rPr>
              <w:t xml:space="preserve"> </w:t>
            </w:r>
            <w:r w:rsidRPr="00C2022F">
              <w:rPr>
                <w:rFonts w:ascii="Times New Roman" w:hAnsi="Times New Roman" w:cs="Times New Roman"/>
                <w:sz w:val="16"/>
                <w:szCs w:val="16"/>
              </w:rPr>
              <w:t>От электромагнитного излучения (поля) промышленной частоты необходимо предусматривать защиту при обслуживании распределительных устройств и ВЛ напряжением более 330 кВ.</w:t>
            </w:r>
            <w:r>
              <w:rPr>
                <w:rFonts w:ascii="Times New Roman" w:hAnsi="Times New Roman" w:cs="Times New Roman"/>
                <w:sz w:val="16"/>
                <w:szCs w:val="16"/>
              </w:rPr>
              <w:t xml:space="preserve"> </w:t>
            </w:r>
            <w:r w:rsidRPr="00C2022F">
              <w:rPr>
                <w:rFonts w:ascii="Times New Roman" w:hAnsi="Times New Roman" w:cs="Times New Roman"/>
                <w:sz w:val="16"/>
                <w:szCs w:val="16"/>
              </w:rPr>
              <w:t>В качестве средств индивидуальной защиты применяют экранирующие костюмы, выполненные из токопроводящей или металлизированной ткани. Органы зрения предохраняют от вредного действия ЭМП с помощью специальных очков, стекла которых покрыты слоем полупроводникового оксида олова или мелкосетчатыми очками в виде полумаски.</w:t>
            </w:r>
          </w:p>
        </w:tc>
      </w:tr>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lastRenderedPageBreak/>
              <w:t>4. Электромагнитные излучения: видимая область и УФИ, их вредное воздействие на организм и защита от них</w:t>
            </w:r>
          </w:p>
          <w:p w:rsidR="002800E7" w:rsidRDefault="002800E7" w:rsidP="002800E7">
            <w:pPr>
              <w:pStyle w:val="a3"/>
              <w:jc w:val="both"/>
              <w:rPr>
                <w:rFonts w:ascii="Times New Roman" w:hAnsi="Times New Roman" w:cs="Times New Roman"/>
                <w:sz w:val="16"/>
                <w:szCs w:val="16"/>
              </w:rPr>
            </w:pPr>
            <w:r w:rsidRPr="002800E7">
              <w:rPr>
                <w:rFonts w:ascii="Times New Roman" w:hAnsi="Times New Roman" w:cs="Times New Roman"/>
                <w:sz w:val="16"/>
                <w:szCs w:val="16"/>
              </w:rPr>
              <w:t>Ультрафиол</w:t>
            </w:r>
            <w:r>
              <w:rPr>
                <w:rFonts w:ascii="Times New Roman" w:hAnsi="Times New Roman" w:cs="Times New Roman"/>
                <w:sz w:val="16"/>
                <w:szCs w:val="16"/>
              </w:rPr>
              <w:t>е</w:t>
            </w:r>
            <w:r w:rsidRPr="002800E7">
              <w:rPr>
                <w:rFonts w:ascii="Times New Roman" w:hAnsi="Times New Roman" w:cs="Times New Roman"/>
                <w:sz w:val="16"/>
                <w:szCs w:val="16"/>
              </w:rPr>
              <w:t>товое излуч</w:t>
            </w:r>
            <w:r>
              <w:rPr>
                <w:rFonts w:ascii="Times New Roman" w:hAnsi="Times New Roman" w:cs="Times New Roman"/>
                <w:sz w:val="16"/>
                <w:szCs w:val="16"/>
              </w:rPr>
              <w:t>ен</w:t>
            </w:r>
            <w:r w:rsidRPr="002800E7">
              <w:rPr>
                <w:rFonts w:ascii="Times New Roman" w:hAnsi="Times New Roman" w:cs="Times New Roman"/>
                <w:sz w:val="16"/>
                <w:szCs w:val="16"/>
              </w:rPr>
              <w:t xml:space="preserve">ие (ультрафиолетовые лучи, </w:t>
            </w:r>
            <w:proofErr w:type="spellStart"/>
            <w:r w:rsidRPr="002800E7">
              <w:rPr>
                <w:rFonts w:ascii="Times New Roman" w:hAnsi="Times New Roman" w:cs="Times New Roman"/>
                <w:sz w:val="16"/>
                <w:szCs w:val="16"/>
              </w:rPr>
              <w:t>УФ-излучение</w:t>
            </w:r>
            <w:proofErr w:type="spellEnd"/>
            <w:r w:rsidRPr="002800E7">
              <w:rPr>
                <w:rFonts w:ascii="Times New Roman" w:hAnsi="Times New Roman" w:cs="Times New Roman"/>
                <w:sz w:val="16"/>
                <w:szCs w:val="16"/>
              </w:rPr>
              <w:t xml:space="preserve">) </w:t>
            </w:r>
            <w:r>
              <w:rPr>
                <w:rFonts w:ascii="Times New Roman" w:hAnsi="Times New Roman" w:cs="Times New Roman"/>
                <w:sz w:val="16"/>
                <w:szCs w:val="16"/>
              </w:rPr>
              <w:t>-</w:t>
            </w:r>
            <w:r w:rsidRPr="002800E7">
              <w:rPr>
                <w:rFonts w:ascii="Times New Roman" w:hAnsi="Times New Roman" w:cs="Times New Roman"/>
                <w:sz w:val="16"/>
                <w:szCs w:val="16"/>
              </w:rPr>
              <w:t xml:space="preserve"> электромагнитное излучение, занимающее спектральный диапазон между видимым и рентгеновским излучениями. Длины волн </w:t>
            </w:r>
            <w:proofErr w:type="spellStart"/>
            <w:r w:rsidRPr="002800E7">
              <w:rPr>
                <w:rFonts w:ascii="Times New Roman" w:hAnsi="Times New Roman" w:cs="Times New Roman"/>
                <w:sz w:val="16"/>
                <w:szCs w:val="16"/>
              </w:rPr>
              <w:t>УФ-излучения</w:t>
            </w:r>
            <w:proofErr w:type="spellEnd"/>
            <w:r w:rsidRPr="002800E7">
              <w:rPr>
                <w:rFonts w:ascii="Times New Roman" w:hAnsi="Times New Roman" w:cs="Times New Roman"/>
                <w:sz w:val="16"/>
                <w:szCs w:val="16"/>
              </w:rPr>
              <w:t xml:space="preserve"> лежат в интервале от 10 до 400 нм (7,5·1014</w:t>
            </w:r>
            <w:r>
              <w:rPr>
                <w:rFonts w:ascii="Times New Roman" w:hAnsi="Times New Roman" w:cs="Times New Roman"/>
                <w:sz w:val="16"/>
                <w:szCs w:val="16"/>
              </w:rPr>
              <w:t>-</w:t>
            </w:r>
            <w:r w:rsidRPr="002800E7">
              <w:rPr>
                <w:rFonts w:ascii="Times New Roman" w:hAnsi="Times New Roman" w:cs="Times New Roman"/>
                <w:sz w:val="16"/>
                <w:szCs w:val="16"/>
              </w:rPr>
              <w:t xml:space="preserve">3·1016 Гц). Термин происходит от лат. </w:t>
            </w:r>
            <w:proofErr w:type="spellStart"/>
            <w:r w:rsidRPr="002800E7">
              <w:rPr>
                <w:rFonts w:ascii="Times New Roman" w:hAnsi="Times New Roman" w:cs="Times New Roman"/>
                <w:sz w:val="16"/>
                <w:szCs w:val="16"/>
              </w:rPr>
              <w:t>ultra</w:t>
            </w:r>
            <w:proofErr w:type="spellEnd"/>
            <w:r w:rsidRPr="002800E7">
              <w:rPr>
                <w:rFonts w:ascii="Times New Roman" w:hAnsi="Times New Roman" w:cs="Times New Roman"/>
                <w:sz w:val="16"/>
                <w:szCs w:val="16"/>
              </w:rPr>
              <w:t xml:space="preserve"> </w:t>
            </w:r>
            <w:r>
              <w:rPr>
                <w:rFonts w:ascii="Times New Roman" w:hAnsi="Times New Roman" w:cs="Times New Roman"/>
                <w:sz w:val="16"/>
                <w:szCs w:val="16"/>
              </w:rPr>
              <w:t>-</w:t>
            </w:r>
            <w:r w:rsidRPr="002800E7">
              <w:rPr>
                <w:rFonts w:ascii="Times New Roman" w:hAnsi="Times New Roman" w:cs="Times New Roman"/>
                <w:sz w:val="16"/>
                <w:szCs w:val="16"/>
              </w:rPr>
              <w:t xml:space="preserve"> сверх, за пределами и фиолетовый. В разговорной речи может использоваться также наименование «ультрафиолет»</w:t>
            </w:r>
            <w:r>
              <w:rPr>
                <w:rFonts w:ascii="Times New Roman" w:hAnsi="Times New Roman" w:cs="Times New Roman"/>
                <w:sz w:val="16"/>
                <w:szCs w:val="16"/>
              </w:rPr>
              <w:t>.</w:t>
            </w:r>
          </w:p>
          <w:p w:rsidR="002800E7" w:rsidRDefault="00B550DB" w:rsidP="00B550DB">
            <w:pPr>
              <w:pStyle w:val="a3"/>
              <w:jc w:val="both"/>
              <w:rPr>
                <w:rFonts w:ascii="Times New Roman" w:hAnsi="Times New Roman" w:cs="Times New Roman"/>
                <w:sz w:val="16"/>
                <w:szCs w:val="16"/>
              </w:rPr>
            </w:pPr>
            <w:r w:rsidRPr="00B550DB">
              <w:rPr>
                <w:rFonts w:ascii="Times New Roman" w:hAnsi="Times New Roman" w:cs="Times New Roman"/>
                <w:sz w:val="16"/>
                <w:szCs w:val="16"/>
              </w:rPr>
              <w:t>Воздействие ультрафиолетового излучения на кожу, превышающее естественную защитную способность кожи к загару, приводит к ожогам.</w:t>
            </w:r>
            <w:r w:rsidR="000573D2">
              <w:rPr>
                <w:rFonts w:ascii="Times New Roman" w:hAnsi="Times New Roman" w:cs="Times New Roman"/>
                <w:sz w:val="16"/>
                <w:szCs w:val="16"/>
              </w:rPr>
              <w:t xml:space="preserve"> </w:t>
            </w:r>
            <w:r w:rsidRPr="00B550DB">
              <w:rPr>
                <w:rFonts w:ascii="Times New Roman" w:hAnsi="Times New Roman" w:cs="Times New Roman"/>
                <w:sz w:val="16"/>
                <w:szCs w:val="16"/>
              </w:rPr>
              <w:t>Ультрафиолетовое излучение может приводить к образованию мутаций (ультрафиолетовый мутагенез). Образование мутаций, в свою очередь, может вызывать рак кожи, меланому кожи и преждевременное старение.</w:t>
            </w:r>
          </w:p>
          <w:p w:rsidR="000573D2" w:rsidRPr="000573D2" w:rsidRDefault="00B550DB" w:rsidP="000573D2">
            <w:pPr>
              <w:pStyle w:val="a3"/>
              <w:jc w:val="both"/>
              <w:rPr>
                <w:rFonts w:ascii="Times New Roman" w:hAnsi="Times New Roman" w:cs="Times New Roman"/>
                <w:sz w:val="16"/>
                <w:szCs w:val="16"/>
              </w:rPr>
            </w:pPr>
            <w:r w:rsidRPr="00B550DB">
              <w:rPr>
                <w:rFonts w:ascii="Times New Roman" w:hAnsi="Times New Roman" w:cs="Times New Roman"/>
                <w:sz w:val="16"/>
                <w:szCs w:val="16"/>
              </w:rPr>
              <w:t>Ультрафиолетовое излучение средневолнового диапазона (280</w:t>
            </w:r>
            <w:r w:rsidR="00C31B9E">
              <w:rPr>
                <w:rFonts w:ascii="Times New Roman" w:hAnsi="Times New Roman" w:cs="Times New Roman"/>
                <w:sz w:val="16"/>
                <w:szCs w:val="16"/>
              </w:rPr>
              <w:t>–</w:t>
            </w:r>
            <w:r w:rsidRPr="00B550DB">
              <w:rPr>
                <w:rFonts w:ascii="Times New Roman" w:hAnsi="Times New Roman" w:cs="Times New Roman"/>
                <w:sz w:val="16"/>
                <w:szCs w:val="16"/>
              </w:rPr>
              <w:t xml:space="preserve">315 нм) практически неощутимо для глаз человека и в основном поглощается эпителием роговицы, что при интенсивном облучении вызывает радиационное поражение </w:t>
            </w:r>
            <w:r w:rsidR="00C31B9E">
              <w:rPr>
                <w:rFonts w:ascii="Times New Roman" w:hAnsi="Times New Roman" w:cs="Times New Roman"/>
                <w:sz w:val="16"/>
                <w:szCs w:val="16"/>
              </w:rPr>
              <w:t>–</w:t>
            </w:r>
            <w:r w:rsidRPr="00B550DB">
              <w:rPr>
                <w:rFonts w:ascii="Times New Roman" w:hAnsi="Times New Roman" w:cs="Times New Roman"/>
                <w:sz w:val="16"/>
                <w:szCs w:val="16"/>
              </w:rPr>
              <w:t xml:space="preserve"> ожог роговицы (</w:t>
            </w:r>
            <w:proofErr w:type="spellStart"/>
            <w:r w:rsidRPr="00B550DB">
              <w:rPr>
                <w:rFonts w:ascii="Times New Roman" w:hAnsi="Times New Roman" w:cs="Times New Roman"/>
                <w:sz w:val="16"/>
                <w:szCs w:val="16"/>
              </w:rPr>
              <w:t>электроофтальмия</w:t>
            </w:r>
            <w:proofErr w:type="spellEnd"/>
            <w:r w:rsidRPr="00B550DB">
              <w:rPr>
                <w:rFonts w:ascii="Times New Roman" w:hAnsi="Times New Roman" w:cs="Times New Roman"/>
                <w:sz w:val="16"/>
                <w:szCs w:val="16"/>
              </w:rPr>
              <w:t>). Это проявляется усиленным слезотечением, светобоязнью, отёком эпителия роговицы, блефароспазмом. В результате выраженной реакции тканей глаза на ультрафиолет глубокие слои (строма роговицы) не поражаются т. к. человеческий организм рефлекторно устраняет воздействие ультрафиолета на органы зрения, поражённым оказывается только эпителий. После регенерации эпителия зрение, в большинстве случаев, восстанавливается полностью. Мягкий ультрафиолет длинноволнового диапазона (315</w:t>
            </w:r>
            <w:r w:rsidR="00C31B9E">
              <w:rPr>
                <w:rFonts w:ascii="Times New Roman" w:hAnsi="Times New Roman" w:cs="Times New Roman"/>
                <w:sz w:val="16"/>
                <w:szCs w:val="16"/>
              </w:rPr>
              <w:t>–</w:t>
            </w:r>
            <w:r w:rsidRPr="00B550DB">
              <w:rPr>
                <w:rFonts w:ascii="Times New Roman" w:hAnsi="Times New Roman" w:cs="Times New Roman"/>
                <w:sz w:val="16"/>
                <w:szCs w:val="16"/>
              </w:rPr>
              <w:t>400 нм) воспринимается сетчаткой как слабый фиолетовый или серовато-синий свет, но почти полностью задерживается хрусталиком, особенно у люде</w:t>
            </w:r>
            <w:r w:rsidR="000573D2">
              <w:rPr>
                <w:rFonts w:ascii="Times New Roman" w:hAnsi="Times New Roman" w:cs="Times New Roman"/>
                <w:sz w:val="16"/>
                <w:szCs w:val="16"/>
              </w:rPr>
              <w:t>й среднего и пожилого возраста</w:t>
            </w:r>
            <w:r w:rsidRPr="00B550DB">
              <w:rPr>
                <w:rFonts w:ascii="Times New Roman" w:hAnsi="Times New Roman" w:cs="Times New Roman"/>
                <w:sz w:val="16"/>
                <w:szCs w:val="16"/>
              </w:rPr>
              <w:t>. Ультрафиолет коротковолнового диапазона (100</w:t>
            </w:r>
            <w:r w:rsidR="00C31B9E">
              <w:rPr>
                <w:rFonts w:ascii="Times New Roman" w:hAnsi="Times New Roman" w:cs="Times New Roman"/>
                <w:sz w:val="16"/>
                <w:szCs w:val="16"/>
              </w:rPr>
              <w:t>–</w:t>
            </w:r>
            <w:r w:rsidRPr="00B550DB">
              <w:rPr>
                <w:rFonts w:ascii="Times New Roman" w:hAnsi="Times New Roman" w:cs="Times New Roman"/>
                <w:sz w:val="16"/>
                <w:szCs w:val="16"/>
              </w:rPr>
              <w:t>280 нм) может проникать до сетчатки глаза. Так как ультрафиолетовое коротковолновое излучение обычно сопровождается ультрафиолетовым излучением других диапазонов, то при интенсивном воздействии на глаза гораздо ранее возникнет ожог роговицы (</w:t>
            </w:r>
            <w:proofErr w:type="spellStart"/>
            <w:r w:rsidRPr="00B550DB">
              <w:rPr>
                <w:rFonts w:ascii="Times New Roman" w:hAnsi="Times New Roman" w:cs="Times New Roman"/>
                <w:sz w:val="16"/>
                <w:szCs w:val="16"/>
              </w:rPr>
              <w:t>электроофтальмия</w:t>
            </w:r>
            <w:proofErr w:type="spellEnd"/>
            <w:r w:rsidRPr="00B550DB">
              <w:rPr>
                <w:rFonts w:ascii="Times New Roman" w:hAnsi="Times New Roman" w:cs="Times New Roman"/>
                <w:sz w:val="16"/>
                <w:szCs w:val="16"/>
              </w:rPr>
              <w:t>), что исключит воздействие ультрафиолета на сетчатку по вышеуказанным причинам. В клинической офтальмологической практике основным видом поражения глаз ультрафиолетом является ожог роговицы (</w:t>
            </w:r>
            <w:proofErr w:type="spellStart"/>
            <w:r w:rsidRPr="00B550DB">
              <w:rPr>
                <w:rFonts w:ascii="Times New Roman" w:hAnsi="Times New Roman" w:cs="Times New Roman"/>
                <w:sz w:val="16"/>
                <w:szCs w:val="16"/>
              </w:rPr>
              <w:t>электроофтальмия</w:t>
            </w:r>
            <w:proofErr w:type="spellEnd"/>
            <w:r w:rsidRPr="00B550DB">
              <w:rPr>
                <w:rFonts w:ascii="Times New Roman" w:hAnsi="Times New Roman" w:cs="Times New Roman"/>
                <w:sz w:val="16"/>
                <w:szCs w:val="16"/>
              </w:rPr>
              <w:t>).</w:t>
            </w:r>
            <w:r w:rsidR="000573D2">
              <w:rPr>
                <w:rFonts w:ascii="Times New Roman" w:hAnsi="Times New Roman" w:cs="Times New Roman"/>
                <w:sz w:val="16"/>
                <w:szCs w:val="16"/>
              </w:rPr>
              <w:t xml:space="preserve"> </w:t>
            </w:r>
            <w:r w:rsidR="000573D2" w:rsidRPr="000573D2">
              <w:rPr>
                <w:rFonts w:ascii="Times New Roman" w:hAnsi="Times New Roman" w:cs="Times New Roman"/>
                <w:sz w:val="16"/>
                <w:szCs w:val="16"/>
              </w:rPr>
              <w:t>Для защиты глаз от вредного воздействия ультрафиолетового излучения используются специальные защитные очки, задерживающие до 100 % ультрафиолетового излучения и прозрачные в видимом спектре. Как правило, линзы таких очков изготавливаются из специальных пластмасс или поликарбоната.</w:t>
            </w:r>
          </w:p>
          <w:p w:rsidR="000573D2" w:rsidRPr="000573D2" w:rsidRDefault="000573D2" w:rsidP="000573D2">
            <w:pPr>
              <w:pStyle w:val="a3"/>
              <w:jc w:val="both"/>
              <w:rPr>
                <w:rFonts w:ascii="Times New Roman" w:hAnsi="Times New Roman" w:cs="Times New Roman"/>
                <w:sz w:val="16"/>
                <w:szCs w:val="16"/>
              </w:rPr>
            </w:pPr>
            <w:r w:rsidRPr="000573D2">
              <w:rPr>
                <w:rFonts w:ascii="Times New Roman" w:hAnsi="Times New Roman" w:cs="Times New Roman"/>
                <w:sz w:val="16"/>
                <w:szCs w:val="16"/>
              </w:rPr>
              <w:t xml:space="preserve">Многие виды контактных линз также обеспечивают 100 % защиту от </w:t>
            </w:r>
            <w:proofErr w:type="spellStart"/>
            <w:r w:rsidRPr="000573D2">
              <w:rPr>
                <w:rFonts w:ascii="Times New Roman" w:hAnsi="Times New Roman" w:cs="Times New Roman"/>
                <w:sz w:val="16"/>
                <w:szCs w:val="16"/>
              </w:rPr>
              <w:t>УФ-лучей</w:t>
            </w:r>
            <w:proofErr w:type="spellEnd"/>
            <w:r w:rsidRPr="000573D2">
              <w:rPr>
                <w:rFonts w:ascii="Times New Roman" w:hAnsi="Times New Roman" w:cs="Times New Roman"/>
                <w:sz w:val="16"/>
                <w:szCs w:val="16"/>
              </w:rPr>
              <w:t xml:space="preserve"> (обратите внимание на маркировку упаковки).</w:t>
            </w:r>
          </w:p>
          <w:p w:rsidR="000573D2" w:rsidRDefault="000573D2" w:rsidP="000573D2">
            <w:pPr>
              <w:pStyle w:val="a3"/>
              <w:jc w:val="both"/>
              <w:rPr>
                <w:rFonts w:ascii="Times New Roman" w:hAnsi="Times New Roman" w:cs="Times New Roman"/>
                <w:sz w:val="16"/>
                <w:szCs w:val="16"/>
              </w:rPr>
            </w:pPr>
            <w:r w:rsidRPr="000573D2">
              <w:rPr>
                <w:rFonts w:ascii="Times New Roman" w:hAnsi="Times New Roman" w:cs="Times New Roman"/>
                <w:sz w:val="16"/>
                <w:szCs w:val="16"/>
              </w:rPr>
              <w:t xml:space="preserve">Фильтры для ультрафиолетовых лучей бывают твердыми, жидкими и газообразными. Для еще более коротких волн нет подходящего по прозрачности материала для линз объектива и приходится применять отражательную оптику </w:t>
            </w:r>
            <w:r w:rsidR="00C31B9E">
              <w:rPr>
                <w:rFonts w:ascii="Times New Roman" w:hAnsi="Times New Roman" w:cs="Times New Roman"/>
                <w:sz w:val="16"/>
                <w:szCs w:val="16"/>
              </w:rPr>
              <w:t>–</w:t>
            </w:r>
            <w:r w:rsidRPr="000573D2">
              <w:rPr>
                <w:rFonts w:ascii="Times New Roman" w:hAnsi="Times New Roman" w:cs="Times New Roman"/>
                <w:sz w:val="16"/>
                <w:szCs w:val="16"/>
              </w:rPr>
              <w:t xml:space="preserve"> вогнутые зеркала. </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5. Шум, вредное и опасное воздействие на организм и защита от него</w:t>
            </w:r>
          </w:p>
          <w:p w:rsidR="00EB04DA" w:rsidRDefault="00EB04DA" w:rsidP="00503D8C">
            <w:pPr>
              <w:pStyle w:val="a3"/>
              <w:jc w:val="both"/>
              <w:rPr>
                <w:rFonts w:ascii="Times New Roman" w:hAnsi="Times New Roman" w:cs="Times New Roman"/>
                <w:sz w:val="16"/>
                <w:szCs w:val="16"/>
              </w:rPr>
            </w:pPr>
            <w:r w:rsidRPr="00EB04DA">
              <w:rPr>
                <w:rFonts w:ascii="Times New Roman" w:hAnsi="Times New Roman" w:cs="Times New Roman"/>
                <w:sz w:val="16"/>
                <w:szCs w:val="16"/>
              </w:rPr>
              <w:t xml:space="preserve">С физиологической точки зрения шум </w:t>
            </w:r>
            <w:r>
              <w:rPr>
                <w:rFonts w:ascii="Times New Roman" w:hAnsi="Times New Roman" w:cs="Times New Roman"/>
                <w:sz w:val="16"/>
                <w:szCs w:val="16"/>
              </w:rPr>
              <w:t>-</w:t>
            </w:r>
            <w:r w:rsidRPr="00EB04DA">
              <w:rPr>
                <w:rFonts w:ascii="Times New Roman" w:hAnsi="Times New Roman" w:cs="Times New Roman"/>
                <w:sz w:val="16"/>
                <w:szCs w:val="16"/>
              </w:rPr>
              <w:t xml:space="preserve"> это всякий неблагоприятный воспринимаемый звук.</w:t>
            </w:r>
          </w:p>
          <w:p w:rsidR="00EB04DA" w:rsidRDefault="00EB04DA" w:rsidP="00EB04DA">
            <w:pPr>
              <w:pStyle w:val="a3"/>
              <w:jc w:val="both"/>
              <w:rPr>
                <w:rFonts w:ascii="Times New Roman" w:hAnsi="Times New Roman" w:cs="Times New Roman"/>
                <w:sz w:val="16"/>
                <w:szCs w:val="16"/>
              </w:rPr>
            </w:pPr>
            <w:r w:rsidRPr="00EB04DA">
              <w:rPr>
                <w:rFonts w:ascii="Times New Roman" w:hAnsi="Times New Roman" w:cs="Times New Roman"/>
                <w:sz w:val="16"/>
                <w:szCs w:val="16"/>
              </w:rPr>
              <w:t>Шумы оказывают вредное действие на организм человека. Вредность шума зависит от многих факторов, а именно: уровня интенсивности шума, спектрального состава, продолжительности и распределения шума в течение рабочего дня, общей продолжительности действия шума в тече</w:t>
            </w:r>
            <w:r>
              <w:rPr>
                <w:rFonts w:ascii="Times New Roman" w:hAnsi="Times New Roman" w:cs="Times New Roman"/>
                <w:sz w:val="16"/>
                <w:szCs w:val="16"/>
              </w:rPr>
              <w:t xml:space="preserve">ние жизни и состояния организма. </w:t>
            </w:r>
            <w:r w:rsidRPr="00EB04DA">
              <w:rPr>
                <w:rFonts w:ascii="Times New Roman" w:hAnsi="Times New Roman" w:cs="Times New Roman"/>
                <w:sz w:val="16"/>
                <w:szCs w:val="16"/>
              </w:rPr>
              <w:t>Шум оказывает на человека вредное влияние, которое при длительном воздействии в значительной степени зависит от уровня громкости воспринимаемых шумов. На  рис. 1  приведена классификация физиологических и психологических действий шумов в зависимости от уровня громкости.</w:t>
            </w:r>
            <w:r>
              <w:rPr>
                <w:rFonts w:ascii="Times New Roman" w:hAnsi="Times New Roman" w:cs="Times New Roman"/>
                <w:sz w:val="16"/>
                <w:szCs w:val="16"/>
              </w:rPr>
              <w:t xml:space="preserve"> </w:t>
            </w:r>
            <w:r w:rsidRPr="00EB04DA">
              <w:rPr>
                <w:rFonts w:ascii="Times New Roman" w:hAnsi="Times New Roman" w:cs="Times New Roman"/>
                <w:sz w:val="16"/>
                <w:szCs w:val="16"/>
              </w:rPr>
              <w:t>Несмотря на трудности, связанные с определением влияния шума на возникновение различных болезней человека, многими исследованиями выделены изменения в состоянии и функционировании отдельных органов и тканей под действием шумов, превосходящих порог слышимости на 40 дБ.</w:t>
            </w:r>
            <w:r>
              <w:rPr>
                <w:rFonts w:ascii="Times New Roman" w:hAnsi="Times New Roman" w:cs="Times New Roman"/>
                <w:sz w:val="16"/>
                <w:szCs w:val="16"/>
              </w:rPr>
              <w:t xml:space="preserve"> </w:t>
            </w:r>
            <w:r w:rsidRPr="00EB04DA">
              <w:rPr>
                <w:rFonts w:ascii="Times New Roman" w:hAnsi="Times New Roman" w:cs="Times New Roman"/>
                <w:sz w:val="16"/>
                <w:szCs w:val="16"/>
              </w:rPr>
              <w:t>Под действием сильного шума повышается артериальное давление, пульс ускоряется, давление в кровеносных сосудах мозга может увеличиваться в 3 раза, острота зрения понижается, ритм дыхания изменяется. Через кору головного мозга шум вызывает нервные раздражения, процесс усталости ускоряется, внимание и психические реакции ослабевают, снижается четкость речи, могут возникнуть астения и даже нервные боли.</w:t>
            </w:r>
            <w:r>
              <w:rPr>
                <w:rFonts w:ascii="Times New Roman" w:hAnsi="Times New Roman" w:cs="Times New Roman"/>
                <w:sz w:val="16"/>
                <w:szCs w:val="16"/>
              </w:rPr>
              <w:t xml:space="preserve"> </w:t>
            </w:r>
            <w:r w:rsidRPr="00EB04DA">
              <w:rPr>
                <w:rFonts w:ascii="Times New Roman" w:hAnsi="Times New Roman" w:cs="Times New Roman"/>
                <w:sz w:val="16"/>
                <w:szCs w:val="16"/>
              </w:rPr>
              <w:t xml:space="preserve">В целом вредные действия шума на человека ведут к общей усталости организма, а при длительном воздействии </w:t>
            </w:r>
            <w:r w:rsidR="00C31B9E">
              <w:rPr>
                <w:rFonts w:ascii="Times New Roman" w:hAnsi="Times New Roman" w:cs="Times New Roman"/>
                <w:sz w:val="16"/>
                <w:szCs w:val="16"/>
              </w:rPr>
              <w:t>–</w:t>
            </w:r>
            <w:r w:rsidRPr="00EB04DA">
              <w:rPr>
                <w:rFonts w:ascii="Times New Roman" w:hAnsi="Times New Roman" w:cs="Times New Roman"/>
                <w:sz w:val="16"/>
                <w:szCs w:val="16"/>
              </w:rPr>
              <w:t xml:space="preserve"> к преждевременной старости.</w:t>
            </w:r>
            <w:r w:rsidRPr="00EB04DA">
              <w:rPr>
                <w:rFonts w:ascii="Times New Roman" w:hAnsi="Times New Roman" w:cs="Times New Roman"/>
                <w:sz w:val="16"/>
                <w:szCs w:val="16"/>
              </w:rPr>
              <w:t xml:space="preserve"> </w:t>
            </w:r>
          </w:p>
          <w:p w:rsidR="00EB04DA" w:rsidRDefault="00EB04DA" w:rsidP="00EB04DA">
            <w:pPr>
              <w:pStyle w:val="a3"/>
              <w:jc w:val="center"/>
              <w:rPr>
                <w:rFonts w:ascii="Times New Roman" w:hAnsi="Times New Roman" w:cs="Times New Roman"/>
                <w:sz w:val="16"/>
                <w:szCs w:val="16"/>
              </w:rPr>
            </w:pPr>
            <w:r>
              <w:rPr>
                <w:noProof/>
                <w:lang w:eastAsia="ru-RU"/>
              </w:rPr>
              <w:drawing>
                <wp:inline distT="0" distB="0" distL="0" distR="0">
                  <wp:extent cx="1782438" cy="1857375"/>
                  <wp:effectExtent l="19050" t="0" r="8262" b="0"/>
                  <wp:docPr id="7" name="Рисунок 7" descr="Диаграмма различных воздействий на организм челове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иаграмма различных воздействий на организм человека"/>
                          <pic:cNvPicPr>
                            <a:picLocks noChangeAspect="1" noChangeArrowheads="1"/>
                          </pic:cNvPicPr>
                        </pic:nvPicPr>
                        <pic:blipFill>
                          <a:blip r:embed="rId5"/>
                          <a:srcRect/>
                          <a:stretch>
                            <a:fillRect/>
                          </a:stretch>
                        </pic:blipFill>
                        <pic:spPr bwMode="auto">
                          <a:xfrm>
                            <a:off x="0" y="0"/>
                            <a:ext cx="1782438" cy="1857375"/>
                          </a:xfrm>
                          <a:prstGeom prst="rect">
                            <a:avLst/>
                          </a:prstGeom>
                          <a:noFill/>
                          <a:ln w="9525">
                            <a:noFill/>
                            <a:miter lim="800000"/>
                            <a:headEnd/>
                            <a:tailEnd/>
                          </a:ln>
                        </pic:spPr>
                      </pic:pic>
                    </a:graphicData>
                  </a:graphic>
                </wp:inline>
              </w:drawing>
            </w:r>
          </w:p>
          <w:p w:rsidR="00EB04DA" w:rsidRDefault="00EB04DA" w:rsidP="00EB04DA">
            <w:pPr>
              <w:pStyle w:val="a3"/>
              <w:jc w:val="both"/>
              <w:rPr>
                <w:rFonts w:ascii="Times New Roman" w:hAnsi="Times New Roman" w:cs="Times New Roman"/>
                <w:sz w:val="16"/>
                <w:szCs w:val="16"/>
              </w:rPr>
            </w:pPr>
            <w:r w:rsidRPr="00EB04DA">
              <w:rPr>
                <w:rFonts w:ascii="Times New Roman" w:hAnsi="Times New Roman" w:cs="Times New Roman"/>
                <w:sz w:val="16"/>
                <w:szCs w:val="16"/>
              </w:rPr>
              <w:t>Для различных рабочих мест предписываются различные нормы с уточнением способов и методов измерения: для шума в производственных цехах различного назначения, в лабораториях и учреждениях, в жилых помещениях, в городах и т. д. Рекомендации ИСО устанавливают критерий продолжительности перерывов или безопасной длительности допустимого дневного воздействия высоких уровней шума.</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6. Вибрация, ее виды, вредное и опасное воздействие на организм и защита от нее</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 xml:space="preserve">Вибрация (лат. </w:t>
            </w:r>
            <w:proofErr w:type="spellStart"/>
            <w:r w:rsidRPr="00360882">
              <w:rPr>
                <w:rFonts w:ascii="Times New Roman" w:hAnsi="Times New Roman" w:cs="Times New Roman"/>
                <w:sz w:val="16"/>
                <w:szCs w:val="16"/>
              </w:rPr>
              <w:t>Vibratio</w:t>
            </w:r>
            <w:proofErr w:type="spellEnd"/>
            <w:r w:rsidRPr="00360882">
              <w:rPr>
                <w:rFonts w:ascii="Times New Roman" w:hAnsi="Times New Roman" w:cs="Times New Roman"/>
                <w:sz w:val="16"/>
                <w:szCs w:val="16"/>
              </w:rPr>
              <w:t xml:space="preserve"> </w:t>
            </w:r>
            <w:r w:rsidR="00C31B9E">
              <w:rPr>
                <w:rFonts w:ascii="Times New Roman" w:hAnsi="Times New Roman" w:cs="Times New Roman"/>
                <w:sz w:val="16"/>
                <w:szCs w:val="16"/>
              </w:rPr>
              <w:t>–</w:t>
            </w:r>
            <w:r w:rsidRPr="00360882">
              <w:rPr>
                <w:rFonts w:ascii="Times New Roman" w:hAnsi="Times New Roman" w:cs="Times New Roman"/>
                <w:sz w:val="16"/>
                <w:szCs w:val="16"/>
              </w:rPr>
              <w:t xml:space="preserve"> колебание, дрожание) </w:t>
            </w:r>
            <w:r w:rsidR="00C31B9E">
              <w:rPr>
                <w:rFonts w:ascii="Times New Roman" w:hAnsi="Times New Roman" w:cs="Times New Roman"/>
                <w:sz w:val="16"/>
                <w:szCs w:val="16"/>
              </w:rPr>
              <w:t>–</w:t>
            </w:r>
            <w:r w:rsidRPr="00360882">
              <w:rPr>
                <w:rFonts w:ascii="Times New Roman" w:hAnsi="Times New Roman" w:cs="Times New Roman"/>
                <w:sz w:val="16"/>
                <w:szCs w:val="16"/>
              </w:rPr>
              <w:t xml:space="preserve"> механические колебания. Вибрация </w:t>
            </w:r>
            <w:r w:rsidR="00C31B9E">
              <w:rPr>
                <w:rFonts w:ascii="Times New Roman" w:hAnsi="Times New Roman" w:cs="Times New Roman"/>
                <w:sz w:val="16"/>
                <w:szCs w:val="16"/>
              </w:rPr>
              <w:t>–</w:t>
            </w:r>
            <w:r w:rsidRPr="00360882">
              <w:rPr>
                <w:rFonts w:ascii="Times New Roman" w:hAnsi="Times New Roman" w:cs="Times New Roman"/>
                <w:sz w:val="16"/>
                <w:szCs w:val="16"/>
              </w:rPr>
              <w:t xml:space="preserve"> колебание твердых тел.</w:t>
            </w:r>
          </w:p>
          <w:p w:rsid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О вибрации также говорят в более узком смысле, подразумевая механические колебания, оказывающие ощутимое влияние на человека. В этом случае подразумевается частотный диапазон 1,6</w:t>
            </w:r>
            <w:r w:rsidR="00C31B9E">
              <w:rPr>
                <w:rFonts w:ascii="Times New Roman" w:hAnsi="Times New Roman" w:cs="Times New Roman"/>
                <w:sz w:val="16"/>
                <w:szCs w:val="16"/>
              </w:rPr>
              <w:t>–</w:t>
            </w:r>
            <w:r w:rsidRPr="00360882">
              <w:rPr>
                <w:rFonts w:ascii="Times New Roman" w:hAnsi="Times New Roman" w:cs="Times New Roman"/>
                <w:sz w:val="16"/>
                <w:szCs w:val="16"/>
              </w:rPr>
              <w:t>1000 Гц. Понятие вибрация тесно связано с понятиями шум, инфразвук, звук.</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 xml:space="preserve">При действии на организм общей вибрации страдает в первую очередь нервная система и анализаторы: вестибулярный, зрительный, тактильный. Вибрация является специфическим раздражителем для вестибулярного анализатора, причем линейные ускорения – для </w:t>
            </w:r>
            <w:proofErr w:type="spellStart"/>
            <w:r w:rsidRPr="00360882">
              <w:rPr>
                <w:rFonts w:ascii="Times New Roman" w:hAnsi="Times New Roman" w:cs="Times New Roman"/>
                <w:sz w:val="16"/>
                <w:szCs w:val="16"/>
              </w:rPr>
              <w:t>отолитового</w:t>
            </w:r>
            <w:proofErr w:type="spellEnd"/>
            <w:r w:rsidRPr="00360882">
              <w:rPr>
                <w:rFonts w:ascii="Times New Roman" w:hAnsi="Times New Roman" w:cs="Times New Roman"/>
                <w:sz w:val="16"/>
                <w:szCs w:val="16"/>
              </w:rPr>
              <w:t xml:space="preserve"> аппарата, расположенного в мешочках преддверия, а угловые ускорения – для полукружных каналов внутреннего уха.</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 xml:space="preserve">У рабочих вибрационных профессий отмечены головокружения, расстройство координации движений, симптомы укачивания, </w:t>
            </w:r>
            <w:proofErr w:type="spellStart"/>
            <w:r w:rsidRPr="00360882">
              <w:rPr>
                <w:rFonts w:ascii="Times New Roman" w:hAnsi="Times New Roman" w:cs="Times New Roman"/>
                <w:sz w:val="16"/>
                <w:szCs w:val="16"/>
              </w:rPr>
              <w:t>вестибуло-вегетативная</w:t>
            </w:r>
            <w:proofErr w:type="spellEnd"/>
            <w:r w:rsidRPr="00360882">
              <w:rPr>
                <w:rFonts w:ascii="Times New Roman" w:hAnsi="Times New Roman" w:cs="Times New Roman"/>
                <w:sz w:val="16"/>
                <w:szCs w:val="16"/>
              </w:rPr>
              <w:t xml:space="preserve"> неустойчивость. Нарушение зрительной функции проявляется сужением и выпадением отдельных участков полей зрения, снижением остроты зрения, иногда до 40%, субъективно – потемнением в глазах. Под влиянием общих вибраций отмечается снижение болевой, тактильной и вибрационной чувствительности. Особенно опасна толчкообразная вибрация, вызывающая микротравмы различных тканей с последующими реактивными изменениями. Общая низкочастотная вибрация оказывает влияние на обменные процессы, проявляющиеся изменением углеводного, белкового, ферментного, витаминного и холестеринового обменов, биохимических показателей крови.</w:t>
            </w:r>
          </w:p>
          <w:p w:rsid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Вибрационная болезнь от воздействия общей вибрации и толчков регистрируется у водителей транспорта и операторов транспортно-технологических машин и агрегатов, на заводах железобетонных изделий. В целом картина воздействия общей низко- и среднечастотной вибраций выражается общими вегетативными расстройствами с периферическими нарушениями, преимущественно в конечностях, снижением сосудистого тонуса и чувствительности.</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Основными методами борьбы с разного рода</w:t>
            </w:r>
            <w:r>
              <w:rPr>
                <w:rFonts w:ascii="Times New Roman" w:hAnsi="Times New Roman" w:cs="Times New Roman"/>
                <w:sz w:val="16"/>
                <w:szCs w:val="16"/>
              </w:rPr>
              <w:t xml:space="preserve"> шумами и вибрацией являются: </w:t>
            </w:r>
            <w:r w:rsidRPr="00360882">
              <w:rPr>
                <w:rFonts w:ascii="Times New Roman" w:hAnsi="Times New Roman" w:cs="Times New Roman"/>
                <w:sz w:val="16"/>
                <w:szCs w:val="16"/>
              </w:rPr>
              <w:t xml:space="preserve">Уменьшение шума и вибрации в источнике их возникновения: совершенствование конструкции (расчёт фундамента, системы амортизаторов или </w:t>
            </w:r>
            <w:proofErr w:type="spellStart"/>
            <w:r w:rsidRPr="00360882">
              <w:rPr>
                <w:rFonts w:ascii="Times New Roman" w:hAnsi="Times New Roman" w:cs="Times New Roman"/>
                <w:sz w:val="16"/>
                <w:szCs w:val="16"/>
              </w:rPr>
              <w:t>виброизоляторов</w:t>
            </w:r>
            <w:proofErr w:type="spellEnd"/>
            <w:r w:rsidRPr="00360882">
              <w:rPr>
                <w:rFonts w:ascii="Times New Roman" w:hAnsi="Times New Roman" w:cs="Times New Roman"/>
                <w:sz w:val="16"/>
                <w:szCs w:val="16"/>
              </w:rPr>
              <w:t>).</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Звукопоглощение и виброизоляция.</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 xml:space="preserve">Установка глушителей шума и вибрации, экранов, </w:t>
            </w:r>
            <w:proofErr w:type="spellStart"/>
            <w:r w:rsidRPr="00360882">
              <w:rPr>
                <w:rFonts w:ascii="Times New Roman" w:hAnsi="Times New Roman" w:cs="Times New Roman"/>
                <w:sz w:val="16"/>
                <w:szCs w:val="16"/>
              </w:rPr>
              <w:t>виброизоляторов</w:t>
            </w:r>
            <w:proofErr w:type="spellEnd"/>
            <w:r w:rsidRPr="00360882">
              <w:rPr>
                <w:rFonts w:ascii="Times New Roman" w:hAnsi="Times New Roman" w:cs="Times New Roman"/>
                <w:sz w:val="16"/>
                <w:szCs w:val="16"/>
              </w:rPr>
              <w:t>.</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Рациональное размещение работающего оборудования и цехов.</w:t>
            </w:r>
          </w:p>
          <w:p w:rsidR="00360882" w:rsidRP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 xml:space="preserve">Применение средств индивидуальной защиты (для защиты от шума: </w:t>
            </w:r>
            <w:proofErr w:type="spellStart"/>
            <w:r w:rsidRPr="00360882">
              <w:rPr>
                <w:rFonts w:ascii="Times New Roman" w:hAnsi="Times New Roman" w:cs="Times New Roman"/>
                <w:sz w:val="16"/>
                <w:szCs w:val="16"/>
              </w:rPr>
              <w:t>беруши</w:t>
            </w:r>
            <w:proofErr w:type="spellEnd"/>
            <w:r w:rsidRPr="00360882">
              <w:rPr>
                <w:rFonts w:ascii="Times New Roman" w:hAnsi="Times New Roman" w:cs="Times New Roman"/>
                <w:sz w:val="16"/>
                <w:szCs w:val="16"/>
              </w:rPr>
              <w:t xml:space="preserve">, наушники; для защиты от вибрации </w:t>
            </w:r>
            <w:r w:rsidR="00C31B9E">
              <w:rPr>
                <w:rFonts w:ascii="Times New Roman" w:hAnsi="Times New Roman" w:cs="Times New Roman"/>
                <w:sz w:val="16"/>
                <w:szCs w:val="16"/>
              </w:rPr>
              <w:t>–</w:t>
            </w:r>
            <w:r w:rsidRPr="00360882">
              <w:rPr>
                <w:rFonts w:ascii="Times New Roman" w:hAnsi="Times New Roman" w:cs="Times New Roman"/>
                <w:sz w:val="16"/>
                <w:szCs w:val="16"/>
              </w:rPr>
              <w:t xml:space="preserve"> </w:t>
            </w:r>
            <w:proofErr w:type="spellStart"/>
            <w:r w:rsidRPr="00360882">
              <w:rPr>
                <w:rFonts w:ascii="Times New Roman" w:hAnsi="Times New Roman" w:cs="Times New Roman"/>
                <w:sz w:val="16"/>
                <w:szCs w:val="16"/>
              </w:rPr>
              <w:t>виброгасящие</w:t>
            </w:r>
            <w:proofErr w:type="spellEnd"/>
            <w:r w:rsidRPr="00360882">
              <w:rPr>
                <w:rFonts w:ascii="Times New Roman" w:hAnsi="Times New Roman" w:cs="Times New Roman"/>
                <w:sz w:val="16"/>
                <w:szCs w:val="16"/>
              </w:rPr>
              <w:t xml:space="preserve"> рукавицы).</w:t>
            </w:r>
          </w:p>
          <w:p w:rsidR="00360882" w:rsidRDefault="00360882" w:rsidP="00360882">
            <w:pPr>
              <w:pStyle w:val="a3"/>
              <w:jc w:val="both"/>
              <w:rPr>
                <w:rFonts w:ascii="Times New Roman" w:hAnsi="Times New Roman" w:cs="Times New Roman"/>
                <w:sz w:val="16"/>
                <w:szCs w:val="16"/>
              </w:rPr>
            </w:pPr>
            <w:r w:rsidRPr="00360882">
              <w:rPr>
                <w:rFonts w:ascii="Times New Roman" w:hAnsi="Times New Roman" w:cs="Times New Roman"/>
                <w:sz w:val="16"/>
                <w:szCs w:val="16"/>
              </w:rPr>
              <w:t>Вынесение шумящих агрегатов и устройств от мест работы и проживания людей, зонирование.</w:t>
            </w:r>
          </w:p>
        </w:tc>
      </w:tr>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lastRenderedPageBreak/>
              <w:t xml:space="preserve">7. </w:t>
            </w:r>
            <w:proofErr w:type="spellStart"/>
            <w:r>
              <w:rPr>
                <w:rFonts w:ascii="Times New Roman" w:hAnsi="Times New Roman" w:cs="Times New Roman"/>
                <w:sz w:val="16"/>
                <w:szCs w:val="16"/>
              </w:rPr>
              <w:t>Электробезопасность</w:t>
            </w:r>
            <w:proofErr w:type="spellEnd"/>
            <w:r>
              <w:rPr>
                <w:rFonts w:ascii="Times New Roman" w:hAnsi="Times New Roman" w:cs="Times New Roman"/>
                <w:sz w:val="16"/>
                <w:szCs w:val="16"/>
              </w:rPr>
              <w:t xml:space="preserve"> на предприятии</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xml:space="preserve">Все электрооборудование должно иметь надежное защитное заземление или </w:t>
            </w:r>
            <w:proofErr w:type="spellStart"/>
            <w:r w:rsidRPr="0089166E">
              <w:rPr>
                <w:rFonts w:ascii="Times New Roman" w:hAnsi="Times New Roman" w:cs="Times New Roman"/>
                <w:sz w:val="16"/>
                <w:szCs w:val="16"/>
              </w:rPr>
              <w:t>зануление</w:t>
            </w:r>
            <w:proofErr w:type="spellEnd"/>
            <w:r w:rsidRPr="0089166E">
              <w:rPr>
                <w:rFonts w:ascii="Times New Roman" w:hAnsi="Times New Roman" w:cs="Times New Roman"/>
                <w:sz w:val="16"/>
                <w:szCs w:val="16"/>
              </w:rPr>
              <w:t xml:space="preserve"> в соответствии с требованиями Правил устройства электроустановок.</w:t>
            </w:r>
            <w:r>
              <w:rPr>
                <w:rFonts w:ascii="Times New Roman" w:hAnsi="Times New Roman" w:cs="Times New Roman"/>
                <w:sz w:val="16"/>
                <w:szCs w:val="16"/>
              </w:rPr>
              <w:t xml:space="preserve"> </w:t>
            </w:r>
            <w:r w:rsidRPr="0089166E">
              <w:rPr>
                <w:rFonts w:ascii="Times New Roman" w:hAnsi="Times New Roman" w:cs="Times New Roman"/>
                <w:sz w:val="16"/>
                <w:szCs w:val="16"/>
              </w:rPr>
              <w:t>Заземляющие устройства электроустановок должны соответствовать требованиям ПОТ Р О-95120-001-94.</w:t>
            </w:r>
            <w:r>
              <w:rPr>
                <w:rFonts w:ascii="Times New Roman" w:hAnsi="Times New Roman" w:cs="Times New Roman"/>
                <w:sz w:val="16"/>
                <w:szCs w:val="16"/>
              </w:rPr>
              <w:t xml:space="preserve"> </w:t>
            </w:r>
            <w:r w:rsidRPr="0089166E">
              <w:rPr>
                <w:rFonts w:ascii="Times New Roman" w:hAnsi="Times New Roman" w:cs="Times New Roman"/>
                <w:sz w:val="16"/>
                <w:szCs w:val="16"/>
              </w:rPr>
              <w:t>Заземляющие устройства должны обеспечивать безопасность людей и защиту электроустановок, эксплуатационные режимы работы. Для той части электрооборудования, которая может оказаться под напряжением вследствие нарушения изоляции, должен быть обеспечен надежный контакт с заземляющим устройством либо с заземляющими конструкциями, на которых оно установлено.</w:t>
            </w:r>
            <w:r>
              <w:rPr>
                <w:rFonts w:ascii="Times New Roman" w:hAnsi="Times New Roman" w:cs="Times New Roman"/>
                <w:sz w:val="16"/>
                <w:szCs w:val="16"/>
              </w:rPr>
              <w:t xml:space="preserve"> </w:t>
            </w:r>
            <w:r w:rsidRPr="0089166E">
              <w:rPr>
                <w:rFonts w:ascii="Times New Roman" w:hAnsi="Times New Roman" w:cs="Times New Roman"/>
                <w:sz w:val="16"/>
                <w:szCs w:val="16"/>
              </w:rPr>
              <w:t>Запрещается использование земли в качестве рабочего или нулевого провода.</w:t>
            </w:r>
            <w:r>
              <w:rPr>
                <w:rFonts w:ascii="Times New Roman" w:hAnsi="Times New Roman" w:cs="Times New Roman"/>
                <w:sz w:val="16"/>
                <w:szCs w:val="16"/>
              </w:rPr>
              <w:t xml:space="preserve"> </w:t>
            </w:r>
            <w:r w:rsidRPr="0089166E">
              <w:rPr>
                <w:rFonts w:ascii="Times New Roman" w:hAnsi="Times New Roman" w:cs="Times New Roman"/>
                <w:sz w:val="16"/>
                <w:szCs w:val="16"/>
              </w:rPr>
              <w:t>Инструментальная проверка состояния защитного заземления (</w:t>
            </w:r>
            <w:proofErr w:type="spellStart"/>
            <w:r w:rsidRPr="0089166E">
              <w:rPr>
                <w:rFonts w:ascii="Times New Roman" w:hAnsi="Times New Roman" w:cs="Times New Roman"/>
                <w:sz w:val="16"/>
                <w:szCs w:val="16"/>
              </w:rPr>
              <w:t>зануления</w:t>
            </w:r>
            <w:proofErr w:type="spellEnd"/>
            <w:r w:rsidRPr="0089166E">
              <w:rPr>
                <w:rFonts w:ascii="Times New Roman" w:hAnsi="Times New Roman" w:cs="Times New Roman"/>
                <w:sz w:val="16"/>
                <w:szCs w:val="16"/>
              </w:rPr>
              <w:t>) должна проводиться не реже одного раза в год , а также после монтажа или ремонта.</w:t>
            </w:r>
            <w:r>
              <w:rPr>
                <w:rFonts w:ascii="Times New Roman" w:hAnsi="Times New Roman" w:cs="Times New Roman"/>
                <w:sz w:val="16"/>
                <w:szCs w:val="16"/>
              </w:rPr>
              <w:t xml:space="preserve"> </w:t>
            </w:r>
            <w:r w:rsidRPr="0089166E">
              <w:rPr>
                <w:rFonts w:ascii="Times New Roman" w:hAnsi="Times New Roman" w:cs="Times New Roman"/>
                <w:sz w:val="16"/>
                <w:szCs w:val="16"/>
              </w:rPr>
              <w:t xml:space="preserve">Для обеспечения </w:t>
            </w:r>
            <w:proofErr w:type="spellStart"/>
            <w:r w:rsidRPr="0089166E">
              <w:rPr>
                <w:rFonts w:ascii="Times New Roman" w:hAnsi="Times New Roman" w:cs="Times New Roman"/>
                <w:sz w:val="16"/>
                <w:szCs w:val="16"/>
              </w:rPr>
              <w:t>электробезопасности</w:t>
            </w:r>
            <w:proofErr w:type="spellEnd"/>
            <w:r w:rsidRPr="0089166E">
              <w:rPr>
                <w:rFonts w:ascii="Times New Roman" w:hAnsi="Times New Roman" w:cs="Times New Roman"/>
                <w:sz w:val="16"/>
                <w:szCs w:val="16"/>
              </w:rPr>
              <w:t xml:space="preserve"> следует соблюдать следующие требования:</w:t>
            </w:r>
            <w:r>
              <w:rPr>
                <w:rFonts w:ascii="Times New Roman" w:hAnsi="Times New Roman" w:cs="Times New Roman"/>
                <w:sz w:val="16"/>
                <w:szCs w:val="16"/>
              </w:rPr>
              <w:t xml:space="preserve"> </w:t>
            </w:r>
            <w:r w:rsidRPr="0089166E">
              <w:rPr>
                <w:rFonts w:ascii="Times New Roman" w:hAnsi="Times New Roman" w:cs="Times New Roman"/>
                <w:sz w:val="16"/>
                <w:szCs w:val="16"/>
              </w:rPr>
              <w:t xml:space="preserve">- конструкция производственного оборудования, приводимого в действие электрической энергией, должна включать устройство (средство) для обеспечения </w:t>
            </w:r>
            <w:proofErr w:type="spellStart"/>
            <w:r w:rsidRPr="0089166E">
              <w:rPr>
                <w:rFonts w:ascii="Times New Roman" w:hAnsi="Times New Roman" w:cs="Times New Roman"/>
                <w:sz w:val="16"/>
                <w:szCs w:val="16"/>
              </w:rPr>
              <w:t>электробезопасности</w:t>
            </w:r>
            <w:proofErr w:type="spellEnd"/>
            <w:r w:rsidRPr="0089166E">
              <w:rPr>
                <w:rFonts w:ascii="Times New Roman" w:hAnsi="Times New Roman" w:cs="Times New Roman"/>
                <w:sz w:val="16"/>
                <w:szCs w:val="16"/>
              </w:rPr>
              <w:t>;</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в оборудовании должна быть обеспечена защита от случайного прикосновения к частям, находящимся под напряжением;</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ручки, рычаги и кнопки оборудования, к которым прикасаются руками при нормальной эксплуатации, не должны оказываться под напряжением при повреждении изоляции. Измерение сопротивления изоляции производить в соответствии с Правилами ПОТ Р О-95120-001-94;</w:t>
            </w:r>
            <w:r>
              <w:rPr>
                <w:rFonts w:ascii="Times New Roman" w:hAnsi="Times New Roman" w:cs="Times New Roman"/>
                <w:sz w:val="16"/>
                <w:szCs w:val="16"/>
              </w:rPr>
              <w:t xml:space="preserve"> </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оборудование, снабженное шнуром питания, должно иметь такое крепление шнуров, при котором они не подвергались бы напряжению и скручиванию в местах присоединения их внутри оборудования и изоляция проводов была бы защищена от истирания;</w:t>
            </w:r>
            <w:r>
              <w:rPr>
                <w:rFonts w:ascii="Times New Roman" w:hAnsi="Times New Roman" w:cs="Times New Roman"/>
                <w:sz w:val="16"/>
                <w:szCs w:val="16"/>
              </w:rPr>
              <w:t xml:space="preserve"> </w:t>
            </w:r>
            <w:r w:rsidRPr="0089166E">
              <w:rPr>
                <w:rFonts w:ascii="Times New Roman" w:hAnsi="Times New Roman" w:cs="Times New Roman"/>
                <w:sz w:val="16"/>
                <w:szCs w:val="16"/>
              </w:rPr>
              <w:t xml:space="preserve">- для питания светильников общего освещения должно применяться напряжение не выше 380/220 В переменного тока при заземленной </w:t>
            </w:r>
            <w:proofErr w:type="spellStart"/>
            <w:r w:rsidRPr="0089166E">
              <w:rPr>
                <w:rFonts w:ascii="Times New Roman" w:hAnsi="Times New Roman" w:cs="Times New Roman"/>
                <w:sz w:val="16"/>
                <w:szCs w:val="16"/>
              </w:rPr>
              <w:t>нейтрали</w:t>
            </w:r>
            <w:proofErr w:type="spellEnd"/>
            <w:r w:rsidRPr="0089166E">
              <w:rPr>
                <w:rFonts w:ascii="Times New Roman" w:hAnsi="Times New Roman" w:cs="Times New Roman"/>
                <w:sz w:val="16"/>
                <w:szCs w:val="16"/>
              </w:rPr>
              <w:t xml:space="preserve"> и не выше 220 В переменного тока при изолированной </w:t>
            </w:r>
            <w:proofErr w:type="spellStart"/>
            <w:r w:rsidRPr="0089166E">
              <w:rPr>
                <w:rFonts w:ascii="Times New Roman" w:hAnsi="Times New Roman" w:cs="Times New Roman"/>
                <w:sz w:val="16"/>
                <w:szCs w:val="16"/>
              </w:rPr>
              <w:t>нейтрали</w:t>
            </w:r>
            <w:proofErr w:type="spellEnd"/>
            <w:r w:rsidRPr="0089166E">
              <w:rPr>
                <w:rFonts w:ascii="Times New Roman" w:hAnsi="Times New Roman" w:cs="Times New Roman"/>
                <w:sz w:val="16"/>
                <w:szCs w:val="16"/>
              </w:rPr>
              <w:t>;</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для питания отдельных ламп следует применять напряжение не выше 220 В. В помещениях без повышенной опасности указанное напряжение допускается для всех стационарных светильников независимо от высоты их установки;</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на лицевой и обратной сторонах каждой панели распределительных щитов должны быть четкие надписи, указывающие номер щита и к какой линии или агрегату относятся установленные на панели приборы и аппаратура, а также напряжение и род тока;</w:t>
            </w:r>
          </w:p>
          <w:p w:rsidR="0089166E" w:rsidRPr="0089166E"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двери помещений электроустановок (щитов) должны быть постоянно заперты;</w:t>
            </w:r>
            <w:r>
              <w:rPr>
                <w:rFonts w:ascii="Times New Roman" w:hAnsi="Times New Roman" w:cs="Times New Roman"/>
                <w:sz w:val="16"/>
                <w:szCs w:val="16"/>
              </w:rPr>
              <w:t xml:space="preserve"> </w:t>
            </w:r>
            <w:r w:rsidRPr="0089166E">
              <w:rPr>
                <w:rFonts w:ascii="Times New Roman" w:hAnsi="Times New Roman" w:cs="Times New Roman"/>
                <w:sz w:val="16"/>
                <w:szCs w:val="16"/>
              </w:rPr>
              <w:t>- установка и очистка светильников, смена перегоревших электроламп и ремонт электрической сети должны выполняться при снятом напряжении;</w:t>
            </w:r>
          </w:p>
          <w:p w:rsidR="000573D2" w:rsidRDefault="0089166E" w:rsidP="0089166E">
            <w:pPr>
              <w:pStyle w:val="a3"/>
              <w:jc w:val="both"/>
              <w:rPr>
                <w:rFonts w:ascii="Times New Roman" w:hAnsi="Times New Roman" w:cs="Times New Roman"/>
                <w:sz w:val="16"/>
                <w:szCs w:val="16"/>
              </w:rPr>
            </w:pPr>
            <w:r w:rsidRPr="0089166E">
              <w:rPr>
                <w:rFonts w:ascii="Times New Roman" w:hAnsi="Times New Roman" w:cs="Times New Roman"/>
                <w:sz w:val="16"/>
                <w:szCs w:val="16"/>
              </w:rPr>
              <w:t>- рекламное освещение, газосветные установки, питающие их трансформаторы, магазинные витрины и др. должны соответствовать Правилам ПОТ Р О-95120-001-94.</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8. Пожарная безопасность на предприятии</w:t>
            </w:r>
          </w:p>
          <w:p w:rsidR="00AC7A8C" w:rsidRPr="00AC7A8C" w:rsidRDefault="00AC7A8C" w:rsidP="00AC7A8C">
            <w:pPr>
              <w:pStyle w:val="a3"/>
              <w:jc w:val="both"/>
              <w:rPr>
                <w:rFonts w:ascii="Times New Roman" w:hAnsi="Times New Roman" w:cs="Times New Roman"/>
                <w:sz w:val="16"/>
                <w:szCs w:val="16"/>
              </w:rPr>
            </w:pPr>
            <w:r w:rsidRPr="00AC7A8C">
              <w:rPr>
                <w:rFonts w:ascii="Times New Roman" w:hAnsi="Times New Roman" w:cs="Times New Roman"/>
                <w:sz w:val="16"/>
                <w:szCs w:val="16"/>
              </w:rPr>
              <w:t>Противопожарная подготовка работников состоит из противопожарного инструктажа (первичного и вторичного) и занятий по программе пожарно-технического минимума. Первичный (вводный) противопожарный инструктаж должны проходить все вновь принимаемые на работу, в том числе и временные работники. Этот инструктаж можно проводить одновременно с вводным инструктажем по технике безопасности, в специально выделенном помещении, оборудованном необходимыми пособиями.</w:t>
            </w:r>
          </w:p>
          <w:p w:rsidR="00AC7A8C" w:rsidRPr="00AC7A8C" w:rsidRDefault="00AC7A8C" w:rsidP="00AC7A8C">
            <w:pPr>
              <w:pStyle w:val="a3"/>
              <w:jc w:val="both"/>
              <w:rPr>
                <w:rFonts w:ascii="Times New Roman" w:hAnsi="Times New Roman" w:cs="Times New Roman"/>
                <w:sz w:val="16"/>
                <w:szCs w:val="16"/>
              </w:rPr>
            </w:pPr>
            <w:r w:rsidRPr="00AC7A8C">
              <w:rPr>
                <w:rFonts w:ascii="Times New Roman" w:hAnsi="Times New Roman" w:cs="Times New Roman"/>
                <w:sz w:val="16"/>
                <w:szCs w:val="16"/>
              </w:rPr>
              <w:t>Повторный инструктаж проводит на рабочем месте лицо, ответственное за пожарную безопасность предприятия, магазина, отдела, секции, производственного участка применительно к особенностям пожарной опасности данного участка работы.</w:t>
            </w:r>
          </w:p>
          <w:p w:rsidR="00AC7A8C" w:rsidRPr="00AC7A8C" w:rsidRDefault="00AC7A8C" w:rsidP="00AC7A8C">
            <w:pPr>
              <w:pStyle w:val="a3"/>
              <w:jc w:val="both"/>
              <w:rPr>
                <w:rFonts w:ascii="Times New Roman" w:hAnsi="Times New Roman" w:cs="Times New Roman"/>
                <w:sz w:val="16"/>
                <w:szCs w:val="16"/>
              </w:rPr>
            </w:pPr>
            <w:r w:rsidRPr="00AC7A8C">
              <w:rPr>
                <w:rFonts w:ascii="Times New Roman" w:hAnsi="Times New Roman" w:cs="Times New Roman"/>
                <w:sz w:val="16"/>
                <w:szCs w:val="16"/>
              </w:rPr>
              <w:t xml:space="preserve">Занятии по пожарно-техническому минимуму проводятся по специально утвержденной руководителем предприятия программе с </w:t>
            </w:r>
            <w:proofErr w:type="spellStart"/>
            <w:r w:rsidRPr="00AC7A8C">
              <w:rPr>
                <w:rFonts w:ascii="Times New Roman" w:hAnsi="Times New Roman" w:cs="Times New Roman"/>
                <w:sz w:val="16"/>
                <w:szCs w:val="16"/>
              </w:rPr>
              <w:t>электрогазосваршиками</w:t>
            </w:r>
            <w:proofErr w:type="spellEnd"/>
            <w:r w:rsidRPr="00AC7A8C">
              <w:rPr>
                <w:rFonts w:ascii="Times New Roman" w:hAnsi="Times New Roman" w:cs="Times New Roman"/>
                <w:sz w:val="16"/>
                <w:szCs w:val="16"/>
              </w:rPr>
              <w:t>, электриками, истопниками (кочегарами) и материально-ответственными лицами. По окончании прохождения этого минимума у рабочих и служащих принимается зачет, результаты которого оформляются соответствующим актом или ведомостью с подписями членов приемной комиссии.</w:t>
            </w:r>
          </w:p>
          <w:p w:rsidR="00AC7A8C" w:rsidRDefault="00AC7A8C" w:rsidP="00AC7A8C">
            <w:pPr>
              <w:pStyle w:val="a3"/>
              <w:jc w:val="both"/>
              <w:rPr>
                <w:rFonts w:ascii="Times New Roman" w:hAnsi="Times New Roman" w:cs="Times New Roman"/>
                <w:sz w:val="16"/>
                <w:szCs w:val="16"/>
              </w:rPr>
            </w:pPr>
            <w:r w:rsidRPr="00AC7A8C">
              <w:rPr>
                <w:rFonts w:ascii="Times New Roman" w:hAnsi="Times New Roman" w:cs="Times New Roman"/>
                <w:sz w:val="16"/>
                <w:szCs w:val="16"/>
              </w:rPr>
              <w:t>Учет лиц, прошедших противопожарный инструктаж и обучение, ведется в специальном журнале.</w:t>
            </w:r>
            <w:r>
              <w:rPr>
                <w:rFonts w:ascii="Times New Roman" w:hAnsi="Times New Roman" w:cs="Times New Roman"/>
                <w:sz w:val="16"/>
                <w:szCs w:val="16"/>
              </w:rPr>
              <w:t xml:space="preserve"> </w:t>
            </w:r>
            <w:r w:rsidRPr="00AC7A8C">
              <w:rPr>
                <w:rFonts w:ascii="Times New Roman" w:hAnsi="Times New Roman" w:cs="Times New Roman"/>
                <w:sz w:val="16"/>
                <w:szCs w:val="16"/>
              </w:rPr>
              <w:t>Территория базы, склада, предприятия торговли и общественного питания должна постоянно содержаться в чистоте, а после окончании работы тщательно очищаться от упаковочного материала, отходов и горючего мусора. Отходы, упаковочные материалы необходимо систематически удалять на специально отведенные огражденные участки и своевременно вывозить.</w:t>
            </w:r>
            <w:r>
              <w:rPr>
                <w:rFonts w:ascii="Times New Roman" w:hAnsi="Times New Roman" w:cs="Times New Roman"/>
                <w:sz w:val="16"/>
                <w:szCs w:val="16"/>
              </w:rPr>
              <w:t xml:space="preserve"> </w:t>
            </w:r>
            <w:r w:rsidRPr="00AC7A8C">
              <w:rPr>
                <w:rFonts w:ascii="Times New Roman" w:hAnsi="Times New Roman" w:cs="Times New Roman"/>
                <w:sz w:val="16"/>
                <w:szCs w:val="16"/>
              </w:rPr>
              <w:t xml:space="preserve">Ко всем зданиям и сооружениям должен быть обеспечен свободный доступ. Проезды и подъезды к пожарным </w:t>
            </w:r>
            <w:proofErr w:type="spellStart"/>
            <w:r w:rsidRPr="00AC7A8C">
              <w:rPr>
                <w:rFonts w:ascii="Times New Roman" w:hAnsi="Times New Roman" w:cs="Times New Roman"/>
                <w:sz w:val="16"/>
                <w:szCs w:val="16"/>
              </w:rPr>
              <w:t>водоисточникам</w:t>
            </w:r>
            <w:proofErr w:type="spellEnd"/>
            <w:r w:rsidRPr="00AC7A8C">
              <w:rPr>
                <w:rFonts w:ascii="Times New Roman" w:hAnsi="Times New Roman" w:cs="Times New Roman"/>
                <w:sz w:val="16"/>
                <w:szCs w:val="16"/>
              </w:rPr>
              <w:t>, а также подступы к пожарному инвентарю и оборудованию должны быть всегда свободными. Противопожарные разрывы между зданиями не разрешается использовать под складирование материалов, оборудования, упаковочной тары, стоянку транспортных средств.</w:t>
            </w:r>
            <w:r>
              <w:rPr>
                <w:rFonts w:ascii="Times New Roman" w:hAnsi="Times New Roman" w:cs="Times New Roman"/>
                <w:sz w:val="16"/>
                <w:szCs w:val="16"/>
              </w:rPr>
              <w:t xml:space="preserve"> </w:t>
            </w:r>
            <w:r w:rsidRPr="00AC7A8C">
              <w:rPr>
                <w:rFonts w:ascii="Times New Roman" w:hAnsi="Times New Roman" w:cs="Times New Roman"/>
                <w:sz w:val="16"/>
                <w:szCs w:val="16"/>
              </w:rPr>
              <w:t>В зимний период дороги, проезды, подъезды и крышки люков пожарных гидрантов и водоемов систематически очищают от льда и снега.</w:t>
            </w:r>
            <w:r>
              <w:rPr>
                <w:rFonts w:ascii="Times New Roman" w:hAnsi="Times New Roman" w:cs="Times New Roman"/>
                <w:sz w:val="16"/>
                <w:szCs w:val="16"/>
              </w:rPr>
              <w:t xml:space="preserve"> </w:t>
            </w:r>
            <w:r w:rsidRPr="00AC7A8C">
              <w:rPr>
                <w:rFonts w:ascii="Times New Roman" w:hAnsi="Times New Roman" w:cs="Times New Roman"/>
                <w:sz w:val="16"/>
                <w:szCs w:val="16"/>
              </w:rPr>
              <w:t>Хранение товарно-материальных ценностей, тары на рампах складов не допускается; материалы, разгруженные на рампу, к концу работы склада должны быть убраны.</w:t>
            </w:r>
            <w:r>
              <w:rPr>
                <w:rFonts w:ascii="Times New Roman" w:hAnsi="Times New Roman" w:cs="Times New Roman"/>
                <w:sz w:val="16"/>
                <w:szCs w:val="16"/>
              </w:rPr>
              <w:t xml:space="preserve"> </w:t>
            </w:r>
            <w:r w:rsidRPr="00AC7A8C">
              <w:rPr>
                <w:rFonts w:ascii="Times New Roman" w:hAnsi="Times New Roman" w:cs="Times New Roman"/>
                <w:sz w:val="16"/>
                <w:szCs w:val="16"/>
              </w:rPr>
              <w:t>Территория предприятия в ночное время должна освещаться.</w:t>
            </w:r>
            <w:r>
              <w:rPr>
                <w:rFonts w:ascii="Times New Roman" w:hAnsi="Times New Roman" w:cs="Times New Roman"/>
                <w:sz w:val="16"/>
                <w:szCs w:val="16"/>
              </w:rPr>
              <w:t xml:space="preserve"> </w:t>
            </w:r>
            <w:r w:rsidRPr="00AC7A8C">
              <w:rPr>
                <w:rFonts w:ascii="Times New Roman" w:hAnsi="Times New Roman" w:cs="Times New Roman"/>
                <w:sz w:val="16"/>
                <w:szCs w:val="16"/>
              </w:rPr>
              <w:t>На территории баз (складов) в сельской местности необходимо иметь приспособление для подачи сигналов о пожаре.</w:t>
            </w:r>
            <w:r>
              <w:rPr>
                <w:rFonts w:ascii="Times New Roman" w:hAnsi="Times New Roman" w:cs="Times New Roman"/>
                <w:sz w:val="16"/>
                <w:szCs w:val="16"/>
              </w:rPr>
              <w:t xml:space="preserve"> </w:t>
            </w:r>
            <w:r w:rsidRPr="00AC7A8C">
              <w:rPr>
                <w:rFonts w:ascii="Times New Roman" w:hAnsi="Times New Roman" w:cs="Times New Roman"/>
                <w:sz w:val="16"/>
                <w:szCs w:val="16"/>
              </w:rPr>
              <w:t>Торговые, складские, производственные, административные, бытовые и другие помещения нужно постоянно содержать в чистоте и обеспечивать первичными средствами пожаротушения согласно нормам.</w:t>
            </w:r>
            <w:r>
              <w:rPr>
                <w:rFonts w:ascii="Times New Roman" w:hAnsi="Times New Roman" w:cs="Times New Roman"/>
                <w:sz w:val="16"/>
                <w:szCs w:val="16"/>
              </w:rPr>
              <w:t xml:space="preserve"> </w:t>
            </w:r>
            <w:r w:rsidRPr="00AC7A8C">
              <w:rPr>
                <w:rFonts w:ascii="Times New Roman" w:hAnsi="Times New Roman" w:cs="Times New Roman"/>
                <w:sz w:val="16"/>
                <w:szCs w:val="16"/>
              </w:rPr>
              <w:t xml:space="preserve">Устройства противопожарной защиты технологических и дверных проемов во внутренних стенах и междуэтажных перекрытиях (противопожарные двери, заслонки, шиберы, водяные завесы и т.п.) должны постоянно находиться в работоспособном состоянии. </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9. Безопасность жизнедеятельности в местах обитания хищников</w:t>
            </w:r>
          </w:p>
          <w:p w:rsidR="00814574" w:rsidRPr="00814574" w:rsidRDefault="00814574" w:rsidP="00814574">
            <w:pPr>
              <w:pStyle w:val="a3"/>
              <w:jc w:val="both"/>
              <w:rPr>
                <w:rFonts w:ascii="Times New Roman" w:hAnsi="Times New Roman" w:cs="Times New Roman"/>
                <w:sz w:val="16"/>
                <w:szCs w:val="16"/>
              </w:rPr>
            </w:pPr>
            <w:r>
              <w:rPr>
                <w:noProof/>
                <w:lang w:eastAsia="ru-RU"/>
              </w:rPr>
              <w:drawing>
                <wp:inline distT="0" distB="0" distL="0" distR="0">
                  <wp:extent cx="9525" cy="9525"/>
                  <wp:effectExtent l="0" t="0" r="0" b="0"/>
                  <wp:docPr id="4" name="Рисунок 4" descr="cma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ap (1×1)"/>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14574">
              <w:rPr>
                <w:rFonts w:ascii="Times New Roman" w:hAnsi="Times New Roman" w:cs="Times New Roman"/>
                <w:sz w:val="16"/>
                <w:szCs w:val="16"/>
              </w:rPr>
              <w:t>В тайге из хищников наиболее опасен для охотника бурый медведь. В годы неурожая основных кормов бурые медведи, не нагуляв жира, не залегают на зиму в берлогу, а становятся агрессивными шатунами. Они идут к таёжным посёлкам, зимовьям охотников, нападают на домашний скот, а нередко и на людей.</w:t>
            </w:r>
          </w:p>
          <w:p w:rsidR="00814574" w:rsidRP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Надо  помнить, что и в благоприятные, по кормовым условиям годы отдельные - очень старые и больные медведи (и по этой причине не запасшие жира на зиму) могут стать шатунами. Раненый медведь нередко бросается на охотника, даже если тот находится на значительном расстоянии от зверя.</w:t>
            </w:r>
          </w:p>
          <w:p w:rsidR="00814574" w:rsidRP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Другие крупные хищники (волк, рысь, росомаха и др.) в обычных условиях на человека не нападают. Только раненые или пойманные в капкан и преследуемые охотником, вынужденные перейти к обороне, звери могут напасть на человека.</w:t>
            </w:r>
          </w:p>
          <w:p w:rsidR="00814574" w:rsidRP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Даже, если при встрече зверь пугает, встает на дыбы, возбужденно прохаживается (при этом видна упругость его передних лап), поворачивается боком (чтобы показать свои размеры), топает двумя или одной из передних лап или ударяет ею о какой-нибудь предмет, встав задом, скребет передними лапами и бросает землю в противника, делает броски в вашу сторону, «шипит», «</w:t>
            </w:r>
            <w:proofErr w:type="spellStart"/>
            <w:r w:rsidRPr="00814574">
              <w:rPr>
                <w:rFonts w:ascii="Times New Roman" w:hAnsi="Times New Roman" w:cs="Times New Roman"/>
                <w:sz w:val="16"/>
                <w:szCs w:val="16"/>
              </w:rPr>
              <w:t>пышкает</w:t>
            </w:r>
            <w:proofErr w:type="spellEnd"/>
            <w:r w:rsidRPr="00814574">
              <w:rPr>
                <w:rFonts w:ascii="Times New Roman" w:hAnsi="Times New Roman" w:cs="Times New Roman"/>
                <w:sz w:val="16"/>
                <w:szCs w:val="16"/>
              </w:rPr>
              <w:t xml:space="preserve">», «фукает», рявкает или ревет, хлопает челюстями (быстро открывая и закрывая пасть), смотрит на вас искоса и лишь изредка бросает прямые взгляды, дело не так уж плохо </w:t>
            </w:r>
            <w:r w:rsidR="00C31B9E">
              <w:rPr>
                <w:rFonts w:ascii="Times New Roman" w:hAnsi="Times New Roman" w:cs="Times New Roman"/>
                <w:sz w:val="16"/>
                <w:szCs w:val="16"/>
              </w:rPr>
              <w:t>–</w:t>
            </w:r>
            <w:r w:rsidRPr="00814574">
              <w:rPr>
                <w:rFonts w:ascii="Times New Roman" w:hAnsi="Times New Roman" w:cs="Times New Roman"/>
                <w:sz w:val="16"/>
                <w:szCs w:val="16"/>
              </w:rPr>
              <w:t xml:space="preserve"> при разумных действиях инцидент может быть решен мирным путем.</w:t>
            </w:r>
          </w:p>
          <w:p w:rsid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 xml:space="preserve">Известно, что у медведя маловыразительная мимика и по его морде трудно угадать о намерениях. Но есть весьма надежный признак </w:t>
            </w:r>
            <w:r w:rsidR="00C31B9E">
              <w:rPr>
                <w:rFonts w:ascii="Times New Roman" w:hAnsi="Times New Roman" w:cs="Times New Roman"/>
                <w:sz w:val="16"/>
                <w:szCs w:val="16"/>
              </w:rPr>
              <w:t>–</w:t>
            </w:r>
            <w:r w:rsidRPr="00814574">
              <w:rPr>
                <w:rFonts w:ascii="Times New Roman" w:hAnsi="Times New Roman" w:cs="Times New Roman"/>
                <w:sz w:val="16"/>
                <w:szCs w:val="16"/>
              </w:rPr>
              <w:t xml:space="preserve"> положение ушей: если они стоят, зверь еще колеблется в действиях, если уши прижаты к голове, он полон злобной решимости и готов совершить агрессию. У озлобленного медведя нередко поднимается шерсть на загривке, он кажется немного горбатым, глаза горят, зверь скалится и дрожит.</w:t>
            </w:r>
          </w:p>
          <w:p w:rsid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 xml:space="preserve">Встречи с медведем по степени опасности могут быть разделены на три категории. К первой, наименее опасной, следует отнести случайную встречу с сытым, одиночным, передвигающимся медведем, ко второй </w:t>
            </w:r>
            <w:r>
              <w:rPr>
                <w:rFonts w:ascii="Times New Roman" w:hAnsi="Times New Roman" w:cs="Times New Roman"/>
                <w:sz w:val="16"/>
                <w:szCs w:val="16"/>
              </w:rPr>
              <w:t>-</w:t>
            </w:r>
            <w:r w:rsidRPr="00814574">
              <w:rPr>
                <w:rFonts w:ascii="Times New Roman" w:hAnsi="Times New Roman" w:cs="Times New Roman"/>
                <w:sz w:val="16"/>
                <w:szCs w:val="16"/>
              </w:rPr>
              <w:t xml:space="preserve"> встречу медведицы с медвежатами и с медведем, охраняющим свою добычу. К третьей категории относятся встречи с оголодавшим шатуном и раненой особью </w:t>
            </w:r>
            <w:r w:rsidR="00C31B9E">
              <w:rPr>
                <w:rFonts w:ascii="Times New Roman" w:hAnsi="Times New Roman" w:cs="Times New Roman"/>
                <w:sz w:val="16"/>
                <w:szCs w:val="16"/>
              </w:rPr>
              <w:t>–</w:t>
            </w:r>
            <w:r w:rsidRPr="00814574">
              <w:rPr>
                <w:rFonts w:ascii="Times New Roman" w:hAnsi="Times New Roman" w:cs="Times New Roman"/>
                <w:sz w:val="16"/>
                <w:szCs w:val="16"/>
              </w:rPr>
              <w:t xml:space="preserve"> эти случаи сопряжены с наибольшим риском</w:t>
            </w:r>
            <w:r>
              <w:rPr>
                <w:rFonts w:ascii="Times New Roman" w:hAnsi="Times New Roman" w:cs="Times New Roman"/>
                <w:sz w:val="16"/>
                <w:szCs w:val="16"/>
              </w:rPr>
              <w:t>.</w:t>
            </w:r>
          </w:p>
          <w:p w:rsid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Избегайте выходить на медвежьи тропы и пользоваться ими. Разойдясь со встреченным медведем, лучше двигаться открытыми местами, редколесьем, где шанс вторичного свидания с ним снижается.</w:t>
            </w:r>
          </w:p>
          <w:p w:rsidR="00814574" w:rsidRDefault="00814574" w:rsidP="00814574">
            <w:pPr>
              <w:pStyle w:val="a3"/>
              <w:jc w:val="both"/>
              <w:rPr>
                <w:rFonts w:ascii="Times New Roman" w:hAnsi="Times New Roman" w:cs="Times New Roman"/>
                <w:sz w:val="16"/>
                <w:szCs w:val="16"/>
              </w:rPr>
            </w:pPr>
            <w:r w:rsidRPr="00814574">
              <w:rPr>
                <w:rFonts w:ascii="Times New Roman" w:hAnsi="Times New Roman" w:cs="Times New Roman"/>
                <w:sz w:val="16"/>
                <w:szCs w:val="16"/>
              </w:rPr>
              <w:t xml:space="preserve">По мнению цирковых дрессировщиков, в работе с медведями главное, чтобы зверь чувствовал в человеке превосходство, доминанта, существо, стоящее над ним. Поэтому первая заповедь </w:t>
            </w:r>
            <w:r w:rsidR="00C31B9E">
              <w:rPr>
                <w:rFonts w:ascii="Times New Roman" w:hAnsi="Times New Roman" w:cs="Times New Roman"/>
                <w:sz w:val="16"/>
                <w:szCs w:val="16"/>
              </w:rPr>
              <w:t>–</w:t>
            </w:r>
            <w:r w:rsidRPr="00814574">
              <w:rPr>
                <w:rFonts w:ascii="Times New Roman" w:hAnsi="Times New Roman" w:cs="Times New Roman"/>
                <w:sz w:val="16"/>
                <w:szCs w:val="16"/>
              </w:rPr>
              <w:t xml:space="preserve"> не потерять уверенности, не проявить трусости, иначе </w:t>
            </w:r>
            <w:proofErr w:type="spellStart"/>
            <w:r w:rsidRPr="00814574">
              <w:rPr>
                <w:rFonts w:ascii="Times New Roman" w:hAnsi="Times New Roman" w:cs="Times New Roman"/>
                <w:sz w:val="16"/>
                <w:szCs w:val="16"/>
              </w:rPr>
              <w:t>подстегнется</w:t>
            </w:r>
            <w:proofErr w:type="spellEnd"/>
            <w:r w:rsidRPr="00814574">
              <w:rPr>
                <w:rFonts w:ascii="Times New Roman" w:hAnsi="Times New Roman" w:cs="Times New Roman"/>
                <w:sz w:val="16"/>
                <w:szCs w:val="16"/>
              </w:rPr>
              <w:t xml:space="preserve"> агрессивность животного. Это целиком применимо и при встрече с медведем в природе. Будьте хотя бы внешне спокойны, уверенны и решительны.</w:t>
            </w:r>
          </w:p>
        </w:tc>
      </w:tr>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lastRenderedPageBreak/>
              <w:t>10. Ядерное оружие, поражающие факторы ядерного взрыва и защита от них</w:t>
            </w:r>
          </w:p>
          <w:p w:rsidR="0089166E" w:rsidRDefault="000C7D6B" w:rsidP="000C7D6B">
            <w:pPr>
              <w:pStyle w:val="a3"/>
              <w:jc w:val="both"/>
              <w:rPr>
                <w:rFonts w:ascii="Times New Roman" w:hAnsi="Times New Roman" w:cs="Times New Roman"/>
                <w:sz w:val="16"/>
                <w:szCs w:val="16"/>
              </w:rPr>
            </w:pPr>
            <w:proofErr w:type="spellStart"/>
            <w:r w:rsidRPr="000C7D6B">
              <w:rPr>
                <w:rFonts w:ascii="Times New Roman" w:hAnsi="Times New Roman" w:cs="Times New Roman"/>
                <w:sz w:val="16"/>
                <w:szCs w:val="16"/>
              </w:rPr>
              <w:t>Я́дерное</w:t>
            </w:r>
            <w:proofErr w:type="spellEnd"/>
            <w:r w:rsidRPr="000C7D6B">
              <w:rPr>
                <w:rFonts w:ascii="Times New Roman" w:hAnsi="Times New Roman" w:cs="Times New Roman"/>
                <w:sz w:val="16"/>
                <w:szCs w:val="16"/>
              </w:rPr>
              <w:t xml:space="preserve"> ор</w:t>
            </w:r>
            <w:r>
              <w:rPr>
                <w:rFonts w:ascii="Times New Roman" w:hAnsi="Times New Roman" w:cs="Times New Roman"/>
                <w:sz w:val="16"/>
                <w:szCs w:val="16"/>
              </w:rPr>
              <w:t>у</w:t>
            </w:r>
            <w:r w:rsidRPr="000C7D6B">
              <w:rPr>
                <w:rFonts w:ascii="Times New Roman" w:hAnsi="Times New Roman" w:cs="Times New Roman"/>
                <w:sz w:val="16"/>
                <w:szCs w:val="16"/>
              </w:rPr>
              <w:t xml:space="preserve">жие (или </w:t>
            </w:r>
            <w:r>
              <w:rPr>
                <w:rFonts w:ascii="Times New Roman" w:hAnsi="Times New Roman" w:cs="Times New Roman"/>
                <w:sz w:val="16"/>
                <w:szCs w:val="16"/>
              </w:rPr>
              <w:t>а</w:t>
            </w:r>
            <w:r w:rsidRPr="000C7D6B">
              <w:rPr>
                <w:rFonts w:ascii="Times New Roman" w:hAnsi="Times New Roman" w:cs="Times New Roman"/>
                <w:sz w:val="16"/>
                <w:szCs w:val="16"/>
              </w:rPr>
              <w:t>томное ор</w:t>
            </w:r>
            <w:r>
              <w:rPr>
                <w:rFonts w:ascii="Times New Roman" w:hAnsi="Times New Roman" w:cs="Times New Roman"/>
                <w:sz w:val="16"/>
                <w:szCs w:val="16"/>
              </w:rPr>
              <w:t>у</w:t>
            </w:r>
            <w:r w:rsidRPr="000C7D6B">
              <w:rPr>
                <w:rFonts w:ascii="Times New Roman" w:hAnsi="Times New Roman" w:cs="Times New Roman"/>
                <w:sz w:val="16"/>
                <w:szCs w:val="16"/>
              </w:rPr>
              <w:t xml:space="preserve">жие) </w:t>
            </w:r>
            <w:r w:rsidR="00C31B9E">
              <w:rPr>
                <w:rFonts w:ascii="Times New Roman" w:hAnsi="Times New Roman" w:cs="Times New Roman"/>
                <w:sz w:val="16"/>
                <w:szCs w:val="16"/>
              </w:rPr>
              <w:t>–</w:t>
            </w:r>
            <w:r w:rsidRPr="000C7D6B">
              <w:rPr>
                <w:rFonts w:ascii="Times New Roman" w:hAnsi="Times New Roman" w:cs="Times New Roman"/>
                <w:sz w:val="16"/>
                <w:szCs w:val="16"/>
              </w:rPr>
              <w:t xml:space="preserve"> совокупность ядерных боеприпасов, средств их доставки к цели и средств управления; относится к оружию массового поражения наряду с биологическим и химическим оружием. Ядерный боеприпас </w:t>
            </w:r>
            <w:r w:rsidR="00C31B9E">
              <w:rPr>
                <w:rFonts w:ascii="Times New Roman" w:hAnsi="Times New Roman" w:cs="Times New Roman"/>
                <w:sz w:val="16"/>
                <w:szCs w:val="16"/>
              </w:rPr>
              <w:t>–</w:t>
            </w:r>
            <w:r w:rsidRPr="000C7D6B">
              <w:rPr>
                <w:rFonts w:ascii="Times New Roman" w:hAnsi="Times New Roman" w:cs="Times New Roman"/>
                <w:sz w:val="16"/>
                <w:szCs w:val="16"/>
              </w:rPr>
              <w:t xml:space="preserve"> оружие взрывного действия, основанное на использовании ядерной энергии, высвобождающейся при цепной ядерной реакции деления тяжёлых ядер и/или термоядерной реакции синтеза лёгких ядер.</w:t>
            </w:r>
          </w:p>
          <w:p w:rsidR="000C7D6B" w:rsidRPr="000C7D6B" w:rsidRDefault="000C7D6B" w:rsidP="000C7D6B">
            <w:pPr>
              <w:pStyle w:val="a3"/>
              <w:jc w:val="both"/>
              <w:rPr>
                <w:rFonts w:ascii="Times New Roman" w:hAnsi="Times New Roman" w:cs="Times New Roman"/>
                <w:sz w:val="16"/>
                <w:szCs w:val="16"/>
              </w:rPr>
            </w:pPr>
            <w:r w:rsidRPr="000C7D6B">
              <w:rPr>
                <w:rFonts w:ascii="Times New Roman" w:hAnsi="Times New Roman" w:cs="Times New Roman"/>
                <w:sz w:val="16"/>
                <w:szCs w:val="16"/>
              </w:rPr>
              <w:t>При подрыве ядерного боеприпаса происходит ядерный взрыв, поражающими факторами которого являются:</w:t>
            </w:r>
          </w:p>
          <w:p w:rsidR="000C7D6B" w:rsidRPr="000C7D6B" w:rsidRDefault="000C7D6B" w:rsidP="000C7D6B">
            <w:pPr>
              <w:pStyle w:val="a3"/>
              <w:numPr>
                <w:ilvl w:val="0"/>
                <w:numId w:val="2"/>
              </w:numPr>
              <w:jc w:val="both"/>
              <w:rPr>
                <w:rFonts w:ascii="Times New Roman" w:hAnsi="Times New Roman" w:cs="Times New Roman"/>
                <w:sz w:val="16"/>
                <w:szCs w:val="16"/>
              </w:rPr>
            </w:pPr>
            <w:r w:rsidRPr="000C7D6B">
              <w:rPr>
                <w:rFonts w:ascii="Times New Roman" w:hAnsi="Times New Roman" w:cs="Times New Roman"/>
                <w:sz w:val="16"/>
                <w:szCs w:val="16"/>
              </w:rPr>
              <w:t>ударная волна; световое излучение</w:t>
            </w:r>
          </w:p>
          <w:p w:rsidR="000C7D6B" w:rsidRPr="000C7D6B" w:rsidRDefault="000C7D6B" w:rsidP="000C7D6B">
            <w:pPr>
              <w:pStyle w:val="a3"/>
              <w:numPr>
                <w:ilvl w:val="0"/>
                <w:numId w:val="2"/>
              </w:numPr>
              <w:jc w:val="both"/>
              <w:rPr>
                <w:rFonts w:ascii="Times New Roman" w:hAnsi="Times New Roman" w:cs="Times New Roman"/>
                <w:sz w:val="16"/>
                <w:szCs w:val="16"/>
              </w:rPr>
            </w:pPr>
            <w:r w:rsidRPr="000C7D6B">
              <w:rPr>
                <w:rFonts w:ascii="Times New Roman" w:hAnsi="Times New Roman" w:cs="Times New Roman"/>
                <w:sz w:val="16"/>
                <w:szCs w:val="16"/>
              </w:rPr>
              <w:t>проникающая радиация</w:t>
            </w:r>
          </w:p>
          <w:p w:rsidR="000C7D6B" w:rsidRPr="000C7D6B" w:rsidRDefault="000C7D6B" w:rsidP="000C7D6B">
            <w:pPr>
              <w:pStyle w:val="a3"/>
              <w:numPr>
                <w:ilvl w:val="0"/>
                <w:numId w:val="2"/>
              </w:numPr>
              <w:jc w:val="both"/>
              <w:rPr>
                <w:rFonts w:ascii="Times New Roman" w:hAnsi="Times New Roman" w:cs="Times New Roman"/>
                <w:sz w:val="16"/>
                <w:szCs w:val="16"/>
              </w:rPr>
            </w:pPr>
            <w:r w:rsidRPr="000C7D6B">
              <w:rPr>
                <w:rFonts w:ascii="Times New Roman" w:hAnsi="Times New Roman" w:cs="Times New Roman"/>
                <w:sz w:val="16"/>
                <w:szCs w:val="16"/>
              </w:rPr>
              <w:t>радиоактивное заражение</w:t>
            </w:r>
          </w:p>
          <w:p w:rsidR="000C7D6B" w:rsidRPr="000C7D6B" w:rsidRDefault="000C7D6B" w:rsidP="000C7D6B">
            <w:pPr>
              <w:pStyle w:val="a3"/>
              <w:numPr>
                <w:ilvl w:val="0"/>
                <w:numId w:val="2"/>
              </w:numPr>
              <w:jc w:val="both"/>
              <w:rPr>
                <w:rFonts w:ascii="Times New Roman" w:hAnsi="Times New Roman" w:cs="Times New Roman"/>
                <w:sz w:val="16"/>
                <w:szCs w:val="16"/>
              </w:rPr>
            </w:pPr>
            <w:r w:rsidRPr="000C7D6B">
              <w:rPr>
                <w:rFonts w:ascii="Times New Roman" w:hAnsi="Times New Roman" w:cs="Times New Roman"/>
                <w:sz w:val="16"/>
                <w:szCs w:val="16"/>
              </w:rPr>
              <w:t>электромагнитный импульс (ЭМИ)</w:t>
            </w:r>
          </w:p>
          <w:p w:rsidR="000C7D6B" w:rsidRPr="000C7D6B" w:rsidRDefault="000C7D6B" w:rsidP="000C7D6B">
            <w:pPr>
              <w:pStyle w:val="a3"/>
              <w:numPr>
                <w:ilvl w:val="0"/>
                <w:numId w:val="2"/>
              </w:numPr>
              <w:jc w:val="both"/>
              <w:rPr>
                <w:rFonts w:ascii="Times New Roman" w:hAnsi="Times New Roman" w:cs="Times New Roman"/>
                <w:sz w:val="16"/>
                <w:szCs w:val="16"/>
              </w:rPr>
            </w:pPr>
            <w:r w:rsidRPr="000C7D6B">
              <w:rPr>
                <w:rFonts w:ascii="Times New Roman" w:hAnsi="Times New Roman" w:cs="Times New Roman"/>
                <w:sz w:val="16"/>
                <w:szCs w:val="16"/>
              </w:rPr>
              <w:t>рентгеновское излучение</w:t>
            </w:r>
          </w:p>
          <w:p w:rsidR="000C7D6B" w:rsidRDefault="000C7D6B" w:rsidP="000C7D6B">
            <w:pPr>
              <w:pStyle w:val="a3"/>
              <w:jc w:val="both"/>
              <w:rPr>
                <w:rFonts w:ascii="Times New Roman" w:hAnsi="Times New Roman" w:cs="Times New Roman"/>
                <w:sz w:val="16"/>
                <w:szCs w:val="16"/>
              </w:rPr>
            </w:pPr>
            <w:r w:rsidRPr="000C7D6B">
              <w:rPr>
                <w:rFonts w:ascii="Times New Roman" w:hAnsi="Times New Roman" w:cs="Times New Roman"/>
                <w:sz w:val="16"/>
                <w:szCs w:val="16"/>
              </w:rPr>
              <w:t>Люди, непосредственно подвергшиеся воздействию поражающих факторов ядерного взрыва, кроме физических повреждений, испытывают мощное психологическое воздействие от ужасающего вида картины взрыва и разрушений. Электромагнитный импульс непосредственного влияния на живые организмы не оказывает, но может нарушить работу электронной аппаратуры.</w:t>
            </w:r>
          </w:p>
          <w:p w:rsidR="000C7D6B" w:rsidRDefault="000C7D6B" w:rsidP="000C7D6B">
            <w:pPr>
              <w:pStyle w:val="a3"/>
              <w:jc w:val="both"/>
              <w:rPr>
                <w:rFonts w:ascii="Times New Roman" w:hAnsi="Times New Roman" w:cs="Times New Roman"/>
                <w:sz w:val="16"/>
                <w:szCs w:val="16"/>
              </w:rPr>
            </w:pPr>
            <w:r w:rsidRPr="000C7D6B">
              <w:rPr>
                <w:rFonts w:ascii="Times New Roman" w:hAnsi="Times New Roman" w:cs="Times New Roman"/>
                <w:sz w:val="16"/>
                <w:szCs w:val="16"/>
              </w:rPr>
              <w:t>Ядерные взрывы в атмосфере и в более высоких слоях приводят к образованию мощных электромагнитных полей с длинами волн от 1 до 1000 м и более. Эти поля в виду их кратковременного существования принято называть электромагнитным импульсом (ЭМИ). Электромагнитный импульс возникает и в результате взрыва и на малых высотах, однако напряженность электромагнитного поля в этом случае быстро спадает по мере удаления от эпицентра. В случае же высотного взрыва, область действия электромагнитного импульса охватывает практически всю видимую из точки взрыва поверхность Земли. Поражающее действие ЭМИ обусловлено возникновением напряжений и токов в проводниках различной протяженности, расположенных в воздухе, земле, в радиоэлектронной и радиотехнической аппаратуре. ЭМИ в указанной аппаратуре наводит электрические токи и напряжения, которые вызывают пробой изоляции, повреждение трансформаторов, сгорание разрядников, полупроводниковых приборов, перегорание плавких вставок. Наиболее подвержены воздействию ЭМИ линии связи, сигнализации и управления ракетных стартовых комплексов, командных пунктов. Защита от ЭМИ осуществляется экранированием линий управления и энергоснабжения, заменой плавких вставок (предохранителей) этих линий. ЭМИ составляет 1% от мощности ядерного боеприпаса.</w:t>
            </w:r>
          </w:p>
          <w:p w:rsidR="000C7D6B" w:rsidRDefault="000C7D6B" w:rsidP="000C7D6B">
            <w:pPr>
              <w:pStyle w:val="a3"/>
              <w:jc w:val="both"/>
              <w:rPr>
                <w:rFonts w:ascii="Times New Roman" w:hAnsi="Times New Roman" w:cs="Times New Roman"/>
                <w:sz w:val="16"/>
                <w:szCs w:val="16"/>
              </w:rPr>
            </w:pPr>
            <w:r w:rsidRPr="000C7D6B">
              <w:rPr>
                <w:rFonts w:ascii="Times New Roman" w:hAnsi="Times New Roman" w:cs="Times New Roman"/>
                <w:sz w:val="16"/>
                <w:szCs w:val="16"/>
              </w:rPr>
              <w:t>Защитные сооружения являются наиболее надежным средством защиты населения от аварий в районах АЭС, а также от ОМП и других современных средств нападения. Защитные сооружения в зависимости от защитных свойств подразделяются на убежища и противорадиационные укрытия (ПРУ). Кроме того, для защиты людей могут применяться простейшие укрытия.</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11. Безопасность жизнедеятельности в местах обитания опасных насекомых</w:t>
            </w:r>
          </w:p>
          <w:p w:rsidR="00E8245A" w:rsidRPr="00E8245A" w:rsidRDefault="00E8245A" w:rsidP="00E8245A">
            <w:pPr>
              <w:pStyle w:val="a3"/>
              <w:jc w:val="both"/>
              <w:rPr>
                <w:rFonts w:ascii="Times New Roman" w:hAnsi="Times New Roman" w:cs="Times New Roman"/>
                <w:sz w:val="16"/>
                <w:szCs w:val="16"/>
              </w:rPr>
            </w:pPr>
            <w:r w:rsidRPr="00E8245A">
              <w:rPr>
                <w:rFonts w:ascii="Times New Roman" w:hAnsi="Times New Roman" w:cs="Times New Roman"/>
                <w:sz w:val="16"/>
                <w:szCs w:val="16"/>
              </w:rPr>
              <w:t>Укус ядовитого насекомого во многом схож со змеиным. Особенно опасны укусы каракурта и скорпиона, весьма болезненны также укусы тарантула, фаланги (сольпуги) и многоножки сколопендры. Профилактика укусов в южных районах, где встречаются эти животные, - в тщательном осмотре перед сном спальных мешков и палаток, заделке в палатке (пологе) всех отверстий, осмотре и встряхивании одежды и обуви прежде чем их надеть на себя, использовании репеллентов. Если туриста укусил каракурт или скорпион, то необходимо срочное введение противоядной сыворотки. При ее отсутствии до вмешательства врача следует на ранку положить повязку, смоченную в крепком растворе марганцовокислого калия, внутрь дать полстакана этого слабого раствора, обеспечить покой, тепло, обильное питье.</w:t>
            </w:r>
          </w:p>
          <w:p w:rsidR="00146A43" w:rsidRDefault="00E8245A" w:rsidP="00E8245A">
            <w:pPr>
              <w:pStyle w:val="a3"/>
              <w:jc w:val="both"/>
              <w:rPr>
                <w:rFonts w:ascii="Times New Roman" w:hAnsi="Times New Roman" w:cs="Times New Roman"/>
                <w:sz w:val="16"/>
                <w:szCs w:val="16"/>
              </w:rPr>
            </w:pPr>
            <w:r w:rsidRPr="00E8245A">
              <w:rPr>
                <w:rFonts w:ascii="Times New Roman" w:hAnsi="Times New Roman" w:cs="Times New Roman"/>
                <w:sz w:val="16"/>
                <w:szCs w:val="16"/>
              </w:rPr>
              <w:t>Укус десятка пчел или ос также иногда приводит к весьма болезненному состоянию пострадавшего. Первая помощь заключается в удалении жала пчелы (оса жала не оставляет), дезинфекции ранки и наложении на нее спиртового компресса. Хорошо способствует ликвидации токсических явлений прием внутрь эфедрина.</w:t>
            </w:r>
          </w:p>
          <w:p w:rsidR="00E8245A" w:rsidRDefault="00E8245A" w:rsidP="00E8245A">
            <w:pPr>
              <w:pStyle w:val="a3"/>
              <w:jc w:val="both"/>
              <w:rPr>
                <w:rFonts w:ascii="Times New Roman" w:hAnsi="Times New Roman" w:cs="Times New Roman"/>
                <w:sz w:val="16"/>
                <w:szCs w:val="16"/>
              </w:rPr>
            </w:pPr>
            <w:r w:rsidRPr="00E8245A">
              <w:rPr>
                <w:rFonts w:ascii="Times New Roman" w:hAnsi="Times New Roman" w:cs="Times New Roman"/>
                <w:sz w:val="16"/>
                <w:szCs w:val="16"/>
              </w:rPr>
              <w:t>При прохождении маршрута следует учитывать, что клещи предпочитают влажные затененные места с густым подлеском и травостоем. Много клещей в молодых порослях осинника, на вырубках, в малинниках. Еще больше их вдоль троп, дорог и в местах, где пасется скот.</w:t>
            </w:r>
            <w:r w:rsidRPr="00E8245A">
              <w:rPr>
                <w:rFonts w:ascii="Times New Roman" w:hAnsi="Times New Roman" w:cs="Times New Roman"/>
                <w:sz w:val="16"/>
                <w:szCs w:val="16"/>
              </w:rPr>
              <w:cr/>
              <w:t>В светлых рощах без подлеска, в сухих сосновых борах, где ветрено и солнечно, клещей, как правило, не бывает. В течение. суток в условиях хорошей погоды клещи наиболее активны утром и вечером. Сильный дождь или жара значительно снижают опасность их нападения.</w:t>
            </w:r>
            <w:r>
              <w:rPr>
                <w:rFonts w:ascii="Times New Roman" w:hAnsi="Times New Roman" w:cs="Times New Roman"/>
                <w:sz w:val="16"/>
                <w:szCs w:val="16"/>
              </w:rPr>
              <w:t xml:space="preserve"> </w:t>
            </w:r>
            <w:r w:rsidRPr="00E8245A">
              <w:rPr>
                <w:rFonts w:ascii="Times New Roman" w:hAnsi="Times New Roman" w:cs="Times New Roman"/>
                <w:sz w:val="16"/>
                <w:szCs w:val="16"/>
              </w:rPr>
              <w:t xml:space="preserve">На маршруте рекомендуется через каждые 2-3 часа осматривать открытые части тела, а при остановке на большой привал (днем и вечером) проводить полный осмотр одежды и тела. В одежде особенно тщательно надо проверить все складки, имея в виду, что клещей путем </w:t>
            </w:r>
            <w:proofErr w:type="spellStart"/>
            <w:r w:rsidRPr="00E8245A">
              <w:rPr>
                <w:rFonts w:ascii="Times New Roman" w:hAnsi="Times New Roman" w:cs="Times New Roman"/>
                <w:sz w:val="16"/>
                <w:szCs w:val="16"/>
              </w:rPr>
              <w:t>отряхивания</w:t>
            </w:r>
            <w:proofErr w:type="spellEnd"/>
            <w:r w:rsidRPr="00E8245A">
              <w:rPr>
                <w:rFonts w:ascii="Times New Roman" w:hAnsi="Times New Roman" w:cs="Times New Roman"/>
                <w:sz w:val="16"/>
                <w:szCs w:val="16"/>
              </w:rPr>
              <w:t xml:space="preserve"> удалить нельзя.</w:t>
            </w:r>
          </w:p>
          <w:p w:rsidR="00E8245A" w:rsidRDefault="00E8245A" w:rsidP="00E8245A">
            <w:pPr>
              <w:pStyle w:val="a3"/>
              <w:jc w:val="both"/>
              <w:rPr>
                <w:rFonts w:ascii="Times New Roman" w:hAnsi="Times New Roman" w:cs="Times New Roman"/>
                <w:sz w:val="16"/>
                <w:szCs w:val="16"/>
              </w:rPr>
            </w:pPr>
            <w:r w:rsidRPr="00E8245A">
              <w:rPr>
                <w:rFonts w:ascii="Times New Roman" w:hAnsi="Times New Roman" w:cs="Times New Roman"/>
                <w:sz w:val="16"/>
                <w:szCs w:val="16"/>
              </w:rPr>
              <w:t>Лучшим средством индивидуальной защиты от беспокоящих насекомых являются репелленты - отпугивающие вещества типа кремов «Тайга», «Табу», жидкостей «</w:t>
            </w:r>
            <w:proofErr w:type="spellStart"/>
            <w:r w:rsidRPr="00E8245A">
              <w:rPr>
                <w:rFonts w:ascii="Times New Roman" w:hAnsi="Times New Roman" w:cs="Times New Roman"/>
                <w:sz w:val="16"/>
                <w:szCs w:val="16"/>
              </w:rPr>
              <w:t>Репуднн</w:t>
            </w:r>
            <w:proofErr w:type="spellEnd"/>
            <w:r w:rsidRPr="00E8245A">
              <w:rPr>
                <w:rFonts w:ascii="Times New Roman" w:hAnsi="Times New Roman" w:cs="Times New Roman"/>
                <w:sz w:val="16"/>
                <w:szCs w:val="16"/>
              </w:rPr>
              <w:t>», «На привале», «</w:t>
            </w:r>
            <w:proofErr w:type="spellStart"/>
            <w:r w:rsidRPr="00E8245A">
              <w:rPr>
                <w:rFonts w:ascii="Times New Roman" w:hAnsi="Times New Roman" w:cs="Times New Roman"/>
                <w:sz w:val="16"/>
                <w:szCs w:val="16"/>
              </w:rPr>
              <w:t>Дэта</w:t>
            </w:r>
            <w:proofErr w:type="spellEnd"/>
            <w:r w:rsidRPr="00E8245A">
              <w:rPr>
                <w:rFonts w:ascii="Times New Roman" w:hAnsi="Times New Roman" w:cs="Times New Roman"/>
                <w:sz w:val="16"/>
                <w:szCs w:val="16"/>
              </w:rPr>
              <w:t>» и т.п. В местах, особенно изобилующих такими насекомыми, применяют марлевые накидки или специальные сетки Павловского, пропитанные отпугивающими препаратами. Этими же препаратами можно пропитывать палатки и верхнюю одежду.</w:t>
            </w:r>
          </w:p>
          <w:p w:rsidR="00E8245A" w:rsidRDefault="00E8245A" w:rsidP="00E8245A">
            <w:pPr>
              <w:pStyle w:val="a3"/>
              <w:jc w:val="both"/>
              <w:rPr>
                <w:rFonts w:ascii="Times New Roman" w:hAnsi="Times New Roman" w:cs="Times New Roman"/>
                <w:sz w:val="16"/>
                <w:szCs w:val="16"/>
              </w:rPr>
            </w:pPr>
            <w:r w:rsidRPr="00E8245A">
              <w:rPr>
                <w:rFonts w:ascii="Times New Roman" w:hAnsi="Times New Roman" w:cs="Times New Roman"/>
                <w:sz w:val="16"/>
                <w:szCs w:val="16"/>
              </w:rPr>
              <w:t>Для удаления насекомого или другого инородного тела из уха пострадавший ложится на бок, и ему вливают в слуховой проход немного теплой воды. Через минуту он переворачивается на другой бок и лежит несколько минут, пока инородное тело не выйдет вместе с водой. Если инородное тело не вышло, никаких дальнейших действий по его самостоятельному извлечению предпринимать не следует, и пострадавшего направляют в медпункт.</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12. Организационная структура Вооруженных Сил РФ</w:t>
            </w:r>
          </w:p>
          <w:p w:rsidR="00A23C5D" w:rsidRDefault="00A23C5D" w:rsidP="00503D8C">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Под родом войск понимается часть вида Вооруженных Сил, отличающаяся основным вооружением, техническим оснащением, организационной структурой, характером обучения и способностью к выполнению специфических боевых задач. Кроме того, имеются самостоятельные рода войск. В Вооруженных Силах России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это Ракетные войска стратегического назначения, Космические войска и Воздушно-десантные войска.</w:t>
            </w:r>
          </w:p>
          <w:p w:rsidR="00A23C5D" w:rsidRDefault="00A23C5D" w:rsidP="00A23C5D">
            <w:pPr>
              <w:pStyle w:val="a3"/>
              <w:jc w:val="center"/>
              <w:rPr>
                <w:rFonts w:ascii="Times New Roman" w:hAnsi="Times New Roman" w:cs="Times New Roman"/>
                <w:sz w:val="16"/>
                <w:szCs w:val="16"/>
              </w:rPr>
            </w:pPr>
            <w:r>
              <w:rPr>
                <w:noProof/>
                <w:lang w:eastAsia="ru-RU"/>
              </w:rPr>
              <w:drawing>
                <wp:inline distT="0" distB="0" distL="0" distR="0">
                  <wp:extent cx="2705100" cy="1436985"/>
                  <wp:effectExtent l="19050" t="0" r="0" b="0"/>
                  <wp:docPr id="1" name="Рисунок 1" descr="http://www.grandars.ru/images/1/review/id/3793/97ad1138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3793/97ad1138d8.jpg"/>
                          <pic:cNvPicPr>
                            <a:picLocks noChangeAspect="1" noChangeArrowheads="1"/>
                          </pic:cNvPicPr>
                        </pic:nvPicPr>
                        <pic:blipFill>
                          <a:blip r:embed="rId7" cstate="print"/>
                          <a:srcRect/>
                          <a:stretch>
                            <a:fillRect/>
                          </a:stretch>
                        </pic:blipFill>
                        <pic:spPr bwMode="auto">
                          <a:xfrm>
                            <a:off x="0" y="0"/>
                            <a:ext cx="2708328" cy="1438700"/>
                          </a:xfrm>
                          <a:prstGeom prst="rect">
                            <a:avLst/>
                          </a:prstGeom>
                          <a:noFill/>
                          <a:ln w="9525">
                            <a:noFill/>
                            <a:miter lim="800000"/>
                            <a:headEnd/>
                            <a:tailEnd/>
                          </a:ln>
                        </pic:spPr>
                      </pic:pic>
                    </a:graphicData>
                  </a:graphic>
                </wp:inline>
              </w:drawing>
            </w:r>
          </w:p>
          <w:p w:rsid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Объединения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это воинские формирования, включающие несколько соединений или объединений меньшего масштаба, а также частей и учреждений. К объединениям относятся армия, флотилия, а также военный округ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территориальное общевойсковое объединение и флот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военно-морское объединение.</w:t>
            </w:r>
            <w:r>
              <w:rPr>
                <w:rFonts w:ascii="Times New Roman" w:hAnsi="Times New Roman" w:cs="Times New Roman"/>
                <w:sz w:val="16"/>
                <w:szCs w:val="16"/>
              </w:rPr>
              <w:t xml:space="preserve"> </w:t>
            </w:r>
          </w:p>
          <w:p w:rsidR="00A23C5D" w:rsidRP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Военный округ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это территориальное общевойсковое объединение воинских частей, соединений, учебных заведений, военных учреждений различных видов и родов войск Вооруженных Сил. Военный округ охватывает территорию нескольких субъектов Российской Федерации.</w:t>
            </w:r>
            <w:r>
              <w:rPr>
                <w:rFonts w:ascii="Times New Roman" w:hAnsi="Times New Roman" w:cs="Times New Roman"/>
                <w:sz w:val="16"/>
                <w:szCs w:val="16"/>
              </w:rPr>
              <w:t xml:space="preserve"> </w:t>
            </w:r>
            <w:r w:rsidRPr="00A23C5D">
              <w:rPr>
                <w:rFonts w:ascii="Times New Roman" w:hAnsi="Times New Roman" w:cs="Times New Roman"/>
                <w:sz w:val="16"/>
                <w:szCs w:val="16"/>
              </w:rPr>
              <w:t>Флот является высшим оперативным объединением Военно-Морского Флота. Командующие округами и флотами руководят своими войсками (силами) через подчиненные им штабы.</w:t>
            </w:r>
            <w:r>
              <w:rPr>
                <w:rFonts w:ascii="Times New Roman" w:hAnsi="Times New Roman" w:cs="Times New Roman"/>
                <w:sz w:val="16"/>
                <w:szCs w:val="16"/>
              </w:rPr>
              <w:t xml:space="preserve"> </w:t>
            </w:r>
          </w:p>
          <w:p w:rsid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Соединениями являются воинские формирования, состоящие из нескольких частей или соединений меньшего состава, обычно различных родов войск (сил), специальных войск (служб), а также частей (подразделений) обеспечения и обслуживания. </w:t>
            </w:r>
          </w:p>
          <w:p w:rsid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Часть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это организационно самостоятельная боевая и административно-хозяйственная единица во всех видах Вооруженных Сил РФ. Под понятием «часть» чаше всего подразумеваются полк и бригада. </w:t>
            </w:r>
          </w:p>
          <w:p w:rsidR="00A23C5D" w:rsidRP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 xml:space="preserve">Подразделение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все воинские формирования, входящие в состав части. Отделение, взвод, рота, батальон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все они объединяются одним словом «подразделение». Слово происходит от понятия «деление», «делить» </w:t>
            </w:r>
            <w:r w:rsidR="00C31B9E">
              <w:rPr>
                <w:rFonts w:ascii="Times New Roman" w:hAnsi="Times New Roman" w:cs="Times New Roman"/>
                <w:sz w:val="16"/>
                <w:szCs w:val="16"/>
              </w:rPr>
              <w:t>–</w:t>
            </w:r>
            <w:r w:rsidRPr="00A23C5D">
              <w:rPr>
                <w:rFonts w:ascii="Times New Roman" w:hAnsi="Times New Roman" w:cs="Times New Roman"/>
                <w:sz w:val="16"/>
                <w:szCs w:val="16"/>
              </w:rPr>
              <w:t xml:space="preserve"> часть делится на подразделения.</w:t>
            </w:r>
          </w:p>
          <w:p w:rsidR="00A23C5D" w:rsidRDefault="00A23C5D" w:rsidP="00A23C5D">
            <w:pPr>
              <w:pStyle w:val="a3"/>
              <w:jc w:val="both"/>
              <w:rPr>
                <w:rFonts w:ascii="Times New Roman" w:hAnsi="Times New Roman" w:cs="Times New Roman"/>
                <w:sz w:val="16"/>
                <w:szCs w:val="16"/>
              </w:rPr>
            </w:pPr>
            <w:r w:rsidRPr="00A23C5D">
              <w:rPr>
                <w:rFonts w:ascii="Times New Roman" w:hAnsi="Times New Roman" w:cs="Times New Roman"/>
                <w:sz w:val="16"/>
                <w:szCs w:val="16"/>
              </w:rPr>
              <w:t>К организациям относятся такие структуры обеспечения жизнедеятельности Вооруженных Сил, как военно-медицинские учреждения, дома офицеров, военные музеи, редакции военных изданий, санатории, дома отдыха, турбазы и т. п.</w:t>
            </w:r>
          </w:p>
        </w:tc>
      </w:tr>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lastRenderedPageBreak/>
              <w:t>13. Организационная структура Сухопутных войск РФ</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Сухопутные войска (СВ) включают в себя следующие рода войск:</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мотострелковые войска;</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танковые войска;</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ракетные войска и артиллерия;</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войска противовоздушной обороны Сухопутных войск;</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xml:space="preserve">- авиация </w:t>
            </w:r>
            <w:proofErr w:type="spellStart"/>
            <w:r w:rsidRPr="00045E19">
              <w:rPr>
                <w:rFonts w:ascii="Times New Roman" w:hAnsi="Times New Roman" w:cs="Times New Roman"/>
                <w:sz w:val="16"/>
                <w:szCs w:val="16"/>
              </w:rPr>
              <w:t>Cухопутных</w:t>
            </w:r>
            <w:proofErr w:type="spellEnd"/>
            <w:r w:rsidRPr="00045E19">
              <w:rPr>
                <w:rFonts w:ascii="Times New Roman" w:hAnsi="Times New Roman" w:cs="Times New Roman"/>
                <w:sz w:val="16"/>
                <w:szCs w:val="16"/>
              </w:rPr>
              <w:t xml:space="preserve"> войск;</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специальные, в которые входят разведывательные, войска связи, радиоэлектронной борьбы, технического обеспечения, топогеодезические, гидрометеорологические, тыл.</w:t>
            </w:r>
          </w:p>
          <w:p w:rsidR="00045E19" w:rsidRPr="00045E19" w:rsidRDefault="00045E19" w:rsidP="00045E19">
            <w:pPr>
              <w:pStyle w:val="a3"/>
              <w:jc w:val="both"/>
              <w:rPr>
                <w:rFonts w:ascii="Times New Roman" w:hAnsi="Times New Roman" w:cs="Times New Roman"/>
                <w:sz w:val="16"/>
                <w:szCs w:val="16"/>
              </w:rPr>
            </w:pPr>
            <w:r>
              <w:rPr>
                <w:rFonts w:ascii="Times New Roman" w:hAnsi="Times New Roman" w:cs="Times New Roman"/>
                <w:sz w:val="16"/>
                <w:szCs w:val="16"/>
              </w:rPr>
              <w:t xml:space="preserve"> </w:t>
            </w:r>
            <w:r w:rsidRPr="00045E19">
              <w:rPr>
                <w:rFonts w:ascii="Times New Roman" w:hAnsi="Times New Roman" w:cs="Times New Roman"/>
                <w:sz w:val="16"/>
                <w:szCs w:val="16"/>
              </w:rPr>
              <w:t>Мотострелковые войска (МСВ) предназначены для ведения боевых действий самостоятельно, а также совместно с другими родами войск и специальными войсками. В МСВ имеются мотострелковые, танковые, ракетные, артиллерийские, зенитно-ракетные подразделения и части, а также подразделения (части) специальных войск и тыла.</w:t>
            </w:r>
            <w:r>
              <w:rPr>
                <w:rFonts w:ascii="Times New Roman" w:hAnsi="Times New Roman" w:cs="Times New Roman"/>
                <w:sz w:val="16"/>
                <w:szCs w:val="16"/>
              </w:rPr>
              <w:t xml:space="preserve"> </w:t>
            </w:r>
            <w:r w:rsidRPr="00045E19">
              <w:rPr>
                <w:rFonts w:ascii="Times New Roman" w:hAnsi="Times New Roman" w:cs="Times New Roman"/>
                <w:sz w:val="16"/>
                <w:szCs w:val="16"/>
              </w:rPr>
              <w:t>Танковые войска (ТВ) составляют главную ударную силу СВ. Они применяются преимущественно на главных направлениях для нанесения противнику мощных и глубоких ударов. Обладая большой огневой мощью, надежной защитой, высокой подвижностью и маневренностью, танковые войска способны наиболее полно использовать результаты огневых ударов, в короткие сроки достигать конечных целей боя и операции.</w:t>
            </w:r>
          </w:p>
          <w:p w:rsidR="000C7D6B"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Организационно ТВ состоят из соединений, частей, подразделений. В их составе имеются также мотострелковые, ракетные, артиллерийские, зенитные артиллерийские, зенитные ракетные, специальные, а также тыловые части и подразделения.</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Ракетные войска и артиллерия (</w:t>
            </w:r>
            <w:proofErr w:type="spellStart"/>
            <w:r w:rsidRPr="00045E19">
              <w:rPr>
                <w:rFonts w:ascii="Times New Roman" w:hAnsi="Times New Roman" w:cs="Times New Roman"/>
                <w:sz w:val="16"/>
                <w:szCs w:val="16"/>
              </w:rPr>
              <w:t>РВиА</w:t>
            </w:r>
            <w:proofErr w:type="spellEnd"/>
            <w:r w:rsidRPr="00045E19">
              <w:rPr>
                <w:rFonts w:ascii="Times New Roman" w:hAnsi="Times New Roman" w:cs="Times New Roman"/>
                <w:sz w:val="16"/>
                <w:szCs w:val="16"/>
              </w:rPr>
              <w:t xml:space="preserve">) - это род войск СВ, являющийся основным средством огневого и ядерного поражения противника. Они призваны решать огневые задачи в бою (операции) в интересах других родов войск и предназначены для уничтожения средств ядерного нападения противника, группировок его войск, авиации на аэродромах, объектов противовоздушной обороны, поражения резервов, пунктов управления войсками, узлов коммуникаций и других важных объектов, а также борьбы с танками, огневыми средствами и живой силой противника. </w:t>
            </w:r>
          </w:p>
          <w:p w:rsidR="00045E19" w:rsidRP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 xml:space="preserve">Войска противовоздушной обороны Сухопутных войск (ВПВО СВ) - род войск, предназначенный для поражения воздушного противника, прикрытия группировок войск, пунктов управления, аэродромов и объектов тыла от его ударов. Они способны самостоятельно и во взаимодействии с силами и средствами противовоздушной обороны других видов Вооруженных Сил уничтожать самолеты и беспилотные средства воздушного нападения, вести борьбу с воздушными десантами и </w:t>
            </w:r>
            <w:proofErr w:type="spellStart"/>
            <w:r w:rsidRPr="00045E19">
              <w:rPr>
                <w:rFonts w:ascii="Times New Roman" w:hAnsi="Times New Roman" w:cs="Times New Roman"/>
                <w:sz w:val="16"/>
                <w:szCs w:val="16"/>
              </w:rPr>
              <w:t>аэромобильными</w:t>
            </w:r>
            <w:proofErr w:type="spellEnd"/>
            <w:r w:rsidRPr="00045E19">
              <w:rPr>
                <w:rFonts w:ascii="Times New Roman" w:hAnsi="Times New Roman" w:cs="Times New Roman"/>
                <w:sz w:val="16"/>
                <w:szCs w:val="16"/>
              </w:rPr>
              <w:t xml:space="preserve"> частями противника на маршрутах полета и во время их выброски, а также вести радиолокационную разведку и оповещать войска о воздушном противнике.</w:t>
            </w:r>
          </w:p>
          <w:p w:rsidR="00045E19" w:rsidRDefault="00045E19" w:rsidP="00045E19">
            <w:pPr>
              <w:pStyle w:val="a3"/>
              <w:jc w:val="both"/>
              <w:rPr>
                <w:rFonts w:ascii="Times New Roman" w:hAnsi="Times New Roman" w:cs="Times New Roman"/>
                <w:sz w:val="16"/>
                <w:szCs w:val="16"/>
              </w:rPr>
            </w:pPr>
            <w:r w:rsidRPr="00045E19">
              <w:rPr>
                <w:rFonts w:ascii="Times New Roman" w:hAnsi="Times New Roman" w:cs="Times New Roman"/>
                <w:sz w:val="16"/>
                <w:szCs w:val="16"/>
              </w:rPr>
              <w:t>Авиация Сухопутных войск (</w:t>
            </w:r>
            <w:proofErr w:type="spellStart"/>
            <w:r w:rsidRPr="00045E19">
              <w:rPr>
                <w:rFonts w:ascii="Times New Roman" w:hAnsi="Times New Roman" w:cs="Times New Roman"/>
                <w:sz w:val="16"/>
                <w:szCs w:val="16"/>
              </w:rPr>
              <w:t>АвСВ</w:t>
            </w:r>
            <w:proofErr w:type="spellEnd"/>
            <w:r w:rsidRPr="00045E19">
              <w:rPr>
                <w:rFonts w:ascii="Times New Roman" w:hAnsi="Times New Roman" w:cs="Times New Roman"/>
                <w:sz w:val="16"/>
                <w:szCs w:val="16"/>
              </w:rPr>
              <w:t>) является родом войск и предназначена для решения огневых, транспортно-десантных, разведывательных и специальных задач в условиях, адекватных действиям наземных сил.</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14. Оказание первой медицинской помощи при кровотечениях</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При оказании медицинской помощи при кровотечении необходимо учитывать  вид кровотечения (артериальное, венозное, капиллярное) и имеющиеся средства для оказания первой медицинской помощи для временной или окончательной его остановки.</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Медицинская помощь для временной остановки самого опасного для жизни наружного артериального кровотечения оказывается с помощью наложения жгута или закрутки, закреплением конечности в положении максимального сгибания, сжатием артерии выше места её повреждения пальцами. Сонную артерию прижимают ниже раны. Медицинская помощь при остановке артериального кровотечения  путём прижатия артерий пальцами  - самый доступный и скорый метод временной остановки такого вида кровотечения. Артерии прижимаются в местах наиболее близкого прохождения к кости или над ней.</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Медицинскую помощь при кровотечении  поврежденной артерии кисти проводят путём прижатия лучевой артерии к подлежащей кости в области запястья у большого пальца. Бедренную артерию прижимают к паховой области к лобковой кости путём надавливания сжатым кулаком при оказании медицинской помощи при кровотечении в области бедренной артерии в средней и нижнее трети. При оказании медицинской помощи при кровотечении из раны, находящейся  в месте голени или стопы, зажимают подколенную артерию в области подколенной ямки , для этого большие пальцы помещают на переднюю часть коленного сустава, а оставшимися прижимают артерию к кости.</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При оказании медицинской помощи при кровотечении на стопе нужно прижать к подлежащим костям артерии тыла стопы, потом сделать давящую повязку на стопу, а при обильных артериальных кровотечениях – наложить жгут на область голени.</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Произведя пальцевое прижатие сосуда, следует быстро наложить, где это приемлемо, жгут или закрутку и стерильную повязку на рану.</w:t>
            </w:r>
            <w:r>
              <w:rPr>
                <w:rFonts w:ascii="Times New Roman" w:hAnsi="Times New Roman" w:cs="Times New Roman"/>
                <w:sz w:val="16"/>
                <w:szCs w:val="16"/>
              </w:rPr>
              <w:t xml:space="preserve"> </w:t>
            </w:r>
            <w:r w:rsidRPr="00585BC4">
              <w:rPr>
                <w:rFonts w:ascii="Times New Roman" w:hAnsi="Times New Roman" w:cs="Times New Roman"/>
                <w:sz w:val="16"/>
                <w:szCs w:val="16"/>
              </w:rPr>
              <w:t>Первая медицинская помощь для приостановления наружного и капиллярного кровотечений осуществляется способом наложения давящей стерильной повязки на рану. При этом рану прикрывают стерильными салфетками или бинтом в 3-4 слоя, поверх помещают вату гигроскопическую и туго фиксируют бинтом. Травмированную часть тела следует расположить в приподнятом положении по расположению ко всему туловищу. В некоторых ситуациях временная остановка венозного и капиллярного кровотечений может стать и окончательной. Такая остановка артериального, происходит при хирургической обработке ран.</w:t>
            </w:r>
          </w:p>
          <w:p w:rsidR="00585BC4" w:rsidRP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При оказании первой медицинской помощи при внутренних кровотечениях на предполагаемую область кровотечения помещают пузырь со льдом , травмированного без промедлений доставляют в лечебное учреждение.</w:t>
            </w:r>
          </w:p>
          <w:p w:rsidR="00585BC4" w:rsidRDefault="00585BC4" w:rsidP="00585BC4">
            <w:pPr>
              <w:pStyle w:val="a3"/>
              <w:jc w:val="both"/>
              <w:rPr>
                <w:rFonts w:ascii="Times New Roman" w:hAnsi="Times New Roman" w:cs="Times New Roman"/>
                <w:sz w:val="16"/>
                <w:szCs w:val="16"/>
              </w:rPr>
            </w:pPr>
            <w:r w:rsidRPr="00585BC4">
              <w:rPr>
                <w:rFonts w:ascii="Times New Roman" w:hAnsi="Times New Roman" w:cs="Times New Roman"/>
                <w:sz w:val="16"/>
                <w:szCs w:val="16"/>
              </w:rPr>
              <w:t>Первая медицинская помощь при отсутствии жгута для остановки кровотечения может быть оказана при помощи наложения закрутки или с помощью максимального сгибания конечности и её закрепления в данном положении.</w:t>
            </w:r>
          </w:p>
        </w:tc>
        <w:tc>
          <w:tcPr>
            <w:tcW w:w="4929"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t>15. Оказание первой медицинской помощи при переломах</w:t>
            </w:r>
          </w:p>
          <w:p w:rsidR="00F907A1" w:rsidRPr="00F907A1" w:rsidRDefault="00F907A1" w:rsidP="00F907A1">
            <w:pPr>
              <w:pStyle w:val="a3"/>
              <w:jc w:val="both"/>
              <w:rPr>
                <w:rFonts w:ascii="Times New Roman" w:hAnsi="Times New Roman" w:cs="Times New Roman"/>
                <w:sz w:val="16"/>
                <w:szCs w:val="16"/>
              </w:rPr>
            </w:pPr>
            <w:r w:rsidRPr="00F907A1">
              <w:rPr>
                <w:rFonts w:ascii="Times New Roman" w:hAnsi="Times New Roman" w:cs="Times New Roman"/>
                <w:sz w:val="16"/>
                <w:szCs w:val="16"/>
              </w:rPr>
              <w:t>При переломах пострадавшему необходимо обеспечить покой и неподвижность (иммобилизацию) сломанной кости. Иммобилизация достигается путем наложения шин. В качестве подручных средств можно использовать палки, трости, лыжи, зонты, доски, фанеру, пучки веток и т.д.</w:t>
            </w:r>
            <w:r>
              <w:rPr>
                <w:rFonts w:ascii="Times New Roman" w:hAnsi="Times New Roman" w:cs="Times New Roman"/>
                <w:sz w:val="16"/>
                <w:szCs w:val="16"/>
              </w:rPr>
              <w:t xml:space="preserve"> </w:t>
            </w:r>
            <w:r w:rsidRPr="00F907A1">
              <w:rPr>
                <w:rFonts w:ascii="Times New Roman" w:hAnsi="Times New Roman" w:cs="Times New Roman"/>
                <w:sz w:val="16"/>
                <w:szCs w:val="16"/>
              </w:rPr>
              <w:t>Шины накладывают на наружную и внутреннюю поверхности сломанной конечности. Они должны обязательно обеспечивать неподвижность двух прилегающих к месту перелома суставов. При наложении шин на обнаженную поверхность их необходимо обложить ватой или любым мягким подручным материалом, а затем закрепить бинтом, полотенцем, косынками, ремнями и т.д.</w:t>
            </w:r>
            <w:r>
              <w:rPr>
                <w:rFonts w:ascii="Times New Roman" w:hAnsi="Times New Roman" w:cs="Times New Roman"/>
                <w:sz w:val="16"/>
                <w:szCs w:val="16"/>
              </w:rPr>
              <w:t xml:space="preserve"> </w:t>
            </w:r>
            <w:r w:rsidRPr="00F907A1">
              <w:rPr>
                <w:rFonts w:ascii="Times New Roman" w:hAnsi="Times New Roman" w:cs="Times New Roman"/>
                <w:sz w:val="16"/>
                <w:szCs w:val="16"/>
              </w:rPr>
              <w:t>При открытых переломах сначала с помощью жгута останавливают кровотечение, а затем на рану накладывают повязку. После этого пострадавшему вводят обезболивающее средство и обеспечивают иммобилизацию конечности.</w:t>
            </w:r>
            <w:r>
              <w:rPr>
                <w:rFonts w:ascii="Times New Roman" w:hAnsi="Times New Roman" w:cs="Times New Roman"/>
                <w:sz w:val="16"/>
                <w:szCs w:val="16"/>
              </w:rPr>
              <w:t xml:space="preserve"> </w:t>
            </w:r>
            <w:r w:rsidRPr="00F907A1">
              <w:rPr>
                <w:rFonts w:ascii="Times New Roman" w:hAnsi="Times New Roman" w:cs="Times New Roman"/>
                <w:sz w:val="16"/>
                <w:szCs w:val="16"/>
              </w:rPr>
              <w:t>При переломе костей предплечья руку в локтевом суставе сгибают под прямым углом ладонью к туловищу. Шину берут такой длины, чтобы один ее конец охватывали пальцы руки, а второй заходил за локтевой сустав. В таком положении шину закрепляют бинтом, а руку подвешивают на косынке или ремне.</w:t>
            </w:r>
          </w:p>
          <w:p w:rsidR="00F907A1" w:rsidRPr="00F907A1" w:rsidRDefault="00F907A1" w:rsidP="00F907A1">
            <w:pPr>
              <w:pStyle w:val="a3"/>
              <w:jc w:val="both"/>
              <w:rPr>
                <w:rFonts w:ascii="Times New Roman" w:hAnsi="Times New Roman" w:cs="Times New Roman"/>
                <w:sz w:val="16"/>
                <w:szCs w:val="16"/>
              </w:rPr>
            </w:pPr>
            <w:r w:rsidRPr="00F907A1">
              <w:rPr>
                <w:rFonts w:ascii="Times New Roman" w:hAnsi="Times New Roman" w:cs="Times New Roman"/>
                <w:sz w:val="16"/>
                <w:szCs w:val="16"/>
              </w:rPr>
              <w:t>При переломе плечевой кости предплечье сгибают под прямым углом в локтевом суставе, а на сломанную кость плеча накладывают две шины: одну с наружной стороны плеча, а другую - от подмышечной впадины до локтевого сустава. Затем обе шины прибинтовывают к плечу и согнутое предплечье подвешивают на ремень или косынку.</w:t>
            </w:r>
            <w:r>
              <w:rPr>
                <w:rFonts w:ascii="Times New Roman" w:hAnsi="Times New Roman" w:cs="Times New Roman"/>
                <w:sz w:val="16"/>
                <w:szCs w:val="16"/>
              </w:rPr>
              <w:t xml:space="preserve"> </w:t>
            </w:r>
            <w:r w:rsidRPr="00F907A1">
              <w:rPr>
                <w:rFonts w:ascii="Times New Roman" w:hAnsi="Times New Roman" w:cs="Times New Roman"/>
                <w:sz w:val="16"/>
                <w:szCs w:val="16"/>
              </w:rPr>
              <w:t>При отсутствии табельной шины или подручных средств согнутую в локте руку подвешивают на косынке, ремне и прибинтовывают к туловищу.</w:t>
            </w:r>
            <w:r>
              <w:rPr>
                <w:rFonts w:ascii="Times New Roman" w:hAnsi="Times New Roman" w:cs="Times New Roman"/>
                <w:sz w:val="16"/>
                <w:szCs w:val="16"/>
              </w:rPr>
              <w:t xml:space="preserve"> </w:t>
            </w:r>
            <w:r w:rsidRPr="00F907A1">
              <w:rPr>
                <w:rFonts w:ascii="Times New Roman" w:hAnsi="Times New Roman" w:cs="Times New Roman"/>
                <w:sz w:val="16"/>
                <w:szCs w:val="16"/>
              </w:rPr>
              <w:t>Для наложения шинной повязки при переломе бедра необходимо иметь как минимум две большие шины. Одну из них накладывают по наружной поверхности конечности, при этом один ее конец должен находиться под мышкой, а другой немного выступать за стопу. Вторую шину накладывают по внутренней поверхности ноги так, чтобы один ее конец достигал области промежности, а другой выступал за край стопы. В таком положении шины прибинтовывают к туловищу.</w:t>
            </w:r>
            <w:r>
              <w:rPr>
                <w:rFonts w:ascii="Times New Roman" w:hAnsi="Times New Roman" w:cs="Times New Roman"/>
                <w:sz w:val="16"/>
                <w:szCs w:val="16"/>
              </w:rPr>
              <w:t xml:space="preserve"> </w:t>
            </w:r>
            <w:r w:rsidRPr="00F907A1">
              <w:rPr>
                <w:rFonts w:ascii="Times New Roman" w:hAnsi="Times New Roman" w:cs="Times New Roman"/>
                <w:sz w:val="16"/>
                <w:szCs w:val="16"/>
              </w:rPr>
              <w:t>В случае отсутствия табельных шин или подручных средств поврежденную ногу следует прибинтовать к здоровой ноге.</w:t>
            </w:r>
          </w:p>
          <w:p w:rsidR="00F907A1" w:rsidRDefault="00F907A1" w:rsidP="00837868">
            <w:pPr>
              <w:pStyle w:val="a3"/>
              <w:jc w:val="both"/>
              <w:rPr>
                <w:rFonts w:ascii="Times New Roman" w:hAnsi="Times New Roman" w:cs="Times New Roman"/>
                <w:sz w:val="16"/>
                <w:szCs w:val="16"/>
              </w:rPr>
            </w:pPr>
            <w:r w:rsidRPr="00F907A1">
              <w:rPr>
                <w:rFonts w:ascii="Times New Roman" w:hAnsi="Times New Roman" w:cs="Times New Roman"/>
                <w:sz w:val="16"/>
                <w:szCs w:val="16"/>
              </w:rPr>
              <w:t>При переломе голени первую помощь оказывают так же, как и при переломе бедра.</w:t>
            </w:r>
            <w:r>
              <w:rPr>
                <w:rFonts w:ascii="Times New Roman" w:hAnsi="Times New Roman" w:cs="Times New Roman"/>
                <w:sz w:val="16"/>
                <w:szCs w:val="16"/>
              </w:rPr>
              <w:t xml:space="preserve"> </w:t>
            </w:r>
            <w:r w:rsidRPr="00F907A1">
              <w:rPr>
                <w:rFonts w:ascii="Times New Roman" w:hAnsi="Times New Roman" w:cs="Times New Roman"/>
                <w:sz w:val="16"/>
                <w:szCs w:val="16"/>
              </w:rPr>
              <w:t>При переломе таза пострадавшего необходимо уложить горизонтально на спину и подложить под колени валик (скатку пальто, куртку, подушку, чтобы уменьшить напряженность мышц бедер и живота).</w:t>
            </w:r>
            <w:r>
              <w:rPr>
                <w:rFonts w:ascii="Times New Roman" w:hAnsi="Times New Roman" w:cs="Times New Roman"/>
                <w:sz w:val="16"/>
                <w:szCs w:val="16"/>
              </w:rPr>
              <w:t xml:space="preserve"> </w:t>
            </w:r>
            <w:r w:rsidRPr="00F907A1">
              <w:rPr>
                <w:rFonts w:ascii="Times New Roman" w:hAnsi="Times New Roman" w:cs="Times New Roman"/>
                <w:sz w:val="16"/>
                <w:szCs w:val="16"/>
              </w:rPr>
              <w:t>Раненного в позвоночник следует очень бережно положить на твердую подстилку (щит, доску), избегая при этом любых сотрясений и сгибания позвоночника.</w:t>
            </w:r>
            <w:r w:rsidR="00837868">
              <w:rPr>
                <w:rFonts w:ascii="Times New Roman" w:hAnsi="Times New Roman" w:cs="Times New Roman"/>
                <w:sz w:val="16"/>
                <w:szCs w:val="16"/>
              </w:rPr>
              <w:t xml:space="preserve"> </w:t>
            </w:r>
            <w:r w:rsidRPr="00F907A1">
              <w:rPr>
                <w:rFonts w:ascii="Times New Roman" w:hAnsi="Times New Roman" w:cs="Times New Roman"/>
                <w:sz w:val="16"/>
                <w:szCs w:val="16"/>
              </w:rPr>
              <w:t>При переломах ребер на грудную клетку нужно наложить тугую круговую повязку.</w:t>
            </w:r>
            <w:r>
              <w:rPr>
                <w:rFonts w:ascii="Times New Roman" w:hAnsi="Times New Roman" w:cs="Times New Roman"/>
                <w:sz w:val="16"/>
                <w:szCs w:val="16"/>
              </w:rPr>
              <w:t xml:space="preserve"> </w:t>
            </w:r>
            <w:r w:rsidRPr="00F907A1">
              <w:rPr>
                <w:rFonts w:ascii="Times New Roman" w:hAnsi="Times New Roman" w:cs="Times New Roman"/>
                <w:sz w:val="16"/>
                <w:szCs w:val="16"/>
              </w:rPr>
              <w:t>При переломе ключицы в подмышечную впадину с травмированной стороны подкладывают ком ваты и плечо туго прибинтовывают к туловищу, а предплечье подвешивают на косынке, второй косынкой прикрепляют руку к туловищу.</w:t>
            </w:r>
            <w:r>
              <w:rPr>
                <w:rFonts w:ascii="Times New Roman" w:hAnsi="Times New Roman" w:cs="Times New Roman"/>
                <w:sz w:val="16"/>
                <w:szCs w:val="16"/>
              </w:rPr>
              <w:t xml:space="preserve"> </w:t>
            </w:r>
            <w:r w:rsidRPr="00F907A1">
              <w:rPr>
                <w:rFonts w:ascii="Times New Roman" w:hAnsi="Times New Roman" w:cs="Times New Roman"/>
                <w:sz w:val="16"/>
                <w:szCs w:val="16"/>
              </w:rPr>
              <w:t>При переломах челюсти нужно прикрыть рот и зафиксировать челюсть повязкой.</w:t>
            </w:r>
          </w:p>
        </w:tc>
      </w:tr>
      <w:tr w:rsidR="00503D8C" w:rsidTr="00503D8C">
        <w:tc>
          <w:tcPr>
            <w:tcW w:w="4928" w:type="dxa"/>
          </w:tcPr>
          <w:p w:rsidR="00503D8C" w:rsidRDefault="006F1BFC" w:rsidP="00503D8C">
            <w:pPr>
              <w:pStyle w:val="a3"/>
              <w:jc w:val="both"/>
              <w:rPr>
                <w:rFonts w:ascii="Times New Roman" w:hAnsi="Times New Roman" w:cs="Times New Roman"/>
                <w:sz w:val="16"/>
                <w:szCs w:val="16"/>
              </w:rPr>
            </w:pPr>
            <w:r>
              <w:rPr>
                <w:rFonts w:ascii="Times New Roman" w:hAnsi="Times New Roman" w:cs="Times New Roman"/>
                <w:sz w:val="16"/>
                <w:szCs w:val="16"/>
              </w:rPr>
              <w:lastRenderedPageBreak/>
              <w:t>16. Оказание первой медицинской помощи при ожогах и обморожениях</w:t>
            </w:r>
          </w:p>
          <w:p w:rsidR="0007227A" w:rsidRPr="0007227A" w:rsidRDefault="0007227A" w:rsidP="0007227A">
            <w:pPr>
              <w:pStyle w:val="a3"/>
              <w:jc w:val="both"/>
              <w:rPr>
                <w:rFonts w:ascii="Times New Roman" w:hAnsi="Times New Roman" w:cs="Times New Roman"/>
                <w:sz w:val="16"/>
                <w:szCs w:val="16"/>
              </w:rPr>
            </w:pPr>
            <w:r w:rsidRPr="0007227A">
              <w:rPr>
                <w:rFonts w:ascii="Times New Roman" w:hAnsi="Times New Roman" w:cs="Times New Roman"/>
                <w:sz w:val="16"/>
                <w:szCs w:val="16"/>
              </w:rPr>
              <w:t>Для профилактики отморожений необходимо следить за соответствием одежды и обуви погодным условиям. Одежда не должна значительно препятствовать движениям, обувь ни в коем случае не должна быть тесной, пропускающей влагу.</w:t>
            </w:r>
            <w:r>
              <w:rPr>
                <w:rFonts w:ascii="Times New Roman" w:hAnsi="Times New Roman" w:cs="Times New Roman"/>
                <w:sz w:val="16"/>
                <w:szCs w:val="16"/>
              </w:rPr>
              <w:t xml:space="preserve"> </w:t>
            </w:r>
            <w:r w:rsidRPr="0007227A">
              <w:rPr>
                <w:rFonts w:ascii="Times New Roman" w:hAnsi="Times New Roman" w:cs="Times New Roman"/>
                <w:sz w:val="16"/>
                <w:szCs w:val="16"/>
              </w:rPr>
              <w:t>При работе на улице в холодную погоду необходимо позаботиться о регулярном горячем питании, периодическом обогревании в теплом помещении или у костра. Лица, ранее перенесшие отморожения, у которых оно создает повышенную чувствительность к воздействию холода, должны уделять профилактике отморожений особое внимание.</w:t>
            </w:r>
            <w:r>
              <w:rPr>
                <w:rFonts w:ascii="Times New Roman" w:hAnsi="Times New Roman" w:cs="Times New Roman"/>
                <w:sz w:val="16"/>
                <w:szCs w:val="16"/>
              </w:rPr>
              <w:t xml:space="preserve"> </w:t>
            </w:r>
            <w:r w:rsidRPr="0007227A">
              <w:rPr>
                <w:rFonts w:ascii="Times New Roman" w:hAnsi="Times New Roman" w:cs="Times New Roman"/>
                <w:sz w:val="16"/>
                <w:szCs w:val="16"/>
              </w:rPr>
              <w:t>При оказании первой помощи нужно стремиться возможно быстрее восстановить кровообращение в отмороженном участке тела. При легком отморожении достаточно растереть кожу ладонью или какой-либо тканью. Не следует растирать кожу снегом, так как его мелкие кристаллы легко повреждают измененные ткани, что может привести к их инфицированию. После покраснения кожи желательно протереть ее спиртом, водкой или одеколоном и укутать отмороженный участок.</w:t>
            </w:r>
            <w:r>
              <w:rPr>
                <w:rFonts w:ascii="Times New Roman" w:hAnsi="Times New Roman" w:cs="Times New Roman"/>
                <w:sz w:val="16"/>
                <w:szCs w:val="16"/>
              </w:rPr>
              <w:t xml:space="preserve"> </w:t>
            </w:r>
            <w:r w:rsidRPr="0007227A">
              <w:rPr>
                <w:rFonts w:ascii="Times New Roman" w:hAnsi="Times New Roman" w:cs="Times New Roman"/>
                <w:sz w:val="16"/>
                <w:szCs w:val="16"/>
              </w:rPr>
              <w:t>Отогревать пострадавшего лучше в теплом помещении. При отморожении конечности ее погружают в теплую воду температурой около 20°С, которую постепенно (в течение 20 мин) повышают до 37–40°С. Кожу осторожно массируют по направлению от пальцев к туловищу (при наличии пузырей массаж делать нельзя), осторожно обмывают и просушивают тампоном, смоченным водкой или спиртом, накладывают стерильную повязку. Не нужно смазывать кожу «зеленкой», йодом или каким-либо жиром.</w:t>
            </w:r>
            <w:r>
              <w:rPr>
                <w:rFonts w:ascii="Times New Roman" w:hAnsi="Times New Roman" w:cs="Times New Roman"/>
                <w:sz w:val="16"/>
                <w:szCs w:val="16"/>
              </w:rPr>
              <w:t xml:space="preserve"> </w:t>
            </w:r>
            <w:r w:rsidRPr="0007227A">
              <w:rPr>
                <w:rFonts w:ascii="Times New Roman" w:hAnsi="Times New Roman" w:cs="Times New Roman"/>
                <w:sz w:val="16"/>
                <w:szCs w:val="16"/>
              </w:rPr>
              <w:t>При общем замерзании пострадавших отогревают в теплой ванне (температура воды не выше 37°С), дают им внутрь (если сознание пострадавшего отсутствует, осторожно вливают) немного алкоголя, теплый чай или кофе, растирают тело, начиная от участков, наиболее пострадавших от холода. В тех случаях, когда поместить пострадавшего в ванну невозможно, его укладывают в постель, тело протирают спиртом, водкой или одеколоном, на отмороженные участки накладывают стерильные повязки, ногам придают возвышенное положение, поверх одеяла кладут грелки.</w:t>
            </w:r>
          </w:p>
          <w:p w:rsidR="00045E19" w:rsidRDefault="0007227A" w:rsidP="0007227A">
            <w:pPr>
              <w:pStyle w:val="a3"/>
              <w:jc w:val="both"/>
              <w:rPr>
                <w:rFonts w:ascii="Times New Roman" w:hAnsi="Times New Roman" w:cs="Times New Roman"/>
                <w:sz w:val="16"/>
                <w:szCs w:val="16"/>
              </w:rPr>
            </w:pPr>
            <w:r w:rsidRPr="0007227A">
              <w:rPr>
                <w:rFonts w:ascii="Times New Roman" w:hAnsi="Times New Roman" w:cs="Times New Roman"/>
                <w:sz w:val="16"/>
                <w:szCs w:val="16"/>
              </w:rPr>
              <w:t>Когда поместить пострадавшего в тепло нельзя, следует обогреть его у костра и растереть кожу. В случае невозможности развести огонь нужно делать растирание на морозе, укрыв пострадавшего одеялом. При отморожении лица нужно придать пострадавшему лежачее положение с низко опущенной головой.</w:t>
            </w:r>
            <w:r>
              <w:rPr>
                <w:rFonts w:ascii="Times New Roman" w:hAnsi="Times New Roman" w:cs="Times New Roman"/>
                <w:sz w:val="16"/>
                <w:szCs w:val="16"/>
              </w:rPr>
              <w:t xml:space="preserve"> </w:t>
            </w:r>
            <w:r w:rsidRPr="0007227A">
              <w:rPr>
                <w:rFonts w:ascii="Times New Roman" w:hAnsi="Times New Roman" w:cs="Times New Roman"/>
                <w:sz w:val="16"/>
                <w:szCs w:val="16"/>
              </w:rPr>
              <w:t>При отсутствии дыхания и сердечной деятельности необходимо, продолжая общий массаж тела, немедленно приступить к искусственной вентиляции легких (по методу «изо рта в рот») и наружному массажу сердца. Восстановление жизненных функций сопровождается постепенной нормализацией окраски кожного покрова, появлением сердечных сокращений и пульса, дыхания. У пострадавших наступает глубокий сон.</w:t>
            </w:r>
            <w:r>
              <w:rPr>
                <w:rFonts w:ascii="Times New Roman" w:hAnsi="Times New Roman" w:cs="Times New Roman"/>
                <w:sz w:val="16"/>
                <w:szCs w:val="16"/>
              </w:rPr>
              <w:t xml:space="preserve"> </w:t>
            </w:r>
            <w:r w:rsidRPr="0007227A">
              <w:rPr>
                <w:rFonts w:ascii="Times New Roman" w:hAnsi="Times New Roman" w:cs="Times New Roman"/>
                <w:sz w:val="16"/>
                <w:szCs w:val="16"/>
              </w:rPr>
              <w:t>В случае тяжелого отморожения пострадавшего нужно срочно отправить в лечебное учреждение для осуществления медикаментозного и других видов лечения.</w:t>
            </w:r>
          </w:p>
        </w:tc>
        <w:tc>
          <w:tcPr>
            <w:tcW w:w="4929" w:type="dxa"/>
          </w:tcPr>
          <w:p w:rsidR="00503D8C" w:rsidRDefault="00503D8C" w:rsidP="00503D8C">
            <w:pPr>
              <w:pStyle w:val="a3"/>
              <w:jc w:val="both"/>
              <w:rPr>
                <w:rFonts w:ascii="Times New Roman" w:hAnsi="Times New Roman" w:cs="Times New Roman"/>
                <w:sz w:val="16"/>
                <w:szCs w:val="16"/>
              </w:rPr>
            </w:pPr>
          </w:p>
        </w:tc>
        <w:tc>
          <w:tcPr>
            <w:tcW w:w="4929" w:type="dxa"/>
          </w:tcPr>
          <w:p w:rsidR="00503D8C" w:rsidRDefault="00503D8C" w:rsidP="00503D8C">
            <w:pPr>
              <w:pStyle w:val="a3"/>
              <w:jc w:val="both"/>
              <w:rPr>
                <w:rFonts w:ascii="Times New Roman" w:hAnsi="Times New Roman" w:cs="Times New Roman"/>
                <w:sz w:val="16"/>
                <w:szCs w:val="16"/>
              </w:rPr>
            </w:pPr>
          </w:p>
        </w:tc>
      </w:tr>
    </w:tbl>
    <w:p w:rsidR="00960B0A" w:rsidRPr="00503D8C" w:rsidRDefault="00960B0A" w:rsidP="00503D8C">
      <w:pPr>
        <w:pStyle w:val="a3"/>
        <w:jc w:val="both"/>
        <w:rPr>
          <w:rFonts w:ascii="Times New Roman" w:hAnsi="Times New Roman" w:cs="Times New Roman"/>
          <w:sz w:val="16"/>
          <w:szCs w:val="16"/>
        </w:rPr>
      </w:pPr>
    </w:p>
    <w:sectPr w:rsidR="00960B0A" w:rsidRPr="00503D8C" w:rsidSect="00503D8C">
      <w:pgSz w:w="16838" w:h="11906" w:orient="landscape"/>
      <w:pgMar w:top="170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D00BF"/>
    <w:multiLevelType w:val="hybridMultilevel"/>
    <w:tmpl w:val="BDD63618"/>
    <w:lvl w:ilvl="0" w:tplc="08E8F3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A50D7F"/>
    <w:multiLevelType w:val="hybridMultilevel"/>
    <w:tmpl w:val="02328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03D8C"/>
    <w:rsid w:val="00045E19"/>
    <w:rsid w:val="000573D2"/>
    <w:rsid w:val="0007227A"/>
    <w:rsid w:val="000C7D6B"/>
    <w:rsid w:val="00146A43"/>
    <w:rsid w:val="002800E7"/>
    <w:rsid w:val="00360882"/>
    <w:rsid w:val="003B713E"/>
    <w:rsid w:val="00503D8C"/>
    <w:rsid w:val="00585BC4"/>
    <w:rsid w:val="006F1BFC"/>
    <w:rsid w:val="00814574"/>
    <w:rsid w:val="00837868"/>
    <w:rsid w:val="0089166E"/>
    <w:rsid w:val="00932869"/>
    <w:rsid w:val="00960B0A"/>
    <w:rsid w:val="00A23C5D"/>
    <w:rsid w:val="00AC7A8C"/>
    <w:rsid w:val="00B550DB"/>
    <w:rsid w:val="00C2022F"/>
    <w:rsid w:val="00C31B9E"/>
    <w:rsid w:val="00E8245A"/>
    <w:rsid w:val="00EB04DA"/>
    <w:rsid w:val="00F05ED7"/>
    <w:rsid w:val="00F907A1"/>
    <w:rsid w:val="00FB30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B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03D8C"/>
    <w:pPr>
      <w:spacing w:after="0" w:line="240" w:lineRule="auto"/>
    </w:pPr>
  </w:style>
  <w:style w:type="table" w:styleId="a4">
    <w:name w:val="Table Grid"/>
    <w:basedOn w:val="a1"/>
    <w:uiPriority w:val="59"/>
    <w:rsid w:val="00503D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A23C5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3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9815">
      <w:bodyDiv w:val="1"/>
      <w:marLeft w:val="0"/>
      <w:marRight w:val="0"/>
      <w:marTop w:val="0"/>
      <w:marBottom w:val="0"/>
      <w:divBdr>
        <w:top w:val="none" w:sz="0" w:space="0" w:color="auto"/>
        <w:left w:val="none" w:sz="0" w:space="0" w:color="auto"/>
        <w:bottom w:val="none" w:sz="0" w:space="0" w:color="auto"/>
        <w:right w:val="none" w:sz="0" w:space="0" w:color="auto"/>
      </w:divBdr>
    </w:div>
    <w:div w:id="33435382">
      <w:bodyDiv w:val="1"/>
      <w:marLeft w:val="0"/>
      <w:marRight w:val="0"/>
      <w:marTop w:val="0"/>
      <w:marBottom w:val="0"/>
      <w:divBdr>
        <w:top w:val="none" w:sz="0" w:space="0" w:color="auto"/>
        <w:left w:val="none" w:sz="0" w:space="0" w:color="auto"/>
        <w:bottom w:val="none" w:sz="0" w:space="0" w:color="auto"/>
        <w:right w:val="none" w:sz="0" w:space="0" w:color="auto"/>
      </w:divBdr>
    </w:div>
    <w:div w:id="429401286">
      <w:bodyDiv w:val="1"/>
      <w:marLeft w:val="0"/>
      <w:marRight w:val="0"/>
      <w:marTop w:val="0"/>
      <w:marBottom w:val="0"/>
      <w:divBdr>
        <w:top w:val="none" w:sz="0" w:space="0" w:color="auto"/>
        <w:left w:val="none" w:sz="0" w:space="0" w:color="auto"/>
        <w:bottom w:val="none" w:sz="0" w:space="0" w:color="auto"/>
        <w:right w:val="none" w:sz="0" w:space="0" w:color="auto"/>
      </w:divBdr>
    </w:div>
    <w:div w:id="481046382">
      <w:bodyDiv w:val="1"/>
      <w:marLeft w:val="0"/>
      <w:marRight w:val="0"/>
      <w:marTop w:val="0"/>
      <w:marBottom w:val="0"/>
      <w:divBdr>
        <w:top w:val="none" w:sz="0" w:space="0" w:color="auto"/>
        <w:left w:val="none" w:sz="0" w:space="0" w:color="auto"/>
        <w:bottom w:val="none" w:sz="0" w:space="0" w:color="auto"/>
        <w:right w:val="none" w:sz="0" w:space="0" w:color="auto"/>
      </w:divBdr>
    </w:div>
    <w:div w:id="511072541">
      <w:bodyDiv w:val="1"/>
      <w:marLeft w:val="0"/>
      <w:marRight w:val="0"/>
      <w:marTop w:val="0"/>
      <w:marBottom w:val="0"/>
      <w:divBdr>
        <w:top w:val="none" w:sz="0" w:space="0" w:color="auto"/>
        <w:left w:val="none" w:sz="0" w:space="0" w:color="auto"/>
        <w:bottom w:val="none" w:sz="0" w:space="0" w:color="auto"/>
        <w:right w:val="none" w:sz="0" w:space="0" w:color="auto"/>
      </w:divBdr>
    </w:div>
    <w:div w:id="582030541">
      <w:bodyDiv w:val="1"/>
      <w:marLeft w:val="0"/>
      <w:marRight w:val="0"/>
      <w:marTop w:val="0"/>
      <w:marBottom w:val="0"/>
      <w:divBdr>
        <w:top w:val="none" w:sz="0" w:space="0" w:color="auto"/>
        <w:left w:val="none" w:sz="0" w:space="0" w:color="auto"/>
        <w:bottom w:val="none" w:sz="0" w:space="0" w:color="auto"/>
        <w:right w:val="none" w:sz="0" w:space="0" w:color="auto"/>
      </w:divBdr>
    </w:div>
    <w:div w:id="594942812">
      <w:bodyDiv w:val="1"/>
      <w:marLeft w:val="0"/>
      <w:marRight w:val="0"/>
      <w:marTop w:val="0"/>
      <w:marBottom w:val="0"/>
      <w:divBdr>
        <w:top w:val="none" w:sz="0" w:space="0" w:color="auto"/>
        <w:left w:val="none" w:sz="0" w:space="0" w:color="auto"/>
        <w:bottom w:val="none" w:sz="0" w:space="0" w:color="auto"/>
        <w:right w:val="none" w:sz="0" w:space="0" w:color="auto"/>
      </w:divBdr>
    </w:div>
    <w:div w:id="723601799">
      <w:bodyDiv w:val="1"/>
      <w:marLeft w:val="0"/>
      <w:marRight w:val="0"/>
      <w:marTop w:val="0"/>
      <w:marBottom w:val="0"/>
      <w:divBdr>
        <w:top w:val="none" w:sz="0" w:space="0" w:color="auto"/>
        <w:left w:val="none" w:sz="0" w:space="0" w:color="auto"/>
        <w:bottom w:val="none" w:sz="0" w:space="0" w:color="auto"/>
        <w:right w:val="none" w:sz="0" w:space="0" w:color="auto"/>
      </w:divBdr>
    </w:div>
    <w:div w:id="766736603">
      <w:bodyDiv w:val="1"/>
      <w:marLeft w:val="0"/>
      <w:marRight w:val="0"/>
      <w:marTop w:val="0"/>
      <w:marBottom w:val="0"/>
      <w:divBdr>
        <w:top w:val="none" w:sz="0" w:space="0" w:color="auto"/>
        <w:left w:val="none" w:sz="0" w:space="0" w:color="auto"/>
        <w:bottom w:val="none" w:sz="0" w:space="0" w:color="auto"/>
        <w:right w:val="none" w:sz="0" w:space="0" w:color="auto"/>
      </w:divBdr>
    </w:div>
    <w:div w:id="946280283">
      <w:bodyDiv w:val="1"/>
      <w:marLeft w:val="0"/>
      <w:marRight w:val="0"/>
      <w:marTop w:val="0"/>
      <w:marBottom w:val="0"/>
      <w:divBdr>
        <w:top w:val="none" w:sz="0" w:space="0" w:color="auto"/>
        <w:left w:val="none" w:sz="0" w:space="0" w:color="auto"/>
        <w:bottom w:val="none" w:sz="0" w:space="0" w:color="auto"/>
        <w:right w:val="none" w:sz="0" w:space="0" w:color="auto"/>
      </w:divBdr>
    </w:div>
    <w:div w:id="999389289">
      <w:bodyDiv w:val="1"/>
      <w:marLeft w:val="0"/>
      <w:marRight w:val="0"/>
      <w:marTop w:val="0"/>
      <w:marBottom w:val="0"/>
      <w:divBdr>
        <w:top w:val="none" w:sz="0" w:space="0" w:color="auto"/>
        <w:left w:val="none" w:sz="0" w:space="0" w:color="auto"/>
        <w:bottom w:val="none" w:sz="0" w:space="0" w:color="auto"/>
        <w:right w:val="none" w:sz="0" w:space="0" w:color="auto"/>
      </w:divBdr>
      <w:divsChild>
        <w:div w:id="137102878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005279029">
      <w:bodyDiv w:val="1"/>
      <w:marLeft w:val="0"/>
      <w:marRight w:val="0"/>
      <w:marTop w:val="0"/>
      <w:marBottom w:val="0"/>
      <w:divBdr>
        <w:top w:val="none" w:sz="0" w:space="0" w:color="auto"/>
        <w:left w:val="none" w:sz="0" w:space="0" w:color="auto"/>
        <w:bottom w:val="none" w:sz="0" w:space="0" w:color="auto"/>
        <w:right w:val="none" w:sz="0" w:space="0" w:color="auto"/>
      </w:divBdr>
    </w:div>
    <w:div w:id="1254628037">
      <w:bodyDiv w:val="1"/>
      <w:marLeft w:val="0"/>
      <w:marRight w:val="0"/>
      <w:marTop w:val="0"/>
      <w:marBottom w:val="0"/>
      <w:divBdr>
        <w:top w:val="none" w:sz="0" w:space="0" w:color="auto"/>
        <w:left w:val="none" w:sz="0" w:space="0" w:color="auto"/>
        <w:bottom w:val="none" w:sz="0" w:space="0" w:color="auto"/>
        <w:right w:val="none" w:sz="0" w:space="0" w:color="auto"/>
      </w:divBdr>
    </w:div>
    <w:div w:id="1342388756">
      <w:bodyDiv w:val="1"/>
      <w:marLeft w:val="0"/>
      <w:marRight w:val="0"/>
      <w:marTop w:val="0"/>
      <w:marBottom w:val="0"/>
      <w:divBdr>
        <w:top w:val="none" w:sz="0" w:space="0" w:color="auto"/>
        <w:left w:val="none" w:sz="0" w:space="0" w:color="auto"/>
        <w:bottom w:val="none" w:sz="0" w:space="0" w:color="auto"/>
        <w:right w:val="none" w:sz="0" w:space="0" w:color="auto"/>
      </w:divBdr>
    </w:div>
    <w:div w:id="1382553279">
      <w:bodyDiv w:val="1"/>
      <w:marLeft w:val="0"/>
      <w:marRight w:val="0"/>
      <w:marTop w:val="0"/>
      <w:marBottom w:val="0"/>
      <w:divBdr>
        <w:top w:val="none" w:sz="0" w:space="0" w:color="auto"/>
        <w:left w:val="none" w:sz="0" w:space="0" w:color="auto"/>
        <w:bottom w:val="none" w:sz="0" w:space="0" w:color="auto"/>
        <w:right w:val="none" w:sz="0" w:space="0" w:color="auto"/>
      </w:divBdr>
    </w:div>
    <w:div w:id="1431513468">
      <w:bodyDiv w:val="1"/>
      <w:marLeft w:val="0"/>
      <w:marRight w:val="0"/>
      <w:marTop w:val="0"/>
      <w:marBottom w:val="0"/>
      <w:divBdr>
        <w:top w:val="none" w:sz="0" w:space="0" w:color="auto"/>
        <w:left w:val="none" w:sz="0" w:space="0" w:color="auto"/>
        <w:bottom w:val="none" w:sz="0" w:space="0" w:color="auto"/>
        <w:right w:val="none" w:sz="0" w:space="0" w:color="auto"/>
      </w:divBdr>
    </w:div>
    <w:div w:id="1513565096">
      <w:bodyDiv w:val="1"/>
      <w:marLeft w:val="0"/>
      <w:marRight w:val="0"/>
      <w:marTop w:val="0"/>
      <w:marBottom w:val="0"/>
      <w:divBdr>
        <w:top w:val="none" w:sz="0" w:space="0" w:color="auto"/>
        <w:left w:val="none" w:sz="0" w:space="0" w:color="auto"/>
        <w:bottom w:val="none" w:sz="0" w:space="0" w:color="auto"/>
        <w:right w:val="none" w:sz="0" w:space="0" w:color="auto"/>
      </w:divBdr>
    </w:div>
    <w:div w:id="1594165326">
      <w:bodyDiv w:val="1"/>
      <w:marLeft w:val="0"/>
      <w:marRight w:val="0"/>
      <w:marTop w:val="0"/>
      <w:marBottom w:val="0"/>
      <w:divBdr>
        <w:top w:val="none" w:sz="0" w:space="0" w:color="auto"/>
        <w:left w:val="none" w:sz="0" w:space="0" w:color="auto"/>
        <w:bottom w:val="none" w:sz="0" w:space="0" w:color="auto"/>
        <w:right w:val="none" w:sz="0" w:space="0" w:color="auto"/>
      </w:divBdr>
    </w:div>
    <w:div w:id="1715765166">
      <w:bodyDiv w:val="1"/>
      <w:marLeft w:val="0"/>
      <w:marRight w:val="0"/>
      <w:marTop w:val="0"/>
      <w:marBottom w:val="0"/>
      <w:divBdr>
        <w:top w:val="none" w:sz="0" w:space="0" w:color="auto"/>
        <w:left w:val="none" w:sz="0" w:space="0" w:color="auto"/>
        <w:bottom w:val="none" w:sz="0" w:space="0" w:color="auto"/>
        <w:right w:val="none" w:sz="0" w:space="0" w:color="auto"/>
      </w:divBdr>
    </w:div>
    <w:div w:id="1739740361">
      <w:bodyDiv w:val="1"/>
      <w:marLeft w:val="0"/>
      <w:marRight w:val="0"/>
      <w:marTop w:val="0"/>
      <w:marBottom w:val="0"/>
      <w:divBdr>
        <w:top w:val="none" w:sz="0" w:space="0" w:color="auto"/>
        <w:left w:val="none" w:sz="0" w:space="0" w:color="auto"/>
        <w:bottom w:val="none" w:sz="0" w:space="0" w:color="auto"/>
        <w:right w:val="none" w:sz="0" w:space="0" w:color="auto"/>
      </w:divBdr>
    </w:div>
    <w:div w:id="1929535463">
      <w:bodyDiv w:val="1"/>
      <w:marLeft w:val="0"/>
      <w:marRight w:val="0"/>
      <w:marTop w:val="0"/>
      <w:marBottom w:val="0"/>
      <w:divBdr>
        <w:top w:val="none" w:sz="0" w:space="0" w:color="auto"/>
        <w:left w:val="none" w:sz="0" w:space="0" w:color="auto"/>
        <w:bottom w:val="none" w:sz="0" w:space="0" w:color="auto"/>
        <w:right w:val="none" w:sz="0" w:space="0" w:color="auto"/>
      </w:divBdr>
    </w:div>
    <w:div w:id="2009213092">
      <w:bodyDiv w:val="1"/>
      <w:marLeft w:val="0"/>
      <w:marRight w:val="0"/>
      <w:marTop w:val="0"/>
      <w:marBottom w:val="0"/>
      <w:divBdr>
        <w:top w:val="none" w:sz="0" w:space="0" w:color="auto"/>
        <w:left w:val="none" w:sz="0" w:space="0" w:color="auto"/>
        <w:bottom w:val="none" w:sz="0" w:space="0" w:color="auto"/>
        <w:right w:val="none" w:sz="0" w:space="0" w:color="auto"/>
      </w:divBdr>
    </w:div>
    <w:div w:id="2100104569">
      <w:bodyDiv w:val="1"/>
      <w:marLeft w:val="0"/>
      <w:marRight w:val="0"/>
      <w:marTop w:val="0"/>
      <w:marBottom w:val="0"/>
      <w:divBdr>
        <w:top w:val="none" w:sz="0" w:space="0" w:color="auto"/>
        <w:left w:val="none" w:sz="0" w:space="0" w:color="auto"/>
        <w:bottom w:val="none" w:sz="0" w:space="0" w:color="auto"/>
        <w:right w:val="none" w:sz="0" w:space="0" w:color="auto"/>
      </w:divBdr>
    </w:div>
    <w:div w:id="21014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6391</Words>
  <Characters>36432</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X86</dc:creator>
  <cp:lastModifiedBy>DNA7 X86</cp:lastModifiedBy>
  <cp:revision>22</cp:revision>
  <dcterms:created xsi:type="dcterms:W3CDTF">2014-02-22T01:40:00Z</dcterms:created>
  <dcterms:modified xsi:type="dcterms:W3CDTF">2014-02-22T05:34:00Z</dcterms:modified>
</cp:coreProperties>
</file>