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5161818" w14:textId="4843A155" w:rsidR="00031C5F" w:rsidRDefault="00BF4C39">
      <w:pPr>
        <w:pStyle w:val="Normal1"/>
      </w:pPr>
      <w:r w:rsidRPr="00BF4C39">
        <w:rPr>
          <w:noProof/>
        </w:rPr>
        <w:drawing>
          <wp:anchor distT="0" distB="0" distL="114300" distR="114300" simplePos="0" relativeHeight="251667456" behindDoc="0" locked="0" layoutInCell="1" allowOverlap="1" wp14:anchorId="2DF8D202" wp14:editId="3BBA8448">
            <wp:simplePos x="0" y="0"/>
            <wp:positionH relativeFrom="column">
              <wp:posOffset>4222750</wp:posOffset>
            </wp:positionH>
            <wp:positionV relativeFrom="paragraph">
              <wp:posOffset>-719455</wp:posOffset>
            </wp:positionV>
            <wp:extent cx="1485900" cy="1485900"/>
            <wp:effectExtent l="0" t="0" r="0" b="0"/>
            <wp:wrapNone/>
            <wp:docPr id="3" name="Picture 1" descr="Maneja tomado y seras arrestado logo" title="Maneja tomado y seras arrestado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F4C39">
        <w:rPr>
          <w:noProof/>
        </w:rPr>
        <w:drawing>
          <wp:anchor distT="0" distB="0" distL="114300" distR="114300" simplePos="0" relativeHeight="251668480" behindDoc="1" locked="0" layoutInCell="1" allowOverlap="1" wp14:anchorId="586DA4F4" wp14:editId="192BADE2">
            <wp:simplePos x="0" y="0"/>
            <wp:positionH relativeFrom="column">
              <wp:posOffset>-4445</wp:posOffset>
            </wp:positionH>
            <wp:positionV relativeFrom="paragraph">
              <wp:posOffset>-662618</wp:posOffset>
            </wp:positionV>
            <wp:extent cx="2647950" cy="1343025"/>
            <wp:effectExtent l="0" t="0" r="0" b="0"/>
            <wp:wrapNone/>
            <wp:docPr id="5" name="Picture 5" descr="NHTSA logo" title="NHTS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OGPO-SPN-HorizLockup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4323" r="35349"/>
                    <a:stretch/>
                  </pic:blipFill>
                  <pic:spPr bwMode="auto">
                    <a:xfrm>
                      <a:off x="0" y="0"/>
                      <a:ext cx="2647950" cy="1343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A710DC" w14:textId="77777777" w:rsidR="00031C5F" w:rsidRDefault="00031C5F">
      <w:pPr>
        <w:pStyle w:val="Normal1"/>
      </w:pPr>
    </w:p>
    <w:p w14:paraId="7D718094" w14:textId="77777777" w:rsidR="00BF4C39" w:rsidRDefault="00BF4C39">
      <w:pPr>
        <w:pStyle w:val="Normal1"/>
        <w:rPr>
          <w:b/>
        </w:rPr>
      </w:pPr>
    </w:p>
    <w:p w14:paraId="065E9BC4" w14:textId="77777777" w:rsidR="00BF4C39" w:rsidRDefault="00BF4C39">
      <w:pPr>
        <w:pStyle w:val="Normal1"/>
        <w:rPr>
          <w:b/>
        </w:rPr>
      </w:pPr>
    </w:p>
    <w:p w14:paraId="768A5430" w14:textId="77777777" w:rsidR="00BF4C39" w:rsidRDefault="00BF4C39">
      <w:pPr>
        <w:pStyle w:val="Normal1"/>
        <w:rPr>
          <w:b/>
        </w:rPr>
      </w:pPr>
    </w:p>
    <w:p w14:paraId="433E8DFB" w14:textId="35B9682E" w:rsidR="00031C5F" w:rsidRPr="0003417E" w:rsidRDefault="00084578">
      <w:pPr>
        <w:pStyle w:val="Normal1"/>
        <w:rPr>
          <w:lang w:val="es-US"/>
        </w:rPr>
      </w:pPr>
      <w:r w:rsidRPr="0003417E">
        <w:rPr>
          <w:b/>
          <w:lang w:val="es-US"/>
        </w:rPr>
        <w:t>CAMPAÑA PARA LOS DÍAS DE FIESTA 2016</w:t>
      </w:r>
      <w:r w:rsidR="0002374A" w:rsidRPr="0003417E">
        <w:rPr>
          <w:b/>
          <w:lang w:val="es-US"/>
        </w:rPr>
        <w:t xml:space="preserve">                                                                          </w:t>
      </w:r>
      <w:r w:rsidR="0002374A" w:rsidRPr="0003417E">
        <w:rPr>
          <w:b/>
          <w:lang w:val="es-US"/>
        </w:rPr>
        <w:br/>
      </w:r>
      <w:r w:rsidRPr="007E5A11">
        <w:rPr>
          <w:b/>
          <w:lang w:val="es-MX"/>
        </w:rPr>
        <w:t xml:space="preserve">EJEMPLO </w:t>
      </w:r>
      <w:r w:rsidR="00AE3CB7" w:rsidRPr="007E5A11">
        <w:rPr>
          <w:b/>
          <w:lang w:val="es-MX"/>
        </w:rPr>
        <w:t>POST EVENTO</w:t>
      </w:r>
      <w:r w:rsidRPr="007E5A11">
        <w:rPr>
          <w:b/>
          <w:lang w:val="es-MX"/>
        </w:rPr>
        <w:t xml:space="preserve"> COMUNICADO DE PRENSA</w:t>
      </w:r>
    </w:p>
    <w:p w14:paraId="51D9A9A7" w14:textId="04B5B4B8" w:rsidR="00031C5F" w:rsidRPr="0003417E" w:rsidRDefault="00084578">
      <w:pPr>
        <w:pStyle w:val="Normal1"/>
        <w:rPr>
          <w:lang w:val="es-US"/>
        </w:rPr>
      </w:pPr>
      <w:r w:rsidRPr="0003417E">
        <w:rPr>
          <w:b/>
          <w:lang w:val="es-US"/>
        </w:rPr>
        <w:t>VERSIÓN</w:t>
      </w:r>
      <w:r w:rsidR="00997A47" w:rsidRPr="0003417E">
        <w:rPr>
          <w:b/>
          <w:lang w:val="es-US"/>
        </w:rPr>
        <w:t xml:space="preserve"> CUMPLIMIENTO DE LEY</w:t>
      </w:r>
    </w:p>
    <w:p w14:paraId="264E52D9" w14:textId="77777777" w:rsidR="00031C5F" w:rsidRPr="0003417E" w:rsidRDefault="00031C5F">
      <w:pPr>
        <w:pStyle w:val="Normal1"/>
        <w:rPr>
          <w:lang w:val="es-US"/>
        </w:rPr>
      </w:pPr>
    </w:p>
    <w:p w14:paraId="5A9D9698" w14:textId="77777777" w:rsidR="00997A47" w:rsidRPr="00EA7BB3" w:rsidRDefault="00997A47" w:rsidP="00997A47">
      <w:pPr>
        <w:pStyle w:val="Standard"/>
        <w:rPr>
          <w:b/>
          <w:lang w:val="es-MX"/>
        </w:rPr>
      </w:pPr>
      <w:r w:rsidRPr="00EA7BB3">
        <w:rPr>
          <w:b/>
          <w:lang w:val="es-MX"/>
        </w:rPr>
        <w:t>PARA PUBLICACIÓN INMEDIATA: [Fecha]</w:t>
      </w:r>
    </w:p>
    <w:p w14:paraId="6AA73CCD" w14:textId="77777777" w:rsidR="00997A47" w:rsidRPr="00EA7BB3" w:rsidRDefault="00997A47" w:rsidP="00997A47">
      <w:pPr>
        <w:pStyle w:val="Standard"/>
        <w:rPr>
          <w:b/>
          <w:lang w:val="es-MX"/>
        </w:rPr>
      </w:pPr>
      <w:r w:rsidRPr="00EA7BB3">
        <w:rPr>
          <w:b/>
          <w:lang w:val="es-MX"/>
        </w:rPr>
        <w:t>CONTACTO</w:t>
      </w:r>
      <w:r>
        <w:rPr>
          <w:b/>
          <w:lang w:val="es-MX"/>
        </w:rPr>
        <w:t>: [Nombre, Número telefónico</w:t>
      </w:r>
      <w:r w:rsidRPr="00EA7BB3">
        <w:rPr>
          <w:b/>
          <w:lang w:val="es-MX"/>
        </w:rPr>
        <w:t xml:space="preserve">, </w:t>
      </w:r>
      <w:r>
        <w:rPr>
          <w:b/>
          <w:lang w:val="es-MX"/>
        </w:rPr>
        <w:t>E-mail</w:t>
      </w:r>
      <w:r w:rsidRPr="00EA7BB3">
        <w:rPr>
          <w:b/>
          <w:lang w:val="es-MX"/>
        </w:rPr>
        <w:t>]</w:t>
      </w:r>
    </w:p>
    <w:p w14:paraId="458DBA7B" w14:textId="172E6327" w:rsidR="00031C5F" w:rsidRPr="0003417E" w:rsidRDefault="00031C5F">
      <w:pPr>
        <w:pStyle w:val="Normal1"/>
        <w:rPr>
          <w:lang w:val="es-US"/>
        </w:rPr>
      </w:pPr>
    </w:p>
    <w:p w14:paraId="6937EB3B" w14:textId="77777777" w:rsidR="00031C5F" w:rsidRPr="0003417E" w:rsidRDefault="00031C5F">
      <w:pPr>
        <w:pStyle w:val="Normal1"/>
        <w:rPr>
          <w:lang w:val="es-US"/>
        </w:rPr>
      </w:pPr>
    </w:p>
    <w:p w14:paraId="21481B84" w14:textId="4065BB84" w:rsidR="00031C5F" w:rsidRPr="0003417E" w:rsidRDefault="00997A47">
      <w:pPr>
        <w:pStyle w:val="Normal1"/>
        <w:rPr>
          <w:lang w:val="es-US"/>
        </w:rPr>
      </w:pPr>
      <w:r w:rsidRPr="00EA7BB3">
        <w:rPr>
          <w:i/>
          <w:lang w:val="es-MX"/>
        </w:rPr>
        <w:t>Not</w:t>
      </w:r>
      <w:r>
        <w:rPr>
          <w:i/>
          <w:lang w:val="es-MX"/>
        </w:rPr>
        <w:t>a</w:t>
      </w:r>
      <w:r w:rsidRPr="00EA7BB3">
        <w:rPr>
          <w:i/>
          <w:lang w:val="es-MX"/>
        </w:rPr>
        <w:t>:</w:t>
      </w:r>
      <w:r w:rsidRPr="00EA7BB3">
        <w:rPr>
          <w:lang w:val="es-MX"/>
        </w:rPr>
        <w:t xml:space="preserve"> </w:t>
      </w:r>
      <w:r>
        <w:rPr>
          <w:lang w:val="es-MX"/>
        </w:rPr>
        <w:t>Antes de llenar los nombres de la organización y del vocero de la organización, DEBES contactarlos para obtener permiso de usar sus nombres en el comunicado de prensa. Además, debes obtener su aprobación para el idioma de sus citas y para cualquier cambio o adición que puedan requerir. Solo después de hacer esto podrás emitir el comunicado de prensa.</w:t>
      </w:r>
    </w:p>
    <w:p w14:paraId="66544BB3" w14:textId="77777777" w:rsidR="00031C5F" w:rsidRPr="0003417E" w:rsidRDefault="00031C5F">
      <w:pPr>
        <w:pStyle w:val="Normal1"/>
        <w:rPr>
          <w:lang w:val="es-US"/>
        </w:rPr>
      </w:pPr>
    </w:p>
    <w:p w14:paraId="783AC135" w14:textId="5430AFCD" w:rsidR="00205BE4" w:rsidRPr="0003417E" w:rsidRDefault="00205BE4" w:rsidP="009D6B1B">
      <w:pPr>
        <w:pStyle w:val="Normal1"/>
        <w:jc w:val="center"/>
        <w:rPr>
          <w:b/>
          <w:sz w:val="28"/>
          <w:szCs w:val="28"/>
          <w:highlight w:val="yellow"/>
          <w:lang w:val="es-US"/>
        </w:rPr>
      </w:pPr>
      <w:r w:rsidRPr="0003417E">
        <w:rPr>
          <w:b/>
          <w:sz w:val="28"/>
          <w:szCs w:val="28"/>
          <w:lang w:val="es-US"/>
        </w:rPr>
        <w:t>La campaña</w:t>
      </w:r>
      <w:r w:rsidRPr="0003417E">
        <w:rPr>
          <w:b/>
          <w:i/>
          <w:sz w:val="28"/>
          <w:szCs w:val="28"/>
          <w:lang w:val="es-US"/>
        </w:rPr>
        <w:t xml:space="preserve"> Maneja Tomado y Serás Arrestado</w:t>
      </w:r>
      <w:r w:rsidRPr="0003417E">
        <w:rPr>
          <w:b/>
          <w:sz w:val="28"/>
          <w:szCs w:val="28"/>
          <w:lang w:val="es-US"/>
        </w:rPr>
        <w:t xml:space="preserve"> todo un éxito:</w:t>
      </w:r>
    </w:p>
    <w:p w14:paraId="4AE90D6F" w14:textId="714F68F1" w:rsidR="00031C5F" w:rsidRPr="0003417E" w:rsidRDefault="00205BE4" w:rsidP="009D6B1B">
      <w:pPr>
        <w:pStyle w:val="Normal1"/>
        <w:jc w:val="center"/>
        <w:rPr>
          <w:b/>
          <w:sz w:val="28"/>
          <w:szCs w:val="28"/>
          <w:lang w:val="es-US"/>
        </w:rPr>
      </w:pPr>
      <w:r w:rsidRPr="0003417E">
        <w:rPr>
          <w:b/>
          <w:i/>
          <w:sz w:val="28"/>
          <w:szCs w:val="28"/>
          <w:lang w:val="es-US"/>
        </w:rPr>
        <w:t>[X] conductores tomados fueron arrestados por [Policía local/estatal]</w:t>
      </w:r>
    </w:p>
    <w:p w14:paraId="69B53B61" w14:textId="0F724588" w:rsidR="00031C5F" w:rsidRPr="0003417E" w:rsidRDefault="00031C5F">
      <w:pPr>
        <w:pStyle w:val="Normal1"/>
        <w:jc w:val="center"/>
        <w:rPr>
          <w:lang w:val="es-US"/>
        </w:rPr>
      </w:pPr>
    </w:p>
    <w:p w14:paraId="68B3F332" w14:textId="77777777" w:rsidR="00031C5F" w:rsidRPr="0003417E" w:rsidRDefault="00031C5F">
      <w:pPr>
        <w:pStyle w:val="Heading4"/>
        <w:spacing w:before="0" w:after="0"/>
        <w:jc w:val="center"/>
        <w:rPr>
          <w:lang w:val="es-US"/>
        </w:rPr>
      </w:pPr>
    </w:p>
    <w:p w14:paraId="0F3C2F79" w14:textId="4D1BF2AE" w:rsidR="00DC46F9" w:rsidRPr="0003417E" w:rsidRDefault="008713E2" w:rsidP="009D6B1B">
      <w:pPr>
        <w:pStyle w:val="Normal1"/>
        <w:spacing w:after="240"/>
        <w:rPr>
          <w:lang w:val="es-US"/>
        </w:rPr>
      </w:pPr>
      <w:r w:rsidRPr="00493D59">
        <w:rPr>
          <w:b/>
          <w:lang w:val="es-MX"/>
        </w:rPr>
        <w:t>[Ciudad, Estado]</w:t>
      </w:r>
      <w:r w:rsidR="0002374A" w:rsidRPr="0003417E">
        <w:rPr>
          <w:b/>
          <w:lang w:val="es-US"/>
        </w:rPr>
        <w:t>—</w:t>
      </w:r>
      <w:r w:rsidR="00DC46F9" w:rsidRPr="0003417E">
        <w:rPr>
          <w:b/>
          <w:lang w:val="es-US"/>
        </w:rPr>
        <w:t xml:space="preserve"> </w:t>
      </w:r>
      <w:r w:rsidR="00DC46F9" w:rsidRPr="0003417E">
        <w:rPr>
          <w:lang w:val="es-US"/>
        </w:rPr>
        <w:t xml:space="preserve">Como parte de la campaña </w:t>
      </w:r>
      <w:r w:rsidR="00DC46F9" w:rsidRPr="0003417E">
        <w:rPr>
          <w:i/>
          <w:lang w:val="es-US"/>
        </w:rPr>
        <w:t>Maneja Tomado y Serás Arrestado</w:t>
      </w:r>
      <w:r w:rsidR="00DC46F9" w:rsidRPr="0003417E">
        <w:rPr>
          <w:lang w:val="es-US"/>
        </w:rPr>
        <w:t xml:space="preserve">, </w:t>
      </w:r>
      <w:r w:rsidR="0060608E" w:rsidRPr="0003417E">
        <w:rPr>
          <w:b/>
          <w:lang w:val="es-US"/>
        </w:rPr>
        <w:t>[</w:t>
      </w:r>
      <w:r w:rsidR="00DC46F9" w:rsidRPr="0003417E">
        <w:rPr>
          <w:b/>
          <w:lang w:val="es-US"/>
        </w:rPr>
        <w:t>Organización local/estatal</w:t>
      </w:r>
      <w:r w:rsidR="0060608E" w:rsidRPr="0003417E">
        <w:rPr>
          <w:b/>
          <w:lang w:val="es-US"/>
        </w:rPr>
        <w:t>]</w:t>
      </w:r>
      <w:r w:rsidR="00DC46F9" w:rsidRPr="0003417E">
        <w:rPr>
          <w:b/>
          <w:lang w:val="es-US"/>
        </w:rPr>
        <w:t xml:space="preserve"> </w:t>
      </w:r>
      <w:r w:rsidR="00DC46F9" w:rsidRPr="0003417E">
        <w:rPr>
          <w:lang w:val="es-US"/>
        </w:rPr>
        <w:t xml:space="preserve">salió </w:t>
      </w:r>
      <w:r w:rsidR="00851716" w:rsidRPr="0003417E">
        <w:rPr>
          <w:lang w:val="es-US"/>
        </w:rPr>
        <w:t>a las carretera</w:t>
      </w:r>
      <w:r w:rsidR="003C263E" w:rsidRPr="0003417E">
        <w:rPr>
          <w:lang w:val="es-US"/>
        </w:rPr>
        <w:t>s</w:t>
      </w:r>
      <w:r w:rsidR="00851716" w:rsidRPr="0003417E">
        <w:rPr>
          <w:lang w:val="es-US"/>
        </w:rPr>
        <w:t xml:space="preserve"> </w:t>
      </w:r>
      <w:r w:rsidR="00DC46F9" w:rsidRPr="0003417E">
        <w:rPr>
          <w:lang w:val="es-US"/>
        </w:rPr>
        <w:t xml:space="preserve">esta temporada de fiestas </w:t>
      </w:r>
      <w:r w:rsidR="00AE3CB7" w:rsidRPr="0003417E">
        <w:rPr>
          <w:lang w:val="es-US"/>
        </w:rPr>
        <w:t>con el propó</w:t>
      </w:r>
      <w:r w:rsidR="00187C56" w:rsidRPr="0003417E">
        <w:rPr>
          <w:lang w:val="es-US"/>
        </w:rPr>
        <w:t xml:space="preserve">sito de salvar vidas al </w:t>
      </w:r>
      <w:r w:rsidR="00AE3CB7" w:rsidRPr="0003417E">
        <w:rPr>
          <w:lang w:val="es-US"/>
        </w:rPr>
        <w:t>ma</w:t>
      </w:r>
      <w:r w:rsidR="00187C56" w:rsidRPr="0003417E">
        <w:rPr>
          <w:lang w:val="es-US"/>
        </w:rPr>
        <w:t>ntenerlas libres de conductores tomados.</w:t>
      </w:r>
    </w:p>
    <w:p w14:paraId="1AC8204E" w14:textId="316B2A62" w:rsidR="00AB1D42" w:rsidRPr="0003417E" w:rsidRDefault="00AB1D42" w:rsidP="00AB1D42">
      <w:pPr>
        <w:pStyle w:val="Normal1"/>
        <w:spacing w:after="240"/>
        <w:rPr>
          <w:lang w:val="es-US"/>
        </w:rPr>
      </w:pPr>
      <w:r w:rsidRPr="0003417E">
        <w:rPr>
          <w:lang w:val="es-US"/>
        </w:rPr>
        <w:t xml:space="preserve">Del 16 de diciembre de 2016 hasta el 1 de enero de 2017, </w:t>
      </w:r>
      <w:r w:rsidRPr="00493D59">
        <w:rPr>
          <w:b/>
          <w:lang w:val="es-MX"/>
        </w:rPr>
        <w:t>[Organización policial estatal/local]</w:t>
      </w:r>
      <w:r w:rsidRPr="00493D59">
        <w:rPr>
          <w:lang w:val="es-MX"/>
        </w:rPr>
        <w:t xml:space="preserve"> arrestó a [XX] conductores </w:t>
      </w:r>
      <w:r w:rsidRPr="0003417E">
        <w:rPr>
          <w:lang w:val="es-US"/>
        </w:rPr>
        <w:t>con una concentración de alcohol e</w:t>
      </w:r>
      <w:r w:rsidR="005E0AE5" w:rsidRPr="0003417E">
        <w:rPr>
          <w:lang w:val="es-US"/>
        </w:rPr>
        <w:t>n la sangre</w:t>
      </w:r>
      <w:r w:rsidRPr="0003417E">
        <w:rPr>
          <w:lang w:val="es-US"/>
        </w:rPr>
        <w:t xml:space="preserve"> superior al límite legal de .08. </w:t>
      </w:r>
    </w:p>
    <w:p w14:paraId="41D9DD18" w14:textId="0B9CC968" w:rsidR="005E0AE5" w:rsidRPr="0003417E" w:rsidRDefault="005E0AE5" w:rsidP="005E0AE5">
      <w:pPr>
        <w:pStyle w:val="Normal1"/>
        <w:rPr>
          <w:lang w:val="es-US"/>
        </w:rPr>
      </w:pPr>
      <w:r w:rsidRPr="0003417E">
        <w:rPr>
          <w:lang w:val="es-US"/>
        </w:rPr>
        <w:t xml:space="preserve"> “</w:t>
      </w:r>
      <w:r w:rsidR="003C263E" w:rsidRPr="0003417E">
        <w:rPr>
          <w:lang w:val="es-US"/>
        </w:rPr>
        <w:t>Estuvimos advirtiendo</w:t>
      </w:r>
      <w:r w:rsidR="0014398C" w:rsidRPr="0003417E">
        <w:rPr>
          <w:lang w:val="es-US"/>
        </w:rPr>
        <w:t xml:space="preserve"> </w:t>
      </w:r>
      <w:r w:rsidR="00187C56" w:rsidRPr="0003417E">
        <w:rPr>
          <w:lang w:val="es-US"/>
        </w:rPr>
        <w:t>que no manejar</w:t>
      </w:r>
      <w:r w:rsidR="0014398C" w:rsidRPr="0003417E">
        <w:rPr>
          <w:lang w:val="es-US"/>
        </w:rPr>
        <w:t>a</w:t>
      </w:r>
      <w:r w:rsidR="00187C56" w:rsidRPr="0003417E">
        <w:rPr>
          <w:lang w:val="es-US"/>
        </w:rPr>
        <w:t xml:space="preserve">n tomados durante </w:t>
      </w:r>
      <w:r w:rsidR="0014398C" w:rsidRPr="0003417E">
        <w:rPr>
          <w:lang w:val="es-US"/>
        </w:rPr>
        <w:t>la temporada de fiestas o de lo contrario enfrentarían las consecuencias</w:t>
      </w:r>
      <w:r w:rsidR="00205BE4" w:rsidRPr="0003417E">
        <w:rPr>
          <w:lang w:val="es-US"/>
        </w:rPr>
        <w:t>,</w:t>
      </w:r>
      <w:r w:rsidR="0014398C" w:rsidRPr="0003417E">
        <w:rPr>
          <w:lang w:val="es-US"/>
        </w:rPr>
        <w:t xml:space="preserve"> y</w:t>
      </w:r>
      <w:r w:rsidR="00A403BF" w:rsidRPr="0003417E">
        <w:rPr>
          <w:lang w:val="es-US"/>
        </w:rPr>
        <w:t xml:space="preserve"> cumplimos nuestra palabra”, dijo </w:t>
      </w:r>
      <w:r w:rsidR="00A403BF" w:rsidRPr="0003417E">
        <w:rPr>
          <w:b/>
          <w:lang w:val="es-US"/>
        </w:rPr>
        <w:t>[Oficial local/estatal].</w:t>
      </w:r>
      <w:r w:rsidR="00A403BF" w:rsidRPr="0003417E">
        <w:rPr>
          <w:lang w:val="es-US"/>
        </w:rPr>
        <w:t xml:space="preserve"> “</w:t>
      </w:r>
      <w:r w:rsidR="003C263E" w:rsidRPr="0003417E">
        <w:rPr>
          <w:lang w:val="es-US"/>
        </w:rPr>
        <w:t>Estos infractores ahora se dan cuenta que sus acciones tienen serias y potencialmente fatales consecuencias, y esperamos que no vuelvan a tomar y manejar, poniéndose a sí mismos y a otros en riesgo nuevamente</w:t>
      </w:r>
      <w:r w:rsidR="00A403BF" w:rsidRPr="0003417E">
        <w:rPr>
          <w:lang w:val="es-US"/>
        </w:rPr>
        <w:t>” concluyó</w:t>
      </w:r>
      <w:r w:rsidR="00205BE4" w:rsidRPr="0003417E">
        <w:rPr>
          <w:lang w:val="es-US"/>
        </w:rPr>
        <w:t>.</w:t>
      </w:r>
      <w:r w:rsidRPr="0003417E">
        <w:rPr>
          <w:lang w:val="es-US"/>
        </w:rPr>
        <w:t xml:space="preserve"> </w:t>
      </w:r>
    </w:p>
    <w:p w14:paraId="3D036D14" w14:textId="77777777" w:rsidR="005E0AE5" w:rsidRPr="0003417E" w:rsidRDefault="005E0AE5" w:rsidP="005E0AE5">
      <w:pPr>
        <w:pStyle w:val="Normal1"/>
        <w:rPr>
          <w:lang w:val="es-US"/>
        </w:rPr>
      </w:pPr>
    </w:p>
    <w:p w14:paraId="4715EE4D" w14:textId="4606DD3D" w:rsidR="00432E49" w:rsidRPr="0003417E" w:rsidRDefault="00432E49" w:rsidP="00432E49">
      <w:pPr>
        <w:pStyle w:val="Normal1"/>
        <w:tabs>
          <w:tab w:val="left" w:pos="900"/>
        </w:tabs>
        <w:spacing w:after="240"/>
        <w:rPr>
          <w:lang w:val="es-US"/>
        </w:rPr>
      </w:pPr>
      <w:r w:rsidRPr="00493D59">
        <w:rPr>
          <w:lang w:val="es-MX"/>
        </w:rPr>
        <w:t>En el 2015, de acuerdo con la Administración Nacional de Seguridad del Tráfico en las Carreteras (NHTSA), 35,092 personas murieron en choques vehiculares y 10,265 o 29% de estas muertes ocurrieron en choques que involucraron a conductores con una concentración de alcohol en la sangre (</w:t>
      </w:r>
      <w:r w:rsidR="009C6EFC">
        <w:rPr>
          <w:lang w:val="es-MX"/>
        </w:rPr>
        <w:t>BAC</w:t>
      </w:r>
      <w:r w:rsidRPr="00493D59">
        <w:rPr>
          <w:lang w:val="es-MX"/>
        </w:rPr>
        <w:t>) superior al límite legal</w:t>
      </w:r>
      <w:r w:rsidRPr="0003417E">
        <w:rPr>
          <w:lang w:val="es-US"/>
        </w:rPr>
        <w:t>. Solamente durante el mes de diciembre de ese mismo año, 840 personas perdieron la vida en choques relacionados a conductores tomados.</w:t>
      </w:r>
    </w:p>
    <w:p w14:paraId="166A5854" w14:textId="4D5DB403" w:rsidR="005E0AE5" w:rsidRPr="003D4557" w:rsidRDefault="005E0AE5" w:rsidP="005E0AE5">
      <w:pPr>
        <w:pStyle w:val="Normal1"/>
        <w:tabs>
          <w:tab w:val="left" w:pos="3324"/>
        </w:tabs>
      </w:pPr>
      <w:r w:rsidRPr="0003417E">
        <w:rPr>
          <w:lang w:val="es-US"/>
        </w:rPr>
        <w:t>“</w:t>
      </w:r>
      <w:r w:rsidR="00E33A63" w:rsidRPr="0003417E">
        <w:rPr>
          <w:lang w:val="es-US"/>
        </w:rPr>
        <w:t xml:space="preserve">Muy seguido, los conductores se emocionan demasiado por las fiestas y toman la mala decisión de ponerse atrás del volante después de haber bebido”, dijo </w:t>
      </w:r>
      <w:r w:rsidR="00E33A63" w:rsidRPr="0003417E">
        <w:rPr>
          <w:b/>
          <w:lang w:val="es-US"/>
        </w:rPr>
        <w:t>[Oficial local/estatal].</w:t>
      </w:r>
      <w:r w:rsidR="00E33A63" w:rsidRPr="0003417E">
        <w:rPr>
          <w:lang w:val="es-US"/>
        </w:rPr>
        <w:t xml:space="preserve"> “Pero nadie debería manejar tomado. </w:t>
      </w:r>
      <w:r w:rsidR="00205BE4" w:rsidRPr="0003417E">
        <w:rPr>
          <w:lang w:val="es-US"/>
        </w:rPr>
        <w:t>Siempre e</w:t>
      </w:r>
      <w:r w:rsidR="00E33A63" w:rsidRPr="0003417E">
        <w:rPr>
          <w:lang w:val="es-US"/>
        </w:rPr>
        <w:t xml:space="preserve">ntreguen las llaves </w:t>
      </w:r>
      <w:r w:rsidR="007F0D07" w:rsidRPr="0003417E">
        <w:rPr>
          <w:lang w:val="es-US"/>
        </w:rPr>
        <w:t>a un conductor sobrio</w:t>
      </w:r>
      <w:r w:rsidR="0003417E">
        <w:rPr>
          <w:lang w:val="es-US"/>
        </w:rPr>
        <w:t xml:space="preserve"> o enfrenten las consecuencias. </w:t>
      </w:r>
      <w:r w:rsidR="007F0D07" w:rsidRPr="0003417E">
        <w:rPr>
          <w:i/>
          <w:lang w:val="es-US"/>
        </w:rPr>
        <w:t>Maneja</w:t>
      </w:r>
      <w:r w:rsidR="007F0D07" w:rsidRPr="00493D59">
        <w:rPr>
          <w:i/>
        </w:rPr>
        <w:t xml:space="preserve"> </w:t>
      </w:r>
      <w:r w:rsidR="007F0D07" w:rsidRPr="0003417E">
        <w:rPr>
          <w:i/>
          <w:lang w:val="es-US"/>
        </w:rPr>
        <w:t>Tomado</w:t>
      </w:r>
      <w:r w:rsidR="007F0D07" w:rsidRPr="00493D59">
        <w:rPr>
          <w:i/>
        </w:rPr>
        <w:t xml:space="preserve"> y </w:t>
      </w:r>
      <w:r w:rsidR="007F0D07" w:rsidRPr="0003417E">
        <w:rPr>
          <w:i/>
          <w:lang w:val="es-US"/>
        </w:rPr>
        <w:t>Serás</w:t>
      </w:r>
      <w:r w:rsidR="007F0D07" w:rsidRPr="00493D59">
        <w:rPr>
          <w:i/>
        </w:rPr>
        <w:t xml:space="preserve"> </w:t>
      </w:r>
      <w:r w:rsidR="007F0D07" w:rsidRPr="0003417E">
        <w:rPr>
          <w:i/>
          <w:lang w:val="es-US"/>
        </w:rPr>
        <w:t>Arrestado</w:t>
      </w:r>
      <w:r w:rsidR="007F0D07" w:rsidRPr="00493D59">
        <w:rPr>
          <w:i/>
        </w:rPr>
        <w:t>”</w:t>
      </w:r>
      <w:r w:rsidR="007F0D07" w:rsidRPr="00493D59">
        <w:t xml:space="preserve">. </w:t>
      </w:r>
    </w:p>
    <w:p w14:paraId="57E0755B" w14:textId="77777777" w:rsidR="005E0AE5" w:rsidRPr="003D4557" w:rsidRDefault="005E0AE5" w:rsidP="005E0AE5">
      <w:pPr>
        <w:pStyle w:val="Normal1"/>
      </w:pPr>
    </w:p>
    <w:p w14:paraId="30A1A975" w14:textId="77777777" w:rsidR="007F0D07" w:rsidRDefault="007F0D07" w:rsidP="005E0AE5">
      <w:pPr>
        <w:pStyle w:val="Normal1"/>
        <w:jc w:val="center"/>
      </w:pPr>
    </w:p>
    <w:p w14:paraId="59030E28" w14:textId="2521FB24" w:rsidR="005E0AE5" w:rsidRPr="003D4557" w:rsidRDefault="00BF4C39" w:rsidP="005E0AE5">
      <w:pPr>
        <w:pStyle w:val="Normal1"/>
        <w:jc w:val="center"/>
      </w:pPr>
      <w:r w:rsidRPr="008458F0"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856703" wp14:editId="40EE3493">
                <wp:simplePos x="0" y="0"/>
                <wp:positionH relativeFrom="column">
                  <wp:posOffset>4732020</wp:posOffset>
                </wp:positionH>
                <wp:positionV relativeFrom="paragraph">
                  <wp:posOffset>195137</wp:posOffset>
                </wp:positionV>
                <wp:extent cx="1296670" cy="1403985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667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E7ADF8" w14:textId="1ECFAA7D" w:rsidR="00BF4C39" w:rsidRPr="008458F0" w:rsidRDefault="00BF4C39" w:rsidP="00BF4C39">
                            <w:pPr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12168h-1006</w:t>
                            </w:r>
                            <w:r w:rsidRPr="008458F0">
                              <w:rPr>
                                <w:sz w:val="16"/>
                              </w:rPr>
                              <w:t>16</w:t>
                            </w:r>
                            <w:bookmarkStart w:id="0" w:name="_GoBack"/>
                            <w:bookmarkEnd w:id="0"/>
                            <w:r w:rsidRPr="008458F0">
                              <w:rPr>
                                <w:sz w:val="16"/>
                              </w:rPr>
                              <w:t>-v1</w:t>
                            </w:r>
                            <w:r w:rsidR="0003417E">
                              <w:rPr>
                                <w:sz w:val="16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72.6pt;margin-top:15.35pt;width:102.1pt;height:110.55pt;z-index:2516705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" filled="f" stroked="f">
                <v:textbox style="mso-fit-shape-to-text:t">
                  <w:txbxContent>
                    <w:p w14:paraId="12E7ADF8" w14:textId="1ECFAA7D" w:rsidR="00BF4C39" w:rsidRPr="008458F0" w:rsidRDefault="00BF4C39" w:rsidP="00BF4C39">
                      <w:pPr>
                        <w:jc w:val="righ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12168h-1006</w:t>
                      </w:r>
                      <w:r w:rsidRPr="008458F0">
                        <w:rPr>
                          <w:sz w:val="16"/>
                        </w:rPr>
                        <w:t>16</w:t>
                      </w:r>
                      <w:bookmarkStart w:id="1" w:name="_GoBack"/>
                      <w:bookmarkEnd w:id="1"/>
                      <w:r w:rsidRPr="008458F0">
                        <w:rPr>
                          <w:sz w:val="16"/>
                        </w:rPr>
                        <w:t>-v1</w:t>
                      </w:r>
                      <w:r w:rsidR="0003417E">
                        <w:rPr>
                          <w:sz w:val="16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5E0AE5" w:rsidRPr="003D4557">
        <w:t># # #</w:t>
      </w:r>
    </w:p>
    <w:sectPr w:rsidR="005E0AE5" w:rsidRPr="003D4557" w:rsidSect="00BF4C39">
      <w:pgSz w:w="12240" w:h="15840"/>
      <w:pgMar w:top="1440" w:right="1440" w:bottom="72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D69AF"/>
    <w:multiLevelType w:val="multilevel"/>
    <w:tmpl w:val="7054BB0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>
    <w:nsid w:val="12405EEC"/>
    <w:multiLevelType w:val="multilevel"/>
    <w:tmpl w:val="790083A8"/>
    <w:lvl w:ilvl="0">
      <w:numFmt w:val="bullet"/>
      <w:lvlText w:val="●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numFmt w:val="bullet"/>
      <w:lvlText w:val="o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numFmt w:val="bullet"/>
      <w:lvlText w:val="▪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numFmt w:val="bullet"/>
      <w:lvlText w:val="●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numFmt w:val="bullet"/>
      <w:lvlText w:val="o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numFmt w:val="bullet"/>
      <w:lvlText w:val="▪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numFmt w:val="bullet"/>
      <w:lvlText w:val="●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numFmt w:val="bullet"/>
      <w:lvlText w:val="o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numFmt w:val="bullet"/>
      <w:lvlText w:val="▪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characterSpacingControl w:val="doNotCompress"/>
  <w:compat>
    <w:compatSetting w:name="compatibilityMode" w:uri="http://schemas.microsoft.com/office/word" w:val="14"/>
  </w:compat>
  <w:rsids>
    <w:rsidRoot w:val="00031C5F"/>
    <w:rsid w:val="0002374A"/>
    <w:rsid w:val="00031C5F"/>
    <w:rsid w:val="0003417E"/>
    <w:rsid w:val="00044266"/>
    <w:rsid w:val="00084578"/>
    <w:rsid w:val="000D37F1"/>
    <w:rsid w:val="0014398C"/>
    <w:rsid w:val="00187C56"/>
    <w:rsid w:val="00190430"/>
    <w:rsid w:val="00205BE4"/>
    <w:rsid w:val="002674E3"/>
    <w:rsid w:val="002E2EEA"/>
    <w:rsid w:val="003A3732"/>
    <w:rsid w:val="003C263E"/>
    <w:rsid w:val="003F1781"/>
    <w:rsid w:val="00432E49"/>
    <w:rsid w:val="00473088"/>
    <w:rsid w:val="00493652"/>
    <w:rsid w:val="00493D59"/>
    <w:rsid w:val="004A5AF9"/>
    <w:rsid w:val="00507BD5"/>
    <w:rsid w:val="005E0AE5"/>
    <w:rsid w:val="005F44DC"/>
    <w:rsid w:val="005F75B4"/>
    <w:rsid w:val="0060608E"/>
    <w:rsid w:val="006656FC"/>
    <w:rsid w:val="006A4CD5"/>
    <w:rsid w:val="006B0630"/>
    <w:rsid w:val="006D78D9"/>
    <w:rsid w:val="00776D66"/>
    <w:rsid w:val="007B2C6F"/>
    <w:rsid w:val="007C222F"/>
    <w:rsid w:val="007E5A11"/>
    <w:rsid w:val="007F0D07"/>
    <w:rsid w:val="00845C05"/>
    <w:rsid w:val="00851716"/>
    <w:rsid w:val="00855E54"/>
    <w:rsid w:val="008713E2"/>
    <w:rsid w:val="008D288A"/>
    <w:rsid w:val="0091333E"/>
    <w:rsid w:val="00951D4D"/>
    <w:rsid w:val="00997A47"/>
    <w:rsid w:val="009C6EFC"/>
    <w:rsid w:val="009D6B1B"/>
    <w:rsid w:val="009E0AF8"/>
    <w:rsid w:val="00A403BF"/>
    <w:rsid w:val="00A83F6C"/>
    <w:rsid w:val="00A9096E"/>
    <w:rsid w:val="00AB1D42"/>
    <w:rsid w:val="00AE3CB7"/>
    <w:rsid w:val="00B04CDD"/>
    <w:rsid w:val="00B452BF"/>
    <w:rsid w:val="00B9588C"/>
    <w:rsid w:val="00BB73D7"/>
    <w:rsid w:val="00BF4C39"/>
    <w:rsid w:val="00DC46F9"/>
    <w:rsid w:val="00DD0518"/>
    <w:rsid w:val="00E178C9"/>
    <w:rsid w:val="00E33A63"/>
    <w:rsid w:val="00E642DE"/>
    <w:rsid w:val="00E841C2"/>
    <w:rsid w:val="00E94D58"/>
    <w:rsid w:val="00F43109"/>
    <w:rsid w:val="00F84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6B0F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374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74A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642D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42D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42D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42D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42DE"/>
    <w:rPr>
      <w:b/>
      <w:bCs/>
      <w:sz w:val="20"/>
      <w:szCs w:val="20"/>
    </w:rPr>
  </w:style>
  <w:style w:type="paragraph" w:customStyle="1" w:styleId="Standard">
    <w:name w:val="Standard"/>
    <w:rsid w:val="00997A47"/>
    <w:pPr>
      <w:widowControl/>
      <w:suppressAutoHyphens/>
      <w:autoSpaceDN w:val="0"/>
      <w:textAlignment w:val="baseline"/>
    </w:pPr>
    <w:rPr>
      <w:rFonts w:cs="Mangal"/>
      <w:color w:val="auto"/>
      <w:kern w:val="3"/>
      <w:lang w:eastAsia="zh-CN" w:bidi="hi-IN"/>
    </w:rPr>
  </w:style>
  <w:style w:type="paragraph" w:styleId="Revision">
    <w:name w:val="Revision"/>
    <w:hidden/>
    <w:uiPriority w:val="99"/>
    <w:semiHidden/>
    <w:rsid w:val="006D78D9"/>
    <w:pPr>
      <w:widowControl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374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74A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642D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42D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42D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42D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42DE"/>
    <w:rPr>
      <w:b/>
      <w:bCs/>
      <w:sz w:val="20"/>
      <w:szCs w:val="20"/>
    </w:rPr>
  </w:style>
  <w:style w:type="paragraph" w:customStyle="1" w:styleId="Standard">
    <w:name w:val="Standard"/>
    <w:rsid w:val="00997A47"/>
    <w:pPr>
      <w:widowControl/>
      <w:suppressAutoHyphens/>
      <w:autoSpaceDN w:val="0"/>
      <w:textAlignment w:val="baseline"/>
    </w:pPr>
    <w:rPr>
      <w:rFonts w:cs="Mangal"/>
      <w:color w:val="auto"/>
      <w:kern w:val="3"/>
      <w:lang w:eastAsia="zh-CN" w:bidi="hi-IN"/>
    </w:rPr>
  </w:style>
  <w:style w:type="paragraph" w:styleId="Revision">
    <w:name w:val="Revision"/>
    <w:hidden/>
    <w:uiPriority w:val="99"/>
    <w:semiHidden/>
    <w:rsid w:val="006D78D9"/>
    <w:pPr>
      <w:widowControl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0A7D6C4-4DB7-4C4A-ACE8-A677D804C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CRISP Communications</Company>
  <LinksUpToDate>false</LinksUpToDate>
  <CharactersWithSpaces>2399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Mason, Glaceria (NHTSA)</dc:creator>
  <cp:lastModifiedBy>Jones, Mary CTR (NHTSA)</cp:lastModifiedBy>
  <cp:revision>2</cp:revision>
  <dcterms:created xsi:type="dcterms:W3CDTF">2016-10-06T13:54:00Z</dcterms:created>
  <dcterms:modified xsi:type="dcterms:W3CDTF">2016-10-06T13:54:00Z</dcterms:modified>
</cp:coreProperties>
</file>