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6477" w:type="dxa"/>
        <w:tblInd w:w="142" w:type="dxa"/>
        <w:tblCellMar>
          <w:left w:w="70" w:type="dxa"/>
          <w:right w:w="70" w:type="dxa"/>
        </w:tblCellMar>
        <w:tblLook w:val="04A0" w:firstRow="1" w:lastRow="0" w:firstColumn="1" w:lastColumn="0" w:noHBand="0" w:noVBand="1"/>
      </w:tblPr>
      <w:tblGrid>
        <w:gridCol w:w="2410"/>
        <w:gridCol w:w="8008"/>
        <w:gridCol w:w="6059"/>
      </w:tblGrid>
      <w:tr w:rsidR="008A658B" w:rsidRPr="008A658B" w:rsidTr="00C10C20">
        <w:trPr>
          <w:gridAfter w:val="1"/>
          <w:wAfter w:w="6059" w:type="dxa"/>
          <w:trHeight w:val="69"/>
        </w:trPr>
        <w:tc>
          <w:tcPr>
            <w:tcW w:w="10418" w:type="dxa"/>
            <w:gridSpan w:val="2"/>
            <w:shd w:val="clear" w:color="000000" w:fill="FFFFFF"/>
            <w:vAlign w:val="center"/>
            <w:hideMark/>
          </w:tcPr>
          <w:p w:rsidR="008A658B" w:rsidRDefault="0093603A" w:rsidP="00D40106">
            <w:pPr>
              <w:spacing w:after="0" w:line="240" w:lineRule="auto"/>
              <w:rPr>
                <w:rFonts w:ascii="Times New Roman" w:eastAsia="Times New Roman" w:hAnsi="Times New Roman" w:cs="Times New Roman"/>
                <w:b/>
                <w:bCs/>
                <w:i/>
                <w:iCs/>
                <w:color w:val="000000"/>
                <w:sz w:val="72"/>
                <w:szCs w:val="72"/>
                <w:u w:val="single"/>
                <w:lang w:eastAsia="es-ES"/>
              </w:rPr>
            </w:pPr>
            <w:r w:rsidRPr="0093603A">
              <w:rPr>
                <w:rFonts w:ascii="Times New Roman" w:eastAsia="Times New Roman" w:hAnsi="Times New Roman" w:cs="Times New Roman"/>
                <w:b/>
                <w:bCs/>
                <w:i/>
                <w:iCs/>
                <w:noProof/>
                <w:color w:val="000000"/>
                <w:sz w:val="72"/>
                <w:szCs w:val="72"/>
                <w:lang w:val="es-PA" w:eastAsia="es-PA"/>
              </w:rPr>
              <w:drawing>
                <wp:inline distT="0" distB="0" distL="0" distR="0" wp14:anchorId="76117BF2" wp14:editId="17CCE063">
                  <wp:extent cx="874643" cy="1168841"/>
                  <wp:effectExtent l="0" t="0" r="1905" b="0"/>
                  <wp:docPr id="3" name="Imagen 3" descr="C:\Users\SH Consulting\Desktop\mirna\fotos\15 de edi\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 Consulting\Desktop\mirna\fotos\15 de edi\y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831" cy="1171765"/>
                          </a:xfrm>
                          <a:prstGeom prst="rect">
                            <a:avLst/>
                          </a:prstGeom>
                          <a:noFill/>
                          <a:ln>
                            <a:noFill/>
                          </a:ln>
                        </pic:spPr>
                      </pic:pic>
                    </a:graphicData>
                  </a:graphic>
                </wp:inline>
              </w:drawing>
            </w:r>
            <w:r w:rsidR="00D40106" w:rsidRPr="00D40106">
              <w:rPr>
                <w:rFonts w:ascii="Times New Roman" w:eastAsia="Times New Roman" w:hAnsi="Times New Roman" w:cs="Times New Roman"/>
                <w:b/>
                <w:bCs/>
                <w:i/>
                <w:iCs/>
                <w:color w:val="000000"/>
                <w:sz w:val="72"/>
                <w:szCs w:val="72"/>
                <w:lang w:eastAsia="es-ES"/>
              </w:rPr>
              <w:t xml:space="preserve">        </w:t>
            </w:r>
            <w:r w:rsidR="00402F33">
              <w:rPr>
                <w:rFonts w:ascii="Times New Roman" w:eastAsia="Times New Roman" w:hAnsi="Times New Roman" w:cs="Times New Roman"/>
                <w:b/>
                <w:bCs/>
                <w:i/>
                <w:iCs/>
                <w:color w:val="000000"/>
                <w:sz w:val="72"/>
                <w:szCs w:val="72"/>
                <w:u w:val="single"/>
                <w:lang w:eastAsia="es-ES"/>
              </w:rPr>
              <w:t xml:space="preserve">Mirna N </w:t>
            </w:r>
            <w:r w:rsidR="008A658B" w:rsidRPr="00ED56B3">
              <w:rPr>
                <w:rFonts w:ascii="Times New Roman" w:eastAsia="Times New Roman" w:hAnsi="Times New Roman" w:cs="Times New Roman"/>
                <w:b/>
                <w:bCs/>
                <w:i/>
                <w:iCs/>
                <w:color w:val="000000"/>
                <w:sz w:val="72"/>
                <w:szCs w:val="72"/>
                <w:u w:val="single"/>
                <w:lang w:eastAsia="es-ES"/>
              </w:rPr>
              <w:t>Guerra S</w:t>
            </w:r>
          </w:p>
          <w:p w:rsidR="00901C2D" w:rsidRPr="00901C2D" w:rsidRDefault="00901C2D" w:rsidP="00D40106">
            <w:pPr>
              <w:spacing w:after="0" w:line="240" w:lineRule="auto"/>
              <w:rPr>
                <w:rFonts w:ascii="Times New Roman" w:eastAsia="Times New Roman" w:hAnsi="Times New Roman" w:cs="Times New Roman"/>
                <w:b/>
                <w:bCs/>
                <w:i/>
                <w:iCs/>
                <w:color w:val="000000"/>
                <w:sz w:val="32"/>
                <w:szCs w:val="32"/>
                <w:u w:val="single"/>
                <w:lang w:eastAsia="es-ES"/>
              </w:rPr>
            </w:pPr>
          </w:p>
        </w:tc>
      </w:tr>
      <w:tr w:rsidR="008A658B" w:rsidRPr="008A658B" w:rsidTr="00C10C20">
        <w:trPr>
          <w:gridAfter w:val="1"/>
          <w:wAfter w:w="6059" w:type="dxa"/>
          <w:trHeight w:val="63"/>
        </w:trPr>
        <w:tc>
          <w:tcPr>
            <w:tcW w:w="10418" w:type="dxa"/>
            <w:gridSpan w:val="2"/>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Dirección residencial: Los Andes #2, sector C, casa 127.</w:t>
            </w:r>
          </w:p>
        </w:tc>
      </w:tr>
      <w:tr w:rsidR="008A658B" w:rsidRPr="008A658B" w:rsidTr="00C10C20">
        <w:trPr>
          <w:gridAfter w:val="1"/>
          <w:wAfter w:w="6059" w:type="dxa"/>
          <w:trHeight w:val="42"/>
        </w:trPr>
        <w:tc>
          <w:tcPr>
            <w:tcW w:w="10418" w:type="dxa"/>
            <w:gridSpan w:val="2"/>
            <w:shd w:val="clear" w:color="000000" w:fill="FFFFFF"/>
            <w:vAlign w:val="center"/>
            <w:hideMark/>
          </w:tcPr>
          <w:p w:rsidR="008A658B" w:rsidRPr="00153FAD" w:rsidRDefault="004214E6" w:rsidP="00153FAD">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Email: mirnangs@gmail</w:t>
            </w:r>
            <w:r w:rsidR="008A658B" w:rsidRPr="00153FAD">
              <w:rPr>
                <w:rFonts w:ascii="Times New Roman" w:eastAsia="Times New Roman" w:hAnsi="Times New Roman" w:cs="Times New Roman"/>
                <w:color w:val="000000"/>
                <w:sz w:val="20"/>
                <w:szCs w:val="20"/>
                <w:lang w:eastAsia="es-ES"/>
              </w:rPr>
              <w:t>.com</w:t>
            </w:r>
          </w:p>
        </w:tc>
      </w:tr>
      <w:tr w:rsidR="008A658B" w:rsidRPr="008A658B" w:rsidTr="00C10C20">
        <w:trPr>
          <w:gridAfter w:val="1"/>
          <w:wAfter w:w="6059" w:type="dxa"/>
          <w:trHeight w:val="63"/>
        </w:trPr>
        <w:tc>
          <w:tcPr>
            <w:tcW w:w="10418" w:type="dxa"/>
            <w:gridSpan w:val="2"/>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mirnangs@gmail.com</w:t>
            </w:r>
            <w:r w:rsidRPr="00153FAD">
              <w:rPr>
                <w:rFonts w:ascii="Times New Roman" w:eastAsia="Times New Roman" w:hAnsi="Times New Roman" w:cs="Times New Roman"/>
                <w:color w:val="333333"/>
                <w:sz w:val="20"/>
                <w:szCs w:val="20"/>
                <w:lang w:eastAsia="es-ES"/>
              </w:rPr>
              <w:t xml:space="preserve"> </w:t>
            </w:r>
            <w:r w:rsidR="00D40106">
              <w:rPr>
                <w:rFonts w:ascii="Times New Roman" w:eastAsia="Times New Roman" w:hAnsi="Times New Roman" w:cs="Times New Roman"/>
                <w:color w:val="000000"/>
                <w:sz w:val="20"/>
                <w:szCs w:val="20"/>
                <w:lang w:eastAsia="es-ES"/>
              </w:rPr>
              <w:t>Teléfono principal: 394-2472</w:t>
            </w:r>
            <w:r w:rsidR="008B4296">
              <w:rPr>
                <w:rFonts w:ascii="Times New Roman" w:eastAsia="Times New Roman" w:hAnsi="Times New Roman" w:cs="Times New Roman"/>
                <w:color w:val="000000"/>
                <w:sz w:val="20"/>
                <w:szCs w:val="20"/>
                <w:lang w:eastAsia="es-ES"/>
              </w:rPr>
              <w:t>/6509-4073</w:t>
            </w:r>
          </w:p>
        </w:tc>
      </w:tr>
      <w:tr w:rsidR="008A658B" w:rsidRPr="008A658B" w:rsidTr="003E2164">
        <w:trPr>
          <w:gridAfter w:val="1"/>
          <w:wAfter w:w="6059" w:type="dxa"/>
          <w:trHeight w:val="42"/>
        </w:trPr>
        <w:tc>
          <w:tcPr>
            <w:tcW w:w="10418" w:type="dxa"/>
            <w:gridSpan w:val="2"/>
            <w:shd w:val="clear" w:color="000000" w:fill="FFFFFF"/>
            <w:vAlign w:val="center"/>
          </w:tcPr>
          <w:p w:rsidR="008A658B" w:rsidRPr="00153FAD" w:rsidRDefault="008A658B" w:rsidP="003E2164">
            <w:pPr>
              <w:spacing w:after="0" w:line="240" w:lineRule="auto"/>
              <w:rPr>
                <w:rFonts w:ascii="Times New Roman" w:eastAsia="Times New Roman" w:hAnsi="Times New Roman" w:cs="Times New Roman"/>
                <w:color w:val="000000"/>
                <w:sz w:val="20"/>
                <w:szCs w:val="20"/>
                <w:lang w:eastAsia="es-ES"/>
              </w:rPr>
            </w:pPr>
          </w:p>
        </w:tc>
      </w:tr>
      <w:tr w:rsidR="008A658B" w:rsidRPr="008A658B" w:rsidTr="003E2164">
        <w:trPr>
          <w:gridAfter w:val="1"/>
          <w:wAfter w:w="6059" w:type="dxa"/>
          <w:trHeight w:val="26"/>
        </w:trPr>
        <w:tc>
          <w:tcPr>
            <w:tcW w:w="10418" w:type="dxa"/>
            <w:gridSpan w:val="2"/>
            <w:shd w:val="clear" w:color="000000" w:fill="FFFFFF"/>
            <w:vAlign w:val="center"/>
          </w:tcPr>
          <w:p w:rsidR="008A658B" w:rsidRPr="00153FAD" w:rsidRDefault="008A658B" w:rsidP="00153FAD">
            <w:pPr>
              <w:spacing w:after="0" w:line="240" w:lineRule="auto"/>
              <w:ind w:firstLineChars="200" w:firstLine="402"/>
              <w:rPr>
                <w:rFonts w:ascii="Times New Roman" w:eastAsia="Times New Roman" w:hAnsi="Times New Roman" w:cs="Times New Roman"/>
                <w:b/>
                <w:bCs/>
                <w:color w:val="000000"/>
                <w:sz w:val="20"/>
                <w:szCs w:val="20"/>
                <w:lang w:eastAsia="es-ES"/>
              </w:rPr>
            </w:pPr>
          </w:p>
        </w:tc>
      </w:tr>
      <w:tr w:rsidR="008A658B" w:rsidRPr="008A658B" w:rsidTr="00C10C20">
        <w:trPr>
          <w:gridAfter w:val="1"/>
          <w:wAfter w:w="6059" w:type="dxa"/>
          <w:trHeight w:val="134"/>
        </w:trPr>
        <w:tc>
          <w:tcPr>
            <w:tcW w:w="10418" w:type="dxa"/>
            <w:gridSpan w:val="2"/>
            <w:shd w:val="clear" w:color="000000" w:fill="FFFFFF"/>
            <w:vAlign w:val="center"/>
            <w:hideMark/>
          </w:tcPr>
          <w:p w:rsidR="008A658B" w:rsidRPr="00153FAD" w:rsidRDefault="008A658B" w:rsidP="00100BCB">
            <w:pPr>
              <w:spacing w:after="0" w:line="240" w:lineRule="auto"/>
              <w:rPr>
                <w:rFonts w:ascii="Times New Roman" w:eastAsia="Times New Roman" w:hAnsi="Times New Roman" w:cs="Times New Roman"/>
                <w:b/>
                <w:bCs/>
                <w:color w:val="000000"/>
                <w:sz w:val="20"/>
                <w:szCs w:val="20"/>
                <w:lang w:eastAsia="es-ES"/>
              </w:rPr>
            </w:pPr>
            <w:r w:rsidRPr="00153FAD">
              <w:rPr>
                <w:rFonts w:ascii="Times New Roman" w:eastAsia="Times New Roman" w:hAnsi="Times New Roman" w:cs="Times New Roman"/>
                <w:b/>
                <w:bCs/>
                <w:color w:val="000000"/>
                <w:sz w:val="20"/>
                <w:szCs w:val="20"/>
                <w:lang w:eastAsia="es-ES"/>
              </w:rPr>
              <w:t>Objetivos</w:t>
            </w:r>
            <w:r w:rsidRPr="00153FAD">
              <w:rPr>
                <w:rFonts w:ascii="Times New Roman" w:eastAsia="Times New Roman" w:hAnsi="Times New Roman" w:cs="Times New Roman"/>
                <w:color w:val="333333"/>
                <w:sz w:val="20"/>
                <w:szCs w:val="20"/>
                <w:lang w:eastAsia="es-ES"/>
              </w:rPr>
              <w:t xml:space="preserve">: </w:t>
            </w:r>
            <w:r w:rsidR="00100BCB">
              <w:rPr>
                <w:rFonts w:ascii="Times New Roman" w:eastAsia="Times New Roman" w:hAnsi="Times New Roman" w:cs="Times New Roman"/>
                <w:color w:val="333333"/>
                <w:sz w:val="20"/>
                <w:szCs w:val="20"/>
                <w:lang w:eastAsia="es-ES"/>
              </w:rPr>
              <w:t xml:space="preserve">Profesional con </w:t>
            </w:r>
            <w:r w:rsidR="00913D59">
              <w:rPr>
                <w:rFonts w:ascii="Times New Roman" w:eastAsia="Times New Roman" w:hAnsi="Times New Roman" w:cs="Times New Roman"/>
                <w:color w:val="333333"/>
                <w:sz w:val="20"/>
                <w:szCs w:val="20"/>
                <w:lang w:eastAsia="es-ES"/>
              </w:rPr>
              <w:t>más</w:t>
            </w:r>
            <w:r w:rsidR="00100BCB">
              <w:rPr>
                <w:rFonts w:ascii="Times New Roman" w:eastAsia="Times New Roman" w:hAnsi="Times New Roman" w:cs="Times New Roman"/>
                <w:color w:val="333333"/>
                <w:sz w:val="20"/>
                <w:szCs w:val="20"/>
                <w:lang w:eastAsia="es-ES"/>
              </w:rPr>
              <w:t xml:space="preserve"> de 15 años de experiencia en el área de </w:t>
            </w:r>
            <w:r w:rsidR="00100BCB" w:rsidRPr="00153FAD">
              <w:rPr>
                <w:rFonts w:ascii="Times New Roman" w:eastAsia="Times New Roman" w:hAnsi="Times New Roman" w:cs="Times New Roman"/>
                <w:color w:val="000000"/>
                <w:sz w:val="20"/>
                <w:szCs w:val="20"/>
                <w:lang w:eastAsia="es-ES"/>
              </w:rPr>
              <w:t>Administrati</w:t>
            </w:r>
            <w:r w:rsidR="00100BCB">
              <w:rPr>
                <w:rFonts w:ascii="Times New Roman" w:eastAsia="Times New Roman" w:hAnsi="Times New Roman" w:cs="Times New Roman"/>
                <w:color w:val="000000"/>
                <w:sz w:val="20"/>
                <w:szCs w:val="20"/>
                <w:lang w:eastAsia="es-ES"/>
              </w:rPr>
              <w:t>vo, Contable, Recursos Humanos (</w:t>
            </w:r>
            <w:r w:rsidR="00913D59">
              <w:rPr>
                <w:rFonts w:ascii="Times New Roman" w:eastAsia="Times New Roman" w:hAnsi="Times New Roman" w:cs="Times New Roman"/>
                <w:color w:val="333333"/>
                <w:sz w:val="20"/>
                <w:szCs w:val="20"/>
                <w:lang w:eastAsia="es-ES"/>
              </w:rPr>
              <w:t>Compensación</w:t>
            </w:r>
            <w:r w:rsidR="00100BCB">
              <w:rPr>
                <w:rFonts w:ascii="Times New Roman" w:eastAsia="Times New Roman" w:hAnsi="Times New Roman" w:cs="Times New Roman"/>
                <w:color w:val="333333"/>
                <w:sz w:val="20"/>
                <w:szCs w:val="20"/>
                <w:lang w:eastAsia="es-ES"/>
              </w:rPr>
              <w:t xml:space="preserve"> o Planilla);  </w:t>
            </w:r>
            <w:r w:rsidR="00100BCB">
              <w:rPr>
                <w:rFonts w:ascii="Times New Roman" w:eastAsia="Times New Roman" w:hAnsi="Times New Roman" w:cs="Times New Roman"/>
                <w:color w:val="000000"/>
                <w:sz w:val="20"/>
                <w:szCs w:val="20"/>
                <w:lang w:eastAsia="es-ES"/>
              </w:rPr>
              <w:t>Alto sentido de responsabilidad</w:t>
            </w:r>
            <w:r w:rsidR="00504667">
              <w:rPr>
                <w:rFonts w:ascii="Times New Roman" w:eastAsia="Times New Roman" w:hAnsi="Times New Roman" w:cs="Times New Roman"/>
                <w:color w:val="000000"/>
                <w:sz w:val="20"/>
                <w:szCs w:val="20"/>
                <w:lang w:eastAsia="es-ES"/>
              </w:rPr>
              <w:t xml:space="preserve"> y compromiso.  Con Habilidad para el </w:t>
            </w:r>
            <w:r w:rsidR="00100BCB">
              <w:rPr>
                <w:rFonts w:ascii="Times New Roman" w:eastAsia="Times New Roman" w:hAnsi="Times New Roman" w:cs="Times New Roman"/>
                <w:color w:val="000000"/>
                <w:sz w:val="20"/>
                <w:szCs w:val="20"/>
                <w:lang w:eastAsia="es-ES"/>
              </w:rPr>
              <w:t>análisis en cálculos</w:t>
            </w:r>
            <w:r w:rsidR="00504667">
              <w:rPr>
                <w:rFonts w:ascii="Times New Roman" w:eastAsia="Times New Roman" w:hAnsi="Times New Roman" w:cs="Times New Roman"/>
                <w:color w:val="000000"/>
                <w:sz w:val="20"/>
                <w:szCs w:val="20"/>
                <w:lang w:eastAsia="es-ES"/>
              </w:rPr>
              <w:t xml:space="preserve"> de Planilla</w:t>
            </w:r>
            <w:r w:rsidR="00100BCB">
              <w:rPr>
                <w:rFonts w:ascii="Times New Roman" w:eastAsia="Times New Roman" w:hAnsi="Times New Roman" w:cs="Times New Roman"/>
                <w:color w:val="000000"/>
                <w:sz w:val="20"/>
                <w:szCs w:val="20"/>
                <w:lang w:eastAsia="es-ES"/>
              </w:rPr>
              <w:t xml:space="preserve"> (Horas Extras, Impuestos de Renta, Liquidaciones, Vacaciones),  Dominio del </w:t>
            </w:r>
            <w:r w:rsidR="00913D59">
              <w:rPr>
                <w:rFonts w:ascii="Times New Roman" w:eastAsia="Times New Roman" w:hAnsi="Times New Roman" w:cs="Times New Roman"/>
                <w:color w:val="000000"/>
                <w:sz w:val="20"/>
                <w:szCs w:val="20"/>
                <w:lang w:eastAsia="es-ES"/>
              </w:rPr>
              <w:t>Código</w:t>
            </w:r>
            <w:r w:rsidR="00100BCB">
              <w:rPr>
                <w:rFonts w:ascii="Times New Roman" w:eastAsia="Times New Roman" w:hAnsi="Times New Roman" w:cs="Times New Roman"/>
                <w:color w:val="000000"/>
                <w:sz w:val="20"/>
                <w:szCs w:val="20"/>
                <w:lang w:eastAsia="es-ES"/>
              </w:rPr>
              <w:t xml:space="preserve"> de Trabajo Laboral</w:t>
            </w:r>
            <w:r w:rsidR="00504667">
              <w:rPr>
                <w:rFonts w:ascii="Times New Roman" w:eastAsia="Times New Roman" w:hAnsi="Times New Roman" w:cs="Times New Roman"/>
                <w:color w:val="000000"/>
                <w:sz w:val="20"/>
                <w:szCs w:val="20"/>
                <w:lang w:eastAsia="es-ES"/>
              </w:rPr>
              <w:t xml:space="preserve"> con la finalidad de brindar una labor con calidad y buen desempeño e iniciativa para tomar </w:t>
            </w:r>
            <w:r w:rsidR="00913D59">
              <w:rPr>
                <w:rFonts w:ascii="Times New Roman" w:eastAsia="Times New Roman" w:hAnsi="Times New Roman" w:cs="Times New Roman"/>
                <w:color w:val="000000"/>
                <w:sz w:val="20"/>
                <w:szCs w:val="20"/>
                <w:lang w:eastAsia="es-ES"/>
              </w:rPr>
              <w:t>decisiones</w:t>
            </w:r>
            <w:r w:rsidR="00504667">
              <w:rPr>
                <w:rFonts w:ascii="Times New Roman" w:eastAsia="Times New Roman" w:hAnsi="Times New Roman" w:cs="Times New Roman"/>
                <w:color w:val="000000"/>
                <w:sz w:val="20"/>
                <w:szCs w:val="20"/>
                <w:lang w:eastAsia="es-ES"/>
              </w:rPr>
              <w:t xml:space="preserve"> en el momento preciso y </w:t>
            </w:r>
            <w:r w:rsidR="00913D59">
              <w:rPr>
                <w:rFonts w:ascii="Times New Roman" w:eastAsia="Times New Roman" w:hAnsi="Times New Roman" w:cs="Times New Roman"/>
                <w:color w:val="000000"/>
                <w:sz w:val="20"/>
                <w:szCs w:val="20"/>
                <w:lang w:eastAsia="es-ES"/>
              </w:rPr>
              <w:t>contribuir</w:t>
            </w:r>
            <w:r w:rsidR="00504667">
              <w:rPr>
                <w:rFonts w:ascii="Times New Roman" w:eastAsia="Times New Roman" w:hAnsi="Times New Roman" w:cs="Times New Roman"/>
                <w:color w:val="000000"/>
                <w:sz w:val="20"/>
                <w:szCs w:val="20"/>
                <w:lang w:eastAsia="es-ES"/>
              </w:rPr>
              <w:t xml:space="preserve"> a mi crecimiento personal y profesional.  </w:t>
            </w:r>
          </w:p>
        </w:tc>
      </w:tr>
      <w:tr w:rsidR="008A658B" w:rsidRPr="008A658B" w:rsidTr="00C10C20">
        <w:trPr>
          <w:gridAfter w:val="1"/>
          <w:wAfter w:w="6059" w:type="dxa"/>
          <w:trHeight w:val="26"/>
        </w:trPr>
        <w:tc>
          <w:tcPr>
            <w:tcW w:w="10418" w:type="dxa"/>
            <w:gridSpan w:val="2"/>
            <w:shd w:val="clear" w:color="auto" w:fill="auto"/>
            <w:noWrap/>
            <w:vAlign w:val="bottom"/>
            <w:hideMark/>
          </w:tcPr>
          <w:p w:rsidR="008A658B" w:rsidRPr="00153FAD" w:rsidRDefault="008A658B" w:rsidP="00ED56B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noProof/>
                <w:color w:val="000000"/>
                <w:sz w:val="20"/>
                <w:szCs w:val="20"/>
                <w:lang w:val="es-PA" w:eastAsia="es-PA"/>
              </w:rPr>
              <w:drawing>
                <wp:anchor distT="0" distB="0" distL="114300" distR="114300" simplePos="0" relativeHeight="251653632" behindDoc="0" locked="0" layoutInCell="1" allowOverlap="1" wp14:anchorId="29C8F7FA" wp14:editId="1DDE0CA3">
                  <wp:simplePos x="0" y="0"/>
                  <wp:positionH relativeFrom="column">
                    <wp:posOffset>0</wp:posOffset>
                  </wp:positionH>
                  <wp:positionV relativeFrom="paragraph">
                    <wp:posOffset>0</wp:posOffset>
                  </wp:positionV>
                  <wp:extent cx="7296150" cy="9525"/>
                  <wp:effectExtent l="0" t="0" r="0" b="9525"/>
                  <wp:wrapNone/>
                  <wp:docPr id="14" name="Imagen 14" descr="Descripción: http://www.estascontratado.com/Content/images/linea_cv.jpg"/>
                  <wp:cNvGraphicFramePr/>
                  <a:graphic xmlns:a="http://schemas.openxmlformats.org/drawingml/2006/main">
                    <a:graphicData uri="http://schemas.openxmlformats.org/drawingml/2006/picture">
                      <pic:pic xmlns:pic="http://schemas.openxmlformats.org/drawingml/2006/picture">
                        <pic:nvPicPr>
                          <pic:cNvPr id="14" name="Imagen 9" descr="Descripción: http://www.estascontratado.com/Content/images/linea_cv.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Ind w:w="4" w:type="dxa"/>
              <w:tblCellMar>
                <w:left w:w="0" w:type="dxa"/>
                <w:right w:w="0" w:type="dxa"/>
              </w:tblCellMar>
              <w:tblLook w:val="04A0" w:firstRow="1" w:lastRow="0" w:firstColumn="1" w:lastColumn="0" w:noHBand="0" w:noVBand="1"/>
            </w:tblPr>
            <w:tblGrid>
              <w:gridCol w:w="3679"/>
            </w:tblGrid>
            <w:tr w:rsidR="008A658B" w:rsidRPr="00153FAD" w:rsidTr="00C10C20">
              <w:trPr>
                <w:trHeight w:val="26"/>
                <w:tblCellSpacing w:w="0" w:type="dxa"/>
              </w:trPr>
              <w:tc>
                <w:tcPr>
                  <w:tcW w:w="3679" w:type="dxa"/>
                  <w:tcBorders>
                    <w:top w:val="nil"/>
                    <w:left w:val="dotted" w:sz="4" w:space="0" w:color="9FB461"/>
                    <w:bottom w:val="nil"/>
                    <w:right w:val="dotted" w:sz="4" w:space="0" w:color="9FB461"/>
                  </w:tcBorders>
                  <w:shd w:val="clear" w:color="000000" w:fill="FFFFFF"/>
                  <w:tcMar>
                    <w:top w:w="0" w:type="dxa"/>
                    <w:left w:w="270" w:type="dxa"/>
                    <w:bottom w:w="0" w:type="dxa"/>
                    <w:right w:w="0" w:type="dxa"/>
                  </w:tcMar>
                  <w:vAlign w:val="center"/>
                  <w:hideMark/>
                </w:tcPr>
                <w:p w:rsidR="008A658B" w:rsidRPr="00153FAD" w:rsidRDefault="008A658B" w:rsidP="008A658B">
                  <w:pPr>
                    <w:spacing w:after="0" w:line="240" w:lineRule="auto"/>
                    <w:rPr>
                      <w:rFonts w:ascii="Times New Roman" w:eastAsia="Times New Roman" w:hAnsi="Times New Roman" w:cs="Times New Roman"/>
                      <w:b/>
                      <w:bCs/>
                      <w:color w:val="000000"/>
                      <w:sz w:val="20"/>
                      <w:szCs w:val="20"/>
                      <w:u w:val="single"/>
                      <w:lang w:eastAsia="es-ES"/>
                    </w:rPr>
                  </w:pPr>
                  <w:r w:rsidRPr="00153FAD">
                    <w:rPr>
                      <w:rFonts w:ascii="Times New Roman" w:eastAsia="Times New Roman" w:hAnsi="Times New Roman" w:cs="Times New Roman"/>
                      <w:b/>
                      <w:bCs/>
                      <w:color w:val="000000"/>
                      <w:sz w:val="20"/>
                      <w:szCs w:val="20"/>
                      <w:u w:val="single"/>
                      <w:lang w:eastAsia="es-ES"/>
                    </w:rPr>
                    <w:t>DATOS PERSONALES</w:t>
                  </w:r>
                  <w:r w:rsidRPr="00153FAD">
                    <w:rPr>
                      <w:rFonts w:ascii="Times New Roman" w:eastAsia="Times New Roman" w:hAnsi="Times New Roman" w:cs="Times New Roman"/>
                      <w:color w:val="333333"/>
                      <w:sz w:val="20"/>
                      <w:szCs w:val="20"/>
                      <w:u w:val="single"/>
                      <w:lang w:eastAsia="es-ES"/>
                    </w:rPr>
                    <w:t xml:space="preserve"> </w:t>
                  </w:r>
                </w:p>
              </w:tc>
            </w:tr>
          </w:tbl>
          <w:p w:rsidR="008A658B" w:rsidRPr="00153FAD" w:rsidRDefault="008A658B" w:rsidP="00ED56B3">
            <w:pPr>
              <w:spacing w:after="0" w:line="240" w:lineRule="auto"/>
              <w:rPr>
                <w:rFonts w:ascii="Times New Roman" w:eastAsia="Times New Roman" w:hAnsi="Times New Roman" w:cs="Times New Roman"/>
                <w:color w:val="000000"/>
                <w:sz w:val="20"/>
                <w:szCs w:val="20"/>
                <w:lang w:eastAsia="es-ES"/>
              </w:rPr>
            </w:pPr>
          </w:p>
        </w:tc>
      </w:tr>
      <w:tr w:rsidR="008A658B" w:rsidRPr="008A658B" w:rsidTr="004C77F2">
        <w:trPr>
          <w:gridAfter w:val="1"/>
          <w:wAfter w:w="6059" w:type="dxa"/>
          <w:trHeight w:val="42"/>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 de cédula:</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8-754-2168</w:t>
            </w:r>
            <w:r w:rsidRPr="00153FAD">
              <w:rPr>
                <w:rFonts w:ascii="Times New Roman" w:eastAsia="Times New Roman" w:hAnsi="Times New Roman" w:cs="Times New Roman"/>
                <w:color w:val="333333"/>
                <w:sz w:val="20"/>
                <w:szCs w:val="20"/>
                <w:lang w:eastAsia="es-ES"/>
              </w:rPr>
              <w:t xml:space="preserve"> </w:t>
            </w:r>
          </w:p>
        </w:tc>
      </w:tr>
      <w:tr w:rsidR="008A658B" w:rsidRPr="008A658B" w:rsidTr="004C77F2">
        <w:trPr>
          <w:gridAfter w:val="1"/>
          <w:wAfter w:w="6059" w:type="dxa"/>
          <w:trHeight w:val="26"/>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Edad:</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A05287" w:rsidP="008B4296">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3</w:t>
            </w:r>
            <w:r w:rsidR="008B4296">
              <w:rPr>
                <w:rFonts w:ascii="Times New Roman" w:eastAsia="Times New Roman" w:hAnsi="Times New Roman" w:cs="Times New Roman"/>
                <w:color w:val="000000"/>
                <w:sz w:val="20"/>
                <w:szCs w:val="20"/>
                <w:lang w:eastAsia="es-ES"/>
              </w:rPr>
              <w:t>4</w:t>
            </w:r>
          </w:p>
        </w:tc>
      </w:tr>
      <w:tr w:rsidR="008A658B" w:rsidRPr="008A658B" w:rsidTr="004C77F2">
        <w:trPr>
          <w:gridAfter w:val="1"/>
          <w:wAfter w:w="6059" w:type="dxa"/>
          <w:trHeight w:val="42"/>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Sexo: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Femenino</w:t>
            </w:r>
            <w:r w:rsidRPr="00153FAD">
              <w:rPr>
                <w:rFonts w:ascii="Times New Roman" w:eastAsia="Times New Roman" w:hAnsi="Times New Roman" w:cs="Times New Roman"/>
                <w:color w:val="333333"/>
                <w:sz w:val="20"/>
                <w:szCs w:val="20"/>
                <w:lang w:eastAsia="es-ES"/>
              </w:rPr>
              <w:t xml:space="preserve"> </w:t>
            </w:r>
          </w:p>
        </w:tc>
      </w:tr>
      <w:tr w:rsidR="008A658B" w:rsidRPr="008A658B" w:rsidTr="004C77F2">
        <w:trPr>
          <w:gridAfter w:val="1"/>
          <w:wAfter w:w="6059" w:type="dxa"/>
          <w:trHeight w:val="42"/>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Estado civil:</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Soltero(a)</w:t>
            </w:r>
            <w:r w:rsidRPr="00153FAD">
              <w:rPr>
                <w:rFonts w:ascii="Times New Roman" w:eastAsia="Times New Roman" w:hAnsi="Times New Roman" w:cs="Times New Roman"/>
                <w:color w:val="333333"/>
                <w:sz w:val="20"/>
                <w:szCs w:val="20"/>
                <w:lang w:eastAsia="es-ES"/>
              </w:rPr>
              <w:t xml:space="preserve"> </w:t>
            </w:r>
          </w:p>
        </w:tc>
      </w:tr>
      <w:tr w:rsidR="008A658B" w:rsidRPr="008A658B" w:rsidTr="004C77F2">
        <w:trPr>
          <w:gridAfter w:val="1"/>
          <w:wAfter w:w="6059" w:type="dxa"/>
          <w:trHeight w:val="42"/>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Nacionalidad:</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 xml:space="preserve">Panamá </w:t>
            </w:r>
          </w:p>
        </w:tc>
      </w:tr>
      <w:tr w:rsidR="008A658B" w:rsidRPr="008A658B" w:rsidTr="004C77F2">
        <w:trPr>
          <w:gridAfter w:val="1"/>
          <w:wAfter w:w="6059" w:type="dxa"/>
          <w:trHeight w:val="39"/>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Domicilio (</w:t>
            </w:r>
            <w:proofErr w:type="spellStart"/>
            <w:r w:rsidRPr="00153FAD">
              <w:rPr>
                <w:rFonts w:ascii="Times New Roman" w:eastAsia="Times New Roman" w:hAnsi="Times New Roman" w:cs="Times New Roman"/>
                <w:color w:val="000000"/>
                <w:sz w:val="20"/>
                <w:szCs w:val="20"/>
                <w:lang w:eastAsia="es-ES"/>
              </w:rPr>
              <w:t>Prov</w:t>
            </w:r>
            <w:proofErr w:type="spellEnd"/>
            <w:r w:rsidRPr="00153FAD">
              <w:rPr>
                <w:rFonts w:ascii="Times New Roman" w:eastAsia="Times New Roman" w:hAnsi="Times New Roman" w:cs="Times New Roman"/>
                <w:color w:val="000000"/>
                <w:sz w:val="20"/>
                <w:szCs w:val="20"/>
                <w:lang w:eastAsia="es-ES"/>
              </w:rPr>
              <w:t>/</w:t>
            </w:r>
            <w:proofErr w:type="spellStart"/>
            <w:r w:rsidRPr="00153FAD">
              <w:rPr>
                <w:rFonts w:ascii="Times New Roman" w:eastAsia="Times New Roman" w:hAnsi="Times New Roman" w:cs="Times New Roman"/>
                <w:color w:val="000000"/>
                <w:sz w:val="20"/>
                <w:szCs w:val="20"/>
                <w:lang w:eastAsia="es-ES"/>
              </w:rPr>
              <w:t>Dist</w:t>
            </w:r>
            <w:proofErr w:type="spellEnd"/>
            <w:r w:rsidRPr="00153FAD">
              <w:rPr>
                <w:rFonts w:ascii="Times New Roman" w:eastAsia="Times New Roman" w:hAnsi="Times New Roman" w:cs="Times New Roman"/>
                <w:color w:val="000000"/>
                <w:sz w:val="20"/>
                <w:szCs w:val="20"/>
                <w:lang w:eastAsia="es-ES"/>
              </w:rPr>
              <w:t>/</w:t>
            </w:r>
            <w:proofErr w:type="spellStart"/>
            <w:r w:rsidRPr="00153FAD">
              <w:rPr>
                <w:rFonts w:ascii="Times New Roman" w:eastAsia="Times New Roman" w:hAnsi="Times New Roman" w:cs="Times New Roman"/>
                <w:color w:val="000000"/>
                <w:sz w:val="20"/>
                <w:szCs w:val="20"/>
                <w:lang w:eastAsia="es-ES"/>
              </w:rPr>
              <w:t>Corr</w:t>
            </w:r>
            <w:proofErr w:type="spellEnd"/>
            <w:r w:rsidRPr="00153FAD">
              <w:rPr>
                <w:rFonts w:ascii="Times New Roman" w:eastAsia="Times New Roman" w:hAnsi="Times New Roman" w:cs="Times New Roman"/>
                <w:color w:val="000000"/>
                <w:sz w:val="20"/>
                <w:szCs w:val="20"/>
                <w:lang w:eastAsia="es-ES"/>
              </w:rPr>
              <w:t>):</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Panamá - San Miguelito – Omar Torrijos</w:t>
            </w:r>
          </w:p>
        </w:tc>
      </w:tr>
      <w:tr w:rsidR="008A658B" w:rsidRPr="008A658B" w:rsidTr="00C10C20">
        <w:trPr>
          <w:gridAfter w:val="1"/>
          <w:wAfter w:w="6059" w:type="dxa"/>
          <w:trHeight w:val="90"/>
        </w:trPr>
        <w:tc>
          <w:tcPr>
            <w:tcW w:w="10418" w:type="dxa"/>
            <w:gridSpan w:val="2"/>
            <w:vAlign w:val="center"/>
            <w:hideMark/>
          </w:tcPr>
          <w:p w:rsidR="008A658B" w:rsidRPr="00153FAD" w:rsidRDefault="008A658B" w:rsidP="00ED56B3">
            <w:pPr>
              <w:spacing w:after="0" w:line="240" w:lineRule="auto"/>
              <w:rPr>
                <w:rFonts w:ascii="Times New Roman" w:eastAsia="Times New Roman" w:hAnsi="Times New Roman" w:cs="Times New Roman"/>
                <w:color w:val="000000"/>
                <w:sz w:val="20"/>
                <w:szCs w:val="20"/>
                <w:lang w:eastAsia="es-ES"/>
              </w:rPr>
            </w:pPr>
          </w:p>
        </w:tc>
      </w:tr>
      <w:tr w:rsidR="008A658B" w:rsidRPr="008A658B" w:rsidTr="00C10C20">
        <w:trPr>
          <w:gridAfter w:val="1"/>
          <w:wAfter w:w="6059" w:type="dxa"/>
          <w:trHeight w:val="26"/>
        </w:trPr>
        <w:tc>
          <w:tcPr>
            <w:tcW w:w="10418" w:type="dxa"/>
            <w:gridSpan w:val="2"/>
            <w:shd w:val="clear" w:color="000000" w:fill="FFFFFF"/>
            <w:vAlign w:val="center"/>
            <w:hideMark/>
          </w:tcPr>
          <w:p w:rsidR="008A658B" w:rsidRPr="00153FAD" w:rsidRDefault="008A658B" w:rsidP="008A658B">
            <w:pPr>
              <w:spacing w:after="0" w:line="240" w:lineRule="auto"/>
              <w:rPr>
                <w:rFonts w:ascii="Times New Roman" w:eastAsia="Times New Roman" w:hAnsi="Times New Roman" w:cs="Times New Roman"/>
                <w:b/>
                <w:bCs/>
                <w:color w:val="000000"/>
                <w:sz w:val="20"/>
                <w:szCs w:val="20"/>
                <w:u w:val="single"/>
                <w:lang w:eastAsia="es-ES"/>
              </w:rPr>
            </w:pPr>
            <w:r w:rsidRPr="00153FAD">
              <w:rPr>
                <w:rFonts w:ascii="Times New Roman" w:eastAsia="Times New Roman" w:hAnsi="Times New Roman" w:cs="Times New Roman"/>
                <w:b/>
                <w:color w:val="333333"/>
                <w:sz w:val="20"/>
                <w:szCs w:val="20"/>
                <w:u w:val="single"/>
                <w:lang w:eastAsia="es-ES"/>
              </w:rPr>
              <w:t xml:space="preserve">FORMACION ACADEMICA </w:t>
            </w:r>
            <w:r w:rsidRPr="00153FAD">
              <w:rPr>
                <w:rFonts w:ascii="Times New Roman" w:eastAsia="Times New Roman" w:hAnsi="Times New Roman" w:cs="Times New Roman"/>
                <w:color w:val="333333"/>
                <w:sz w:val="20"/>
                <w:szCs w:val="20"/>
                <w:u w:val="single"/>
                <w:lang w:eastAsia="es-ES"/>
              </w:rPr>
              <w:t xml:space="preserve"> </w:t>
            </w:r>
          </w:p>
        </w:tc>
      </w:tr>
      <w:tr w:rsidR="008A658B" w:rsidRPr="008A658B" w:rsidTr="004C77F2">
        <w:trPr>
          <w:gridAfter w:val="1"/>
          <w:wAfter w:w="6059" w:type="dxa"/>
          <w:trHeight w:val="29"/>
        </w:trPr>
        <w:tc>
          <w:tcPr>
            <w:tcW w:w="2410" w:type="dxa"/>
            <w:shd w:val="clear" w:color="000000" w:fill="FFFFFF"/>
            <w:vAlign w:val="center"/>
            <w:hideMark/>
          </w:tcPr>
          <w:p w:rsidR="008A658B" w:rsidRPr="00153FAD" w:rsidRDefault="008A658B" w:rsidP="00100BCB">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Nivel de estudios:</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Estudiante Universitario</w:t>
            </w:r>
            <w:r w:rsidR="0041437E">
              <w:rPr>
                <w:rFonts w:ascii="Times New Roman" w:eastAsia="Times New Roman" w:hAnsi="Times New Roman" w:cs="Times New Roman"/>
                <w:color w:val="333333"/>
                <w:sz w:val="20"/>
                <w:szCs w:val="20"/>
                <w:lang w:eastAsia="es-ES"/>
              </w:rPr>
              <w:t xml:space="preserve"> postergado</w:t>
            </w:r>
            <w:r w:rsidR="00AD0CA6">
              <w:rPr>
                <w:rFonts w:ascii="Times New Roman" w:eastAsia="Times New Roman" w:hAnsi="Times New Roman" w:cs="Times New Roman"/>
                <w:color w:val="333333"/>
                <w:sz w:val="20"/>
                <w:szCs w:val="20"/>
                <w:lang w:eastAsia="es-ES"/>
              </w:rPr>
              <w:t xml:space="preserve"> (1er año)</w:t>
            </w:r>
          </w:p>
        </w:tc>
      </w:tr>
      <w:tr w:rsidR="008A658B" w:rsidRPr="008A658B" w:rsidTr="004C77F2">
        <w:trPr>
          <w:gridAfter w:val="1"/>
          <w:wAfter w:w="6059" w:type="dxa"/>
          <w:trHeight w:val="30"/>
        </w:trPr>
        <w:tc>
          <w:tcPr>
            <w:tcW w:w="2410" w:type="dxa"/>
            <w:shd w:val="clear" w:color="000000" w:fill="FFFFFF"/>
            <w:vAlign w:val="center"/>
            <w:hideMark/>
          </w:tcPr>
          <w:p w:rsidR="008A658B" w:rsidRPr="000446B3" w:rsidRDefault="008A658B" w:rsidP="00100BCB">
            <w:pPr>
              <w:spacing w:after="0" w:line="240" w:lineRule="auto"/>
              <w:rPr>
                <w:rFonts w:ascii="Times New Roman" w:eastAsia="Times New Roman" w:hAnsi="Times New Roman" w:cs="Times New Roman"/>
                <w:b/>
                <w:color w:val="000000"/>
                <w:sz w:val="20"/>
                <w:szCs w:val="20"/>
                <w:lang w:eastAsia="es-ES"/>
              </w:rPr>
            </w:pPr>
            <w:r w:rsidRPr="000446B3">
              <w:rPr>
                <w:rFonts w:ascii="Times New Roman" w:eastAsia="Times New Roman" w:hAnsi="Times New Roman" w:cs="Times New Roman"/>
                <w:b/>
                <w:color w:val="000000"/>
                <w:sz w:val="20"/>
                <w:szCs w:val="20"/>
                <w:lang w:eastAsia="es-ES"/>
              </w:rPr>
              <w:t>Titulo</w:t>
            </w:r>
            <w:r w:rsidR="000446B3" w:rsidRPr="000446B3">
              <w:rPr>
                <w:rFonts w:ascii="Times New Roman" w:eastAsia="Times New Roman" w:hAnsi="Times New Roman" w:cs="Times New Roman"/>
                <w:b/>
                <w:color w:val="000000"/>
                <w:sz w:val="20"/>
                <w:szCs w:val="20"/>
                <w:lang w:eastAsia="es-ES"/>
              </w:rPr>
              <w:t xml:space="preserve"> por</w:t>
            </w:r>
            <w:r w:rsidR="00100BCB">
              <w:rPr>
                <w:rFonts w:ascii="Times New Roman" w:eastAsia="Times New Roman" w:hAnsi="Times New Roman" w:cs="Times New Roman"/>
                <w:b/>
                <w:color w:val="000000"/>
                <w:sz w:val="20"/>
                <w:szCs w:val="20"/>
                <w:lang w:eastAsia="es-ES"/>
              </w:rPr>
              <w:t xml:space="preserve"> </w:t>
            </w:r>
            <w:r w:rsidRPr="000446B3">
              <w:rPr>
                <w:rFonts w:ascii="Times New Roman" w:eastAsia="Times New Roman" w:hAnsi="Times New Roman" w:cs="Times New Roman"/>
                <w:b/>
                <w:color w:val="000000"/>
                <w:sz w:val="20"/>
                <w:szCs w:val="20"/>
                <w:lang w:eastAsia="es-ES"/>
              </w:rPr>
              <w:t>obten</w:t>
            </w:r>
            <w:r w:rsidR="000446B3" w:rsidRPr="000446B3">
              <w:rPr>
                <w:rFonts w:ascii="Times New Roman" w:eastAsia="Times New Roman" w:hAnsi="Times New Roman" w:cs="Times New Roman"/>
                <w:b/>
                <w:color w:val="000000"/>
                <w:sz w:val="20"/>
                <w:szCs w:val="20"/>
                <w:lang w:eastAsia="es-ES"/>
              </w:rPr>
              <w:t>er</w:t>
            </w:r>
            <w:r w:rsidRPr="000446B3">
              <w:rPr>
                <w:rFonts w:ascii="Times New Roman" w:eastAsia="Times New Roman" w:hAnsi="Times New Roman" w:cs="Times New Roman"/>
                <w:b/>
                <w:color w:val="000000"/>
                <w:sz w:val="20"/>
                <w:szCs w:val="20"/>
                <w:lang w:eastAsia="es-ES"/>
              </w:rPr>
              <w:t>:</w:t>
            </w:r>
            <w:r w:rsidRPr="000446B3">
              <w:rPr>
                <w:rFonts w:ascii="Times New Roman" w:eastAsia="Times New Roman" w:hAnsi="Times New Roman" w:cs="Times New Roman"/>
                <w:b/>
                <w:color w:val="333333"/>
                <w:sz w:val="20"/>
                <w:szCs w:val="20"/>
                <w:lang w:eastAsia="es-ES"/>
              </w:rPr>
              <w:t xml:space="preserve"> </w:t>
            </w:r>
          </w:p>
        </w:tc>
        <w:tc>
          <w:tcPr>
            <w:tcW w:w="8008" w:type="dxa"/>
            <w:shd w:val="clear" w:color="000000" w:fill="FFFFFF"/>
            <w:vAlign w:val="center"/>
            <w:hideMark/>
          </w:tcPr>
          <w:p w:rsidR="00100BCB" w:rsidRDefault="00100BCB" w:rsidP="00153FAD">
            <w:pPr>
              <w:spacing w:after="0" w:line="240" w:lineRule="auto"/>
              <w:rPr>
                <w:rFonts w:ascii="Times New Roman" w:eastAsia="Times New Roman" w:hAnsi="Times New Roman" w:cs="Times New Roman"/>
                <w:b/>
                <w:color w:val="000000"/>
                <w:sz w:val="20"/>
                <w:szCs w:val="20"/>
                <w:lang w:eastAsia="es-ES"/>
              </w:rPr>
            </w:pPr>
          </w:p>
          <w:p w:rsidR="00100BCB" w:rsidRPr="00100BCB" w:rsidRDefault="008B4296" w:rsidP="00153FAD">
            <w:pPr>
              <w:spacing w:after="0" w:line="240" w:lineRule="auto"/>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LICENCIATURA EN RECURSOS HUMANOS</w:t>
            </w:r>
            <w:r w:rsidR="004214E6">
              <w:rPr>
                <w:rFonts w:ascii="Times New Roman" w:eastAsia="Times New Roman" w:hAnsi="Times New Roman" w:cs="Times New Roman"/>
                <w:b/>
                <w:color w:val="000000"/>
                <w:sz w:val="20"/>
                <w:szCs w:val="20"/>
                <w:lang w:eastAsia="es-ES"/>
              </w:rPr>
              <w:t>/Universidad Latina</w:t>
            </w:r>
            <w:r w:rsidR="00537F64">
              <w:rPr>
                <w:rFonts w:ascii="Times New Roman" w:eastAsia="Times New Roman" w:hAnsi="Times New Roman" w:cs="Times New Roman"/>
                <w:b/>
                <w:color w:val="000000"/>
                <w:sz w:val="20"/>
                <w:szCs w:val="20"/>
                <w:lang w:eastAsia="es-ES"/>
              </w:rPr>
              <w:t xml:space="preserve"> (2010)</w:t>
            </w:r>
          </w:p>
          <w:p w:rsidR="00100BCB" w:rsidRPr="000446B3" w:rsidRDefault="00100BCB" w:rsidP="00153FAD">
            <w:pPr>
              <w:spacing w:after="0" w:line="240" w:lineRule="auto"/>
              <w:rPr>
                <w:rFonts w:ascii="Times New Roman" w:eastAsia="Times New Roman" w:hAnsi="Times New Roman" w:cs="Times New Roman"/>
                <w:b/>
                <w:color w:val="333333"/>
                <w:sz w:val="20"/>
                <w:szCs w:val="20"/>
                <w:lang w:eastAsia="es-ES"/>
              </w:rPr>
            </w:pPr>
          </w:p>
        </w:tc>
      </w:tr>
      <w:tr w:rsidR="008A658B" w:rsidRPr="008A658B" w:rsidTr="004C77F2">
        <w:trPr>
          <w:gridAfter w:val="1"/>
          <w:wAfter w:w="6059" w:type="dxa"/>
          <w:trHeight w:val="97"/>
        </w:trPr>
        <w:tc>
          <w:tcPr>
            <w:tcW w:w="2410" w:type="dxa"/>
            <w:vMerge w:val="restart"/>
            <w:shd w:val="clear" w:color="000000" w:fill="FFFFFF"/>
            <w:vAlign w:val="center"/>
            <w:hideMark/>
          </w:tcPr>
          <w:p w:rsidR="008A658B" w:rsidRPr="00153FAD" w:rsidRDefault="008A658B" w:rsidP="008A658B">
            <w:pPr>
              <w:spacing w:after="0" w:line="240" w:lineRule="auto"/>
              <w:rPr>
                <w:rFonts w:ascii="Times New Roman" w:eastAsia="Times New Roman" w:hAnsi="Times New Roman" w:cs="Times New Roman"/>
                <w:b/>
                <w:bCs/>
                <w:color w:val="000000"/>
                <w:sz w:val="20"/>
                <w:szCs w:val="20"/>
                <w:u w:val="single"/>
                <w:lang w:eastAsia="es-ES"/>
              </w:rPr>
            </w:pPr>
            <w:r w:rsidRPr="00153FAD">
              <w:rPr>
                <w:rFonts w:ascii="Times New Roman" w:eastAsia="Times New Roman" w:hAnsi="Times New Roman" w:cs="Times New Roman"/>
                <w:b/>
                <w:color w:val="333333"/>
                <w:sz w:val="20"/>
                <w:szCs w:val="20"/>
                <w:u w:val="single"/>
                <w:lang w:eastAsia="es-ES"/>
              </w:rPr>
              <w:t xml:space="preserve">SEMINARIOS </w:t>
            </w:r>
            <w:r w:rsidRPr="00153FAD">
              <w:rPr>
                <w:rFonts w:ascii="Times New Roman" w:eastAsia="Times New Roman" w:hAnsi="Times New Roman" w:cs="Times New Roman"/>
                <w:color w:val="333333"/>
                <w:sz w:val="20"/>
                <w:szCs w:val="20"/>
                <w:u w:val="single"/>
                <w:lang w:eastAsia="es-ES"/>
              </w:rPr>
              <w:t xml:space="preserve"> </w:t>
            </w:r>
            <w:r w:rsidRPr="00153FAD">
              <w:rPr>
                <w:rFonts w:ascii="Times New Roman" w:eastAsia="Times New Roman" w:hAnsi="Times New Roman" w:cs="Times New Roman"/>
                <w:b/>
                <w:bCs/>
                <w:color w:val="000000"/>
                <w:sz w:val="20"/>
                <w:szCs w:val="20"/>
                <w:u w:val="single"/>
                <w:lang w:eastAsia="es-ES"/>
              </w:rPr>
              <w:t> </w:t>
            </w:r>
          </w:p>
        </w:tc>
        <w:tc>
          <w:tcPr>
            <w:tcW w:w="8008" w:type="dxa"/>
            <w:shd w:val="clear" w:color="000000" w:fill="FFFFFF"/>
            <w:vAlign w:val="center"/>
            <w:hideMark/>
          </w:tcPr>
          <w:p w:rsidR="003E54BE" w:rsidRPr="00100BCB" w:rsidRDefault="003E54BE" w:rsidP="00100BCB">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sidRPr="00100BCB">
              <w:rPr>
                <w:rFonts w:ascii="Times New Roman" w:eastAsia="Times New Roman" w:hAnsi="Times New Roman" w:cs="Times New Roman"/>
                <w:color w:val="000000"/>
                <w:sz w:val="20"/>
                <w:szCs w:val="20"/>
                <w:lang w:eastAsia="es-ES"/>
              </w:rPr>
              <w:t xml:space="preserve">Seminario </w:t>
            </w:r>
            <w:proofErr w:type="spellStart"/>
            <w:r w:rsidRPr="00100BCB">
              <w:rPr>
                <w:rFonts w:ascii="Times New Roman" w:eastAsia="Times New Roman" w:hAnsi="Times New Roman" w:cs="Times New Roman"/>
                <w:color w:val="000000"/>
                <w:sz w:val="20"/>
                <w:szCs w:val="20"/>
                <w:lang w:eastAsia="es-ES"/>
              </w:rPr>
              <w:t>Suntracs</w:t>
            </w:r>
            <w:proofErr w:type="spellEnd"/>
            <w:r w:rsidRPr="00100BCB">
              <w:rPr>
                <w:rFonts w:ascii="Times New Roman" w:eastAsia="Times New Roman" w:hAnsi="Times New Roman" w:cs="Times New Roman"/>
                <w:color w:val="000000"/>
                <w:sz w:val="20"/>
                <w:szCs w:val="20"/>
                <w:lang w:eastAsia="es-ES"/>
              </w:rPr>
              <w:t xml:space="preserve"> </w:t>
            </w:r>
            <w:r w:rsidR="0029273C">
              <w:rPr>
                <w:rFonts w:ascii="Times New Roman" w:eastAsia="Times New Roman" w:hAnsi="Times New Roman" w:cs="Times New Roman"/>
                <w:color w:val="000000"/>
                <w:sz w:val="20"/>
                <w:szCs w:val="20"/>
                <w:lang w:eastAsia="es-ES"/>
              </w:rPr>
              <w:t xml:space="preserve"> </w:t>
            </w:r>
            <w:proofErr w:type="spellStart"/>
            <w:r w:rsidRPr="00100BCB">
              <w:rPr>
                <w:rFonts w:ascii="Times New Roman" w:eastAsia="Times New Roman" w:hAnsi="Times New Roman" w:cs="Times New Roman"/>
                <w:color w:val="000000"/>
                <w:sz w:val="20"/>
                <w:szCs w:val="20"/>
                <w:lang w:eastAsia="es-ES"/>
              </w:rPr>
              <w:t>Capac</w:t>
            </w:r>
            <w:proofErr w:type="spellEnd"/>
            <w:r w:rsidRPr="00100BCB">
              <w:rPr>
                <w:rFonts w:ascii="Times New Roman" w:eastAsia="Times New Roman" w:hAnsi="Times New Roman" w:cs="Times New Roman"/>
                <w:color w:val="000000"/>
                <w:sz w:val="20"/>
                <w:szCs w:val="20"/>
                <w:lang w:eastAsia="es-ES"/>
              </w:rPr>
              <w:t xml:space="preserve"> Prestaciones Económicas, Laborales para la Industria de La Construcción (nueva convención colectiva, cambios a los cuales llegaron y nuevos Beneficios).  3 de septiembre de 2014.</w:t>
            </w:r>
          </w:p>
          <w:p w:rsidR="008A658B" w:rsidRPr="00100BCB" w:rsidRDefault="008A658B" w:rsidP="00100BCB">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sidRPr="00100BCB">
              <w:rPr>
                <w:rFonts w:ascii="Times New Roman" w:eastAsia="Times New Roman" w:hAnsi="Times New Roman" w:cs="Times New Roman"/>
                <w:color w:val="000000"/>
                <w:sz w:val="20"/>
                <w:szCs w:val="20"/>
                <w:lang w:eastAsia="es-ES"/>
              </w:rPr>
              <w:t>Seminario de Planilla (Mendoza, Valle, Arias &amp; Castillo, S. A.) Calculo de Planilla, cálculo de horas extras, cálculo de liquidaciones, XIII, Cálculo de Impuesto de Renta, Anexo 03, Riesgo Profesional, Licencia de maternidad, Derecho Laboral, etc. 31 de octubre 2012.</w:t>
            </w:r>
          </w:p>
        </w:tc>
      </w:tr>
      <w:tr w:rsidR="008A658B" w:rsidRPr="008A658B" w:rsidTr="004C77F2">
        <w:trPr>
          <w:gridAfter w:val="1"/>
          <w:wAfter w:w="6059" w:type="dxa"/>
          <w:trHeight w:val="67"/>
        </w:trPr>
        <w:tc>
          <w:tcPr>
            <w:tcW w:w="2410" w:type="dxa"/>
            <w:vMerge/>
            <w:vAlign w:val="center"/>
            <w:hideMark/>
          </w:tcPr>
          <w:p w:rsidR="008A658B" w:rsidRPr="00153FAD" w:rsidRDefault="008A658B" w:rsidP="00ED56B3">
            <w:pPr>
              <w:spacing w:after="0" w:line="240" w:lineRule="auto"/>
              <w:rPr>
                <w:rFonts w:ascii="Times New Roman" w:eastAsia="Times New Roman" w:hAnsi="Times New Roman" w:cs="Times New Roman"/>
                <w:b/>
                <w:bCs/>
                <w:color w:val="000000"/>
                <w:sz w:val="20"/>
                <w:szCs w:val="20"/>
                <w:lang w:eastAsia="es-ES"/>
              </w:rPr>
            </w:pPr>
          </w:p>
        </w:tc>
        <w:tc>
          <w:tcPr>
            <w:tcW w:w="8008" w:type="dxa"/>
            <w:shd w:val="clear" w:color="000000" w:fill="FFFFFF"/>
            <w:vAlign w:val="center"/>
            <w:hideMark/>
          </w:tcPr>
          <w:p w:rsidR="008A658B" w:rsidRPr="00100BCB" w:rsidRDefault="008A658B" w:rsidP="00100BCB">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sidRPr="00100BCB">
              <w:rPr>
                <w:rFonts w:ascii="Times New Roman" w:eastAsia="Times New Roman" w:hAnsi="Times New Roman" w:cs="Times New Roman"/>
                <w:color w:val="000000"/>
                <w:sz w:val="20"/>
                <w:szCs w:val="20"/>
                <w:lang w:eastAsia="es-ES"/>
              </w:rPr>
              <w:t xml:space="preserve">Seminario en Fundes, Calculo de Planilla, manejo apropiado de planilla, cálculo de horas extras, cálculo de liquidaciones, XIII, acreedores, planilla 03, fondo de cesantía, Análisis de la Ley 51 de la caja de seguro social, ISR nuevos cambios. Del 22 al 24 de junio-09 </w:t>
            </w:r>
          </w:p>
        </w:tc>
      </w:tr>
      <w:tr w:rsidR="008A658B" w:rsidRPr="008A658B" w:rsidTr="004C77F2">
        <w:trPr>
          <w:gridAfter w:val="1"/>
          <w:wAfter w:w="6059" w:type="dxa"/>
          <w:trHeight w:val="42"/>
        </w:trPr>
        <w:tc>
          <w:tcPr>
            <w:tcW w:w="2410" w:type="dxa"/>
            <w:vMerge/>
            <w:vAlign w:val="center"/>
            <w:hideMark/>
          </w:tcPr>
          <w:p w:rsidR="008A658B" w:rsidRPr="00153FAD" w:rsidRDefault="008A658B" w:rsidP="00ED56B3">
            <w:pPr>
              <w:spacing w:after="0" w:line="240" w:lineRule="auto"/>
              <w:rPr>
                <w:rFonts w:ascii="Times New Roman" w:eastAsia="Times New Roman" w:hAnsi="Times New Roman" w:cs="Times New Roman"/>
                <w:b/>
                <w:bCs/>
                <w:color w:val="000000"/>
                <w:sz w:val="20"/>
                <w:szCs w:val="20"/>
                <w:lang w:eastAsia="es-ES"/>
              </w:rPr>
            </w:pPr>
          </w:p>
        </w:tc>
        <w:tc>
          <w:tcPr>
            <w:tcW w:w="8008" w:type="dxa"/>
            <w:shd w:val="clear" w:color="000000" w:fill="FFFFFF"/>
            <w:vAlign w:val="center"/>
            <w:hideMark/>
          </w:tcPr>
          <w:p w:rsidR="008A658B" w:rsidRPr="00100BCB" w:rsidRDefault="008A658B" w:rsidP="00100BCB">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sidRPr="00100BCB">
              <w:rPr>
                <w:rFonts w:ascii="Times New Roman" w:eastAsia="Times New Roman" w:hAnsi="Times New Roman" w:cs="Times New Roman"/>
                <w:color w:val="000000"/>
                <w:sz w:val="20"/>
                <w:szCs w:val="20"/>
                <w:lang w:eastAsia="es-ES"/>
              </w:rPr>
              <w:t xml:space="preserve">Seminarios de Mendoza, Arias, Valle y Castillo, 27 de diciembre de 2007. </w:t>
            </w:r>
          </w:p>
        </w:tc>
      </w:tr>
      <w:tr w:rsidR="008A658B" w:rsidRPr="008A658B" w:rsidTr="004C77F2">
        <w:trPr>
          <w:gridAfter w:val="1"/>
          <w:wAfter w:w="6059" w:type="dxa"/>
          <w:trHeight w:val="89"/>
        </w:trPr>
        <w:tc>
          <w:tcPr>
            <w:tcW w:w="2410" w:type="dxa"/>
            <w:vMerge/>
            <w:vAlign w:val="center"/>
            <w:hideMark/>
          </w:tcPr>
          <w:p w:rsidR="008A658B" w:rsidRPr="00153FAD" w:rsidRDefault="008A658B" w:rsidP="00ED56B3">
            <w:pPr>
              <w:spacing w:after="0" w:line="240" w:lineRule="auto"/>
              <w:rPr>
                <w:rFonts w:ascii="Times New Roman" w:eastAsia="Times New Roman" w:hAnsi="Times New Roman" w:cs="Times New Roman"/>
                <w:b/>
                <w:bCs/>
                <w:color w:val="000000"/>
                <w:sz w:val="20"/>
                <w:szCs w:val="20"/>
                <w:lang w:eastAsia="es-ES"/>
              </w:rPr>
            </w:pPr>
          </w:p>
        </w:tc>
        <w:tc>
          <w:tcPr>
            <w:tcW w:w="8008" w:type="dxa"/>
            <w:shd w:val="clear" w:color="000000" w:fill="FFFFFF"/>
            <w:vAlign w:val="center"/>
            <w:hideMark/>
          </w:tcPr>
          <w:p w:rsidR="008A658B" w:rsidRPr="00100BCB" w:rsidRDefault="008A658B" w:rsidP="00100BCB">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sidRPr="00100BCB">
              <w:rPr>
                <w:rFonts w:ascii="Times New Roman" w:eastAsia="Times New Roman" w:hAnsi="Times New Roman" w:cs="Times New Roman"/>
                <w:color w:val="000000"/>
                <w:sz w:val="20"/>
                <w:szCs w:val="20"/>
                <w:lang w:eastAsia="es-ES"/>
              </w:rPr>
              <w:t xml:space="preserve">Seminario de Actualización sobre: El Salario Mínimo Salario VS Remuneración Gastos de Representación frente a la CSS Vales de Alimentación El Sistema Mixto de Pensiones. Derecho Laboral para que su compañía crezca sin Límites: 25 al 27 de septiembre de 2007 Tratado de Libre Comercio Manejar con éxito situaciones laborales y migratorias </w:t>
            </w:r>
            <w:proofErr w:type="spellStart"/>
            <w:r w:rsidRPr="00100BCB">
              <w:rPr>
                <w:rFonts w:ascii="Times New Roman" w:eastAsia="Times New Roman" w:hAnsi="Times New Roman" w:cs="Times New Roman"/>
                <w:color w:val="000000"/>
                <w:sz w:val="20"/>
                <w:szCs w:val="20"/>
                <w:lang w:eastAsia="es-ES"/>
              </w:rPr>
              <w:t>Outsorcing</w:t>
            </w:r>
            <w:proofErr w:type="spellEnd"/>
            <w:r w:rsidRPr="00100BCB">
              <w:rPr>
                <w:rFonts w:ascii="Times New Roman" w:eastAsia="Times New Roman" w:hAnsi="Times New Roman" w:cs="Times New Roman"/>
                <w:color w:val="000000"/>
                <w:sz w:val="20"/>
                <w:szCs w:val="20"/>
                <w:lang w:eastAsia="es-ES"/>
              </w:rPr>
              <w:t xml:space="preserve"> de actividades productivas, como lograr los resultados óptimos.</w:t>
            </w:r>
          </w:p>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p>
        </w:tc>
      </w:tr>
      <w:tr w:rsidR="008A658B" w:rsidRPr="008A658B" w:rsidTr="004C77F2">
        <w:trPr>
          <w:gridAfter w:val="1"/>
          <w:wAfter w:w="6059" w:type="dxa"/>
          <w:trHeight w:val="100"/>
        </w:trPr>
        <w:tc>
          <w:tcPr>
            <w:tcW w:w="2410" w:type="dxa"/>
            <w:shd w:val="clear" w:color="000000" w:fill="FFFFFF"/>
            <w:vAlign w:val="center"/>
            <w:hideMark/>
          </w:tcPr>
          <w:p w:rsidR="008A658B" w:rsidRPr="00153FAD" w:rsidRDefault="008A658B" w:rsidP="008A658B">
            <w:pPr>
              <w:spacing w:after="0" w:line="240" w:lineRule="auto"/>
              <w:jc w:val="both"/>
              <w:rPr>
                <w:rFonts w:ascii="Times New Roman" w:eastAsia="Times New Roman" w:hAnsi="Times New Roman" w:cs="Times New Roman"/>
                <w:b/>
                <w:color w:val="000000"/>
                <w:sz w:val="20"/>
                <w:szCs w:val="20"/>
                <w:u w:val="single"/>
                <w:lang w:eastAsia="es-ES"/>
              </w:rPr>
            </w:pPr>
            <w:r w:rsidRPr="00153FAD">
              <w:rPr>
                <w:rFonts w:ascii="Times New Roman" w:eastAsia="Times New Roman" w:hAnsi="Times New Roman" w:cs="Times New Roman"/>
                <w:b/>
                <w:color w:val="000000"/>
                <w:sz w:val="20"/>
                <w:szCs w:val="20"/>
                <w:u w:val="single"/>
                <w:lang w:eastAsia="es-ES"/>
              </w:rPr>
              <w:t>HABILIDADES TECNICAS</w:t>
            </w:r>
          </w:p>
          <w:p w:rsidR="008A658B" w:rsidRPr="00153FAD" w:rsidRDefault="008A658B" w:rsidP="00153FAD">
            <w:pPr>
              <w:spacing w:after="0" w:line="240" w:lineRule="auto"/>
              <w:ind w:firstLineChars="200" w:firstLine="402"/>
              <w:jc w:val="both"/>
              <w:rPr>
                <w:rFonts w:ascii="Times New Roman" w:eastAsia="Times New Roman" w:hAnsi="Times New Roman" w:cs="Times New Roman"/>
                <w:b/>
                <w:color w:val="000000"/>
                <w:sz w:val="20"/>
                <w:szCs w:val="20"/>
                <w:lang w:eastAsia="es-ES"/>
              </w:rPr>
            </w:pPr>
          </w:p>
        </w:tc>
        <w:tc>
          <w:tcPr>
            <w:tcW w:w="8008" w:type="dxa"/>
            <w:shd w:val="clear" w:color="000000" w:fill="FFFFFF"/>
            <w:vAlign w:val="center"/>
            <w:hideMark/>
          </w:tcPr>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Buen Manejo de Computadoras </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Maquina eléctrica y manual </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Copiadoras, faxes, sumadora, </w:t>
            </w:r>
          </w:p>
          <w:p w:rsidR="004C1F23" w:rsidRPr="00CD166F"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val="en-US" w:eastAsia="es-ES"/>
              </w:rPr>
            </w:pPr>
            <w:proofErr w:type="spellStart"/>
            <w:r w:rsidRPr="004214E6">
              <w:rPr>
                <w:rFonts w:ascii="Times New Roman" w:eastAsia="Times New Roman" w:hAnsi="Times New Roman" w:cs="Times New Roman"/>
                <w:color w:val="000000"/>
                <w:sz w:val="20"/>
                <w:szCs w:val="20"/>
                <w:lang w:val="en-US" w:eastAsia="es-ES"/>
              </w:rPr>
              <w:t>Programas</w:t>
            </w:r>
            <w:proofErr w:type="spellEnd"/>
            <w:r w:rsidRPr="00CD166F">
              <w:rPr>
                <w:rFonts w:ascii="Times New Roman" w:eastAsia="Times New Roman" w:hAnsi="Times New Roman" w:cs="Times New Roman"/>
                <w:color w:val="000000"/>
                <w:sz w:val="20"/>
                <w:szCs w:val="20"/>
                <w:lang w:val="en-US" w:eastAsia="es-ES"/>
              </w:rPr>
              <w:t xml:space="preserve"> Windows, (office, </w:t>
            </w:r>
            <w:proofErr w:type="spellStart"/>
            <w:r w:rsidRPr="00CD166F">
              <w:rPr>
                <w:rFonts w:ascii="Times New Roman" w:eastAsia="Times New Roman" w:hAnsi="Times New Roman" w:cs="Times New Roman"/>
                <w:color w:val="000000"/>
                <w:sz w:val="20"/>
                <w:szCs w:val="20"/>
                <w:lang w:val="en-US" w:eastAsia="es-ES"/>
              </w:rPr>
              <w:t>xp</w:t>
            </w:r>
            <w:proofErr w:type="spellEnd"/>
            <w:r w:rsidRPr="00CD166F">
              <w:rPr>
                <w:rFonts w:ascii="Times New Roman" w:eastAsia="Times New Roman" w:hAnsi="Times New Roman" w:cs="Times New Roman"/>
                <w:color w:val="000000"/>
                <w:sz w:val="20"/>
                <w:szCs w:val="20"/>
                <w:lang w:val="en-US" w:eastAsia="es-ES"/>
              </w:rPr>
              <w:t>, etc.)</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Programas de Planilla y Contabilidad</w:t>
            </w:r>
            <w:r w:rsidRPr="004C1F23">
              <w:rPr>
                <w:rFonts w:ascii="Times New Roman" w:eastAsia="Times New Roman" w:hAnsi="Times New Roman" w:cs="Times New Roman"/>
                <w:color w:val="000000"/>
                <w:sz w:val="20"/>
                <w:szCs w:val="20"/>
                <w:lang w:eastAsia="es-ES"/>
              </w:rPr>
              <w:t>:</w:t>
            </w:r>
            <w:r w:rsidR="008A658B" w:rsidRPr="004C1F23">
              <w:rPr>
                <w:rFonts w:ascii="Times New Roman" w:eastAsia="Times New Roman" w:hAnsi="Times New Roman" w:cs="Times New Roman"/>
                <w:color w:val="000000"/>
                <w:sz w:val="20"/>
                <w:szCs w:val="20"/>
                <w:lang w:eastAsia="es-ES"/>
              </w:rPr>
              <w:t xml:space="preserve"> </w:t>
            </w:r>
            <w:proofErr w:type="spellStart"/>
            <w:r w:rsidR="008A658B" w:rsidRPr="00AD0CA6">
              <w:rPr>
                <w:rFonts w:ascii="Times New Roman" w:eastAsia="Times New Roman" w:hAnsi="Times New Roman" w:cs="Times New Roman"/>
                <w:color w:val="000000"/>
                <w:sz w:val="20"/>
                <w:szCs w:val="20"/>
                <w:lang w:val="es-PA" w:eastAsia="es-ES"/>
              </w:rPr>
              <w:t>Exactus</w:t>
            </w:r>
            <w:proofErr w:type="spellEnd"/>
            <w:r w:rsidR="008A658B" w:rsidRPr="004C1F23">
              <w:rPr>
                <w:rFonts w:ascii="Times New Roman" w:eastAsia="Times New Roman" w:hAnsi="Times New Roman" w:cs="Times New Roman"/>
                <w:color w:val="000000"/>
                <w:sz w:val="20"/>
                <w:szCs w:val="20"/>
                <w:lang w:eastAsia="es-ES"/>
              </w:rPr>
              <w:t xml:space="preserve"> (</w:t>
            </w:r>
            <w:proofErr w:type="spellStart"/>
            <w:r w:rsidR="008A658B" w:rsidRPr="004C1F23">
              <w:rPr>
                <w:rFonts w:ascii="Times New Roman" w:eastAsia="Times New Roman" w:hAnsi="Times New Roman" w:cs="Times New Roman"/>
                <w:color w:val="000000"/>
                <w:sz w:val="20"/>
                <w:szCs w:val="20"/>
                <w:lang w:eastAsia="es-ES"/>
              </w:rPr>
              <w:t>Softland</w:t>
            </w:r>
            <w:proofErr w:type="spellEnd"/>
            <w:r w:rsidR="008A658B" w:rsidRPr="004C1F23">
              <w:rPr>
                <w:rFonts w:ascii="Times New Roman" w:eastAsia="Times New Roman" w:hAnsi="Times New Roman" w:cs="Times New Roman"/>
                <w:color w:val="000000"/>
                <w:sz w:val="20"/>
                <w:szCs w:val="20"/>
                <w:lang w:eastAsia="es-ES"/>
              </w:rPr>
              <w:t>)</w:t>
            </w:r>
            <w:r w:rsidRPr="004C1F23">
              <w:rPr>
                <w:rFonts w:ascii="Times New Roman" w:eastAsia="Times New Roman" w:hAnsi="Times New Roman" w:cs="Times New Roman"/>
                <w:color w:val="000000"/>
                <w:sz w:val="20"/>
                <w:szCs w:val="20"/>
                <w:lang w:eastAsia="es-ES"/>
              </w:rPr>
              <w:t xml:space="preserve">, </w:t>
            </w:r>
            <w:proofErr w:type="spellStart"/>
            <w:r w:rsidRPr="004C1F23">
              <w:rPr>
                <w:rFonts w:ascii="Times New Roman" w:eastAsia="Times New Roman" w:hAnsi="Times New Roman" w:cs="Times New Roman"/>
                <w:color w:val="000000"/>
                <w:sz w:val="20"/>
                <w:szCs w:val="20"/>
                <w:lang w:eastAsia="es-ES"/>
              </w:rPr>
              <w:t>Acces</w:t>
            </w:r>
            <w:proofErr w:type="spellEnd"/>
            <w:r w:rsidRPr="004C1F23">
              <w:rPr>
                <w:rFonts w:ascii="Times New Roman" w:eastAsia="Times New Roman" w:hAnsi="Times New Roman" w:cs="Times New Roman"/>
                <w:color w:val="000000"/>
                <w:sz w:val="20"/>
                <w:szCs w:val="20"/>
                <w:lang w:eastAsia="es-ES"/>
              </w:rPr>
              <w:t>,</w:t>
            </w:r>
            <w:r w:rsidR="008A658B" w:rsidRPr="004C1F23">
              <w:rPr>
                <w:rFonts w:ascii="Times New Roman" w:eastAsia="Times New Roman" w:hAnsi="Times New Roman" w:cs="Times New Roman"/>
                <w:color w:val="000000"/>
                <w:sz w:val="20"/>
                <w:szCs w:val="20"/>
                <w:lang w:eastAsia="es-ES"/>
              </w:rPr>
              <w:t xml:space="preserve"> </w:t>
            </w:r>
            <w:proofErr w:type="spellStart"/>
            <w:r w:rsidR="008A658B" w:rsidRPr="004C1F23">
              <w:rPr>
                <w:rFonts w:ascii="Times New Roman" w:eastAsia="Times New Roman" w:hAnsi="Times New Roman" w:cs="Times New Roman"/>
                <w:color w:val="000000"/>
                <w:sz w:val="20"/>
                <w:szCs w:val="20"/>
                <w:lang w:eastAsia="es-ES"/>
              </w:rPr>
              <w:t>Quickbooks</w:t>
            </w:r>
            <w:proofErr w:type="spellEnd"/>
            <w:r w:rsidR="008A658B" w:rsidRPr="004C1F23">
              <w:rPr>
                <w:rFonts w:ascii="Times New Roman" w:eastAsia="Times New Roman" w:hAnsi="Times New Roman" w:cs="Times New Roman"/>
                <w:color w:val="000000"/>
                <w:sz w:val="20"/>
                <w:szCs w:val="20"/>
                <w:lang w:eastAsia="es-ES"/>
              </w:rPr>
              <w:t xml:space="preserve">, Sistema </w:t>
            </w:r>
            <w:proofErr w:type="spellStart"/>
            <w:r w:rsidR="008A658B" w:rsidRPr="004C1F23">
              <w:rPr>
                <w:rFonts w:ascii="Times New Roman" w:eastAsia="Times New Roman" w:hAnsi="Times New Roman" w:cs="Times New Roman"/>
                <w:color w:val="000000"/>
                <w:sz w:val="20"/>
                <w:szCs w:val="20"/>
                <w:lang w:eastAsia="es-ES"/>
              </w:rPr>
              <w:t>Pay</w:t>
            </w:r>
            <w:proofErr w:type="spellEnd"/>
            <w:r w:rsidR="008A658B" w:rsidRPr="004C1F23">
              <w:rPr>
                <w:rFonts w:ascii="Times New Roman" w:eastAsia="Times New Roman" w:hAnsi="Times New Roman" w:cs="Times New Roman"/>
                <w:color w:val="000000"/>
                <w:sz w:val="20"/>
                <w:szCs w:val="20"/>
                <w:lang w:eastAsia="es-ES"/>
              </w:rPr>
              <w:t xml:space="preserve"> Day, </w:t>
            </w:r>
            <w:proofErr w:type="spellStart"/>
            <w:r w:rsidR="008A658B" w:rsidRPr="004C1F23">
              <w:rPr>
                <w:rFonts w:ascii="Times New Roman" w:eastAsia="Times New Roman" w:hAnsi="Times New Roman" w:cs="Times New Roman"/>
                <w:color w:val="000000"/>
                <w:sz w:val="20"/>
                <w:szCs w:val="20"/>
                <w:lang w:eastAsia="es-ES"/>
              </w:rPr>
              <w:t>Naf</w:t>
            </w:r>
            <w:proofErr w:type="spellEnd"/>
            <w:r w:rsidR="008A658B" w:rsidRPr="004C1F23">
              <w:rPr>
                <w:rFonts w:ascii="Times New Roman" w:eastAsia="Times New Roman" w:hAnsi="Times New Roman" w:cs="Times New Roman"/>
                <w:color w:val="000000"/>
                <w:sz w:val="20"/>
                <w:szCs w:val="20"/>
                <w:lang w:eastAsia="es-ES"/>
              </w:rPr>
              <w:t xml:space="preserve">, </w:t>
            </w:r>
            <w:proofErr w:type="spellStart"/>
            <w:r w:rsidR="004214E6">
              <w:rPr>
                <w:rFonts w:ascii="Times New Roman" w:eastAsia="Times New Roman" w:hAnsi="Times New Roman" w:cs="Times New Roman"/>
                <w:color w:val="000000"/>
                <w:sz w:val="20"/>
                <w:szCs w:val="20"/>
                <w:lang w:eastAsia="es-ES"/>
              </w:rPr>
              <w:t>Microbatti</w:t>
            </w:r>
            <w:proofErr w:type="spellEnd"/>
          </w:p>
          <w:p w:rsidR="004214E6" w:rsidRDefault="004214E6"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Reloj de Marcación, ATL, </w:t>
            </w:r>
            <w:proofErr w:type="spellStart"/>
            <w:r>
              <w:rPr>
                <w:rFonts w:ascii="Times New Roman" w:eastAsia="Times New Roman" w:hAnsi="Times New Roman" w:cs="Times New Roman"/>
                <w:color w:val="000000"/>
                <w:sz w:val="20"/>
                <w:szCs w:val="20"/>
                <w:lang w:eastAsia="es-ES"/>
              </w:rPr>
              <w:t>Zeka</w:t>
            </w:r>
            <w:proofErr w:type="spellEnd"/>
            <w:r>
              <w:rPr>
                <w:rFonts w:ascii="Times New Roman" w:eastAsia="Times New Roman" w:hAnsi="Times New Roman" w:cs="Times New Roman"/>
                <w:color w:val="000000"/>
                <w:sz w:val="20"/>
                <w:szCs w:val="20"/>
                <w:lang w:eastAsia="es-ES"/>
              </w:rPr>
              <w:t xml:space="preserve"> </w:t>
            </w:r>
            <w:proofErr w:type="spellStart"/>
            <w:r>
              <w:rPr>
                <w:rFonts w:ascii="Times New Roman" w:eastAsia="Times New Roman" w:hAnsi="Times New Roman" w:cs="Times New Roman"/>
                <w:color w:val="000000"/>
                <w:sz w:val="20"/>
                <w:szCs w:val="20"/>
                <w:lang w:eastAsia="es-ES"/>
              </w:rPr>
              <w:t>Teko</w:t>
            </w:r>
            <w:proofErr w:type="spellEnd"/>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Módulo de cheques en web, </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M</w:t>
            </w:r>
            <w:r w:rsidR="008A658B" w:rsidRPr="004C1F23">
              <w:rPr>
                <w:rFonts w:ascii="Times New Roman" w:eastAsia="Times New Roman" w:hAnsi="Times New Roman" w:cs="Times New Roman"/>
                <w:color w:val="000000"/>
                <w:sz w:val="20"/>
                <w:szCs w:val="20"/>
                <w:lang w:eastAsia="es-ES"/>
              </w:rPr>
              <w:t xml:space="preserve">ódulo de cheques en </w:t>
            </w:r>
            <w:proofErr w:type="spellStart"/>
            <w:r w:rsidR="008A658B" w:rsidRPr="004C1F23">
              <w:rPr>
                <w:rFonts w:ascii="Times New Roman" w:eastAsia="Times New Roman" w:hAnsi="Times New Roman" w:cs="Times New Roman"/>
                <w:color w:val="000000"/>
                <w:sz w:val="20"/>
                <w:szCs w:val="20"/>
                <w:lang w:eastAsia="es-ES"/>
              </w:rPr>
              <w:t>naf</w:t>
            </w:r>
            <w:proofErr w:type="spellEnd"/>
            <w:r w:rsidR="008A658B" w:rsidRPr="004C1F23">
              <w:rPr>
                <w:rFonts w:ascii="Times New Roman" w:eastAsia="Times New Roman" w:hAnsi="Times New Roman" w:cs="Times New Roman"/>
                <w:color w:val="000000"/>
                <w:sz w:val="20"/>
                <w:szCs w:val="20"/>
                <w:lang w:eastAsia="es-ES"/>
              </w:rPr>
              <w:t>, cu</w:t>
            </w:r>
            <w:r>
              <w:rPr>
                <w:rFonts w:ascii="Times New Roman" w:eastAsia="Times New Roman" w:hAnsi="Times New Roman" w:cs="Times New Roman"/>
                <w:color w:val="000000"/>
                <w:sz w:val="20"/>
                <w:szCs w:val="20"/>
                <w:lang w:eastAsia="es-ES"/>
              </w:rPr>
              <w:t xml:space="preserve">entas por pagar a proveedores, </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008A658B" w:rsidRPr="004C1F23">
              <w:rPr>
                <w:rFonts w:ascii="Times New Roman" w:eastAsia="Times New Roman" w:hAnsi="Times New Roman" w:cs="Times New Roman"/>
                <w:color w:val="000000"/>
                <w:sz w:val="20"/>
                <w:szCs w:val="20"/>
                <w:lang w:eastAsia="es-ES"/>
              </w:rPr>
              <w:t>onfecc</w:t>
            </w:r>
            <w:r>
              <w:rPr>
                <w:rFonts w:ascii="Times New Roman" w:eastAsia="Times New Roman" w:hAnsi="Times New Roman" w:cs="Times New Roman"/>
                <w:color w:val="000000"/>
                <w:sz w:val="20"/>
                <w:szCs w:val="20"/>
                <w:lang w:eastAsia="es-ES"/>
              </w:rPr>
              <w:t xml:space="preserve">ión de cheques de proveedores, </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lastRenderedPageBreak/>
              <w:t>C</w:t>
            </w:r>
            <w:r w:rsidR="008A658B" w:rsidRPr="004C1F23">
              <w:rPr>
                <w:rFonts w:ascii="Times New Roman" w:eastAsia="Times New Roman" w:hAnsi="Times New Roman" w:cs="Times New Roman"/>
                <w:color w:val="000000"/>
                <w:sz w:val="20"/>
                <w:szCs w:val="20"/>
                <w:lang w:eastAsia="es-ES"/>
              </w:rPr>
              <w:t>onciliación de los estados de cuenta de los proveedores vs</w:t>
            </w:r>
            <w:r>
              <w:rPr>
                <w:rFonts w:ascii="Times New Roman" w:eastAsia="Times New Roman" w:hAnsi="Times New Roman" w:cs="Times New Roman"/>
                <w:color w:val="000000"/>
                <w:sz w:val="20"/>
                <w:szCs w:val="20"/>
                <w:lang w:eastAsia="es-ES"/>
              </w:rPr>
              <w:t xml:space="preserve">. lo registrado en el sistema, </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008A658B" w:rsidRPr="004C1F23">
              <w:rPr>
                <w:rFonts w:ascii="Times New Roman" w:eastAsia="Times New Roman" w:hAnsi="Times New Roman" w:cs="Times New Roman"/>
                <w:color w:val="000000"/>
                <w:sz w:val="20"/>
                <w:szCs w:val="20"/>
                <w:lang w:eastAsia="es-ES"/>
              </w:rPr>
              <w:t>uadre de Notas de Crédito</w:t>
            </w:r>
            <w:r w:rsidR="007221AA" w:rsidRPr="004C1F23">
              <w:rPr>
                <w:rFonts w:ascii="Times New Roman" w:eastAsia="Times New Roman" w:hAnsi="Times New Roman" w:cs="Times New Roman"/>
                <w:color w:val="000000"/>
                <w:sz w:val="20"/>
                <w:szCs w:val="20"/>
                <w:lang w:eastAsia="es-ES"/>
              </w:rPr>
              <w:t xml:space="preserve"> contra las facturas</w:t>
            </w:r>
            <w:r w:rsidR="008A658B" w:rsidRPr="004C1F23">
              <w:rPr>
                <w:rFonts w:ascii="Times New Roman" w:eastAsia="Times New Roman" w:hAnsi="Times New Roman" w:cs="Times New Roman"/>
                <w:color w:val="000000"/>
                <w:sz w:val="20"/>
                <w:szCs w:val="20"/>
                <w:lang w:eastAsia="es-ES"/>
              </w:rPr>
              <w:t xml:space="preserve">, </w:t>
            </w:r>
          </w:p>
          <w:p w:rsidR="004C1F23" w:rsidRPr="004C1F23" w:rsidRDefault="008A658B"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sidRPr="004C1F23">
              <w:rPr>
                <w:rFonts w:ascii="Times New Roman" w:eastAsia="Times New Roman" w:hAnsi="Times New Roman" w:cs="Times New Roman"/>
                <w:color w:val="000000"/>
                <w:sz w:val="20"/>
                <w:szCs w:val="20"/>
                <w:lang w:eastAsia="es-ES"/>
              </w:rPr>
              <w:t>Revisión de Com</w:t>
            </w:r>
            <w:r w:rsidR="004C1F23" w:rsidRPr="004C1F23">
              <w:rPr>
                <w:rFonts w:ascii="Times New Roman" w:eastAsia="Times New Roman" w:hAnsi="Times New Roman" w:cs="Times New Roman"/>
                <w:color w:val="000000"/>
                <w:sz w:val="20"/>
                <w:szCs w:val="20"/>
                <w:lang w:eastAsia="es-ES"/>
              </w:rPr>
              <w:t xml:space="preserve">pras, </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Conciliación de Bancaria,</w:t>
            </w:r>
          </w:p>
          <w:p w:rsid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008A658B" w:rsidRPr="004C1F23">
              <w:rPr>
                <w:rFonts w:ascii="Times New Roman" w:eastAsia="Times New Roman" w:hAnsi="Times New Roman" w:cs="Times New Roman"/>
                <w:color w:val="000000"/>
                <w:sz w:val="20"/>
                <w:szCs w:val="20"/>
                <w:lang w:eastAsia="es-ES"/>
              </w:rPr>
              <w:t>uadres de Planillas Pre elaboradas (</w:t>
            </w:r>
            <w:proofErr w:type="spellStart"/>
            <w:r w:rsidR="008A658B" w:rsidRPr="004C1F23">
              <w:rPr>
                <w:rFonts w:ascii="Times New Roman" w:eastAsia="Times New Roman" w:hAnsi="Times New Roman" w:cs="Times New Roman"/>
                <w:color w:val="000000"/>
                <w:sz w:val="20"/>
                <w:szCs w:val="20"/>
                <w:lang w:eastAsia="es-ES"/>
              </w:rPr>
              <w:t>Sysmeca</w:t>
            </w:r>
            <w:proofErr w:type="spellEnd"/>
            <w:r w:rsidR="008A658B" w:rsidRPr="004C1F23">
              <w:rPr>
                <w:rFonts w:ascii="Times New Roman" w:eastAsia="Times New Roman" w:hAnsi="Times New Roman" w:cs="Times New Roman"/>
                <w:color w:val="000000"/>
                <w:sz w:val="20"/>
                <w:szCs w:val="20"/>
                <w:lang w:eastAsia="es-ES"/>
              </w:rPr>
              <w:t xml:space="preserve">, SIPE), </w:t>
            </w:r>
          </w:p>
          <w:p w:rsidR="008A658B" w:rsidRPr="004C1F23" w:rsidRDefault="004C1F23" w:rsidP="004C1F23">
            <w:pPr>
              <w:pStyle w:val="Prrafodelista"/>
              <w:numPr>
                <w:ilvl w:val="0"/>
                <w:numId w:val="7"/>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Planillas</w:t>
            </w:r>
            <w:r w:rsidR="008A658B" w:rsidRPr="004C1F23">
              <w:rPr>
                <w:rFonts w:ascii="Times New Roman" w:eastAsia="Times New Roman" w:hAnsi="Times New Roman" w:cs="Times New Roman"/>
                <w:color w:val="000000"/>
                <w:sz w:val="20"/>
                <w:szCs w:val="20"/>
                <w:lang w:eastAsia="es-ES"/>
              </w:rPr>
              <w:t xml:space="preserve"> (Quincenal, Semanal, Bisemanal), Confección de Contratos, Cálculos de Liquidación, Confección de Cartas de trabajo (Manejo el proceso desde la contratación hasta el momento que la empresa decida liquidarlo) etc.</w:t>
            </w:r>
          </w:p>
          <w:p w:rsidR="008A658B" w:rsidRPr="004C1F23" w:rsidRDefault="008A658B" w:rsidP="004C1F23">
            <w:pPr>
              <w:pStyle w:val="Prrafodelista"/>
              <w:spacing w:after="0" w:line="240" w:lineRule="auto"/>
              <w:rPr>
                <w:rFonts w:ascii="Times New Roman" w:eastAsia="Times New Roman" w:hAnsi="Times New Roman" w:cs="Times New Roman"/>
                <w:color w:val="000000"/>
                <w:sz w:val="20"/>
                <w:szCs w:val="20"/>
                <w:lang w:eastAsia="es-ES"/>
              </w:rPr>
            </w:pPr>
          </w:p>
        </w:tc>
      </w:tr>
      <w:tr w:rsidR="008A658B" w:rsidRPr="008A658B" w:rsidTr="00C10C20">
        <w:trPr>
          <w:gridAfter w:val="1"/>
          <w:wAfter w:w="6059" w:type="dxa"/>
          <w:trHeight w:val="26"/>
        </w:trPr>
        <w:tc>
          <w:tcPr>
            <w:tcW w:w="10418" w:type="dxa"/>
            <w:gridSpan w:val="2"/>
            <w:shd w:val="clear" w:color="000000" w:fill="FFFFFF"/>
            <w:vAlign w:val="center"/>
            <w:hideMark/>
          </w:tcPr>
          <w:p w:rsidR="008A658B" w:rsidRDefault="008A658B" w:rsidP="008A658B">
            <w:pPr>
              <w:spacing w:after="0" w:line="240" w:lineRule="auto"/>
              <w:rPr>
                <w:rFonts w:ascii="Times New Roman" w:eastAsia="Times New Roman" w:hAnsi="Times New Roman" w:cs="Times New Roman"/>
                <w:b/>
                <w:bCs/>
                <w:color w:val="000000"/>
                <w:sz w:val="20"/>
                <w:szCs w:val="20"/>
                <w:u w:val="single"/>
                <w:lang w:eastAsia="es-ES"/>
              </w:rPr>
            </w:pPr>
            <w:r w:rsidRPr="00153FAD">
              <w:rPr>
                <w:rFonts w:ascii="Times New Roman" w:eastAsia="Times New Roman" w:hAnsi="Times New Roman" w:cs="Times New Roman"/>
                <w:b/>
                <w:bCs/>
                <w:color w:val="000000"/>
                <w:sz w:val="20"/>
                <w:szCs w:val="20"/>
                <w:u w:val="single"/>
                <w:lang w:eastAsia="es-ES"/>
              </w:rPr>
              <w:lastRenderedPageBreak/>
              <w:t>EXPERIENCIA LABORAL</w:t>
            </w:r>
          </w:p>
          <w:tbl>
            <w:tblPr>
              <w:tblStyle w:val="Tablaconcuadrcula"/>
              <w:tblpPr w:leftFromText="141" w:rightFromText="141" w:vertAnchor="text" w:horzAnchor="margin" w:tblpY="39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7262"/>
            </w:tblGrid>
            <w:tr w:rsidR="008B4296" w:rsidTr="00EB2B25">
              <w:trPr>
                <w:trHeight w:val="97"/>
              </w:trPr>
              <w:tc>
                <w:tcPr>
                  <w:tcW w:w="2015" w:type="dxa"/>
                </w:tcPr>
                <w:p w:rsidR="008B4296" w:rsidRDefault="008B4296" w:rsidP="008B4296">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Puesto:</w:t>
                  </w:r>
                </w:p>
              </w:tc>
              <w:tc>
                <w:tcPr>
                  <w:tcW w:w="7262" w:type="dxa"/>
                </w:tcPr>
                <w:p w:rsidR="008B4296" w:rsidRPr="00F14427" w:rsidRDefault="008B4296" w:rsidP="008B4296">
                  <w:pPr>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Grupo Adams</w:t>
                  </w:r>
                </w:p>
              </w:tc>
            </w:tr>
            <w:tr w:rsidR="008B4296" w:rsidTr="00EB2B25">
              <w:trPr>
                <w:trHeight w:val="68"/>
              </w:trPr>
              <w:tc>
                <w:tcPr>
                  <w:tcW w:w="2015" w:type="dxa"/>
                </w:tcPr>
                <w:p w:rsidR="008B4296" w:rsidRDefault="008B4296" w:rsidP="008B4296">
                  <w:pPr>
                    <w:rPr>
                      <w:rFonts w:ascii="Times New Roman" w:eastAsia="Times New Roman" w:hAnsi="Times New Roman" w:cs="Times New Roman"/>
                      <w:color w:val="000000"/>
                      <w:sz w:val="20"/>
                      <w:szCs w:val="20"/>
                      <w:lang w:eastAsia="es-ES"/>
                    </w:rPr>
                  </w:pPr>
                </w:p>
              </w:tc>
              <w:tc>
                <w:tcPr>
                  <w:tcW w:w="7262" w:type="dxa"/>
                </w:tcPr>
                <w:p w:rsidR="008B4296" w:rsidRPr="00F14427" w:rsidRDefault="0019414A" w:rsidP="008B4296">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Encargada de Planilla </w:t>
                  </w:r>
                </w:p>
              </w:tc>
            </w:tr>
            <w:tr w:rsidR="008B4296" w:rsidTr="00EB2B25">
              <w:trPr>
                <w:trHeight w:val="68"/>
              </w:trPr>
              <w:tc>
                <w:tcPr>
                  <w:tcW w:w="2015" w:type="dxa"/>
                </w:tcPr>
                <w:p w:rsidR="008B4296" w:rsidRDefault="008B4296" w:rsidP="008B4296">
                  <w:pPr>
                    <w:rPr>
                      <w:rFonts w:ascii="Times New Roman" w:eastAsia="Times New Roman" w:hAnsi="Times New Roman" w:cs="Times New Roman"/>
                      <w:color w:val="000000"/>
                      <w:sz w:val="20"/>
                      <w:szCs w:val="20"/>
                      <w:lang w:eastAsia="es-ES"/>
                    </w:rPr>
                  </w:pPr>
                </w:p>
              </w:tc>
              <w:tc>
                <w:tcPr>
                  <w:tcW w:w="7262" w:type="dxa"/>
                </w:tcPr>
                <w:p w:rsidR="008B4296" w:rsidRDefault="008B4296" w:rsidP="008B4296">
                  <w:pPr>
                    <w:rPr>
                      <w:rFonts w:ascii="Times New Roman" w:eastAsia="Times New Roman" w:hAnsi="Times New Roman" w:cs="Times New Roman"/>
                      <w:color w:val="000000"/>
                      <w:sz w:val="20"/>
                      <w:szCs w:val="20"/>
                      <w:lang w:eastAsia="es-ES"/>
                    </w:rPr>
                  </w:pPr>
                </w:p>
              </w:tc>
            </w:tr>
            <w:tr w:rsidR="008B4296" w:rsidTr="00EB2B25">
              <w:trPr>
                <w:trHeight w:val="137"/>
              </w:trPr>
              <w:tc>
                <w:tcPr>
                  <w:tcW w:w="2015" w:type="dxa"/>
                </w:tcPr>
                <w:p w:rsidR="008B4296" w:rsidRDefault="008B4296" w:rsidP="008B4296">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Funciones del puesto:</w:t>
                  </w:r>
                </w:p>
              </w:tc>
              <w:tc>
                <w:tcPr>
                  <w:tcW w:w="7262" w:type="dxa"/>
                </w:tcPr>
                <w:p w:rsidR="008B4296" w:rsidRDefault="008B4296" w:rsidP="008B429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w:t>
                  </w:r>
                  <w:r w:rsidRPr="0041437E">
                    <w:rPr>
                      <w:rFonts w:ascii="Times New Roman" w:eastAsia="Times New Roman" w:hAnsi="Times New Roman" w:cs="Times New Roman"/>
                      <w:color w:val="000000"/>
                      <w:sz w:val="20"/>
                      <w:szCs w:val="20"/>
                      <w:lang w:eastAsia="es-ES"/>
                    </w:rPr>
                    <w:t>roceso de planil</w:t>
                  </w:r>
                  <w:r>
                    <w:rPr>
                      <w:rFonts w:ascii="Times New Roman" w:eastAsia="Times New Roman" w:hAnsi="Times New Roman" w:cs="Times New Roman"/>
                      <w:color w:val="000000"/>
                      <w:sz w:val="20"/>
                      <w:szCs w:val="20"/>
                      <w:lang w:eastAsia="es-ES"/>
                    </w:rPr>
                    <w:t>la,</w:t>
                  </w:r>
                  <w:r w:rsidR="00AD0CA6">
                    <w:rPr>
                      <w:rFonts w:ascii="Times New Roman" w:eastAsia="Times New Roman" w:hAnsi="Times New Roman" w:cs="Times New Roman"/>
                      <w:color w:val="000000"/>
                      <w:sz w:val="20"/>
                      <w:szCs w:val="20"/>
                      <w:lang w:eastAsia="es-ES"/>
                    </w:rPr>
                    <w:t xml:space="preserve"> </w:t>
                  </w:r>
                  <w:r>
                    <w:rPr>
                      <w:rFonts w:ascii="Times New Roman" w:eastAsia="Times New Roman" w:hAnsi="Times New Roman" w:cs="Times New Roman"/>
                      <w:color w:val="000000"/>
                      <w:sz w:val="20"/>
                      <w:szCs w:val="20"/>
                      <w:lang w:eastAsia="es-ES"/>
                    </w:rPr>
                    <w:t>semanal, mensual</w:t>
                  </w:r>
                  <w:r w:rsidRPr="0041437E">
                    <w:rPr>
                      <w:rFonts w:ascii="Times New Roman" w:eastAsia="Times New Roman" w:hAnsi="Times New Roman" w:cs="Times New Roman"/>
                      <w:color w:val="000000"/>
                      <w:sz w:val="20"/>
                      <w:szCs w:val="20"/>
                      <w:lang w:eastAsia="es-ES"/>
                    </w:rPr>
                    <w:t xml:space="preserve"> </w:t>
                  </w:r>
                </w:p>
                <w:p w:rsidR="008B4296" w:rsidRDefault="008B4296" w:rsidP="008B429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Planilla pree laborada</w:t>
                  </w:r>
                </w:p>
                <w:p w:rsidR="008B4296" w:rsidRDefault="008B4296" w:rsidP="008B4296">
                  <w:pPr>
                    <w:pStyle w:val="Prrafodelista"/>
                    <w:numPr>
                      <w:ilvl w:val="0"/>
                      <w:numId w:val="2"/>
                    </w:numPr>
                    <w:rPr>
                      <w:rFonts w:ascii="Times New Roman" w:eastAsia="Times New Roman" w:hAnsi="Times New Roman" w:cs="Times New Roman"/>
                      <w:color w:val="000000"/>
                      <w:sz w:val="20"/>
                      <w:szCs w:val="20"/>
                      <w:lang w:eastAsia="es-ES"/>
                    </w:rPr>
                  </w:pPr>
                  <w:r w:rsidRPr="0041437E">
                    <w:rPr>
                      <w:rFonts w:ascii="Times New Roman" w:eastAsia="Times New Roman" w:hAnsi="Times New Roman" w:cs="Times New Roman"/>
                      <w:color w:val="000000"/>
                      <w:sz w:val="20"/>
                      <w:szCs w:val="20"/>
                      <w:lang w:eastAsia="es-ES"/>
                    </w:rPr>
                    <w:t>Anexo</w:t>
                  </w:r>
                  <w:r>
                    <w:rPr>
                      <w:rFonts w:ascii="Times New Roman" w:eastAsia="Times New Roman" w:hAnsi="Times New Roman" w:cs="Times New Roman"/>
                      <w:color w:val="000000"/>
                      <w:sz w:val="20"/>
                      <w:szCs w:val="20"/>
                      <w:lang w:eastAsia="es-ES"/>
                    </w:rPr>
                    <w:t xml:space="preserve"> 03</w:t>
                  </w:r>
                </w:p>
                <w:p w:rsidR="008B4296" w:rsidRDefault="008B4296" w:rsidP="008B429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w:t>
                  </w:r>
                  <w:r w:rsidRPr="0041437E">
                    <w:rPr>
                      <w:rFonts w:ascii="Times New Roman" w:eastAsia="Times New Roman" w:hAnsi="Times New Roman" w:cs="Times New Roman"/>
                      <w:color w:val="000000"/>
                      <w:sz w:val="20"/>
                      <w:szCs w:val="20"/>
                      <w:lang w:eastAsia="es-ES"/>
                    </w:rPr>
                    <w:t>nálisis de renta (cálculos manuales)</w:t>
                  </w:r>
                </w:p>
                <w:p w:rsidR="008B4296" w:rsidRDefault="008B4296" w:rsidP="008B429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Pr="0041437E">
                    <w:rPr>
                      <w:rFonts w:ascii="Times New Roman" w:eastAsia="Times New Roman" w:hAnsi="Times New Roman" w:cs="Times New Roman"/>
                      <w:color w:val="000000"/>
                      <w:sz w:val="20"/>
                      <w:szCs w:val="20"/>
                      <w:lang w:eastAsia="es-ES"/>
                    </w:rPr>
                    <w:t xml:space="preserve">álculo de vacaciones, bonificaciones, comisiones </w:t>
                  </w:r>
                </w:p>
                <w:p w:rsidR="008B4296" w:rsidRDefault="008B4296" w:rsidP="008B429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Pr="0041437E">
                    <w:rPr>
                      <w:rFonts w:ascii="Times New Roman" w:eastAsia="Times New Roman" w:hAnsi="Times New Roman" w:cs="Times New Roman"/>
                      <w:color w:val="000000"/>
                      <w:sz w:val="20"/>
                      <w:szCs w:val="20"/>
                      <w:lang w:eastAsia="es-ES"/>
                    </w:rPr>
                    <w:t xml:space="preserve">álculos manuales de horas </w:t>
                  </w:r>
                  <w:r>
                    <w:rPr>
                      <w:rFonts w:ascii="Times New Roman" w:eastAsia="Times New Roman" w:hAnsi="Times New Roman" w:cs="Times New Roman"/>
                      <w:color w:val="000000"/>
                      <w:sz w:val="20"/>
                      <w:szCs w:val="20"/>
                      <w:lang w:eastAsia="es-ES"/>
                    </w:rPr>
                    <w:t>extras</w:t>
                  </w:r>
                  <w:r w:rsidRPr="0041437E">
                    <w:rPr>
                      <w:rFonts w:ascii="Times New Roman" w:eastAsia="Times New Roman" w:hAnsi="Times New Roman" w:cs="Times New Roman"/>
                      <w:color w:val="000000"/>
                      <w:sz w:val="20"/>
                      <w:szCs w:val="20"/>
                      <w:lang w:eastAsia="es-ES"/>
                    </w:rPr>
                    <w:t xml:space="preserve"> </w:t>
                  </w:r>
                </w:p>
                <w:p w:rsidR="008B4296" w:rsidRDefault="008B4296" w:rsidP="008B429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Cálculos de Liquidaciones</w:t>
                  </w:r>
                </w:p>
                <w:p w:rsidR="00AD0CA6" w:rsidRDefault="008B4296" w:rsidP="008B429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Pagos de acreedores, pago de pensiones</w:t>
                  </w:r>
                  <w:r w:rsidRPr="0041437E">
                    <w:rPr>
                      <w:rFonts w:ascii="Times New Roman" w:eastAsia="Times New Roman" w:hAnsi="Times New Roman" w:cs="Times New Roman"/>
                      <w:color w:val="000000"/>
                      <w:sz w:val="20"/>
                      <w:szCs w:val="20"/>
                      <w:lang w:eastAsia="es-ES"/>
                    </w:rPr>
                    <w:t xml:space="preserve"> </w:t>
                  </w:r>
                </w:p>
                <w:p w:rsidR="008B4296" w:rsidRDefault="00AD0CA6" w:rsidP="00AD0CA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Fondo de Cesantía</w:t>
                  </w:r>
                  <w:r w:rsidR="008B4296" w:rsidRPr="00AD0CA6">
                    <w:rPr>
                      <w:rFonts w:ascii="Times New Roman" w:eastAsia="Times New Roman" w:hAnsi="Times New Roman" w:cs="Times New Roman"/>
                      <w:color w:val="000000"/>
                      <w:sz w:val="20"/>
                      <w:szCs w:val="20"/>
                      <w:lang w:eastAsia="es-ES"/>
                    </w:rPr>
                    <w:t>.</w:t>
                  </w:r>
                </w:p>
                <w:p w:rsidR="00AD0CA6" w:rsidRDefault="00AD0CA6" w:rsidP="00AD0CA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Reclutamiento de Personal</w:t>
                  </w:r>
                </w:p>
                <w:p w:rsidR="00AD0CA6" w:rsidRPr="00AD0CA6" w:rsidRDefault="00AD0CA6" w:rsidP="00AD0CA6">
                  <w:pPr>
                    <w:pStyle w:val="Prrafodelista"/>
                    <w:numPr>
                      <w:ilvl w:val="0"/>
                      <w:numId w:val="2"/>
                    </w:num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Asistir a la Gerencia de Recursos Humanos</w:t>
                  </w:r>
                  <w:r w:rsidR="0019414A">
                    <w:rPr>
                      <w:rFonts w:ascii="Times New Roman" w:eastAsia="Times New Roman" w:hAnsi="Times New Roman" w:cs="Times New Roman"/>
                      <w:color w:val="000000"/>
                      <w:sz w:val="20"/>
                      <w:szCs w:val="20"/>
                      <w:lang w:eastAsia="es-ES"/>
                    </w:rPr>
                    <w:t xml:space="preserve"> en las tareas que asigne.</w:t>
                  </w:r>
                </w:p>
              </w:tc>
            </w:tr>
            <w:tr w:rsidR="008B4296" w:rsidTr="00EB2B25">
              <w:trPr>
                <w:trHeight w:val="68"/>
              </w:trPr>
              <w:tc>
                <w:tcPr>
                  <w:tcW w:w="2015" w:type="dxa"/>
                </w:tcPr>
                <w:p w:rsidR="008B4296" w:rsidRDefault="008B4296" w:rsidP="008B4296">
                  <w:pPr>
                    <w:rPr>
                      <w:rFonts w:ascii="Times New Roman" w:eastAsia="Times New Roman" w:hAnsi="Times New Roman" w:cs="Times New Roman"/>
                      <w:color w:val="000000"/>
                      <w:sz w:val="20"/>
                      <w:szCs w:val="20"/>
                      <w:lang w:eastAsia="es-ES"/>
                    </w:rPr>
                  </w:pPr>
                </w:p>
              </w:tc>
              <w:tc>
                <w:tcPr>
                  <w:tcW w:w="7262" w:type="dxa"/>
                </w:tcPr>
                <w:p w:rsidR="008B4296" w:rsidRDefault="008B4296" w:rsidP="008B4296">
                  <w:pPr>
                    <w:rPr>
                      <w:rFonts w:ascii="Times New Roman" w:eastAsia="Times New Roman" w:hAnsi="Times New Roman" w:cs="Times New Roman"/>
                      <w:color w:val="000000"/>
                      <w:sz w:val="20"/>
                      <w:szCs w:val="20"/>
                      <w:lang w:eastAsia="es-ES"/>
                    </w:rPr>
                  </w:pPr>
                </w:p>
              </w:tc>
            </w:tr>
            <w:tr w:rsidR="008B4296" w:rsidTr="00EB2B25">
              <w:trPr>
                <w:trHeight w:val="141"/>
              </w:trPr>
              <w:tc>
                <w:tcPr>
                  <w:tcW w:w="2015" w:type="dxa"/>
                </w:tcPr>
                <w:p w:rsidR="008B4296" w:rsidRDefault="008B4296" w:rsidP="008B4296">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Fecha de Inicio:</w:t>
                  </w:r>
                </w:p>
              </w:tc>
              <w:tc>
                <w:tcPr>
                  <w:tcW w:w="7262" w:type="dxa"/>
                </w:tcPr>
                <w:p w:rsidR="008B4296" w:rsidRDefault="008B4296" w:rsidP="008B4296">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26 de  Octubre de 2015</w:t>
                  </w:r>
                </w:p>
              </w:tc>
            </w:tr>
            <w:tr w:rsidR="008B4296" w:rsidTr="00EB2B25">
              <w:trPr>
                <w:trHeight w:val="68"/>
              </w:trPr>
              <w:tc>
                <w:tcPr>
                  <w:tcW w:w="2015" w:type="dxa"/>
                </w:tcPr>
                <w:p w:rsidR="008B4296" w:rsidRDefault="008B4296" w:rsidP="008B4296">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Fecha Fin:</w:t>
                  </w:r>
                </w:p>
              </w:tc>
              <w:tc>
                <w:tcPr>
                  <w:tcW w:w="7262" w:type="dxa"/>
                </w:tcPr>
                <w:p w:rsidR="008B4296" w:rsidRDefault="007822C8" w:rsidP="00E02B9B">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Actual</w:t>
                  </w:r>
                </w:p>
              </w:tc>
            </w:tr>
          </w:tbl>
          <w:p w:rsidR="0029273C" w:rsidRDefault="0029273C" w:rsidP="008A658B">
            <w:pPr>
              <w:spacing w:after="0" w:line="240" w:lineRule="auto"/>
              <w:rPr>
                <w:rFonts w:ascii="Times New Roman" w:eastAsia="Times New Roman" w:hAnsi="Times New Roman" w:cs="Times New Roman"/>
                <w:b/>
                <w:bCs/>
                <w:color w:val="000000"/>
                <w:sz w:val="20"/>
                <w:szCs w:val="20"/>
                <w:u w:val="single"/>
                <w:lang w:eastAsia="es-ES"/>
              </w:rPr>
            </w:pPr>
          </w:p>
          <w:p w:rsidR="0029273C" w:rsidRDefault="0029273C" w:rsidP="008A658B">
            <w:pPr>
              <w:spacing w:after="0" w:line="240" w:lineRule="auto"/>
              <w:rPr>
                <w:rFonts w:ascii="Times New Roman" w:eastAsia="Times New Roman" w:hAnsi="Times New Roman" w:cs="Times New Roman"/>
                <w:b/>
                <w:bCs/>
                <w:color w:val="000000"/>
                <w:sz w:val="20"/>
                <w:szCs w:val="20"/>
                <w:u w:val="single"/>
                <w:lang w:eastAsia="es-ES"/>
              </w:rPr>
            </w:pPr>
          </w:p>
          <w:p w:rsidR="0029273C" w:rsidRDefault="0029273C" w:rsidP="008A658B">
            <w:pPr>
              <w:spacing w:after="0" w:line="240" w:lineRule="auto"/>
              <w:rPr>
                <w:rFonts w:ascii="Times New Roman" w:eastAsia="Times New Roman" w:hAnsi="Times New Roman" w:cs="Times New Roman"/>
                <w:b/>
                <w:bCs/>
                <w:color w:val="000000"/>
                <w:sz w:val="20"/>
                <w:szCs w:val="20"/>
                <w:u w:val="single"/>
                <w:lang w:eastAsia="es-ES"/>
              </w:rPr>
            </w:pPr>
          </w:p>
          <w:p w:rsidR="0029273C" w:rsidRDefault="0029273C" w:rsidP="008A658B">
            <w:pPr>
              <w:spacing w:after="0" w:line="240" w:lineRule="auto"/>
              <w:rPr>
                <w:rFonts w:ascii="Times New Roman" w:eastAsia="Times New Roman" w:hAnsi="Times New Roman" w:cs="Times New Roman"/>
                <w:b/>
                <w:bCs/>
                <w:color w:val="000000"/>
                <w:sz w:val="20"/>
                <w:szCs w:val="20"/>
                <w:u w:val="single"/>
                <w:lang w:eastAsia="es-ES"/>
              </w:rPr>
            </w:pPr>
          </w:p>
          <w:p w:rsidR="0029273C" w:rsidRPr="00153FAD" w:rsidRDefault="0029273C" w:rsidP="008A658B">
            <w:pPr>
              <w:spacing w:after="0" w:line="240" w:lineRule="auto"/>
              <w:rPr>
                <w:rFonts w:ascii="Times New Roman" w:eastAsia="Times New Roman" w:hAnsi="Times New Roman" w:cs="Times New Roman"/>
                <w:b/>
                <w:bCs/>
                <w:color w:val="000000"/>
                <w:sz w:val="20"/>
                <w:szCs w:val="20"/>
                <w:u w:val="single"/>
                <w:lang w:eastAsia="es-ES"/>
              </w:rPr>
            </w:pPr>
          </w:p>
        </w:tc>
      </w:tr>
      <w:tr w:rsidR="008A658B" w:rsidRPr="008A658B" w:rsidTr="00C10C20">
        <w:trPr>
          <w:gridAfter w:val="1"/>
          <w:wAfter w:w="6059" w:type="dxa"/>
          <w:trHeight w:val="26"/>
        </w:trPr>
        <w:tc>
          <w:tcPr>
            <w:tcW w:w="10418" w:type="dxa"/>
            <w:gridSpan w:val="2"/>
            <w:shd w:val="clear" w:color="000000" w:fill="FFFFFF"/>
            <w:vAlign w:val="center"/>
            <w:hideMark/>
          </w:tcPr>
          <w:tbl>
            <w:tblPr>
              <w:tblStyle w:val="Tablaconcuadrcula"/>
              <w:tblpPr w:leftFromText="141" w:rightFromText="141" w:vertAnchor="text" w:horzAnchor="margin" w:tblpY="39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7262"/>
            </w:tblGrid>
            <w:tr w:rsidR="00F14427" w:rsidTr="00C10C20">
              <w:trPr>
                <w:trHeight w:val="97"/>
              </w:trPr>
              <w:tc>
                <w:tcPr>
                  <w:tcW w:w="2015" w:type="dxa"/>
                </w:tcPr>
                <w:p w:rsidR="00F14427" w:rsidRDefault="00F14427" w:rsidP="00F14427">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Puesto:</w:t>
                  </w:r>
                </w:p>
              </w:tc>
              <w:tc>
                <w:tcPr>
                  <w:tcW w:w="7262" w:type="dxa"/>
                </w:tcPr>
                <w:p w:rsidR="00F14427" w:rsidRPr="00F14427" w:rsidRDefault="00F14427" w:rsidP="00AD0CA6">
                  <w:pPr>
                    <w:rPr>
                      <w:rFonts w:ascii="Times New Roman" w:eastAsia="Times New Roman" w:hAnsi="Times New Roman" w:cs="Times New Roman"/>
                      <w:b/>
                      <w:color w:val="000000"/>
                      <w:sz w:val="20"/>
                      <w:szCs w:val="20"/>
                      <w:lang w:eastAsia="es-ES"/>
                    </w:rPr>
                  </w:pPr>
                  <w:r w:rsidRPr="00F14427">
                    <w:rPr>
                      <w:rFonts w:ascii="Times New Roman" w:eastAsia="Times New Roman" w:hAnsi="Times New Roman" w:cs="Times New Roman"/>
                      <w:b/>
                      <w:color w:val="000000"/>
                      <w:sz w:val="20"/>
                      <w:szCs w:val="20"/>
                      <w:lang w:eastAsia="es-ES"/>
                    </w:rPr>
                    <w:t>I</w:t>
                  </w:r>
                  <w:r w:rsidR="00AD0CA6">
                    <w:rPr>
                      <w:rFonts w:ascii="Times New Roman" w:eastAsia="Times New Roman" w:hAnsi="Times New Roman" w:cs="Times New Roman"/>
                      <w:b/>
                      <w:color w:val="000000"/>
                      <w:sz w:val="20"/>
                      <w:szCs w:val="20"/>
                      <w:lang w:eastAsia="es-ES"/>
                    </w:rPr>
                    <w:t xml:space="preserve">nversiones </w:t>
                  </w:r>
                  <w:proofErr w:type="spellStart"/>
                  <w:r w:rsidR="00AD0CA6">
                    <w:rPr>
                      <w:rFonts w:ascii="Times New Roman" w:eastAsia="Times New Roman" w:hAnsi="Times New Roman" w:cs="Times New Roman"/>
                      <w:b/>
                      <w:color w:val="000000"/>
                      <w:sz w:val="20"/>
                      <w:szCs w:val="20"/>
                      <w:lang w:eastAsia="es-ES"/>
                    </w:rPr>
                    <w:t>Boundaries</w:t>
                  </w:r>
                  <w:proofErr w:type="spellEnd"/>
                  <w:r w:rsidR="00AD0CA6">
                    <w:rPr>
                      <w:rFonts w:ascii="Times New Roman" w:eastAsia="Times New Roman" w:hAnsi="Times New Roman" w:cs="Times New Roman"/>
                      <w:b/>
                      <w:color w:val="000000"/>
                      <w:sz w:val="20"/>
                      <w:szCs w:val="20"/>
                      <w:lang w:eastAsia="es-ES"/>
                    </w:rPr>
                    <w:t>, S. A. (Promotora y Desarrollo</w:t>
                  </w:r>
                  <w:r w:rsidRPr="00F14427">
                    <w:rPr>
                      <w:rFonts w:ascii="Times New Roman" w:eastAsia="Times New Roman" w:hAnsi="Times New Roman" w:cs="Times New Roman"/>
                      <w:b/>
                      <w:color w:val="000000"/>
                      <w:sz w:val="20"/>
                      <w:szCs w:val="20"/>
                      <w:lang w:eastAsia="es-ES"/>
                    </w:rPr>
                    <w:t xml:space="preserve"> Los Andes</w:t>
                  </w:r>
                  <w:r w:rsidR="00AD0CA6">
                    <w:rPr>
                      <w:rFonts w:ascii="Times New Roman" w:eastAsia="Times New Roman" w:hAnsi="Times New Roman" w:cs="Times New Roman"/>
                      <w:b/>
                      <w:color w:val="000000"/>
                      <w:sz w:val="20"/>
                      <w:szCs w:val="20"/>
                      <w:lang w:eastAsia="es-ES"/>
                    </w:rPr>
                    <w:t>, S. A.</w:t>
                  </w:r>
                  <w:r w:rsidRPr="00F14427">
                    <w:rPr>
                      <w:rFonts w:ascii="Times New Roman" w:eastAsia="Times New Roman" w:hAnsi="Times New Roman" w:cs="Times New Roman"/>
                      <w:b/>
                      <w:color w:val="000000"/>
                      <w:sz w:val="20"/>
                      <w:szCs w:val="20"/>
                      <w:lang w:eastAsia="es-ES"/>
                    </w:rPr>
                    <w:t>)</w:t>
                  </w:r>
                </w:p>
              </w:tc>
            </w:tr>
            <w:tr w:rsidR="00F14427" w:rsidTr="00C10C20">
              <w:trPr>
                <w:trHeight w:val="68"/>
              </w:trPr>
              <w:tc>
                <w:tcPr>
                  <w:tcW w:w="2015" w:type="dxa"/>
                </w:tcPr>
                <w:p w:rsidR="00F14427" w:rsidRDefault="00F14427" w:rsidP="00F14427">
                  <w:pPr>
                    <w:rPr>
                      <w:rFonts w:ascii="Times New Roman" w:eastAsia="Times New Roman" w:hAnsi="Times New Roman" w:cs="Times New Roman"/>
                      <w:color w:val="000000"/>
                      <w:sz w:val="20"/>
                      <w:szCs w:val="20"/>
                      <w:lang w:eastAsia="es-ES"/>
                    </w:rPr>
                  </w:pPr>
                </w:p>
              </w:tc>
              <w:tc>
                <w:tcPr>
                  <w:tcW w:w="7262" w:type="dxa"/>
                </w:tcPr>
                <w:p w:rsidR="00F14427" w:rsidRPr="00F14427" w:rsidRDefault="00F14427" w:rsidP="00F14427">
                  <w:pPr>
                    <w:rPr>
                      <w:rFonts w:ascii="Times New Roman" w:eastAsia="Times New Roman" w:hAnsi="Times New Roman" w:cs="Times New Roman"/>
                      <w:color w:val="000000"/>
                      <w:sz w:val="20"/>
                      <w:szCs w:val="20"/>
                      <w:lang w:eastAsia="es-ES"/>
                    </w:rPr>
                  </w:pPr>
                  <w:r w:rsidRPr="00F14427">
                    <w:rPr>
                      <w:rFonts w:ascii="Times New Roman" w:eastAsia="Times New Roman" w:hAnsi="Times New Roman" w:cs="Times New Roman"/>
                      <w:color w:val="000000"/>
                      <w:sz w:val="20"/>
                      <w:szCs w:val="20"/>
                      <w:lang w:eastAsia="es-ES"/>
                    </w:rPr>
                    <w:t>Oficial de Recursos Humanos y Planilla</w:t>
                  </w:r>
                </w:p>
              </w:tc>
            </w:tr>
            <w:tr w:rsidR="00F14427" w:rsidTr="00C10C20">
              <w:trPr>
                <w:trHeight w:val="68"/>
              </w:trPr>
              <w:tc>
                <w:tcPr>
                  <w:tcW w:w="2015" w:type="dxa"/>
                </w:tcPr>
                <w:p w:rsidR="00F14427" w:rsidRDefault="00F14427" w:rsidP="00F14427">
                  <w:pPr>
                    <w:rPr>
                      <w:rFonts w:ascii="Times New Roman" w:eastAsia="Times New Roman" w:hAnsi="Times New Roman" w:cs="Times New Roman"/>
                      <w:color w:val="000000"/>
                      <w:sz w:val="20"/>
                      <w:szCs w:val="20"/>
                      <w:lang w:eastAsia="es-ES"/>
                    </w:rPr>
                  </w:pPr>
                </w:p>
              </w:tc>
              <w:tc>
                <w:tcPr>
                  <w:tcW w:w="7262" w:type="dxa"/>
                </w:tcPr>
                <w:p w:rsidR="00F14427" w:rsidRDefault="00F14427" w:rsidP="00F14427">
                  <w:pPr>
                    <w:rPr>
                      <w:rFonts w:ascii="Times New Roman" w:eastAsia="Times New Roman" w:hAnsi="Times New Roman" w:cs="Times New Roman"/>
                      <w:color w:val="000000"/>
                      <w:sz w:val="20"/>
                      <w:szCs w:val="20"/>
                      <w:lang w:eastAsia="es-ES"/>
                    </w:rPr>
                  </w:pPr>
                </w:p>
              </w:tc>
            </w:tr>
            <w:tr w:rsidR="00F14427" w:rsidTr="00C10C20">
              <w:trPr>
                <w:trHeight w:val="137"/>
              </w:trPr>
              <w:tc>
                <w:tcPr>
                  <w:tcW w:w="2015" w:type="dxa"/>
                </w:tcPr>
                <w:p w:rsidR="00F14427" w:rsidRDefault="00F14427" w:rsidP="00F14427">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Funciones del puesto:</w:t>
                  </w:r>
                </w:p>
              </w:tc>
              <w:tc>
                <w:tcPr>
                  <w:tcW w:w="7262" w:type="dxa"/>
                </w:tcPr>
                <w:p w:rsidR="00C86429" w:rsidRPr="00F14427" w:rsidRDefault="00AD0CA6" w:rsidP="00C86429">
                  <w:r>
                    <w:rPr>
                      <w:rFonts w:ascii="Times New Roman" w:eastAsia="Times New Roman" w:hAnsi="Times New Roman" w:cs="Times New Roman"/>
                      <w:color w:val="000000"/>
                      <w:sz w:val="20"/>
                      <w:szCs w:val="20"/>
                      <w:lang w:eastAsia="es-ES"/>
                    </w:rPr>
                    <w:t>Me</w:t>
                  </w:r>
                  <w:r w:rsidR="00F14427" w:rsidRPr="00C86429">
                    <w:rPr>
                      <w:rFonts w:ascii="Times New Roman" w:eastAsia="Times New Roman" w:hAnsi="Times New Roman" w:cs="Times New Roman"/>
                      <w:color w:val="000000"/>
                      <w:sz w:val="20"/>
                      <w:szCs w:val="20"/>
                      <w:lang w:eastAsia="es-ES"/>
                    </w:rPr>
                    <w:t xml:space="preserve"> encarga</w:t>
                  </w:r>
                  <w:r>
                    <w:rPr>
                      <w:rFonts w:ascii="Times New Roman" w:eastAsia="Times New Roman" w:hAnsi="Times New Roman" w:cs="Times New Roman"/>
                      <w:color w:val="000000"/>
                      <w:sz w:val="20"/>
                      <w:szCs w:val="20"/>
                      <w:lang w:eastAsia="es-ES"/>
                    </w:rPr>
                    <w:t>ba</w:t>
                  </w:r>
                  <w:r w:rsidR="00F14427" w:rsidRPr="00C86429">
                    <w:rPr>
                      <w:rFonts w:ascii="Times New Roman" w:eastAsia="Times New Roman" w:hAnsi="Times New Roman" w:cs="Times New Roman"/>
                      <w:color w:val="000000"/>
                      <w:sz w:val="20"/>
                      <w:szCs w:val="20"/>
                      <w:lang w:eastAsia="es-ES"/>
                    </w:rPr>
                    <w:t xml:space="preserve"> de dirigir, coordinar y supervisar la implementación y desarrollo de los subsistemas de gestión de Recursos Humanos, garantizando la permanencia de los empleados y funcionarios motivados, honestos e idóneos que contribuyan al logro de los objetivos de la empresa, así como el cálculo de las planillas quincenales, confección de Planilla Sipe, Confección de Cartas de Trabajo, Pago de Vacaciones y prestaciones del personal del PH Los Andes. </w:t>
                  </w:r>
                </w:p>
              </w:tc>
            </w:tr>
            <w:tr w:rsidR="00F14427" w:rsidTr="00C10C20">
              <w:trPr>
                <w:trHeight w:val="68"/>
              </w:trPr>
              <w:tc>
                <w:tcPr>
                  <w:tcW w:w="2015" w:type="dxa"/>
                </w:tcPr>
                <w:p w:rsidR="00F14427" w:rsidRDefault="00F14427" w:rsidP="00F14427">
                  <w:pPr>
                    <w:rPr>
                      <w:rFonts w:ascii="Times New Roman" w:eastAsia="Times New Roman" w:hAnsi="Times New Roman" w:cs="Times New Roman"/>
                      <w:color w:val="000000"/>
                      <w:sz w:val="20"/>
                      <w:szCs w:val="20"/>
                      <w:lang w:eastAsia="es-ES"/>
                    </w:rPr>
                  </w:pPr>
                </w:p>
              </w:tc>
              <w:tc>
                <w:tcPr>
                  <w:tcW w:w="7262" w:type="dxa"/>
                </w:tcPr>
                <w:p w:rsidR="00F14427" w:rsidRDefault="00F14427" w:rsidP="00F14427">
                  <w:pPr>
                    <w:rPr>
                      <w:rFonts w:ascii="Times New Roman" w:eastAsia="Times New Roman" w:hAnsi="Times New Roman" w:cs="Times New Roman"/>
                      <w:color w:val="000000"/>
                      <w:sz w:val="20"/>
                      <w:szCs w:val="20"/>
                      <w:lang w:eastAsia="es-ES"/>
                    </w:rPr>
                  </w:pPr>
                </w:p>
              </w:tc>
            </w:tr>
            <w:tr w:rsidR="00F14427" w:rsidTr="00C10C20">
              <w:trPr>
                <w:trHeight w:val="141"/>
              </w:trPr>
              <w:tc>
                <w:tcPr>
                  <w:tcW w:w="2015" w:type="dxa"/>
                </w:tcPr>
                <w:p w:rsidR="00F14427" w:rsidRDefault="00F14427" w:rsidP="00F14427">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Fecha de Inicio:</w:t>
                  </w:r>
                </w:p>
              </w:tc>
              <w:tc>
                <w:tcPr>
                  <w:tcW w:w="7262" w:type="dxa"/>
                </w:tcPr>
                <w:p w:rsidR="00F14427" w:rsidRDefault="00C86429" w:rsidP="00F14427">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18 de mayo de 2015</w:t>
                  </w:r>
                </w:p>
              </w:tc>
            </w:tr>
            <w:tr w:rsidR="00F14427" w:rsidTr="00C10C20">
              <w:trPr>
                <w:trHeight w:val="68"/>
              </w:trPr>
              <w:tc>
                <w:tcPr>
                  <w:tcW w:w="2015" w:type="dxa"/>
                </w:tcPr>
                <w:p w:rsidR="00F14427" w:rsidRDefault="00F14427" w:rsidP="00F14427">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Fecha Fin:</w:t>
                  </w:r>
                </w:p>
              </w:tc>
              <w:tc>
                <w:tcPr>
                  <w:tcW w:w="7262" w:type="dxa"/>
                </w:tcPr>
                <w:p w:rsidR="00F14427" w:rsidRDefault="008B4296" w:rsidP="00F14427">
                  <w:pPr>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24 de octubre de 2015</w:t>
                  </w:r>
                </w:p>
              </w:tc>
            </w:tr>
          </w:tbl>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 </w:t>
            </w:r>
          </w:p>
        </w:tc>
      </w:tr>
      <w:tr w:rsidR="008A658B" w:rsidRPr="008A658B" w:rsidTr="004C77F2">
        <w:trPr>
          <w:gridAfter w:val="1"/>
          <w:wAfter w:w="6059" w:type="dxa"/>
          <w:trHeight w:val="63"/>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p>
        </w:tc>
        <w:tc>
          <w:tcPr>
            <w:tcW w:w="8008" w:type="dxa"/>
            <w:shd w:val="clear" w:color="000000" w:fill="FFFFFF"/>
            <w:vAlign w:val="center"/>
            <w:hideMark/>
          </w:tcPr>
          <w:p w:rsidR="00F14427" w:rsidRDefault="00F14427" w:rsidP="00F14427">
            <w:pPr>
              <w:spacing w:after="0" w:line="240" w:lineRule="auto"/>
              <w:rPr>
                <w:rFonts w:ascii="Times New Roman" w:eastAsia="Times New Roman" w:hAnsi="Times New Roman" w:cs="Times New Roman"/>
                <w:b/>
                <w:bCs/>
                <w:color w:val="000000"/>
                <w:sz w:val="20"/>
                <w:szCs w:val="20"/>
                <w:u w:val="single"/>
                <w:lang w:eastAsia="es-ES"/>
              </w:rPr>
            </w:pPr>
          </w:p>
          <w:p w:rsidR="008A658B" w:rsidRPr="00153FAD" w:rsidRDefault="008A658B" w:rsidP="00F14427">
            <w:pPr>
              <w:spacing w:after="0" w:line="240" w:lineRule="auto"/>
              <w:rPr>
                <w:rFonts w:ascii="Times New Roman" w:eastAsia="Times New Roman" w:hAnsi="Times New Roman" w:cs="Times New Roman"/>
                <w:b/>
                <w:bCs/>
                <w:color w:val="000000"/>
                <w:sz w:val="20"/>
                <w:szCs w:val="20"/>
                <w:u w:val="single"/>
                <w:lang w:eastAsia="es-ES"/>
              </w:rPr>
            </w:pPr>
            <w:r w:rsidRPr="00153FAD">
              <w:rPr>
                <w:rFonts w:ascii="Times New Roman" w:eastAsia="Times New Roman" w:hAnsi="Times New Roman" w:cs="Times New Roman"/>
                <w:b/>
                <w:bCs/>
                <w:color w:val="000000"/>
                <w:sz w:val="20"/>
                <w:szCs w:val="20"/>
                <w:u w:val="single"/>
                <w:lang w:eastAsia="es-ES"/>
              </w:rPr>
              <w:t xml:space="preserve">SH </w:t>
            </w:r>
            <w:proofErr w:type="spellStart"/>
            <w:r w:rsidRPr="00153FAD">
              <w:rPr>
                <w:rFonts w:ascii="Times New Roman" w:eastAsia="Times New Roman" w:hAnsi="Times New Roman" w:cs="Times New Roman"/>
                <w:b/>
                <w:bCs/>
                <w:color w:val="000000"/>
                <w:sz w:val="20"/>
                <w:szCs w:val="20"/>
                <w:u w:val="single"/>
                <w:lang w:eastAsia="es-ES"/>
              </w:rPr>
              <w:t>Consulting</w:t>
            </w:r>
            <w:proofErr w:type="spellEnd"/>
            <w:r w:rsidRPr="00153FAD">
              <w:rPr>
                <w:rFonts w:ascii="Times New Roman" w:eastAsia="Times New Roman" w:hAnsi="Times New Roman" w:cs="Times New Roman"/>
                <w:b/>
                <w:bCs/>
                <w:color w:val="000000"/>
                <w:sz w:val="20"/>
                <w:szCs w:val="20"/>
                <w:u w:val="single"/>
                <w:lang w:eastAsia="es-ES"/>
              </w:rPr>
              <w:t xml:space="preserve"> </w:t>
            </w:r>
            <w:proofErr w:type="spellStart"/>
            <w:r w:rsidRPr="00153FAD">
              <w:rPr>
                <w:rFonts w:ascii="Times New Roman" w:eastAsia="Times New Roman" w:hAnsi="Times New Roman" w:cs="Times New Roman"/>
                <w:b/>
                <w:bCs/>
                <w:color w:val="000000"/>
                <w:sz w:val="20"/>
                <w:szCs w:val="20"/>
                <w:u w:val="single"/>
                <w:lang w:eastAsia="es-ES"/>
              </w:rPr>
              <w:t>Group</w:t>
            </w:r>
            <w:proofErr w:type="spellEnd"/>
            <w:r w:rsidRPr="00153FAD">
              <w:rPr>
                <w:rFonts w:ascii="Times New Roman" w:eastAsia="Times New Roman" w:hAnsi="Times New Roman" w:cs="Times New Roman"/>
                <w:b/>
                <w:bCs/>
                <w:color w:val="333333"/>
                <w:sz w:val="20"/>
                <w:szCs w:val="20"/>
                <w:u w:val="single"/>
                <w:lang w:eastAsia="es-ES"/>
              </w:rPr>
              <w:t xml:space="preserve"> </w:t>
            </w:r>
          </w:p>
        </w:tc>
      </w:tr>
      <w:tr w:rsidR="008A658B" w:rsidRPr="008A658B" w:rsidTr="004C77F2">
        <w:trPr>
          <w:gridAfter w:val="1"/>
          <w:wAfter w:w="6059" w:type="dxa"/>
          <w:trHeight w:val="55"/>
        </w:trPr>
        <w:tc>
          <w:tcPr>
            <w:tcW w:w="2410" w:type="dxa"/>
            <w:shd w:val="clear" w:color="000000" w:fill="FFFFFF"/>
            <w:vAlign w:val="center"/>
            <w:hideMark/>
          </w:tcPr>
          <w:p w:rsidR="008A658B" w:rsidRPr="00153FAD" w:rsidRDefault="00153FAD" w:rsidP="004C1F23">
            <w:p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w:t>
            </w:r>
            <w:r w:rsidR="00E01A89">
              <w:rPr>
                <w:rFonts w:ascii="Times New Roman" w:eastAsia="Times New Roman" w:hAnsi="Times New Roman" w:cs="Times New Roman"/>
                <w:color w:val="000000"/>
                <w:sz w:val="20"/>
                <w:szCs w:val="20"/>
                <w:lang w:eastAsia="es-ES"/>
              </w:rPr>
              <w:t>uesto</w:t>
            </w:r>
            <w:r w:rsidR="008A658B" w:rsidRPr="00153FAD">
              <w:rPr>
                <w:rFonts w:ascii="Times New Roman" w:eastAsia="Times New Roman" w:hAnsi="Times New Roman" w:cs="Times New Roman"/>
                <w:color w:val="000000"/>
                <w:sz w:val="20"/>
                <w:szCs w:val="20"/>
                <w:lang w:eastAsia="es-ES"/>
              </w:rPr>
              <w:t>:</w:t>
            </w:r>
            <w:r w:rsidR="008A658B"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Supervisor de Operaciones y Servicios</w:t>
            </w:r>
            <w:r w:rsidR="0041437E">
              <w:rPr>
                <w:rFonts w:ascii="Times New Roman" w:eastAsia="Times New Roman" w:hAnsi="Times New Roman" w:cs="Times New Roman"/>
                <w:color w:val="000000"/>
                <w:sz w:val="20"/>
                <w:szCs w:val="20"/>
                <w:lang w:eastAsia="es-ES"/>
              </w:rPr>
              <w:t>:</w:t>
            </w:r>
            <w:r w:rsidRPr="00153FAD">
              <w:rPr>
                <w:rFonts w:ascii="Times New Roman" w:eastAsia="Times New Roman" w:hAnsi="Times New Roman" w:cs="Times New Roman"/>
                <w:color w:val="333333"/>
                <w:sz w:val="20"/>
                <w:szCs w:val="20"/>
                <w:lang w:eastAsia="es-ES"/>
              </w:rPr>
              <w:t xml:space="preserve"> </w:t>
            </w:r>
          </w:p>
        </w:tc>
      </w:tr>
      <w:tr w:rsidR="008A658B" w:rsidRPr="008A658B" w:rsidTr="004C77F2">
        <w:trPr>
          <w:gridAfter w:val="1"/>
          <w:wAfter w:w="6059" w:type="dxa"/>
          <w:trHeight w:val="150"/>
        </w:trPr>
        <w:tc>
          <w:tcPr>
            <w:tcW w:w="2410" w:type="dxa"/>
            <w:shd w:val="clear" w:color="000000" w:fill="FFFFFF"/>
            <w:vAlign w:val="center"/>
            <w:hideMark/>
          </w:tcPr>
          <w:p w:rsidR="008A658B" w:rsidRPr="00153FAD" w:rsidRDefault="00E01A89" w:rsidP="004C1F23">
            <w:p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Funciones del puesto</w:t>
            </w:r>
            <w:r w:rsidR="008A658B" w:rsidRPr="00153FAD">
              <w:rPr>
                <w:rFonts w:ascii="Times New Roman" w:eastAsia="Times New Roman" w:hAnsi="Times New Roman" w:cs="Times New Roman"/>
                <w:color w:val="000000"/>
                <w:sz w:val="20"/>
                <w:szCs w:val="20"/>
                <w:lang w:eastAsia="es-ES"/>
              </w:rPr>
              <w:t>:</w:t>
            </w:r>
            <w:r w:rsidR="008A658B"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Ejecutar directrices y lineamientos establecidos por la Presidencia Ejecutiva</w:t>
            </w:r>
          </w:p>
          <w:p w:rsid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Planificar, Organizar y comunicar semanalmente las actividades a todos los colaboradores bajo mi Supervisión.</w:t>
            </w:r>
          </w:p>
          <w:p w:rsid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Cumplir con los indicadores de servicios y Operaciones establecidos para la Unidad </w:t>
            </w:r>
            <w:r w:rsidR="0041437E">
              <w:rPr>
                <w:rFonts w:ascii="Times New Roman" w:eastAsia="Times New Roman" w:hAnsi="Times New Roman" w:cs="Times New Roman"/>
                <w:color w:val="000000"/>
                <w:sz w:val="20"/>
                <w:szCs w:val="20"/>
                <w:lang w:eastAsia="es-ES"/>
              </w:rPr>
              <w:t xml:space="preserve">de </w:t>
            </w:r>
            <w:proofErr w:type="spellStart"/>
            <w:r w:rsidR="0041437E">
              <w:rPr>
                <w:rFonts w:ascii="Times New Roman" w:eastAsia="Times New Roman" w:hAnsi="Times New Roman" w:cs="Times New Roman"/>
                <w:color w:val="000000"/>
                <w:sz w:val="20"/>
                <w:szCs w:val="20"/>
                <w:lang w:eastAsia="es-ES"/>
              </w:rPr>
              <w:t>Outsourcing</w:t>
            </w:r>
            <w:proofErr w:type="spellEnd"/>
            <w:r w:rsidR="0041437E">
              <w:rPr>
                <w:rFonts w:ascii="Times New Roman" w:eastAsia="Times New Roman" w:hAnsi="Times New Roman" w:cs="Times New Roman"/>
                <w:color w:val="000000"/>
                <w:sz w:val="20"/>
                <w:szCs w:val="20"/>
                <w:lang w:eastAsia="es-ES"/>
              </w:rPr>
              <w:t xml:space="preserve"> (</w:t>
            </w:r>
            <w:r>
              <w:rPr>
                <w:rFonts w:ascii="Times New Roman" w:eastAsia="Times New Roman" w:hAnsi="Times New Roman" w:cs="Times New Roman"/>
                <w:color w:val="000000"/>
                <w:sz w:val="20"/>
                <w:szCs w:val="20"/>
                <w:lang w:eastAsia="es-ES"/>
              </w:rPr>
              <w:t>Ciclo de Planilla, Tiempo de respuesta a Cliente externo e interno)</w:t>
            </w:r>
          </w:p>
          <w:p w:rsid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Atender oportunamente las consultas de los Clientes</w:t>
            </w:r>
          </w:p>
          <w:p w:rsid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Supervisar, Liderar y Motivar al personal</w:t>
            </w:r>
          </w:p>
          <w:p w:rsidR="0029453E" w:rsidRP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sidRPr="0029453E">
              <w:rPr>
                <w:rFonts w:ascii="Times New Roman" w:eastAsia="Times New Roman" w:hAnsi="Times New Roman" w:cs="Times New Roman"/>
                <w:color w:val="000000"/>
                <w:sz w:val="20"/>
                <w:szCs w:val="20"/>
                <w:lang w:eastAsia="es-ES"/>
              </w:rPr>
              <w:t xml:space="preserve">Anticipar riesgos de Operación y Actuar oportunamente para resolverlos. </w:t>
            </w:r>
          </w:p>
          <w:p w:rsidR="0029453E" w:rsidRP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sidRPr="0029453E">
              <w:rPr>
                <w:rFonts w:ascii="Times New Roman" w:eastAsia="Times New Roman" w:hAnsi="Times New Roman" w:cs="Times New Roman"/>
                <w:color w:val="000000"/>
                <w:sz w:val="20"/>
                <w:szCs w:val="20"/>
                <w:lang w:eastAsia="es-ES"/>
              </w:rPr>
              <w:t>Revisar y Guiar al Coordinador en el Proceso de Planilla</w:t>
            </w:r>
          </w:p>
          <w:p w:rsidR="0029453E" w:rsidRP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sidRPr="0029453E">
              <w:rPr>
                <w:rFonts w:ascii="Times New Roman" w:eastAsia="Times New Roman" w:hAnsi="Times New Roman" w:cs="Times New Roman"/>
                <w:color w:val="000000"/>
                <w:sz w:val="20"/>
                <w:szCs w:val="20"/>
                <w:lang w:eastAsia="es-ES"/>
              </w:rPr>
              <w:t>Realizar las funciones que la Presidencia Ejecutiva me asignara de acuerdo a las necesidades de la empresa.</w:t>
            </w:r>
          </w:p>
          <w:p w:rsidR="0029453E" w:rsidRDefault="0029453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sidRPr="0029453E">
              <w:rPr>
                <w:rFonts w:ascii="Times New Roman" w:eastAsia="Times New Roman" w:hAnsi="Times New Roman" w:cs="Times New Roman"/>
                <w:color w:val="000000"/>
                <w:sz w:val="20"/>
                <w:szCs w:val="20"/>
                <w:lang w:eastAsia="es-ES"/>
              </w:rPr>
              <w:t>Toma de Decisiones en</w:t>
            </w:r>
            <w:r w:rsidR="00874B8B" w:rsidRPr="0029453E">
              <w:rPr>
                <w:rFonts w:ascii="Times New Roman" w:eastAsia="Times New Roman" w:hAnsi="Times New Roman" w:cs="Times New Roman"/>
                <w:color w:val="000000"/>
                <w:sz w:val="20"/>
                <w:szCs w:val="20"/>
                <w:lang w:eastAsia="es-ES"/>
              </w:rPr>
              <w:t>: Aprobación</w:t>
            </w:r>
            <w:r w:rsidRPr="0029453E">
              <w:rPr>
                <w:rFonts w:ascii="Times New Roman" w:eastAsia="Times New Roman" w:hAnsi="Times New Roman" w:cs="Times New Roman"/>
                <w:color w:val="000000"/>
                <w:sz w:val="20"/>
                <w:szCs w:val="20"/>
                <w:lang w:eastAsia="es-ES"/>
              </w:rPr>
              <w:t xml:space="preserve"> de Vacaciones, Planillas Regulares, Liquidaciones</w:t>
            </w:r>
            <w:r>
              <w:rPr>
                <w:rFonts w:ascii="Times New Roman" w:eastAsia="Times New Roman" w:hAnsi="Times New Roman" w:cs="Times New Roman"/>
                <w:color w:val="000000"/>
                <w:sz w:val="20"/>
                <w:szCs w:val="20"/>
                <w:lang w:eastAsia="es-ES"/>
              </w:rPr>
              <w:t xml:space="preserve"> para los Clientes. </w:t>
            </w:r>
          </w:p>
          <w:p w:rsidR="0041437E" w:rsidRDefault="0041437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Calculo de Planillas en clientes asignados por la Gerencia (Planillas VIP)</w:t>
            </w:r>
          </w:p>
          <w:p w:rsidR="0041437E" w:rsidRDefault="0041437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Anexo 03</w:t>
            </w:r>
          </w:p>
          <w:p w:rsidR="0041437E" w:rsidRDefault="0041437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lastRenderedPageBreak/>
              <w:t>Análisis de Impuestos Sobre la Renta</w:t>
            </w:r>
          </w:p>
          <w:p w:rsidR="0041437E" w:rsidRDefault="0041437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Fondo de Cesantía de los Clientes</w:t>
            </w:r>
          </w:p>
          <w:p w:rsidR="0041437E" w:rsidRPr="0029453E" w:rsidRDefault="0041437E" w:rsidP="0029453E">
            <w:pPr>
              <w:pStyle w:val="Prrafodelista"/>
              <w:numPr>
                <w:ilvl w:val="0"/>
                <w:numId w:val="1"/>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Registro y cuadre de Sipe</w:t>
            </w:r>
          </w:p>
        </w:tc>
      </w:tr>
      <w:tr w:rsidR="008A658B" w:rsidRPr="008A658B" w:rsidTr="004C77F2">
        <w:trPr>
          <w:gridAfter w:val="1"/>
          <w:wAfter w:w="6059" w:type="dxa"/>
          <w:trHeight w:val="42"/>
        </w:trPr>
        <w:tc>
          <w:tcPr>
            <w:tcW w:w="2410" w:type="dxa"/>
            <w:shd w:val="clear" w:color="000000" w:fill="FFFFFF"/>
            <w:vAlign w:val="center"/>
            <w:hideMark/>
          </w:tcPr>
          <w:p w:rsidR="008A658B" w:rsidRPr="00153FAD" w:rsidRDefault="008A658B"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lastRenderedPageBreak/>
              <w:t>Fecha de inicio: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C86429" w:rsidP="000446B3">
            <w:p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      </w:t>
            </w:r>
            <w:r w:rsidR="008A658B" w:rsidRPr="00153FAD">
              <w:rPr>
                <w:rFonts w:ascii="Times New Roman" w:eastAsia="Times New Roman" w:hAnsi="Times New Roman" w:cs="Times New Roman"/>
                <w:color w:val="000000"/>
                <w:sz w:val="20"/>
                <w:szCs w:val="20"/>
                <w:lang w:eastAsia="es-ES"/>
              </w:rPr>
              <w:t>1</w:t>
            </w:r>
            <w:r w:rsidR="000446B3">
              <w:rPr>
                <w:rFonts w:ascii="Times New Roman" w:eastAsia="Times New Roman" w:hAnsi="Times New Roman" w:cs="Times New Roman"/>
                <w:color w:val="000000"/>
                <w:sz w:val="20"/>
                <w:szCs w:val="20"/>
                <w:lang w:eastAsia="es-ES"/>
              </w:rPr>
              <w:t>7</w:t>
            </w:r>
            <w:r w:rsidR="008A658B" w:rsidRPr="00153FAD">
              <w:rPr>
                <w:rFonts w:ascii="Times New Roman" w:eastAsia="Times New Roman" w:hAnsi="Times New Roman" w:cs="Times New Roman"/>
                <w:color w:val="000000"/>
                <w:sz w:val="20"/>
                <w:szCs w:val="20"/>
                <w:lang w:eastAsia="es-ES"/>
              </w:rPr>
              <w:t>/05/2010</w:t>
            </w:r>
          </w:p>
        </w:tc>
      </w:tr>
      <w:tr w:rsidR="008A658B" w:rsidRPr="008A658B" w:rsidTr="004C77F2">
        <w:trPr>
          <w:gridAfter w:val="1"/>
          <w:wAfter w:w="6059" w:type="dxa"/>
          <w:trHeight w:val="63"/>
        </w:trPr>
        <w:tc>
          <w:tcPr>
            <w:tcW w:w="2410" w:type="dxa"/>
            <w:shd w:val="clear" w:color="000000" w:fill="FFFFFF"/>
            <w:vAlign w:val="center"/>
            <w:hideMark/>
          </w:tcPr>
          <w:p w:rsidR="008A658B" w:rsidRPr="00153FAD" w:rsidRDefault="008A658B"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Fecha de terminación:</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C86429" w:rsidP="00153FAD">
            <w:p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      </w:t>
            </w:r>
            <w:r w:rsidR="0041437E">
              <w:rPr>
                <w:rFonts w:ascii="Times New Roman" w:eastAsia="Times New Roman" w:hAnsi="Times New Roman" w:cs="Times New Roman"/>
                <w:color w:val="000000"/>
                <w:sz w:val="20"/>
                <w:szCs w:val="20"/>
                <w:lang w:eastAsia="es-ES"/>
              </w:rPr>
              <w:t>15</w:t>
            </w:r>
            <w:r w:rsidR="00E01A89">
              <w:rPr>
                <w:rFonts w:ascii="Times New Roman" w:eastAsia="Times New Roman" w:hAnsi="Times New Roman" w:cs="Times New Roman"/>
                <w:color w:val="000000"/>
                <w:sz w:val="20"/>
                <w:szCs w:val="20"/>
                <w:lang w:eastAsia="es-ES"/>
              </w:rPr>
              <w:t>/12/2014</w:t>
            </w:r>
          </w:p>
        </w:tc>
      </w:tr>
      <w:tr w:rsidR="008A658B" w:rsidRPr="008A658B" w:rsidTr="00C10C20">
        <w:trPr>
          <w:gridAfter w:val="1"/>
          <w:wAfter w:w="6059" w:type="dxa"/>
          <w:trHeight w:val="26"/>
        </w:trPr>
        <w:tc>
          <w:tcPr>
            <w:tcW w:w="10418" w:type="dxa"/>
            <w:gridSpan w:val="2"/>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 </w:t>
            </w:r>
          </w:p>
        </w:tc>
      </w:tr>
      <w:tr w:rsidR="008A658B" w:rsidRPr="008A658B" w:rsidTr="004C77F2">
        <w:trPr>
          <w:gridAfter w:val="1"/>
          <w:wAfter w:w="6059" w:type="dxa"/>
          <w:trHeight w:val="42"/>
        </w:trPr>
        <w:tc>
          <w:tcPr>
            <w:tcW w:w="2410" w:type="dxa"/>
            <w:shd w:val="clear" w:color="000000" w:fill="FFFFFF"/>
            <w:vAlign w:val="center"/>
            <w:hideMark/>
          </w:tcPr>
          <w:p w:rsidR="008A658B" w:rsidRPr="00153FAD" w:rsidRDefault="008A658B" w:rsidP="004C1F23">
            <w:pPr>
              <w:spacing w:after="0" w:line="240" w:lineRule="auto"/>
              <w:rPr>
                <w:rFonts w:ascii="Times New Roman" w:eastAsia="Times New Roman" w:hAnsi="Times New Roman" w:cs="Times New Roman"/>
                <w:color w:val="000000"/>
                <w:sz w:val="20"/>
                <w:szCs w:val="20"/>
                <w:lang w:eastAsia="es-ES"/>
              </w:rPr>
            </w:pPr>
          </w:p>
        </w:tc>
        <w:tc>
          <w:tcPr>
            <w:tcW w:w="8008" w:type="dxa"/>
            <w:shd w:val="clear" w:color="000000" w:fill="FFFFFF"/>
            <w:vAlign w:val="center"/>
            <w:hideMark/>
          </w:tcPr>
          <w:p w:rsidR="008A658B" w:rsidRPr="00153FAD" w:rsidRDefault="008A658B" w:rsidP="00153FAD">
            <w:pPr>
              <w:spacing w:after="0" w:line="240" w:lineRule="auto"/>
              <w:ind w:firstLineChars="200" w:firstLine="402"/>
              <w:rPr>
                <w:rFonts w:ascii="Times New Roman" w:eastAsia="Times New Roman" w:hAnsi="Times New Roman" w:cs="Times New Roman"/>
                <w:b/>
                <w:bCs/>
                <w:color w:val="000000"/>
                <w:sz w:val="20"/>
                <w:szCs w:val="20"/>
                <w:u w:val="single"/>
                <w:lang w:eastAsia="es-ES"/>
              </w:rPr>
            </w:pPr>
            <w:r w:rsidRPr="00153FAD">
              <w:rPr>
                <w:rFonts w:ascii="Times New Roman" w:eastAsia="Times New Roman" w:hAnsi="Times New Roman" w:cs="Times New Roman"/>
                <w:b/>
                <w:bCs/>
                <w:color w:val="000000"/>
                <w:sz w:val="20"/>
                <w:szCs w:val="20"/>
                <w:u w:val="single"/>
                <w:lang w:eastAsia="es-ES"/>
              </w:rPr>
              <w:t xml:space="preserve">BDO </w:t>
            </w:r>
            <w:proofErr w:type="spellStart"/>
            <w:r w:rsidRPr="00153FAD">
              <w:rPr>
                <w:rFonts w:ascii="Times New Roman" w:eastAsia="Times New Roman" w:hAnsi="Times New Roman" w:cs="Times New Roman"/>
                <w:b/>
                <w:bCs/>
                <w:color w:val="000000"/>
                <w:sz w:val="20"/>
                <w:szCs w:val="20"/>
                <w:u w:val="single"/>
                <w:lang w:eastAsia="es-ES"/>
              </w:rPr>
              <w:t>Outsourcing</w:t>
            </w:r>
            <w:proofErr w:type="spellEnd"/>
            <w:r w:rsidRPr="00153FAD">
              <w:rPr>
                <w:rFonts w:ascii="Times New Roman" w:eastAsia="Times New Roman" w:hAnsi="Times New Roman" w:cs="Times New Roman"/>
                <w:b/>
                <w:bCs/>
                <w:color w:val="000000"/>
                <w:sz w:val="20"/>
                <w:szCs w:val="20"/>
                <w:u w:val="single"/>
                <w:lang w:eastAsia="es-ES"/>
              </w:rPr>
              <w:t xml:space="preserve"> Bustamante y Asociados</w:t>
            </w:r>
            <w:r w:rsidRPr="00153FAD">
              <w:rPr>
                <w:rFonts w:ascii="Times New Roman" w:eastAsia="Times New Roman" w:hAnsi="Times New Roman" w:cs="Times New Roman"/>
                <w:b/>
                <w:bCs/>
                <w:color w:val="333333"/>
                <w:sz w:val="20"/>
                <w:szCs w:val="20"/>
                <w:u w:val="single"/>
                <w:lang w:eastAsia="es-ES"/>
              </w:rPr>
              <w:t xml:space="preserve"> </w:t>
            </w:r>
          </w:p>
        </w:tc>
      </w:tr>
      <w:tr w:rsidR="008A658B" w:rsidRPr="008A658B" w:rsidTr="004C77F2">
        <w:trPr>
          <w:gridAfter w:val="1"/>
          <w:wAfter w:w="6059" w:type="dxa"/>
          <w:trHeight w:val="53"/>
        </w:trPr>
        <w:tc>
          <w:tcPr>
            <w:tcW w:w="2410" w:type="dxa"/>
            <w:shd w:val="clear" w:color="000000" w:fill="FFFFFF"/>
            <w:vAlign w:val="center"/>
            <w:hideMark/>
          </w:tcPr>
          <w:p w:rsidR="008A658B" w:rsidRPr="00153FAD" w:rsidRDefault="004C1F23" w:rsidP="004C1F23">
            <w:p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w:t>
            </w:r>
            <w:r w:rsidR="00153FAD">
              <w:rPr>
                <w:rFonts w:ascii="Times New Roman" w:eastAsia="Times New Roman" w:hAnsi="Times New Roman" w:cs="Times New Roman"/>
                <w:color w:val="000000"/>
                <w:sz w:val="20"/>
                <w:szCs w:val="20"/>
                <w:lang w:eastAsia="es-ES"/>
              </w:rPr>
              <w:t>uesto</w:t>
            </w:r>
            <w:r w:rsidR="008A658B" w:rsidRPr="00153FAD">
              <w:rPr>
                <w:rFonts w:ascii="Times New Roman" w:eastAsia="Times New Roman" w:hAnsi="Times New Roman" w:cs="Times New Roman"/>
                <w:color w:val="000000"/>
                <w:sz w:val="20"/>
                <w:szCs w:val="20"/>
                <w:lang w:eastAsia="es-ES"/>
              </w:rPr>
              <w:t>:</w:t>
            </w:r>
            <w:r w:rsidR="008A658B"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OFICIAL DE PLANILLA</w:t>
            </w:r>
            <w:r w:rsidRPr="00153FAD">
              <w:rPr>
                <w:rFonts w:ascii="Times New Roman" w:eastAsia="Times New Roman" w:hAnsi="Times New Roman" w:cs="Times New Roman"/>
                <w:color w:val="333333"/>
                <w:sz w:val="20"/>
                <w:szCs w:val="20"/>
                <w:lang w:eastAsia="es-ES"/>
              </w:rPr>
              <w:t xml:space="preserve"> </w:t>
            </w:r>
          </w:p>
        </w:tc>
      </w:tr>
      <w:tr w:rsidR="008A658B" w:rsidRPr="008A658B" w:rsidTr="004C77F2">
        <w:trPr>
          <w:gridAfter w:val="1"/>
          <w:wAfter w:w="6059" w:type="dxa"/>
          <w:trHeight w:val="98"/>
        </w:trPr>
        <w:tc>
          <w:tcPr>
            <w:tcW w:w="2410" w:type="dxa"/>
            <w:shd w:val="clear" w:color="000000" w:fill="FFFFFF"/>
            <w:vAlign w:val="center"/>
            <w:hideMark/>
          </w:tcPr>
          <w:p w:rsidR="008A658B" w:rsidRPr="00153FAD" w:rsidRDefault="008A658B"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Funciones del último puesto: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Manejar</w:t>
            </w:r>
            <w:r w:rsidR="008A658B" w:rsidRPr="0041437E">
              <w:rPr>
                <w:rFonts w:ascii="Times New Roman" w:eastAsia="Times New Roman" w:hAnsi="Times New Roman" w:cs="Times New Roman"/>
                <w:color w:val="000000"/>
                <w:sz w:val="20"/>
                <w:szCs w:val="20"/>
                <w:lang w:eastAsia="es-ES"/>
              </w:rPr>
              <w:t xml:space="preserve"> car</w:t>
            </w:r>
            <w:r>
              <w:rPr>
                <w:rFonts w:ascii="Times New Roman" w:eastAsia="Times New Roman" w:hAnsi="Times New Roman" w:cs="Times New Roman"/>
                <w:color w:val="000000"/>
                <w:sz w:val="20"/>
                <w:szCs w:val="20"/>
                <w:lang w:eastAsia="es-ES"/>
              </w:rPr>
              <w:t>tera de clientes (16 compañías)</w:t>
            </w:r>
            <w:r w:rsidR="008A658B" w:rsidRPr="0041437E">
              <w:rPr>
                <w:rFonts w:ascii="Times New Roman" w:eastAsia="Times New Roman" w:hAnsi="Times New Roman" w:cs="Times New Roman"/>
                <w:color w:val="000000"/>
                <w:sz w:val="20"/>
                <w:szCs w:val="20"/>
                <w:lang w:eastAsia="es-ES"/>
              </w:rPr>
              <w:t xml:space="preserve"> </w:t>
            </w:r>
          </w:p>
          <w:p w:rsid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w:t>
            </w:r>
            <w:r w:rsidR="008A658B" w:rsidRPr="0041437E">
              <w:rPr>
                <w:rFonts w:ascii="Times New Roman" w:eastAsia="Times New Roman" w:hAnsi="Times New Roman" w:cs="Times New Roman"/>
                <w:color w:val="000000"/>
                <w:sz w:val="20"/>
                <w:szCs w:val="20"/>
                <w:lang w:eastAsia="es-ES"/>
              </w:rPr>
              <w:t>roceso de planil</w:t>
            </w:r>
            <w:r>
              <w:rPr>
                <w:rFonts w:ascii="Times New Roman" w:eastAsia="Times New Roman" w:hAnsi="Times New Roman" w:cs="Times New Roman"/>
                <w:color w:val="000000"/>
                <w:sz w:val="20"/>
                <w:szCs w:val="20"/>
                <w:lang w:eastAsia="es-ES"/>
              </w:rPr>
              <w:t>la, quincenal, semanal, mensual</w:t>
            </w:r>
            <w:r w:rsidR="008A658B" w:rsidRPr="0041437E">
              <w:rPr>
                <w:rFonts w:ascii="Times New Roman" w:eastAsia="Times New Roman" w:hAnsi="Times New Roman" w:cs="Times New Roman"/>
                <w:color w:val="000000"/>
                <w:sz w:val="20"/>
                <w:szCs w:val="20"/>
                <w:lang w:eastAsia="es-ES"/>
              </w:rPr>
              <w:t xml:space="preserve"> </w:t>
            </w:r>
          </w:p>
          <w:p w:rsid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Planilla pree laborada</w:t>
            </w:r>
          </w:p>
          <w:p w:rsid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sidRPr="0041437E">
              <w:rPr>
                <w:rFonts w:ascii="Times New Roman" w:eastAsia="Times New Roman" w:hAnsi="Times New Roman" w:cs="Times New Roman"/>
                <w:color w:val="000000"/>
                <w:sz w:val="20"/>
                <w:szCs w:val="20"/>
                <w:lang w:eastAsia="es-ES"/>
              </w:rPr>
              <w:t>Anexo</w:t>
            </w:r>
            <w:r>
              <w:rPr>
                <w:rFonts w:ascii="Times New Roman" w:eastAsia="Times New Roman" w:hAnsi="Times New Roman" w:cs="Times New Roman"/>
                <w:color w:val="000000"/>
                <w:sz w:val="20"/>
                <w:szCs w:val="20"/>
                <w:lang w:eastAsia="es-ES"/>
              </w:rPr>
              <w:t xml:space="preserve"> 03</w:t>
            </w:r>
          </w:p>
          <w:p w:rsid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w:t>
            </w:r>
            <w:r w:rsidR="008A658B" w:rsidRPr="0041437E">
              <w:rPr>
                <w:rFonts w:ascii="Times New Roman" w:eastAsia="Times New Roman" w:hAnsi="Times New Roman" w:cs="Times New Roman"/>
                <w:color w:val="000000"/>
                <w:sz w:val="20"/>
                <w:szCs w:val="20"/>
                <w:lang w:eastAsia="es-ES"/>
              </w:rPr>
              <w:t>nálisis de renta</w:t>
            </w:r>
            <w:r w:rsidR="00B65C92" w:rsidRPr="0041437E">
              <w:rPr>
                <w:rFonts w:ascii="Times New Roman" w:eastAsia="Times New Roman" w:hAnsi="Times New Roman" w:cs="Times New Roman"/>
                <w:color w:val="000000"/>
                <w:sz w:val="20"/>
                <w:szCs w:val="20"/>
                <w:lang w:eastAsia="es-ES"/>
              </w:rPr>
              <w:t xml:space="preserve"> (cálculos manuales)</w:t>
            </w:r>
          </w:p>
          <w:p w:rsid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008A658B" w:rsidRPr="0041437E">
              <w:rPr>
                <w:rFonts w:ascii="Times New Roman" w:eastAsia="Times New Roman" w:hAnsi="Times New Roman" w:cs="Times New Roman"/>
                <w:color w:val="000000"/>
                <w:sz w:val="20"/>
                <w:szCs w:val="20"/>
                <w:lang w:eastAsia="es-ES"/>
              </w:rPr>
              <w:t xml:space="preserve">álculo de vacaciones, bonificaciones, comisiones </w:t>
            </w:r>
          </w:p>
          <w:p w:rsid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00B65C92" w:rsidRPr="0041437E">
              <w:rPr>
                <w:rFonts w:ascii="Times New Roman" w:eastAsia="Times New Roman" w:hAnsi="Times New Roman" w:cs="Times New Roman"/>
                <w:color w:val="000000"/>
                <w:sz w:val="20"/>
                <w:szCs w:val="20"/>
                <w:lang w:eastAsia="es-ES"/>
              </w:rPr>
              <w:t xml:space="preserve">álculos manuales de horas </w:t>
            </w:r>
            <w:r>
              <w:rPr>
                <w:rFonts w:ascii="Times New Roman" w:eastAsia="Times New Roman" w:hAnsi="Times New Roman" w:cs="Times New Roman"/>
                <w:color w:val="000000"/>
                <w:sz w:val="20"/>
                <w:szCs w:val="20"/>
                <w:lang w:eastAsia="es-ES"/>
              </w:rPr>
              <w:t>extras</w:t>
            </w:r>
            <w:r w:rsidR="008A658B" w:rsidRPr="0041437E">
              <w:rPr>
                <w:rFonts w:ascii="Times New Roman" w:eastAsia="Times New Roman" w:hAnsi="Times New Roman" w:cs="Times New Roman"/>
                <w:color w:val="000000"/>
                <w:sz w:val="20"/>
                <w:szCs w:val="20"/>
                <w:lang w:eastAsia="es-ES"/>
              </w:rPr>
              <w:t xml:space="preserve"> </w:t>
            </w:r>
          </w:p>
          <w:p w:rsidR="0041437E" w:rsidRDefault="00913D59"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Cálculos</w:t>
            </w:r>
            <w:r w:rsidR="0041437E">
              <w:rPr>
                <w:rFonts w:ascii="Times New Roman" w:eastAsia="Times New Roman" w:hAnsi="Times New Roman" w:cs="Times New Roman"/>
                <w:color w:val="000000"/>
                <w:sz w:val="20"/>
                <w:szCs w:val="20"/>
                <w:lang w:eastAsia="es-ES"/>
              </w:rPr>
              <w:t xml:space="preserve"> de Liquidaciones</w:t>
            </w:r>
          </w:p>
          <w:p w:rsid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Pagos de acreedores, pago de pensiones</w:t>
            </w:r>
            <w:r w:rsidRPr="0041437E">
              <w:rPr>
                <w:rFonts w:ascii="Times New Roman" w:eastAsia="Times New Roman" w:hAnsi="Times New Roman" w:cs="Times New Roman"/>
                <w:color w:val="000000"/>
                <w:sz w:val="20"/>
                <w:szCs w:val="20"/>
                <w:lang w:eastAsia="es-ES"/>
              </w:rPr>
              <w:t xml:space="preserve"> </w:t>
            </w:r>
          </w:p>
          <w:p w:rsidR="008A658B" w:rsidRPr="0041437E" w:rsidRDefault="0041437E" w:rsidP="0041437E">
            <w:pPr>
              <w:pStyle w:val="Prrafodelista"/>
              <w:numPr>
                <w:ilvl w:val="0"/>
                <w:numId w:val="2"/>
              </w:numPr>
              <w:spacing w:after="0" w:line="240" w:lineRule="auto"/>
              <w:rPr>
                <w:rFonts w:ascii="Times New Roman" w:eastAsia="Times New Roman" w:hAnsi="Times New Roman" w:cs="Times New Roman"/>
                <w:color w:val="000000"/>
                <w:sz w:val="20"/>
                <w:szCs w:val="20"/>
                <w:lang w:eastAsia="es-ES"/>
              </w:rPr>
            </w:pPr>
            <w:r w:rsidRPr="0041437E">
              <w:rPr>
                <w:rFonts w:ascii="Times New Roman" w:eastAsia="Times New Roman" w:hAnsi="Times New Roman" w:cs="Times New Roman"/>
                <w:color w:val="000000"/>
                <w:sz w:val="20"/>
                <w:szCs w:val="20"/>
                <w:lang w:eastAsia="es-ES"/>
              </w:rPr>
              <w:t>Fondo de Cesantía,</w:t>
            </w:r>
            <w:r w:rsidR="008A658B" w:rsidRPr="0041437E">
              <w:rPr>
                <w:rFonts w:ascii="Times New Roman" w:eastAsia="Times New Roman" w:hAnsi="Times New Roman" w:cs="Times New Roman"/>
                <w:color w:val="000000"/>
                <w:sz w:val="20"/>
                <w:szCs w:val="20"/>
                <w:lang w:eastAsia="es-ES"/>
              </w:rPr>
              <w:t xml:space="preserve"> etc. </w:t>
            </w:r>
          </w:p>
        </w:tc>
      </w:tr>
      <w:tr w:rsidR="008A658B" w:rsidRPr="008A658B" w:rsidTr="004C77F2">
        <w:trPr>
          <w:gridAfter w:val="1"/>
          <w:wAfter w:w="6059" w:type="dxa"/>
          <w:trHeight w:val="42"/>
        </w:trPr>
        <w:tc>
          <w:tcPr>
            <w:tcW w:w="2410" w:type="dxa"/>
            <w:shd w:val="clear" w:color="000000" w:fill="FFFFFF"/>
            <w:vAlign w:val="center"/>
            <w:hideMark/>
          </w:tcPr>
          <w:p w:rsidR="008A658B" w:rsidRPr="00153FAD" w:rsidRDefault="008A658B"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Fecha de inicio: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09/03/2010</w:t>
            </w:r>
          </w:p>
        </w:tc>
      </w:tr>
      <w:tr w:rsidR="008A658B" w:rsidRPr="008A658B" w:rsidTr="004C77F2">
        <w:trPr>
          <w:gridAfter w:val="1"/>
          <w:wAfter w:w="6059" w:type="dxa"/>
          <w:trHeight w:val="27"/>
        </w:trPr>
        <w:tc>
          <w:tcPr>
            <w:tcW w:w="2410" w:type="dxa"/>
            <w:shd w:val="clear" w:color="000000" w:fill="FFFFFF"/>
            <w:vAlign w:val="center"/>
            <w:hideMark/>
          </w:tcPr>
          <w:p w:rsidR="008A658B" w:rsidRPr="00153FAD" w:rsidRDefault="008A658B"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Fecha de terminación:</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10/05/2010</w:t>
            </w:r>
          </w:p>
        </w:tc>
      </w:tr>
      <w:tr w:rsidR="00C86429" w:rsidRPr="008A658B" w:rsidTr="004C77F2">
        <w:trPr>
          <w:gridAfter w:val="1"/>
          <w:wAfter w:w="6059" w:type="dxa"/>
          <w:trHeight w:val="27"/>
        </w:trPr>
        <w:tc>
          <w:tcPr>
            <w:tcW w:w="2410" w:type="dxa"/>
            <w:shd w:val="clear" w:color="000000" w:fill="FFFFFF"/>
            <w:vAlign w:val="center"/>
          </w:tcPr>
          <w:p w:rsidR="00C86429" w:rsidRDefault="00C86429" w:rsidP="004C1F23">
            <w:pPr>
              <w:spacing w:after="0" w:line="240" w:lineRule="auto"/>
              <w:rPr>
                <w:rFonts w:ascii="Times New Roman" w:eastAsia="Times New Roman" w:hAnsi="Times New Roman" w:cs="Times New Roman"/>
                <w:color w:val="000000"/>
                <w:sz w:val="20"/>
                <w:szCs w:val="20"/>
                <w:lang w:eastAsia="es-ES"/>
              </w:rPr>
            </w:pPr>
          </w:p>
          <w:p w:rsidR="00C86429" w:rsidRPr="00153FAD" w:rsidRDefault="00C86429" w:rsidP="004C1F23">
            <w:pPr>
              <w:spacing w:after="0" w:line="240" w:lineRule="auto"/>
              <w:rPr>
                <w:rFonts w:ascii="Times New Roman" w:eastAsia="Times New Roman" w:hAnsi="Times New Roman" w:cs="Times New Roman"/>
                <w:color w:val="000000"/>
                <w:sz w:val="20"/>
                <w:szCs w:val="20"/>
                <w:lang w:eastAsia="es-ES"/>
              </w:rPr>
            </w:pPr>
          </w:p>
        </w:tc>
        <w:tc>
          <w:tcPr>
            <w:tcW w:w="8008" w:type="dxa"/>
            <w:shd w:val="clear" w:color="000000" w:fill="FFFFFF"/>
            <w:vAlign w:val="center"/>
          </w:tcPr>
          <w:p w:rsidR="00C86429" w:rsidRPr="00153FAD" w:rsidRDefault="00C86429" w:rsidP="00153FAD">
            <w:pPr>
              <w:spacing w:after="0" w:line="240" w:lineRule="auto"/>
              <w:ind w:firstLineChars="200" w:firstLine="400"/>
              <w:rPr>
                <w:rFonts w:ascii="Times New Roman" w:eastAsia="Times New Roman" w:hAnsi="Times New Roman" w:cs="Times New Roman"/>
                <w:color w:val="000000"/>
                <w:sz w:val="20"/>
                <w:szCs w:val="20"/>
                <w:lang w:eastAsia="es-ES"/>
              </w:rPr>
            </w:pPr>
          </w:p>
        </w:tc>
      </w:tr>
      <w:tr w:rsidR="008A658B" w:rsidRPr="008A658B" w:rsidTr="004C77F2">
        <w:trPr>
          <w:gridAfter w:val="1"/>
          <w:wAfter w:w="6059" w:type="dxa"/>
          <w:trHeight w:val="34"/>
        </w:trPr>
        <w:tc>
          <w:tcPr>
            <w:tcW w:w="2410" w:type="dxa"/>
            <w:shd w:val="clear" w:color="auto" w:fill="auto"/>
            <w:noWrap/>
            <w:vAlign w:val="bottom"/>
            <w:hideMark/>
          </w:tcPr>
          <w:p w:rsidR="008A658B" w:rsidRPr="00153FAD" w:rsidRDefault="008A658B" w:rsidP="00ED56B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noProof/>
                <w:color w:val="000000"/>
                <w:sz w:val="20"/>
                <w:szCs w:val="20"/>
                <w:lang w:val="es-PA" w:eastAsia="es-PA"/>
              </w:rPr>
              <w:drawing>
                <wp:anchor distT="0" distB="0" distL="114300" distR="114300" simplePos="0" relativeHeight="251654656" behindDoc="0" locked="0" layoutInCell="1" allowOverlap="1" wp14:anchorId="45479763" wp14:editId="66877B4B">
                  <wp:simplePos x="0" y="0"/>
                  <wp:positionH relativeFrom="column">
                    <wp:posOffset>0</wp:posOffset>
                  </wp:positionH>
                  <wp:positionV relativeFrom="paragraph">
                    <wp:posOffset>0</wp:posOffset>
                  </wp:positionV>
                  <wp:extent cx="7296150" cy="9525"/>
                  <wp:effectExtent l="0" t="0" r="0" b="9525"/>
                  <wp:wrapNone/>
                  <wp:docPr id="17" name="Imagen 17" descr="Descripción: http://www.estascontratado.com/Content/images/linea_cv.jpg"/>
                  <wp:cNvGraphicFramePr/>
                  <a:graphic xmlns:a="http://schemas.openxmlformats.org/drawingml/2006/main">
                    <a:graphicData uri="http://schemas.openxmlformats.org/drawingml/2006/picture">
                      <pic:pic xmlns:pic="http://schemas.openxmlformats.org/drawingml/2006/picture">
                        <pic:nvPicPr>
                          <pic:cNvPr id="17" name="Imagen 5" descr="Descripción: http://www.estascontratado.com/Content/images/linea_cv.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1673" w:type="dxa"/>
              <w:tblCellSpacing w:w="0" w:type="dxa"/>
              <w:tblInd w:w="4" w:type="dxa"/>
              <w:tblCellMar>
                <w:left w:w="0" w:type="dxa"/>
                <w:right w:w="0" w:type="dxa"/>
              </w:tblCellMar>
              <w:tblLook w:val="04A0" w:firstRow="1" w:lastRow="0" w:firstColumn="1" w:lastColumn="0" w:noHBand="0" w:noVBand="1"/>
            </w:tblPr>
            <w:tblGrid>
              <w:gridCol w:w="1673"/>
            </w:tblGrid>
            <w:tr w:rsidR="004C1F23" w:rsidRPr="00153FAD" w:rsidTr="00C10C20">
              <w:trPr>
                <w:trHeight w:val="34"/>
                <w:tblCellSpacing w:w="0" w:type="dxa"/>
              </w:trPr>
              <w:tc>
                <w:tcPr>
                  <w:tcW w:w="1673" w:type="dxa"/>
                  <w:tcBorders>
                    <w:top w:val="nil"/>
                    <w:left w:val="dotted" w:sz="4" w:space="0" w:color="9FB461"/>
                    <w:bottom w:val="nil"/>
                    <w:right w:val="nil"/>
                  </w:tcBorders>
                  <w:shd w:val="clear" w:color="000000" w:fill="FFFFFF"/>
                  <w:tcMar>
                    <w:top w:w="0" w:type="dxa"/>
                    <w:left w:w="270" w:type="dxa"/>
                    <w:bottom w:w="0" w:type="dxa"/>
                    <w:right w:w="0" w:type="dxa"/>
                  </w:tcMar>
                  <w:vAlign w:val="center"/>
                </w:tcPr>
                <w:p w:rsidR="004C1F23" w:rsidRPr="00153FAD" w:rsidRDefault="004C1F23" w:rsidP="004C1F23">
                  <w:pPr>
                    <w:spacing w:after="0" w:line="240" w:lineRule="auto"/>
                    <w:rPr>
                      <w:rFonts w:ascii="Times New Roman" w:eastAsia="Times New Roman" w:hAnsi="Times New Roman" w:cs="Times New Roman"/>
                      <w:color w:val="000000"/>
                      <w:sz w:val="20"/>
                      <w:szCs w:val="20"/>
                      <w:lang w:eastAsia="es-ES"/>
                    </w:rPr>
                  </w:pPr>
                </w:p>
              </w:tc>
            </w:tr>
          </w:tbl>
          <w:p w:rsidR="008A658B" w:rsidRPr="00153FAD" w:rsidRDefault="008A658B" w:rsidP="00ED56B3">
            <w:pPr>
              <w:spacing w:after="0" w:line="240" w:lineRule="auto"/>
              <w:rPr>
                <w:rFonts w:ascii="Times New Roman" w:eastAsia="Times New Roman" w:hAnsi="Times New Roman" w:cs="Times New Roman"/>
                <w:color w:val="000000"/>
                <w:sz w:val="20"/>
                <w:szCs w:val="20"/>
                <w:lang w:eastAsia="es-ES"/>
              </w:rPr>
            </w:pPr>
          </w:p>
        </w:tc>
        <w:tc>
          <w:tcPr>
            <w:tcW w:w="8008" w:type="dxa"/>
            <w:shd w:val="clear" w:color="000000" w:fill="FFFFFF"/>
            <w:vAlign w:val="center"/>
            <w:hideMark/>
          </w:tcPr>
          <w:p w:rsidR="008A658B" w:rsidRPr="00153FAD" w:rsidRDefault="000446B3" w:rsidP="00153FAD">
            <w:pPr>
              <w:spacing w:after="0" w:line="240" w:lineRule="auto"/>
              <w:ind w:firstLineChars="200" w:firstLine="402"/>
              <w:rPr>
                <w:rFonts w:ascii="Times New Roman" w:eastAsia="Times New Roman" w:hAnsi="Times New Roman" w:cs="Times New Roman"/>
                <w:b/>
                <w:bCs/>
                <w:color w:val="000000"/>
                <w:sz w:val="20"/>
                <w:szCs w:val="20"/>
                <w:u w:val="single"/>
                <w:lang w:eastAsia="es-ES"/>
              </w:rPr>
            </w:pPr>
            <w:r w:rsidRPr="00153FAD">
              <w:rPr>
                <w:rFonts w:ascii="Times New Roman" w:eastAsia="Times New Roman" w:hAnsi="Times New Roman" w:cs="Times New Roman"/>
                <w:b/>
                <w:bCs/>
                <w:color w:val="000000"/>
                <w:sz w:val="20"/>
                <w:szCs w:val="20"/>
                <w:u w:val="single"/>
                <w:lang w:eastAsia="es-ES"/>
              </w:rPr>
              <w:t>US PHARMACY SYSTEMS, INC</w:t>
            </w:r>
          </w:p>
        </w:tc>
      </w:tr>
      <w:tr w:rsidR="008A658B" w:rsidRPr="008A658B" w:rsidTr="004C77F2">
        <w:trPr>
          <w:gridAfter w:val="1"/>
          <w:wAfter w:w="6059" w:type="dxa"/>
          <w:trHeight w:val="43"/>
        </w:trPr>
        <w:tc>
          <w:tcPr>
            <w:tcW w:w="2410" w:type="dxa"/>
            <w:shd w:val="clear" w:color="000000" w:fill="FFFFFF"/>
            <w:vAlign w:val="center"/>
            <w:hideMark/>
          </w:tcPr>
          <w:p w:rsidR="008A658B" w:rsidRPr="00153FAD" w:rsidRDefault="004C1F23" w:rsidP="004C1F23">
            <w:p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w:t>
            </w:r>
            <w:r w:rsidR="008A658B" w:rsidRPr="00153FAD">
              <w:rPr>
                <w:rFonts w:ascii="Times New Roman" w:eastAsia="Times New Roman" w:hAnsi="Times New Roman" w:cs="Times New Roman"/>
                <w:color w:val="000000"/>
                <w:sz w:val="20"/>
                <w:szCs w:val="20"/>
                <w:lang w:eastAsia="es-ES"/>
              </w:rPr>
              <w:t>uesto:</w:t>
            </w:r>
            <w:r w:rsidR="008A658B"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0446B3"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ASISTENTE DE CONTABILIDAD</w:t>
            </w:r>
          </w:p>
        </w:tc>
      </w:tr>
      <w:tr w:rsidR="008A658B" w:rsidRPr="008A658B" w:rsidTr="004C77F2">
        <w:trPr>
          <w:gridAfter w:val="1"/>
          <w:wAfter w:w="6059" w:type="dxa"/>
          <w:trHeight w:val="106"/>
        </w:trPr>
        <w:tc>
          <w:tcPr>
            <w:tcW w:w="2410" w:type="dxa"/>
            <w:shd w:val="clear" w:color="000000" w:fill="FFFFFF"/>
            <w:vAlign w:val="center"/>
            <w:hideMark/>
          </w:tcPr>
          <w:p w:rsidR="008A658B" w:rsidRPr="00153FAD" w:rsidRDefault="008A658B"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Funciones del último puesto: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sidRPr="0041437E">
              <w:rPr>
                <w:rFonts w:ascii="Times New Roman" w:eastAsia="Times New Roman" w:hAnsi="Times New Roman" w:cs="Times New Roman"/>
                <w:color w:val="000000"/>
                <w:sz w:val="20"/>
                <w:szCs w:val="20"/>
                <w:lang w:eastAsia="es-ES"/>
              </w:rPr>
              <w:t>Manejar</w:t>
            </w:r>
            <w:r>
              <w:rPr>
                <w:rFonts w:ascii="Times New Roman" w:eastAsia="Times New Roman" w:hAnsi="Times New Roman" w:cs="Times New Roman"/>
                <w:color w:val="000000"/>
                <w:sz w:val="20"/>
                <w:szCs w:val="20"/>
                <w:lang w:eastAsia="es-ES"/>
              </w:rPr>
              <w:t xml:space="preserve"> la Planilla regular</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Contratos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Cartas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Acreedores</w:t>
            </w:r>
            <w:r w:rsidR="000446B3" w:rsidRPr="0041437E">
              <w:rPr>
                <w:rFonts w:ascii="Times New Roman" w:eastAsia="Times New Roman" w:hAnsi="Times New Roman" w:cs="Times New Roman"/>
                <w:color w:val="000000"/>
                <w:sz w:val="20"/>
                <w:szCs w:val="20"/>
                <w:lang w:eastAsia="es-ES"/>
              </w:rPr>
              <w:t xml:space="preserve">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Pre elaborada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Anexo 03</w:t>
            </w:r>
            <w:r w:rsidR="000446B3" w:rsidRPr="0041437E">
              <w:rPr>
                <w:rFonts w:ascii="Times New Roman" w:eastAsia="Times New Roman" w:hAnsi="Times New Roman" w:cs="Times New Roman"/>
                <w:color w:val="000000"/>
                <w:sz w:val="20"/>
                <w:szCs w:val="20"/>
                <w:lang w:eastAsia="es-ES"/>
              </w:rPr>
              <w:t xml:space="preserve">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Cuentas por pagar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000446B3" w:rsidRPr="0041437E">
              <w:rPr>
                <w:rFonts w:ascii="Times New Roman" w:eastAsia="Times New Roman" w:hAnsi="Times New Roman" w:cs="Times New Roman"/>
                <w:color w:val="000000"/>
                <w:sz w:val="20"/>
                <w:szCs w:val="20"/>
                <w:lang w:eastAsia="es-ES"/>
              </w:rPr>
              <w:t>uadre d</w:t>
            </w:r>
            <w:r>
              <w:rPr>
                <w:rFonts w:ascii="Times New Roman" w:eastAsia="Times New Roman" w:hAnsi="Times New Roman" w:cs="Times New Roman"/>
                <w:color w:val="000000"/>
                <w:sz w:val="20"/>
                <w:szCs w:val="20"/>
                <w:lang w:eastAsia="es-ES"/>
              </w:rPr>
              <w:t xml:space="preserve">e proveedores de medicamentos,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A</w:t>
            </w:r>
            <w:r w:rsidR="000446B3" w:rsidRPr="0041437E">
              <w:rPr>
                <w:rFonts w:ascii="Times New Roman" w:eastAsia="Times New Roman" w:hAnsi="Times New Roman" w:cs="Times New Roman"/>
                <w:color w:val="000000"/>
                <w:sz w:val="20"/>
                <w:szCs w:val="20"/>
                <w:lang w:eastAsia="es-ES"/>
              </w:rPr>
              <w:t>plicación de notas de créditos</w:t>
            </w:r>
            <w:r>
              <w:rPr>
                <w:rFonts w:ascii="Times New Roman" w:eastAsia="Times New Roman" w:hAnsi="Times New Roman" w:cs="Times New Roman"/>
                <w:color w:val="000000"/>
                <w:sz w:val="20"/>
                <w:szCs w:val="20"/>
                <w:lang w:eastAsia="es-ES"/>
              </w:rPr>
              <w:t xml:space="preserve"> a Facturas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I</w:t>
            </w:r>
            <w:r w:rsidR="000446B3" w:rsidRPr="0041437E">
              <w:rPr>
                <w:rFonts w:ascii="Times New Roman" w:eastAsia="Times New Roman" w:hAnsi="Times New Roman" w:cs="Times New Roman"/>
                <w:color w:val="000000"/>
                <w:sz w:val="20"/>
                <w:szCs w:val="20"/>
                <w:lang w:eastAsia="es-ES"/>
              </w:rPr>
              <w:t>nventario de m</w:t>
            </w:r>
            <w:r w:rsidR="00B65C92" w:rsidRPr="0041437E">
              <w:rPr>
                <w:rFonts w:ascii="Times New Roman" w:eastAsia="Times New Roman" w:hAnsi="Times New Roman" w:cs="Times New Roman"/>
                <w:color w:val="000000"/>
                <w:sz w:val="20"/>
                <w:szCs w:val="20"/>
                <w:lang w:eastAsia="es-ES"/>
              </w:rPr>
              <w:t>ercan</w:t>
            </w:r>
            <w:r>
              <w:rPr>
                <w:rFonts w:ascii="Times New Roman" w:eastAsia="Times New Roman" w:hAnsi="Times New Roman" w:cs="Times New Roman"/>
                <w:color w:val="000000"/>
                <w:sz w:val="20"/>
                <w:szCs w:val="20"/>
                <w:lang w:eastAsia="es-ES"/>
              </w:rPr>
              <w:t xml:space="preserve">cía </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C</w:t>
            </w:r>
            <w:r w:rsidR="00B65C92" w:rsidRPr="0041437E">
              <w:rPr>
                <w:rFonts w:ascii="Times New Roman" w:eastAsia="Times New Roman" w:hAnsi="Times New Roman" w:cs="Times New Roman"/>
                <w:color w:val="000000"/>
                <w:sz w:val="20"/>
                <w:szCs w:val="20"/>
                <w:lang w:eastAsia="es-ES"/>
              </w:rPr>
              <w:t>onciliación de bancaria</w:t>
            </w:r>
          </w:p>
          <w:p w:rsid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 xml:space="preserve">Confección de cheques </w:t>
            </w:r>
          </w:p>
          <w:p w:rsidR="008A658B" w:rsidRPr="0041437E" w:rsidRDefault="0041437E" w:rsidP="0041437E">
            <w:pPr>
              <w:pStyle w:val="Prrafodelista"/>
              <w:numPr>
                <w:ilvl w:val="0"/>
                <w:numId w:val="3"/>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O</w:t>
            </w:r>
            <w:r w:rsidR="000446B3" w:rsidRPr="0041437E">
              <w:rPr>
                <w:rFonts w:ascii="Times New Roman" w:eastAsia="Times New Roman" w:hAnsi="Times New Roman" w:cs="Times New Roman"/>
                <w:color w:val="000000"/>
                <w:sz w:val="20"/>
                <w:szCs w:val="20"/>
                <w:lang w:eastAsia="es-ES"/>
              </w:rPr>
              <w:t>rganización de mensajería, etc.</w:t>
            </w:r>
            <w:r w:rsidR="008A658B" w:rsidRPr="0041437E">
              <w:rPr>
                <w:rFonts w:ascii="Times New Roman" w:eastAsia="Times New Roman" w:hAnsi="Times New Roman" w:cs="Times New Roman"/>
                <w:color w:val="000000"/>
                <w:sz w:val="20"/>
                <w:szCs w:val="20"/>
                <w:lang w:eastAsia="es-ES"/>
              </w:rPr>
              <w:t xml:space="preserve"> </w:t>
            </w:r>
          </w:p>
        </w:tc>
      </w:tr>
      <w:tr w:rsidR="000446B3" w:rsidRPr="008A658B" w:rsidTr="004C77F2">
        <w:trPr>
          <w:gridAfter w:val="1"/>
          <w:wAfter w:w="6059" w:type="dxa"/>
          <w:trHeight w:val="26"/>
        </w:trPr>
        <w:tc>
          <w:tcPr>
            <w:tcW w:w="2410" w:type="dxa"/>
            <w:shd w:val="clear" w:color="000000" w:fill="FFFFFF"/>
            <w:vAlign w:val="center"/>
            <w:hideMark/>
          </w:tcPr>
          <w:p w:rsidR="000446B3" w:rsidRPr="00153FAD" w:rsidRDefault="000446B3"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Fecha de inicio: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0446B3" w:rsidRPr="00153FAD" w:rsidRDefault="0009207E" w:rsidP="0056594E">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30</w:t>
            </w:r>
            <w:r w:rsidR="000446B3" w:rsidRPr="00153FAD">
              <w:rPr>
                <w:rFonts w:ascii="Times New Roman" w:eastAsia="Times New Roman" w:hAnsi="Times New Roman" w:cs="Times New Roman"/>
                <w:color w:val="000000"/>
                <w:sz w:val="20"/>
                <w:szCs w:val="20"/>
                <w:lang w:eastAsia="es-ES"/>
              </w:rPr>
              <w:t>/01/2008</w:t>
            </w:r>
          </w:p>
        </w:tc>
      </w:tr>
      <w:tr w:rsidR="000446B3" w:rsidRPr="008A658B" w:rsidTr="004C77F2">
        <w:trPr>
          <w:gridAfter w:val="1"/>
          <w:wAfter w:w="6059" w:type="dxa"/>
          <w:trHeight w:val="26"/>
        </w:trPr>
        <w:tc>
          <w:tcPr>
            <w:tcW w:w="2410" w:type="dxa"/>
            <w:shd w:val="clear" w:color="000000" w:fill="FFFFFF"/>
            <w:vAlign w:val="center"/>
            <w:hideMark/>
          </w:tcPr>
          <w:p w:rsidR="000446B3" w:rsidRPr="00153FAD" w:rsidRDefault="000446B3"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Fecha de terminación:</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0446B3" w:rsidRPr="00153FAD" w:rsidRDefault="000446B3" w:rsidP="0056594E">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01/03/2010</w:t>
            </w:r>
          </w:p>
        </w:tc>
      </w:tr>
      <w:tr w:rsidR="00D40106" w:rsidRPr="008A658B" w:rsidTr="004C77F2">
        <w:trPr>
          <w:gridAfter w:val="1"/>
          <w:wAfter w:w="6059" w:type="dxa"/>
          <w:trHeight w:val="26"/>
        </w:trPr>
        <w:tc>
          <w:tcPr>
            <w:tcW w:w="2410" w:type="dxa"/>
            <w:shd w:val="clear" w:color="000000" w:fill="FFFFFF"/>
            <w:vAlign w:val="center"/>
          </w:tcPr>
          <w:p w:rsidR="00D40106" w:rsidRPr="00153FAD" w:rsidRDefault="00D40106" w:rsidP="00153FAD">
            <w:pPr>
              <w:spacing w:after="0" w:line="240" w:lineRule="auto"/>
              <w:ind w:firstLineChars="200" w:firstLine="400"/>
              <w:rPr>
                <w:rFonts w:ascii="Times New Roman" w:eastAsia="Times New Roman" w:hAnsi="Times New Roman" w:cs="Times New Roman"/>
                <w:color w:val="000000"/>
                <w:sz w:val="20"/>
                <w:szCs w:val="20"/>
                <w:lang w:eastAsia="es-ES"/>
              </w:rPr>
            </w:pPr>
          </w:p>
        </w:tc>
        <w:tc>
          <w:tcPr>
            <w:tcW w:w="8008" w:type="dxa"/>
            <w:shd w:val="clear" w:color="000000" w:fill="FFFFFF"/>
            <w:vAlign w:val="center"/>
          </w:tcPr>
          <w:p w:rsidR="00D40106" w:rsidRPr="00153FAD" w:rsidRDefault="00D40106" w:rsidP="0056594E">
            <w:pPr>
              <w:spacing w:after="0" w:line="240" w:lineRule="auto"/>
              <w:ind w:firstLineChars="200" w:firstLine="400"/>
              <w:rPr>
                <w:rFonts w:ascii="Times New Roman" w:eastAsia="Times New Roman" w:hAnsi="Times New Roman" w:cs="Times New Roman"/>
                <w:color w:val="000000"/>
                <w:sz w:val="20"/>
                <w:szCs w:val="20"/>
                <w:lang w:eastAsia="es-ES"/>
              </w:rPr>
            </w:pPr>
          </w:p>
        </w:tc>
      </w:tr>
      <w:tr w:rsidR="00D40106" w:rsidRPr="008A658B" w:rsidTr="004C77F2">
        <w:trPr>
          <w:gridAfter w:val="1"/>
          <w:wAfter w:w="6059" w:type="dxa"/>
          <w:trHeight w:val="26"/>
        </w:trPr>
        <w:tc>
          <w:tcPr>
            <w:tcW w:w="2410" w:type="dxa"/>
            <w:shd w:val="clear" w:color="000000" w:fill="FFFFFF"/>
            <w:vAlign w:val="center"/>
          </w:tcPr>
          <w:p w:rsidR="00D40106" w:rsidRPr="00153FAD" w:rsidRDefault="00D40106" w:rsidP="00153FAD">
            <w:pPr>
              <w:spacing w:after="0" w:line="240" w:lineRule="auto"/>
              <w:ind w:firstLineChars="200" w:firstLine="400"/>
              <w:rPr>
                <w:rFonts w:ascii="Times New Roman" w:eastAsia="Times New Roman" w:hAnsi="Times New Roman" w:cs="Times New Roman"/>
                <w:color w:val="000000"/>
                <w:sz w:val="20"/>
                <w:szCs w:val="20"/>
                <w:lang w:eastAsia="es-ES"/>
              </w:rPr>
            </w:pPr>
          </w:p>
        </w:tc>
        <w:tc>
          <w:tcPr>
            <w:tcW w:w="8008" w:type="dxa"/>
            <w:shd w:val="clear" w:color="000000" w:fill="FFFFFF"/>
            <w:vAlign w:val="center"/>
          </w:tcPr>
          <w:p w:rsidR="00D40106" w:rsidRPr="00153FAD" w:rsidRDefault="00D40106" w:rsidP="0056594E">
            <w:pPr>
              <w:spacing w:after="0" w:line="240" w:lineRule="auto"/>
              <w:ind w:firstLineChars="200" w:firstLine="400"/>
              <w:rPr>
                <w:rFonts w:ascii="Times New Roman" w:eastAsia="Times New Roman" w:hAnsi="Times New Roman" w:cs="Times New Roman"/>
                <w:color w:val="000000"/>
                <w:sz w:val="20"/>
                <w:szCs w:val="20"/>
                <w:lang w:eastAsia="es-ES"/>
              </w:rPr>
            </w:pPr>
          </w:p>
        </w:tc>
      </w:tr>
      <w:tr w:rsidR="008A658B" w:rsidRPr="008A658B" w:rsidTr="004C77F2">
        <w:trPr>
          <w:gridAfter w:val="1"/>
          <w:wAfter w:w="6059" w:type="dxa"/>
          <w:trHeight w:val="26"/>
        </w:trPr>
        <w:tc>
          <w:tcPr>
            <w:tcW w:w="2410" w:type="dxa"/>
            <w:shd w:val="clear" w:color="000000" w:fill="FFFFFF"/>
            <w:vAlign w:val="center"/>
            <w:hideMark/>
          </w:tcPr>
          <w:p w:rsidR="00D40106" w:rsidRDefault="00D40106" w:rsidP="00D40106">
            <w:pPr>
              <w:spacing w:after="0" w:line="240" w:lineRule="auto"/>
              <w:ind w:firstLineChars="200" w:firstLine="400"/>
              <w:rPr>
                <w:rFonts w:ascii="Times New Roman" w:eastAsia="Times New Roman" w:hAnsi="Times New Roman" w:cs="Times New Roman"/>
                <w:color w:val="000000"/>
                <w:sz w:val="20"/>
                <w:szCs w:val="20"/>
                <w:lang w:eastAsia="es-ES"/>
              </w:rPr>
            </w:pPr>
          </w:p>
          <w:p w:rsidR="00D40106" w:rsidRPr="00153FAD" w:rsidRDefault="00D40106" w:rsidP="00D40106">
            <w:pPr>
              <w:spacing w:after="0" w:line="240" w:lineRule="auto"/>
              <w:rPr>
                <w:rFonts w:ascii="Times New Roman" w:eastAsia="Times New Roman" w:hAnsi="Times New Roman" w:cs="Times New Roman"/>
                <w:color w:val="000000"/>
                <w:sz w:val="20"/>
                <w:szCs w:val="20"/>
                <w:lang w:eastAsia="es-ES"/>
              </w:rPr>
            </w:pPr>
          </w:p>
        </w:tc>
        <w:tc>
          <w:tcPr>
            <w:tcW w:w="8008" w:type="dxa"/>
            <w:shd w:val="clear" w:color="000000" w:fill="FFFFFF"/>
            <w:vAlign w:val="center"/>
          </w:tcPr>
          <w:p w:rsidR="008A658B" w:rsidRPr="00153FAD" w:rsidRDefault="000446B3" w:rsidP="00153FAD">
            <w:pPr>
              <w:spacing w:after="0" w:line="240" w:lineRule="auto"/>
              <w:ind w:firstLineChars="200" w:firstLine="402"/>
              <w:rPr>
                <w:rFonts w:ascii="Times New Roman" w:eastAsia="Times New Roman" w:hAnsi="Times New Roman" w:cs="Times New Roman"/>
                <w:b/>
                <w:bCs/>
                <w:color w:val="000000"/>
                <w:sz w:val="20"/>
                <w:szCs w:val="20"/>
                <w:u w:val="single"/>
                <w:lang w:eastAsia="es-ES"/>
              </w:rPr>
            </w:pPr>
            <w:r w:rsidRPr="00153FAD">
              <w:rPr>
                <w:rFonts w:ascii="Times New Roman" w:eastAsia="Times New Roman" w:hAnsi="Times New Roman" w:cs="Times New Roman"/>
                <w:b/>
                <w:bCs/>
                <w:color w:val="000000"/>
                <w:sz w:val="20"/>
                <w:szCs w:val="20"/>
                <w:u w:val="single"/>
                <w:lang w:eastAsia="es-ES"/>
              </w:rPr>
              <w:t>GRUPO MEDCOM</w:t>
            </w:r>
          </w:p>
        </w:tc>
      </w:tr>
      <w:tr w:rsidR="008A658B" w:rsidRPr="008A658B" w:rsidTr="004C77F2">
        <w:trPr>
          <w:gridAfter w:val="1"/>
          <w:wAfter w:w="6059" w:type="dxa"/>
          <w:trHeight w:val="43"/>
        </w:trPr>
        <w:tc>
          <w:tcPr>
            <w:tcW w:w="2410" w:type="dxa"/>
            <w:shd w:val="clear" w:color="000000" w:fill="FFFFFF"/>
            <w:vAlign w:val="center"/>
            <w:hideMark/>
          </w:tcPr>
          <w:p w:rsidR="008A658B" w:rsidRPr="00153FAD" w:rsidRDefault="004C1F23" w:rsidP="004C1F23">
            <w:p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P</w:t>
            </w:r>
            <w:r w:rsidR="008A658B" w:rsidRPr="00153FAD">
              <w:rPr>
                <w:rFonts w:ascii="Times New Roman" w:eastAsia="Times New Roman" w:hAnsi="Times New Roman" w:cs="Times New Roman"/>
                <w:color w:val="000000"/>
                <w:sz w:val="20"/>
                <w:szCs w:val="20"/>
                <w:lang w:eastAsia="es-ES"/>
              </w:rPr>
              <w:t>uesto:</w:t>
            </w:r>
            <w:r w:rsidR="008A658B"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8A658B" w:rsidRPr="00153FAD" w:rsidRDefault="000446B3"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ASISTENTE DE PLANILLA</w:t>
            </w:r>
          </w:p>
        </w:tc>
      </w:tr>
      <w:tr w:rsidR="008A658B" w:rsidRPr="008A658B" w:rsidTr="004C77F2">
        <w:trPr>
          <w:gridAfter w:val="1"/>
          <w:wAfter w:w="6059" w:type="dxa"/>
          <w:trHeight w:val="106"/>
        </w:trPr>
        <w:tc>
          <w:tcPr>
            <w:tcW w:w="2410" w:type="dxa"/>
            <w:shd w:val="clear" w:color="000000" w:fill="FFFFFF"/>
            <w:vAlign w:val="center"/>
            <w:hideMark/>
          </w:tcPr>
          <w:p w:rsidR="008A658B" w:rsidRPr="00153FAD" w:rsidRDefault="008A658B"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Funciones del último puesto: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063E69" w:rsidRDefault="00D40106" w:rsidP="00D40106">
            <w:pPr>
              <w:pStyle w:val="Prrafodelista"/>
              <w:numPr>
                <w:ilvl w:val="0"/>
                <w:numId w:val="4"/>
              </w:numPr>
              <w:spacing w:after="0" w:line="240" w:lineRule="auto"/>
              <w:rPr>
                <w:rFonts w:ascii="Times New Roman" w:eastAsia="Times New Roman" w:hAnsi="Times New Roman" w:cs="Times New Roman"/>
                <w:color w:val="000000"/>
                <w:sz w:val="20"/>
                <w:szCs w:val="20"/>
                <w:lang w:eastAsia="es-ES"/>
              </w:rPr>
            </w:pPr>
            <w:r w:rsidRPr="00063E69">
              <w:rPr>
                <w:rFonts w:ascii="Times New Roman" w:eastAsia="Times New Roman" w:hAnsi="Times New Roman" w:cs="Times New Roman"/>
                <w:color w:val="000000"/>
                <w:sz w:val="20"/>
                <w:szCs w:val="20"/>
                <w:lang w:eastAsia="es-ES"/>
              </w:rPr>
              <w:t>C</w:t>
            </w:r>
            <w:r w:rsidR="000446B3" w:rsidRPr="00063E69">
              <w:rPr>
                <w:rFonts w:ascii="Times New Roman" w:eastAsia="Times New Roman" w:hAnsi="Times New Roman" w:cs="Times New Roman"/>
                <w:color w:val="000000"/>
                <w:sz w:val="20"/>
                <w:szCs w:val="20"/>
                <w:lang w:eastAsia="es-ES"/>
              </w:rPr>
              <w:t xml:space="preserve">onfeccionar y manejar la planilla quincenal </w:t>
            </w:r>
            <w:r w:rsidR="00B65C92" w:rsidRPr="00063E69">
              <w:rPr>
                <w:rFonts w:ascii="Times New Roman" w:eastAsia="Times New Roman" w:hAnsi="Times New Roman" w:cs="Times New Roman"/>
                <w:color w:val="000000"/>
                <w:sz w:val="20"/>
                <w:szCs w:val="20"/>
                <w:lang w:eastAsia="es-ES"/>
              </w:rPr>
              <w:t xml:space="preserve">de Grupo </w:t>
            </w:r>
            <w:proofErr w:type="spellStart"/>
            <w:r w:rsidR="00B65C92" w:rsidRPr="00063E69">
              <w:rPr>
                <w:rFonts w:ascii="Times New Roman" w:eastAsia="Times New Roman" w:hAnsi="Times New Roman" w:cs="Times New Roman"/>
                <w:color w:val="000000"/>
                <w:sz w:val="20"/>
                <w:szCs w:val="20"/>
                <w:lang w:eastAsia="es-ES"/>
              </w:rPr>
              <w:t>Me</w:t>
            </w:r>
            <w:r w:rsidR="000446B3" w:rsidRPr="00063E69">
              <w:rPr>
                <w:rFonts w:ascii="Times New Roman" w:eastAsia="Times New Roman" w:hAnsi="Times New Roman" w:cs="Times New Roman"/>
                <w:color w:val="000000"/>
                <w:sz w:val="20"/>
                <w:szCs w:val="20"/>
                <w:lang w:eastAsia="es-ES"/>
              </w:rPr>
              <w:t>dcom</w:t>
            </w:r>
            <w:proofErr w:type="spellEnd"/>
            <w:r w:rsidR="00B65C92" w:rsidRPr="00063E69">
              <w:rPr>
                <w:rFonts w:ascii="Times New Roman" w:eastAsia="Times New Roman" w:hAnsi="Times New Roman" w:cs="Times New Roman"/>
                <w:color w:val="000000"/>
                <w:sz w:val="20"/>
                <w:szCs w:val="20"/>
                <w:lang w:eastAsia="es-ES"/>
              </w:rPr>
              <w:t xml:space="preserve"> </w:t>
            </w:r>
            <w:r w:rsidR="00063E69" w:rsidRPr="00063E69">
              <w:rPr>
                <w:rFonts w:ascii="Times New Roman" w:eastAsia="Times New Roman" w:hAnsi="Times New Roman" w:cs="Times New Roman"/>
                <w:color w:val="000000"/>
                <w:sz w:val="20"/>
                <w:szCs w:val="20"/>
                <w:lang w:eastAsia="es-ES"/>
              </w:rPr>
              <w:t>(todo el proceso de</w:t>
            </w:r>
            <w:r w:rsidR="000446B3" w:rsidRPr="00063E69">
              <w:rPr>
                <w:rFonts w:ascii="Times New Roman" w:eastAsia="Times New Roman" w:hAnsi="Times New Roman" w:cs="Times New Roman"/>
                <w:color w:val="000000"/>
                <w:sz w:val="20"/>
                <w:szCs w:val="20"/>
                <w:lang w:eastAsia="es-ES"/>
              </w:rPr>
              <w:t xml:space="preserve"> planilla</w:t>
            </w:r>
            <w:r w:rsidR="00063E69" w:rsidRPr="00063E69">
              <w:rPr>
                <w:rFonts w:ascii="Times New Roman" w:eastAsia="Times New Roman" w:hAnsi="Times New Roman" w:cs="Times New Roman"/>
                <w:color w:val="000000"/>
                <w:sz w:val="20"/>
                <w:szCs w:val="20"/>
                <w:lang w:eastAsia="es-ES"/>
              </w:rPr>
              <w:t xml:space="preserve">, cálculo de horas extras, vacaciones, liquidaciones, </w:t>
            </w:r>
            <w:proofErr w:type="spellStart"/>
            <w:r w:rsidR="00063E69" w:rsidRPr="00063E69">
              <w:rPr>
                <w:rFonts w:ascii="Times New Roman" w:eastAsia="Times New Roman" w:hAnsi="Times New Roman" w:cs="Times New Roman"/>
                <w:color w:val="000000"/>
                <w:sz w:val="20"/>
                <w:szCs w:val="20"/>
                <w:lang w:eastAsia="es-ES"/>
              </w:rPr>
              <w:t>etc</w:t>
            </w:r>
            <w:proofErr w:type="spellEnd"/>
            <w:r w:rsidR="00063E69" w:rsidRPr="00063E69">
              <w:rPr>
                <w:rFonts w:ascii="Times New Roman" w:eastAsia="Times New Roman" w:hAnsi="Times New Roman" w:cs="Times New Roman"/>
                <w:color w:val="000000"/>
                <w:sz w:val="20"/>
                <w:szCs w:val="20"/>
                <w:lang w:eastAsia="es-ES"/>
              </w:rPr>
              <w:t xml:space="preserve">) </w:t>
            </w:r>
          </w:p>
          <w:p w:rsidR="00063E69" w:rsidRDefault="00063E69" w:rsidP="00D40106">
            <w:pPr>
              <w:pStyle w:val="Prrafodelista"/>
              <w:numPr>
                <w:ilvl w:val="0"/>
                <w:numId w:val="4"/>
              </w:numPr>
              <w:spacing w:after="0" w:line="240" w:lineRule="auto"/>
              <w:rPr>
                <w:rFonts w:ascii="Times New Roman" w:eastAsia="Times New Roman" w:hAnsi="Times New Roman" w:cs="Times New Roman"/>
                <w:color w:val="000000"/>
                <w:sz w:val="20"/>
                <w:szCs w:val="20"/>
                <w:lang w:eastAsia="es-ES"/>
              </w:rPr>
            </w:pPr>
            <w:r w:rsidRPr="00063E69">
              <w:rPr>
                <w:rFonts w:ascii="Times New Roman" w:eastAsia="Times New Roman" w:hAnsi="Times New Roman" w:cs="Times New Roman"/>
                <w:color w:val="000000"/>
                <w:sz w:val="20"/>
                <w:szCs w:val="20"/>
                <w:lang w:eastAsia="es-ES"/>
              </w:rPr>
              <w:t>P</w:t>
            </w:r>
            <w:r w:rsidR="000446B3" w:rsidRPr="00063E69">
              <w:rPr>
                <w:rFonts w:ascii="Times New Roman" w:eastAsia="Times New Roman" w:hAnsi="Times New Roman" w:cs="Times New Roman"/>
                <w:color w:val="000000"/>
                <w:sz w:val="20"/>
                <w:szCs w:val="20"/>
                <w:lang w:eastAsia="es-ES"/>
              </w:rPr>
              <w:t>re</w:t>
            </w:r>
            <w:r>
              <w:rPr>
                <w:rFonts w:ascii="Times New Roman" w:eastAsia="Times New Roman" w:hAnsi="Times New Roman" w:cs="Times New Roman"/>
                <w:color w:val="000000"/>
                <w:sz w:val="20"/>
                <w:szCs w:val="20"/>
                <w:lang w:eastAsia="es-ES"/>
              </w:rPr>
              <w:t xml:space="preserve"> elaborada, manejo de </w:t>
            </w:r>
            <w:proofErr w:type="spellStart"/>
            <w:r>
              <w:rPr>
                <w:rFonts w:ascii="Times New Roman" w:eastAsia="Times New Roman" w:hAnsi="Times New Roman" w:cs="Times New Roman"/>
                <w:color w:val="000000"/>
                <w:sz w:val="20"/>
                <w:szCs w:val="20"/>
                <w:lang w:eastAsia="es-ES"/>
              </w:rPr>
              <w:t>Sysmeca</w:t>
            </w:r>
            <w:proofErr w:type="spellEnd"/>
          </w:p>
          <w:p w:rsidR="00063E69" w:rsidRDefault="00063E69" w:rsidP="00063E69">
            <w:pPr>
              <w:pStyle w:val="Prrafodelista"/>
              <w:numPr>
                <w:ilvl w:val="0"/>
                <w:numId w:val="4"/>
              </w:numPr>
              <w:spacing w:after="0" w:line="240" w:lineRule="auto"/>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E</w:t>
            </w:r>
            <w:r w:rsidR="000446B3" w:rsidRPr="00063E69">
              <w:rPr>
                <w:rFonts w:ascii="Times New Roman" w:eastAsia="Times New Roman" w:hAnsi="Times New Roman" w:cs="Times New Roman"/>
                <w:color w:val="000000"/>
                <w:sz w:val="20"/>
                <w:szCs w:val="20"/>
                <w:lang w:eastAsia="es-ES"/>
              </w:rPr>
              <w:t xml:space="preserve">nvío de comprobante y cheques </w:t>
            </w:r>
          </w:p>
          <w:p w:rsidR="00063E69" w:rsidRDefault="00063E69" w:rsidP="00063E69">
            <w:pPr>
              <w:pStyle w:val="Prrafodelista"/>
              <w:numPr>
                <w:ilvl w:val="0"/>
                <w:numId w:val="4"/>
              </w:numPr>
              <w:spacing w:after="0" w:line="240" w:lineRule="auto"/>
              <w:rPr>
                <w:rFonts w:ascii="Times New Roman" w:eastAsia="Times New Roman" w:hAnsi="Times New Roman" w:cs="Times New Roman"/>
                <w:color w:val="000000"/>
                <w:sz w:val="20"/>
                <w:szCs w:val="20"/>
                <w:lang w:eastAsia="es-ES"/>
              </w:rPr>
            </w:pPr>
            <w:r w:rsidRPr="00063E69">
              <w:rPr>
                <w:rFonts w:ascii="Times New Roman" w:eastAsia="Times New Roman" w:hAnsi="Times New Roman" w:cs="Times New Roman"/>
                <w:color w:val="000000"/>
                <w:sz w:val="20"/>
                <w:szCs w:val="20"/>
                <w:lang w:eastAsia="es-ES"/>
              </w:rPr>
              <w:t>Cu</w:t>
            </w:r>
            <w:r w:rsidR="000446B3" w:rsidRPr="00063E69">
              <w:rPr>
                <w:rFonts w:ascii="Times New Roman" w:eastAsia="Times New Roman" w:hAnsi="Times New Roman" w:cs="Times New Roman"/>
                <w:color w:val="000000"/>
                <w:sz w:val="20"/>
                <w:szCs w:val="20"/>
                <w:lang w:eastAsia="es-ES"/>
              </w:rPr>
              <w:t>adre y confección de acreedor</w:t>
            </w:r>
            <w:r w:rsidR="00D40106" w:rsidRPr="00063E69">
              <w:rPr>
                <w:rFonts w:ascii="Times New Roman" w:eastAsia="Times New Roman" w:hAnsi="Times New Roman" w:cs="Times New Roman"/>
                <w:color w:val="000000"/>
                <w:sz w:val="20"/>
                <w:szCs w:val="20"/>
                <w:lang w:eastAsia="es-ES"/>
              </w:rPr>
              <w:t>e</w:t>
            </w:r>
            <w:r>
              <w:rPr>
                <w:rFonts w:ascii="Times New Roman" w:eastAsia="Times New Roman" w:hAnsi="Times New Roman" w:cs="Times New Roman"/>
                <w:color w:val="000000"/>
                <w:sz w:val="20"/>
                <w:szCs w:val="20"/>
                <w:lang w:eastAsia="es-ES"/>
              </w:rPr>
              <w:t>s</w:t>
            </w:r>
          </w:p>
          <w:p w:rsidR="008A658B" w:rsidRPr="00063E69" w:rsidRDefault="00D40106" w:rsidP="00063E69">
            <w:pPr>
              <w:pStyle w:val="Prrafodelista"/>
              <w:numPr>
                <w:ilvl w:val="0"/>
                <w:numId w:val="4"/>
              </w:numPr>
              <w:spacing w:after="0" w:line="240" w:lineRule="auto"/>
              <w:rPr>
                <w:rFonts w:ascii="Times New Roman" w:eastAsia="Times New Roman" w:hAnsi="Times New Roman" w:cs="Times New Roman"/>
                <w:color w:val="000000"/>
                <w:sz w:val="20"/>
                <w:szCs w:val="20"/>
                <w:lang w:eastAsia="es-ES"/>
              </w:rPr>
            </w:pPr>
            <w:r w:rsidRPr="00063E69">
              <w:rPr>
                <w:rFonts w:ascii="Times New Roman" w:eastAsia="Times New Roman" w:hAnsi="Times New Roman" w:cs="Times New Roman"/>
                <w:color w:val="000000"/>
                <w:sz w:val="20"/>
                <w:szCs w:val="20"/>
                <w:lang w:eastAsia="es-ES"/>
              </w:rPr>
              <w:t>Revisión y manejo del Reloj de Marcación</w:t>
            </w:r>
            <w:r w:rsidR="000446B3" w:rsidRPr="00063E69">
              <w:rPr>
                <w:rFonts w:ascii="Times New Roman" w:eastAsia="Times New Roman" w:hAnsi="Times New Roman" w:cs="Times New Roman"/>
                <w:color w:val="000000"/>
                <w:sz w:val="20"/>
                <w:szCs w:val="20"/>
                <w:lang w:eastAsia="es-ES"/>
              </w:rPr>
              <w:t xml:space="preserve"> </w:t>
            </w:r>
            <w:proofErr w:type="spellStart"/>
            <w:r w:rsidR="00B65C92" w:rsidRPr="00063E69">
              <w:rPr>
                <w:rFonts w:ascii="Times New Roman" w:eastAsia="Times New Roman" w:hAnsi="Times New Roman" w:cs="Times New Roman"/>
                <w:b/>
                <w:color w:val="000000"/>
                <w:sz w:val="20"/>
                <w:szCs w:val="20"/>
                <w:lang w:eastAsia="es-ES"/>
              </w:rPr>
              <w:t>K</w:t>
            </w:r>
            <w:r w:rsidR="000446B3" w:rsidRPr="00063E69">
              <w:rPr>
                <w:rFonts w:ascii="Times New Roman" w:eastAsia="Times New Roman" w:hAnsi="Times New Roman" w:cs="Times New Roman"/>
                <w:b/>
                <w:color w:val="000000"/>
                <w:sz w:val="20"/>
                <w:szCs w:val="20"/>
                <w:lang w:eastAsia="es-ES"/>
              </w:rPr>
              <w:t>ronos</w:t>
            </w:r>
            <w:proofErr w:type="spellEnd"/>
            <w:r w:rsidR="000446B3" w:rsidRPr="00063E69">
              <w:rPr>
                <w:rFonts w:ascii="Times New Roman" w:eastAsia="Times New Roman" w:hAnsi="Times New Roman" w:cs="Times New Roman"/>
                <w:color w:val="000000"/>
                <w:sz w:val="20"/>
                <w:szCs w:val="20"/>
                <w:lang w:eastAsia="es-ES"/>
              </w:rPr>
              <w:t>, todo lo referente a planilla.</w:t>
            </w:r>
          </w:p>
        </w:tc>
      </w:tr>
      <w:tr w:rsidR="000446B3" w:rsidRPr="008A658B" w:rsidTr="004C77F2">
        <w:trPr>
          <w:gridAfter w:val="1"/>
          <w:wAfter w:w="6059" w:type="dxa"/>
          <w:trHeight w:val="26"/>
        </w:trPr>
        <w:tc>
          <w:tcPr>
            <w:tcW w:w="2410" w:type="dxa"/>
            <w:shd w:val="clear" w:color="000000" w:fill="FFFFFF"/>
            <w:vAlign w:val="center"/>
            <w:hideMark/>
          </w:tcPr>
          <w:p w:rsidR="000446B3" w:rsidRPr="00153FAD" w:rsidRDefault="000446B3"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Fecha de inicio: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0446B3" w:rsidRPr="00153FAD" w:rsidRDefault="00153BF1" w:rsidP="0056594E">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21/01</w:t>
            </w:r>
            <w:r w:rsidR="000446B3" w:rsidRPr="00153FAD">
              <w:rPr>
                <w:rFonts w:ascii="Times New Roman" w:eastAsia="Times New Roman" w:hAnsi="Times New Roman" w:cs="Times New Roman"/>
                <w:color w:val="000000"/>
                <w:sz w:val="20"/>
                <w:szCs w:val="20"/>
                <w:lang w:eastAsia="es-ES"/>
              </w:rPr>
              <w:t>/2007</w:t>
            </w:r>
          </w:p>
        </w:tc>
      </w:tr>
      <w:tr w:rsidR="000446B3" w:rsidRPr="008A658B" w:rsidTr="004C77F2">
        <w:trPr>
          <w:gridAfter w:val="1"/>
          <w:wAfter w:w="6059" w:type="dxa"/>
          <w:trHeight w:val="63"/>
        </w:trPr>
        <w:tc>
          <w:tcPr>
            <w:tcW w:w="2410" w:type="dxa"/>
            <w:shd w:val="clear" w:color="000000" w:fill="FFFFFF"/>
            <w:vAlign w:val="center"/>
            <w:hideMark/>
          </w:tcPr>
          <w:p w:rsidR="000446B3" w:rsidRPr="00153FAD" w:rsidRDefault="000446B3" w:rsidP="004C1F23">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Fecha de terminación:</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0446B3" w:rsidRPr="00153FAD" w:rsidRDefault="000446B3" w:rsidP="0056594E">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21/01/2008</w:t>
            </w:r>
          </w:p>
        </w:tc>
      </w:tr>
      <w:tr w:rsidR="008A658B" w:rsidRPr="008A658B" w:rsidTr="00C10C20">
        <w:trPr>
          <w:trHeight w:val="2423"/>
        </w:trPr>
        <w:tc>
          <w:tcPr>
            <w:tcW w:w="10418" w:type="dxa"/>
            <w:gridSpan w:val="2"/>
            <w:shd w:val="clear" w:color="auto" w:fill="auto"/>
            <w:noWrap/>
            <w:vAlign w:val="bottom"/>
            <w:hideMark/>
          </w:tcPr>
          <w:tbl>
            <w:tblPr>
              <w:tblpPr w:leftFromText="141" w:rightFromText="141" w:horzAnchor="page" w:tblpX="1" w:tblpY="-255"/>
              <w:tblOverlap w:val="never"/>
              <w:tblW w:w="10278" w:type="dxa"/>
              <w:tblCellMar>
                <w:left w:w="70" w:type="dxa"/>
                <w:right w:w="70" w:type="dxa"/>
              </w:tblCellMar>
              <w:tblLook w:val="04A0" w:firstRow="1" w:lastRow="0" w:firstColumn="1" w:lastColumn="0" w:noHBand="0" w:noVBand="1"/>
            </w:tblPr>
            <w:tblGrid>
              <w:gridCol w:w="2747"/>
              <w:gridCol w:w="134"/>
              <w:gridCol w:w="405"/>
              <w:gridCol w:w="6594"/>
              <w:gridCol w:w="398"/>
            </w:tblGrid>
            <w:tr w:rsidR="00F14427" w:rsidRPr="00F76936" w:rsidTr="00C84547">
              <w:trPr>
                <w:gridAfter w:val="3"/>
                <w:wAfter w:w="7397" w:type="dxa"/>
                <w:trHeight w:val="137"/>
              </w:trPr>
              <w:tc>
                <w:tcPr>
                  <w:tcW w:w="2881" w:type="dxa"/>
                  <w:gridSpan w:val="2"/>
                  <w:tcBorders>
                    <w:top w:val="nil"/>
                    <w:left w:val="nil"/>
                    <w:bottom w:val="nil"/>
                    <w:right w:val="nil"/>
                  </w:tcBorders>
                  <w:shd w:val="clear" w:color="000000" w:fill="FFFFFF"/>
                  <w:vAlign w:val="center"/>
                  <w:hideMark/>
                </w:tcPr>
                <w:p w:rsidR="00F14427" w:rsidRPr="00F76936" w:rsidRDefault="00F14427"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lastRenderedPageBreak/>
                    <w:t> </w:t>
                  </w:r>
                </w:p>
              </w:tc>
            </w:tr>
            <w:tr w:rsidR="00F76936" w:rsidRPr="00F76936" w:rsidTr="00C10C20">
              <w:trPr>
                <w:trHeight w:val="89"/>
              </w:trPr>
              <w:tc>
                <w:tcPr>
                  <w:tcW w:w="3286" w:type="dxa"/>
                  <w:gridSpan w:val="3"/>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 </w:t>
                  </w:r>
                </w:p>
              </w:tc>
              <w:tc>
                <w:tcPr>
                  <w:tcW w:w="6992" w:type="dxa"/>
                  <w:gridSpan w:val="2"/>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2"/>
                    <w:rPr>
                      <w:rFonts w:ascii="Times New Roman" w:eastAsia="Times New Roman" w:hAnsi="Times New Roman" w:cs="Times New Roman"/>
                      <w:b/>
                      <w:bCs/>
                      <w:color w:val="000000"/>
                      <w:sz w:val="20"/>
                      <w:szCs w:val="20"/>
                      <w:u w:val="single"/>
                      <w:lang w:val="es-PA" w:eastAsia="es-PA"/>
                    </w:rPr>
                  </w:pPr>
                  <w:r w:rsidRPr="00F76936">
                    <w:rPr>
                      <w:rFonts w:ascii="Times New Roman" w:eastAsia="Times New Roman" w:hAnsi="Times New Roman" w:cs="Times New Roman"/>
                      <w:b/>
                      <w:bCs/>
                      <w:color w:val="000000"/>
                      <w:sz w:val="20"/>
                      <w:szCs w:val="20"/>
                      <w:u w:val="single"/>
                      <w:lang w:eastAsia="es-PA"/>
                    </w:rPr>
                    <w:t>AYDESA/KONZERTA</w:t>
                  </w:r>
                </w:p>
              </w:tc>
            </w:tr>
            <w:tr w:rsidR="00F76936" w:rsidRPr="00F76936" w:rsidTr="00C10C20">
              <w:trPr>
                <w:trHeight w:val="89"/>
              </w:trPr>
              <w:tc>
                <w:tcPr>
                  <w:tcW w:w="3286" w:type="dxa"/>
                  <w:gridSpan w:val="3"/>
                  <w:tcBorders>
                    <w:top w:val="nil"/>
                    <w:left w:val="nil"/>
                    <w:bottom w:val="nil"/>
                    <w:right w:val="nil"/>
                  </w:tcBorders>
                  <w:shd w:val="clear" w:color="000000" w:fill="FFFFFF"/>
                  <w:vAlign w:val="center"/>
                  <w:hideMark/>
                </w:tcPr>
                <w:p w:rsidR="00F76936" w:rsidRPr="00F76936" w:rsidRDefault="004C1F23" w:rsidP="004C1F23">
                  <w:pPr>
                    <w:spacing w:after="0" w:line="240" w:lineRule="auto"/>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Puesto</w:t>
                  </w:r>
                  <w:r w:rsidR="00F76936" w:rsidRPr="00F76936">
                    <w:rPr>
                      <w:rFonts w:ascii="Times New Roman" w:eastAsia="Times New Roman" w:hAnsi="Times New Roman" w:cs="Times New Roman"/>
                      <w:color w:val="000000"/>
                      <w:sz w:val="20"/>
                      <w:szCs w:val="20"/>
                      <w:lang w:eastAsia="es-PA"/>
                    </w:rPr>
                    <w:t>:</w:t>
                  </w:r>
                  <w:r w:rsidR="00F76936" w:rsidRPr="00F76936">
                    <w:rPr>
                      <w:rFonts w:ascii="Times New Roman" w:eastAsia="Times New Roman" w:hAnsi="Times New Roman" w:cs="Times New Roman"/>
                      <w:color w:val="333333"/>
                      <w:sz w:val="20"/>
                      <w:szCs w:val="20"/>
                      <w:lang w:eastAsia="es-PA"/>
                    </w:rPr>
                    <w:t xml:space="preserve"> </w:t>
                  </w:r>
                </w:p>
              </w:tc>
              <w:tc>
                <w:tcPr>
                  <w:tcW w:w="6992" w:type="dxa"/>
                  <w:gridSpan w:val="2"/>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ASISTENTE ADMINISTRATIVA</w:t>
                  </w:r>
                </w:p>
              </w:tc>
            </w:tr>
            <w:tr w:rsidR="00F76936" w:rsidRPr="00F76936" w:rsidTr="00C10C20">
              <w:trPr>
                <w:trHeight w:val="534"/>
              </w:trPr>
              <w:tc>
                <w:tcPr>
                  <w:tcW w:w="2747" w:type="dxa"/>
                  <w:tcBorders>
                    <w:top w:val="nil"/>
                    <w:left w:val="nil"/>
                    <w:bottom w:val="nil"/>
                    <w:right w:val="nil"/>
                  </w:tcBorders>
                  <w:shd w:val="clear" w:color="000000" w:fill="FFFFFF"/>
                  <w:vAlign w:val="center"/>
                  <w:hideMark/>
                </w:tcPr>
                <w:p w:rsidR="00F76936" w:rsidRPr="00F76936" w:rsidRDefault="00F76936" w:rsidP="004C1F23">
                  <w:pPr>
                    <w:spacing w:after="0" w:line="240" w:lineRule="auto"/>
                    <w:jc w:val="both"/>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Funciones del último puesto:</w:t>
                  </w:r>
                  <w:r w:rsidRPr="00F76936">
                    <w:rPr>
                      <w:rFonts w:ascii="Times New Roman" w:eastAsia="Times New Roman" w:hAnsi="Times New Roman" w:cs="Times New Roman"/>
                      <w:color w:val="333333"/>
                      <w:sz w:val="20"/>
                      <w:szCs w:val="20"/>
                      <w:lang w:eastAsia="es-PA"/>
                    </w:rPr>
                    <w:t xml:space="preserve"> </w:t>
                  </w:r>
                </w:p>
              </w:tc>
              <w:tc>
                <w:tcPr>
                  <w:tcW w:w="7530" w:type="dxa"/>
                  <w:gridSpan w:val="4"/>
                  <w:tcBorders>
                    <w:top w:val="nil"/>
                    <w:left w:val="nil"/>
                    <w:bottom w:val="nil"/>
                    <w:right w:val="nil"/>
                  </w:tcBorders>
                  <w:shd w:val="clear" w:color="000000" w:fill="FFFFFF"/>
                  <w:vAlign w:val="center"/>
                  <w:hideMark/>
                </w:tcPr>
                <w:p w:rsidR="00063E69" w:rsidRPr="00063E69" w:rsidRDefault="00D40106" w:rsidP="00063E69">
                  <w:pPr>
                    <w:pStyle w:val="Prrafodelista"/>
                    <w:numPr>
                      <w:ilvl w:val="0"/>
                      <w:numId w:val="5"/>
                    </w:numPr>
                    <w:spacing w:after="0" w:line="240" w:lineRule="auto"/>
                    <w:jc w:val="both"/>
                    <w:rPr>
                      <w:rFonts w:ascii="Times New Roman" w:eastAsia="Times New Roman" w:hAnsi="Times New Roman" w:cs="Times New Roman"/>
                      <w:color w:val="000000"/>
                      <w:sz w:val="20"/>
                      <w:szCs w:val="20"/>
                      <w:lang w:val="es-PA" w:eastAsia="es-PA"/>
                    </w:rPr>
                  </w:pPr>
                  <w:r w:rsidRPr="00063E69">
                    <w:rPr>
                      <w:rFonts w:ascii="Times New Roman" w:eastAsia="Times New Roman" w:hAnsi="Times New Roman" w:cs="Times New Roman"/>
                      <w:color w:val="000000"/>
                      <w:sz w:val="20"/>
                      <w:szCs w:val="20"/>
                      <w:lang w:eastAsia="es-PA"/>
                    </w:rPr>
                    <w:t>A</w:t>
                  </w:r>
                  <w:r w:rsidR="00F76936" w:rsidRPr="00063E69">
                    <w:rPr>
                      <w:rFonts w:ascii="Times New Roman" w:eastAsia="Times New Roman" w:hAnsi="Times New Roman" w:cs="Times New Roman"/>
                      <w:color w:val="000000"/>
                      <w:sz w:val="20"/>
                      <w:szCs w:val="20"/>
                      <w:lang w:eastAsia="es-PA"/>
                    </w:rPr>
                    <w:t>sistir a la Ejecutiva de Planilla con las co</w:t>
                  </w:r>
                  <w:r w:rsidR="00063E69">
                    <w:rPr>
                      <w:rFonts w:ascii="Times New Roman" w:eastAsia="Times New Roman" w:hAnsi="Times New Roman" w:cs="Times New Roman"/>
                      <w:color w:val="000000"/>
                      <w:sz w:val="20"/>
                      <w:szCs w:val="20"/>
                      <w:lang w:eastAsia="es-PA"/>
                    </w:rPr>
                    <w:t>nfecciones de cartas de trabajo</w:t>
                  </w:r>
                </w:p>
                <w:p w:rsidR="00063E69" w:rsidRPr="00063E69" w:rsidRDefault="00063E69" w:rsidP="00063E69">
                  <w:pPr>
                    <w:pStyle w:val="Prrafodelista"/>
                    <w:numPr>
                      <w:ilvl w:val="0"/>
                      <w:numId w:val="5"/>
                    </w:numPr>
                    <w:spacing w:after="0" w:line="240" w:lineRule="auto"/>
                    <w:jc w:val="both"/>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 xml:space="preserve">Contrataciones </w:t>
                  </w:r>
                </w:p>
                <w:p w:rsidR="00063E69" w:rsidRPr="00063E69" w:rsidRDefault="00063E69" w:rsidP="00063E69">
                  <w:pPr>
                    <w:pStyle w:val="Prrafodelista"/>
                    <w:numPr>
                      <w:ilvl w:val="0"/>
                      <w:numId w:val="5"/>
                    </w:numPr>
                    <w:spacing w:after="0" w:line="240" w:lineRule="auto"/>
                    <w:jc w:val="both"/>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A</w:t>
                  </w:r>
                  <w:r w:rsidR="00F76936" w:rsidRPr="00063E69">
                    <w:rPr>
                      <w:rFonts w:ascii="Times New Roman" w:eastAsia="Times New Roman" w:hAnsi="Times New Roman" w:cs="Times New Roman"/>
                      <w:color w:val="000000"/>
                      <w:sz w:val="20"/>
                      <w:szCs w:val="20"/>
                      <w:lang w:eastAsia="es-PA"/>
                    </w:rPr>
                    <w:t xml:space="preserve">visos de </w:t>
                  </w:r>
                  <w:r>
                    <w:rPr>
                      <w:rFonts w:ascii="Times New Roman" w:eastAsia="Times New Roman" w:hAnsi="Times New Roman" w:cs="Times New Roman"/>
                      <w:color w:val="000000"/>
                      <w:sz w:val="20"/>
                      <w:szCs w:val="20"/>
                      <w:lang w:eastAsia="es-PA"/>
                    </w:rPr>
                    <w:t>Entrada</w:t>
                  </w:r>
                  <w:r w:rsidR="00F76936" w:rsidRPr="00063E69">
                    <w:rPr>
                      <w:rFonts w:ascii="Times New Roman" w:eastAsia="Times New Roman" w:hAnsi="Times New Roman" w:cs="Times New Roman"/>
                      <w:color w:val="000000"/>
                      <w:sz w:val="20"/>
                      <w:szCs w:val="20"/>
                      <w:lang w:eastAsia="es-PA"/>
                    </w:rPr>
                    <w:t xml:space="preserve"> a la caja de se</w:t>
                  </w:r>
                  <w:r>
                    <w:rPr>
                      <w:rFonts w:ascii="Times New Roman" w:eastAsia="Times New Roman" w:hAnsi="Times New Roman" w:cs="Times New Roman"/>
                      <w:color w:val="000000"/>
                      <w:sz w:val="20"/>
                      <w:szCs w:val="20"/>
                      <w:lang w:eastAsia="es-PA"/>
                    </w:rPr>
                    <w:t>guro social</w:t>
                  </w:r>
                </w:p>
                <w:p w:rsidR="00063E69" w:rsidRPr="00063E69" w:rsidRDefault="00063E69" w:rsidP="00063E69">
                  <w:pPr>
                    <w:pStyle w:val="Prrafodelista"/>
                    <w:numPr>
                      <w:ilvl w:val="0"/>
                      <w:numId w:val="5"/>
                    </w:numPr>
                    <w:spacing w:after="0" w:line="240" w:lineRule="auto"/>
                    <w:jc w:val="both"/>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C</w:t>
                  </w:r>
                  <w:r w:rsidR="00F76936" w:rsidRPr="00063E69">
                    <w:rPr>
                      <w:rFonts w:ascii="Times New Roman" w:eastAsia="Times New Roman" w:hAnsi="Times New Roman" w:cs="Times New Roman"/>
                      <w:color w:val="000000"/>
                      <w:sz w:val="20"/>
                      <w:szCs w:val="20"/>
                      <w:lang w:eastAsia="es-PA"/>
                    </w:rPr>
                    <w:t xml:space="preserve">onfección de formularios de </w:t>
                  </w:r>
                  <w:r>
                    <w:rPr>
                      <w:rFonts w:ascii="Times New Roman" w:eastAsia="Times New Roman" w:hAnsi="Times New Roman" w:cs="Times New Roman"/>
                      <w:color w:val="000000"/>
                      <w:sz w:val="20"/>
                      <w:szCs w:val="20"/>
                      <w:lang w:eastAsia="es-PA"/>
                    </w:rPr>
                    <w:t xml:space="preserve">riesgo profesional </w:t>
                  </w:r>
                </w:p>
                <w:p w:rsidR="00063E69" w:rsidRPr="00063E69" w:rsidRDefault="00063E69" w:rsidP="00063E69">
                  <w:pPr>
                    <w:pStyle w:val="Prrafodelista"/>
                    <w:numPr>
                      <w:ilvl w:val="0"/>
                      <w:numId w:val="5"/>
                    </w:numPr>
                    <w:spacing w:after="0" w:line="240" w:lineRule="auto"/>
                    <w:jc w:val="both"/>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 xml:space="preserve">Análisis de fondo de enfermedad </w:t>
                  </w:r>
                </w:p>
                <w:p w:rsidR="00063E69" w:rsidRPr="00063E69" w:rsidRDefault="00063E69" w:rsidP="00063E69">
                  <w:pPr>
                    <w:pStyle w:val="Prrafodelista"/>
                    <w:numPr>
                      <w:ilvl w:val="0"/>
                      <w:numId w:val="5"/>
                    </w:numPr>
                    <w:spacing w:after="0" w:line="240" w:lineRule="auto"/>
                    <w:jc w:val="both"/>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A</w:t>
                  </w:r>
                  <w:r w:rsidR="00F76936" w:rsidRPr="00063E69">
                    <w:rPr>
                      <w:rFonts w:ascii="Times New Roman" w:eastAsia="Times New Roman" w:hAnsi="Times New Roman" w:cs="Times New Roman"/>
                      <w:color w:val="000000"/>
                      <w:sz w:val="20"/>
                      <w:szCs w:val="20"/>
                      <w:lang w:eastAsia="es-PA"/>
                    </w:rPr>
                    <w:t>nálisis de capacidad de endeudamiento de los co</w:t>
                  </w:r>
                  <w:r>
                    <w:rPr>
                      <w:rFonts w:ascii="Times New Roman" w:eastAsia="Times New Roman" w:hAnsi="Times New Roman" w:cs="Times New Roman"/>
                      <w:color w:val="000000"/>
                      <w:sz w:val="20"/>
                      <w:szCs w:val="20"/>
                      <w:lang w:eastAsia="es-PA"/>
                    </w:rPr>
                    <w:t>laboradores con los acreedores</w:t>
                  </w:r>
                </w:p>
                <w:p w:rsidR="00063E69" w:rsidRPr="00063E69" w:rsidRDefault="00063E69" w:rsidP="00063E69">
                  <w:pPr>
                    <w:pStyle w:val="Prrafodelista"/>
                    <w:numPr>
                      <w:ilvl w:val="0"/>
                      <w:numId w:val="5"/>
                    </w:numPr>
                    <w:spacing w:after="0" w:line="240" w:lineRule="auto"/>
                    <w:jc w:val="both"/>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Confección de Valija</w:t>
                  </w:r>
                </w:p>
                <w:p w:rsidR="00F76936" w:rsidRPr="00063E69" w:rsidRDefault="00063E69" w:rsidP="00063E69">
                  <w:pPr>
                    <w:pStyle w:val="Prrafodelista"/>
                    <w:numPr>
                      <w:ilvl w:val="0"/>
                      <w:numId w:val="5"/>
                    </w:numPr>
                    <w:spacing w:after="0" w:line="240" w:lineRule="auto"/>
                    <w:jc w:val="both"/>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M</w:t>
                  </w:r>
                  <w:r w:rsidR="00F76936" w:rsidRPr="00063E69">
                    <w:rPr>
                      <w:rFonts w:ascii="Times New Roman" w:eastAsia="Times New Roman" w:hAnsi="Times New Roman" w:cs="Times New Roman"/>
                      <w:color w:val="000000"/>
                      <w:sz w:val="20"/>
                      <w:szCs w:val="20"/>
                      <w:lang w:eastAsia="es-PA"/>
                    </w:rPr>
                    <w:t>antener los expedientes y archivos en orden.</w:t>
                  </w:r>
                </w:p>
              </w:tc>
            </w:tr>
            <w:tr w:rsidR="00F76936" w:rsidRPr="00F76936" w:rsidTr="00C10C20">
              <w:trPr>
                <w:trHeight w:val="89"/>
              </w:trPr>
              <w:tc>
                <w:tcPr>
                  <w:tcW w:w="2881" w:type="dxa"/>
                  <w:gridSpan w:val="2"/>
                  <w:tcBorders>
                    <w:top w:val="nil"/>
                    <w:left w:val="nil"/>
                    <w:bottom w:val="nil"/>
                    <w:right w:val="nil"/>
                  </w:tcBorders>
                  <w:shd w:val="clear" w:color="000000" w:fill="FFFFFF"/>
                  <w:vAlign w:val="center"/>
                  <w:hideMark/>
                </w:tcPr>
                <w:p w:rsidR="00F76936" w:rsidRPr="00F76936" w:rsidRDefault="00F76936" w:rsidP="004C1F23">
                  <w:pPr>
                    <w:spacing w:after="0" w:line="240" w:lineRule="auto"/>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Fecha de inicio:</w:t>
                  </w:r>
                  <w:r w:rsidRPr="00F76936">
                    <w:rPr>
                      <w:rFonts w:ascii="Times New Roman" w:eastAsia="Times New Roman" w:hAnsi="Times New Roman" w:cs="Times New Roman"/>
                      <w:color w:val="333333"/>
                      <w:sz w:val="20"/>
                      <w:szCs w:val="20"/>
                      <w:lang w:eastAsia="es-PA"/>
                    </w:rPr>
                    <w:t xml:space="preserve"> </w:t>
                  </w:r>
                </w:p>
              </w:tc>
              <w:tc>
                <w:tcPr>
                  <w:tcW w:w="7396" w:type="dxa"/>
                  <w:gridSpan w:val="3"/>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03/01/2006</w:t>
                  </w:r>
                </w:p>
              </w:tc>
            </w:tr>
            <w:tr w:rsidR="00F76936" w:rsidRPr="00F76936" w:rsidTr="00C10C20">
              <w:trPr>
                <w:trHeight w:val="89"/>
              </w:trPr>
              <w:tc>
                <w:tcPr>
                  <w:tcW w:w="2881" w:type="dxa"/>
                  <w:gridSpan w:val="2"/>
                  <w:tcBorders>
                    <w:top w:val="nil"/>
                    <w:left w:val="nil"/>
                    <w:bottom w:val="nil"/>
                    <w:right w:val="nil"/>
                  </w:tcBorders>
                  <w:shd w:val="clear" w:color="000000" w:fill="FFFFFF"/>
                  <w:vAlign w:val="center"/>
                  <w:hideMark/>
                </w:tcPr>
                <w:p w:rsidR="00F76936" w:rsidRPr="00F76936" w:rsidRDefault="00F76936" w:rsidP="004C1F23">
                  <w:pPr>
                    <w:spacing w:after="0" w:line="240" w:lineRule="auto"/>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Fecha de terminación:</w:t>
                  </w:r>
                  <w:r w:rsidRPr="00F76936">
                    <w:rPr>
                      <w:rFonts w:ascii="Times New Roman" w:eastAsia="Times New Roman" w:hAnsi="Times New Roman" w:cs="Times New Roman"/>
                      <w:color w:val="333333"/>
                      <w:sz w:val="20"/>
                      <w:szCs w:val="20"/>
                      <w:lang w:eastAsia="es-PA"/>
                    </w:rPr>
                    <w:t xml:space="preserve"> </w:t>
                  </w:r>
                </w:p>
              </w:tc>
              <w:tc>
                <w:tcPr>
                  <w:tcW w:w="7396" w:type="dxa"/>
                  <w:gridSpan w:val="3"/>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02/01/2007</w:t>
                  </w:r>
                </w:p>
              </w:tc>
            </w:tr>
            <w:tr w:rsidR="00F76936" w:rsidRPr="00F76936" w:rsidTr="00C10C20">
              <w:trPr>
                <w:gridAfter w:val="1"/>
                <w:wAfter w:w="398" w:type="dxa"/>
                <w:trHeight w:val="182"/>
              </w:trPr>
              <w:tc>
                <w:tcPr>
                  <w:tcW w:w="2747" w:type="dxa"/>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 </w:t>
                  </w:r>
                </w:p>
              </w:tc>
              <w:tc>
                <w:tcPr>
                  <w:tcW w:w="7133" w:type="dxa"/>
                  <w:gridSpan w:val="3"/>
                  <w:tcBorders>
                    <w:top w:val="nil"/>
                    <w:left w:val="nil"/>
                    <w:bottom w:val="nil"/>
                    <w:right w:val="nil"/>
                  </w:tcBorders>
                  <w:shd w:val="clear" w:color="000000" w:fill="FFFFFF"/>
                  <w:vAlign w:val="center"/>
                  <w:hideMark/>
                </w:tcPr>
                <w:p w:rsidR="00F76936" w:rsidRPr="00F76936" w:rsidRDefault="00F76936" w:rsidP="00F76936">
                  <w:pPr>
                    <w:spacing w:after="0" w:line="240" w:lineRule="auto"/>
                    <w:rPr>
                      <w:rFonts w:ascii="Times New Roman" w:eastAsia="Times New Roman" w:hAnsi="Times New Roman" w:cs="Times New Roman"/>
                      <w:b/>
                      <w:bCs/>
                      <w:color w:val="000000"/>
                      <w:sz w:val="20"/>
                      <w:szCs w:val="20"/>
                      <w:u w:val="single"/>
                      <w:lang w:val="es-PA" w:eastAsia="es-PA"/>
                    </w:rPr>
                  </w:pPr>
                  <w:r w:rsidRPr="00F76936">
                    <w:rPr>
                      <w:rFonts w:ascii="Times New Roman" w:eastAsia="Times New Roman" w:hAnsi="Times New Roman" w:cs="Times New Roman"/>
                      <w:b/>
                      <w:bCs/>
                      <w:color w:val="000000"/>
                      <w:sz w:val="20"/>
                      <w:szCs w:val="20"/>
                      <w:u w:val="single"/>
                      <w:lang w:eastAsia="es-PA"/>
                    </w:rPr>
                    <w:t>SOLUCIONES DE APLICACIONES Y CONSULTORIAS (SAC)</w:t>
                  </w:r>
                </w:p>
              </w:tc>
            </w:tr>
            <w:tr w:rsidR="00F76936" w:rsidRPr="00F76936" w:rsidTr="00C10C20">
              <w:trPr>
                <w:gridAfter w:val="1"/>
                <w:wAfter w:w="398" w:type="dxa"/>
                <w:trHeight w:val="107"/>
              </w:trPr>
              <w:tc>
                <w:tcPr>
                  <w:tcW w:w="2747" w:type="dxa"/>
                  <w:tcBorders>
                    <w:top w:val="nil"/>
                    <w:left w:val="nil"/>
                    <w:bottom w:val="nil"/>
                    <w:right w:val="nil"/>
                  </w:tcBorders>
                  <w:shd w:val="clear" w:color="000000" w:fill="FFFFFF"/>
                  <w:vAlign w:val="center"/>
                  <w:hideMark/>
                </w:tcPr>
                <w:p w:rsidR="00F76936" w:rsidRPr="00F76936" w:rsidRDefault="004C1F23" w:rsidP="004C1F23">
                  <w:pPr>
                    <w:spacing w:after="0" w:line="240" w:lineRule="auto"/>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P</w:t>
                  </w:r>
                  <w:r w:rsidR="00F76936" w:rsidRPr="00F76936">
                    <w:rPr>
                      <w:rFonts w:ascii="Times New Roman" w:eastAsia="Times New Roman" w:hAnsi="Times New Roman" w:cs="Times New Roman"/>
                      <w:color w:val="000000"/>
                      <w:sz w:val="20"/>
                      <w:szCs w:val="20"/>
                      <w:lang w:eastAsia="es-PA"/>
                    </w:rPr>
                    <w:t>uesto:</w:t>
                  </w:r>
                  <w:r w:rsidR="00F76936" w:rsidRPr="00F76936">
                    <w:rPr>
                      <w:rFonts w:ascii="Times New Roman" w:eastAsia="Times New Roman" w:hAnsi="Times New Roman" w:cs="Times New Roman"/>
                      <w:color w:val="333333"/>
                      <w:sz w:val="20"/>
                      <w:szCs w:val="20"/>
                      <w:lang w:eastAsia="es-PA"/>
                    </w:rPr>
                    <w:t xml:space="preserve"> </w:t>
                  </w:r>
                </w:p>
              </w:tc>
              <w:tc>
                <w:tcPr>
                  <w:tcW w:w="7133" w:type="dxa"/>
                  <w:gridSpan w:val="3"/>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RECEPCIONISTA</w:t>
                  </w:r>
                </w:p>
              </w:tc>
            </w:tr>
            <w:tr w:rsidR="00F76936" w:rsidRPr="00F76936" w:rsidTr="00C10C20">
              <w:trPr>
                <w:gridAfter w:val="1"/>
                <w:wAfter w:w="398" w:type="dxa"/>
                <w:trHeight w:val="547"/>
              </w:trPr>
              <w:tc>
                <w:tcPr>
                  <w:tcW w:w="2747" w:type="dxa"/>
                  <w:tcBorders>
                    <w:top w:val="nil"/>
                    <w:left w:val="nil"/>
                    <w:bottom w:val="nil"/>
                    <w:right w:val="nil"/>
                  </w:tcBorders>
                  <w:shd w:val="clear" w:color="000000" w:fill="FFFFFF"/>
                  <w:vAlign w:val="center"/>
                  <w:hideMark/>
                </w:tcPr>
                <w:p w:rsidR="00F76936" w:rsidRPr="00F76936" w:rsidRDefault="00F76936" w:rsidP="004C1F23">
                  <w:pPr>
                    <w:spacing w:after="0" w:line="240" w:lineRule="auto"/>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Funciones del último puesto:</w:t>
                  </w:r>
                  <w:r w:rsidRPr="00F76936">
                    <w:rPr>
                      <w:rFonts w:ascii="Times New Roman" w:eastAsia="Times New Roman" w:hAnsi="Times New Roman" w:cs="Times New Roman"/>
                      <w:color w:val="333333"/>
                      <w:sz w:val="20"/>
                      <w:szCs w:val="20"/>
                      <w:lang w:eastAsia="es-PA"/>
                    </w:rPr>
                    <w:t xml:space="preserve"> </w:t>
                  </w:r>
                </w:p>
              </w:tc>
              <w:tc>
                <w:tcPr>
                  <w:tcW w:w="7133" w:type="dxa"/>
                  <w:gridSpan w:val="3"/>
                  <w:tcBorders>
                    <w:top w:val="nil"/>
                    <w:left w:val="nil"/>
                    <w:bottom w:val="nil"/>
                    <w:right w:val="nil"/>
                  </w:tcBorders>
                  <w:shd w:val="clear" w:color="000000" w:fill="FFFFFF"/>
                  <w:vAlign w:val="center"/>
                  <w:hideMark/>
                </w:tcPr>
                <w:p w:rsidR="00063E69" w:rsidRPr="00063E69" w:rsidRDefault="00F76936" w:rsidP="00063E69">
                  <w:pPr>
                    <w:pStyle w:val="Prrafodelista"/>
                    <w:numPr>
                      <w:ilvl w:val="0"/>
                      <w:numId w:val="6"/>
                    </w:numPr>
                    <w:spacing w:after="0" w:line="240" w:lineRule="auto"/>
                    <w:rPr>
                      <w:rFonts w:ascii="Times New Roman" w:eastAsia="Times New Roman" w:hAnsi="Times New Roman" w:cs="Times New Roman"/>
                      <w:color w:val="000000"/>
                      <w:sz w:val="20"/>
                      <w:szCs w:val="20"/>
                      <w:lang w:val="es-PA" w:eastAsia="es-PA"/>
                    </w:rPr>
                  </w:pPr>
                  <w:r w:rsidRPr="00063E69">
                    <w:rPr>
                      <w:rFonts w:ascii="Times New Roman" w:eastAsia="Times New Roman" w:hAnsi="Times New Roman" w:cs="Times New Roman"/>
                      <w:color w:val="000000"/>
                      <w:sz w:val="20"/>
                      <w:szCs w:val="20"/>
                      <w:lang w:eastAsia="es-PA"/>
                    </w:rPr>
                    <w:t>Estaba encargada de atender las llamadas, tanto del Gerente y S</w:t>
                  </w:r>
                  <w:r w:rsidR="00063E69">
                    <w:rPr>
                      <w:rFonts w:ascii="Times New Roman" w:eastAsia="Times New Roman" w:hAnsi="Times New Roman" w:cs="Times New Roman"/>
                      <w:color w:val="000000"/>
                      <w:sz w:val="20"/>
                      <w:szCs w:val="20"/>
                      <w:lang w:eastAsia="es-PA"/>
                    </w:rPr>
                    <w:t xml:space="preserve">ub Gerente de la empresa, </w:t>
                  </w:r>
                </w:p>
                <w:p w:rsidR="00063E69" w:rsidRPr="00063E69" w:rsidRDefault="00063E69" w:rsidP="00063E69">
                  <w:pPr>
                    <w:pStyle w:val="Prrafodelista"/>
                    <w:numPr>
                      <w:ilvl w:val="0"/>
                      <w:numId w:val="6"/>
                    </w:numPr>
                    <w:spacing w:after="0" w:line="240" w:lineRule="auto"/>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A</w:t>
                  </w:r>
                  <w:r w:rsidR="00F76936" w:rsidRPr="00063E69">
                    <w:rPr>
                      <w:rFonts w:ascii="Times New Roman" w:eastAsia="Times New Roman" w:hAnsi="Times New Roman" w:cs="Times New Roman"/>
                      <w:color w:val="000000"/>
                      <w:sz w:val="20"/>
                      <w:szCs w:val="20"/>
                      <w:lang w:eastAsia="es-PA"/>
                    </w:rPr>
                    <w:t>poyo al contador de la empresa en los registros contables, realizaba Factur</w:t>
                  </w:r>
                  <w:r>
                    <w:rPr>
                      <w:rFonts w:ascii="Times New Roman" w:eastAsia="Times New Roman" w:hAnsi="Times New Roman" w:cs="Times New Roman"/>
                      <w:color w:val="000000"/>
                      <w:sz w:val="20"/>
                      <w:szCs w:val="20"/>
                      <w:lang w:eastAsia="es-PA"/>
                    </w:rPr>
                    <w:t>ación y Cobros a los Clientes</w:t>
                  </w:r>
                </w:p>
                <w:p w:rsidR="00F76936" w:rsidRPr="00063E69" w:rsidRDefault="00063E69" w:rsidP="00063E69">
                  <w:pPr>
                    <w:pStyle w:val="Prrafodelista"/>
                    <w:numPr>
                      <w:ilvl w:val="0"/>
                      <w:numId w:val="6"/>
                    </w:numPr>
                    <w:spacing w:after="0" w:line="240" w:lineRule="auto"/>
                    <w:rPr>
                      <w:rFonts w:ascii="Times New Roman" w:eastAsia="Times New Roman" w:hAnsi="Times New Roman" w:cs="Times New Roman"/>
                      <w:color w:val="000000"/>
                      <w:sz w:val="20"/>
                      <w:szCs w:val="20"/>
                      <w:lang w:val="es-PA" w:eastAsia="es-PA"/>
                    </w:rPr>
                  </w:pPr>
                  <w:r>
                    <w:rPr>
                      <w:rFonts w:ascii="Times New Roman" w:eastAsia="Times New Roman" w:hAnsi="Times New Roman" w:cs="Times New Roman"/>
                      <w:color w:val="000000"/>
                      <w:sz w:val="20"/>
                      <w:szCs w:val="20"/>
                      <w:lang w:eastAsia="es-PA"/>
                    </w:rPr>
                    <w:t>R</w:t>
                  </w:r>
                  <w:r w:rsidR="00F76936" w:rsidRPr="00063E69">
                    <w:rPr>
                      <w:rFonts w:ascii="Times New Roman" w:eastAsia="Times New Roman" w:hAnsi="Times New Roman" w:cs="Times New Roman"/>
                      <w:color w:val="000000"/>
                      <w:sz w:val="20"/>
                      <w:szCs w:val="20"/>
                      <w:lang w:eastAsia="es-PA"/>
                    </w:rPr>
                    <w:t xml:space="preserve">ealizaba cálculos de Planilla (Vacaciones, Comisiones, Horas Extras, Liquidaciones, Pre elaboradas),  realizaba las contrataciones y la mensajería de la empresa. </w:t>
                  </w:r>
                </w:p>
              </w:tc>
            </w:tr>
            <w:tr w:rsidR="00F76936" w:rsidRPr="00F76936" w:rsidTr="00C10C20">
              <w:trPr>
                <w:gridAfter w:val="1"/>
                <w:wAfter w:w="398" w:type="dxa"/>
                <w:trHeight w:val="107"/>
              </w:trPr>
              <w:tc>
                <w:tcPr>
                  <w:tcW w:w="2747" w:type="dxa"/>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Fecha de inicio:</w:t>
                  </w:r>
                  <w:r w:rsidRPr="00F76936">
                    <w:rPr>
                      <w:rFonts w:ascii="Times New Roman" w:eastAsia="Times New Roman" w:hAnsi="Times New Roman" w:cs="Times New Roman"/>
                      <w:color w:val="333333"/>
                      <w:sz w:val="20"/>
                      <w:szCs w:val="20"/>
                      <w:lang w:eastAsia="es-PA"/>
                    </w:rPr>
                    <w:t xml:space="preserve"> </w:t>
                  </w:r>
                </w:p>
              </w:tc>
              <w:tc>
                <w:tcPr>
                  <w:tcW w:w="7133" w:type="dxa"/>
                  <w:gridSpan w:val="3"/>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02/05/2000</w:t>
                  </w:r>
                </w:p>
              </w:tc>
            </w:tr>
            <w:tr w:rsidR="00F76936" w:rsidRPr="00F76936" w:rsidTr="00C10C20">
              <w:trPr>
                <w:gridAfter w:val="1"/>
                <w:wAfter w:w="398" w:type="dxa"/>
                <w:trHeight w:val="107"/>
              </w:trPr>
              <w:tc>
                <w:tcPr>
                  <w:tcW w:w="2747" w:type="dxa"/>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Fecha de terminación:</w:t>
                  </w:r>
                  <w:r w:rsidRPr="00F76936">
                    <w:rPr>
                      <w:rFonts w:ascii="Times New Roman" w:eastAsia="Times New Roman" w:hAnsi="Times New Roman" w:cs="Times New Roman"/>
                      <w:color w:val="333333"/>
                      <w:sz w:val="20"/>
                      <w:szCs w:val="20"/>
                      <w:lang w:eastAsia="es-PA"/>
                    </w:rPr>
                    <w:t xml:space="preserve"> </w:t>
                  </w:r>
                </w:p>
              </w:tc>
              <w:tc>
                <w:tcPr>
                  <w:tcW w:w="7133" w:type="dxa"/>
                  <w:gridSpan w:val="3"/>
                  <w:tcBorders>
                    <w:top w:val="nil"/>
                    <w:left w:val="nil"/>
                    <w:bottom w:val="nil"/>
                    <w:right w:val="nil"/>
                  </w:tcBorders>
                  <w:shd w:val="clear" w:color="000000" w:fill="FFFFFF"/>
                  <w:vAlign w:val="center"/>
                  <w:hideMark/>
                </w:tcPr>
                <w:p w:rsidR="00F76936" w:rsidRPr="00F76936" w:rsidRDefault="00F76936" w:rsidP="00F76936">
                  <w:pPr>
                    <w:spacing w:after="0" w:line="240" w:lineRule="auto"/>
                    <w:ind w:firstLineChars="200" w:firstLine="400"/>
                    <w:rPr>
                      <w:rFonts w:ascii="Times New Roman" w:eastAsia="Times New Roman" w:hAnsi="Times New Roman" w:cs="Times New Roman"/>
                      <w:color w:val="000000"/>
                      <w:sz w:val="20"/>
                      <w:szCs w:val="20"/>
                      <w:lang w:val="es-PA" w:eastAsia="es-PA"/>
                    </w:rPr>
                  </w:pPr>
                  <w:r w:rsidRPr="00F76936">
                    <w:rPr>
                      <w:rFonts w:ascii="Times New Roman" w:eastAsia="Times New Roman" w:hAnsi="Times New Roman" w:cs="Times New Roman"/>
                      <w:color w:val="000000"/>
                      <w:sz w:val="20"/>
                      <w:szCs w:val="20"/>
                      <w:lang w:eastAsia="es-PA"/>
                    </w:rPr>
                    <w:t>30/12/2005</w:t>
                  </w:r>
                </w:p>
              </w:tc>
            </w:tr>
          </w:tbl>
          <w:p w:rsidR="00F76936" w:rsidRPr="00153FAD" w:rsidRDefault="00F76936" w:rsidP="00D40106">
            <w:pPr>
              <w:spacing w:after="0" w:line="240" w:lineRule="auto"/>
              <w:rPr>
                <w:rFonts w:ascii="Times New Roman" w:eastAsia="Times New Roman" w:hAnsi="Times New Roman" w:cs="Times New Roman"/>
                <w:color w:val="000000"/>
                <w:sz w:val="20"/>
                <w:szCs w:val="20"/>
                <w:lang w:eastAsia="es-ES"/>
              </w:rPr>
            </w:pPr>
          </w:p>
        </w:tc>
        <w:tc>
          <w:tcPr>
            <w:tcW w:w="6059" w:type="dxa"/>
            <w:vAlign w:val="center"/>
          </w:tcPr>
          <w:p w:rsidR="008A658B" w:rsidRPr="00ED56B3" w:rsidRDefault="008A658B" w:rsidP="00153FAD">
            <w:pPr>
              <w:spacing w:after="0" w:line="240" w:lineRule="auto"/>
              <w:rPr>
                <w:rFonts w:ascii="Times New Roman" w:eastAsia="Times New Roman" w:hAnsi="Times New Roman" w:cs="Times New Roman"/>
                <w:color w:val="000000"/>
                <w:lang w:eastAsia="es-ES"/>
              </w:rPr>
            </w:pPr>
          </w:p>
        </w:tc>
      </w:tr>
      <w:tr w:rsidR="008A658B" w:rsidRPr="008A658B" w:rsidTr="00C10C20">
        <w:trPr>
          <w:gridAfter w:val="1"/>
          <w:wAfter w:w="6059" w:type="dxa"/>
          <w:trHeight w:val="28"/>
        </w:trPr>
        <w:tc>
          <w:tcPr>
            <w:tcW w:w="10418" w:type="dxa"/>
            <w:gridSpan w:val="2"/>
            <w:shd w:val="clear" w:color="auto" w:fill="auto"/>
            <w:noWrap/>
            <w:vAlign w:val="bottom"/>
            <w:hideMark/>
          </w:tcPr>
          <w:p w:rsidR="008A658B" w:rsidRPr="00153FAD" w:rsidRDefault="008A658B" w:rsidP="001D2E09">
            <w:pPr>
              <w:spacing w:after="0" w:line="240" w:lineRule="auto"/>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noProof/>
                <w:color w:val="000000"/>
                <w:sz w:val="20"/>
                <w:szCs w:val="20"/>
                <w:lang w:val="es-PA" w:eastAsia="es-PA"/>
              </w:rPr>
              <w:drawing>
                <wp:anchor distT="0" distB="0" distL="114300" distR="114300" simplePos="0" relativeHeight="251661824" behindDoc="0" locked="0" layoutInCell="1" allowOverlap="1" wp14:anchorId="2758C328" wp14:editId="13439CDE">
                  <wp:simplePos x="0" y="0"/>
                  <wp:positionH relativeFrom="column">
                    <wp:posOffset>0</wp:posOffset>
                  </wp:positionH>
                  <wp:positionV relativeFrom="paragraph">
                    <wp:posOffset>0</wp:posOffset>
                  </wp:positionV>
                  <wp:extent cx="7296150" cy="9525"/>
                  <wp:effectExtent l="0" t="0" r="0" b="9525"/>
                  <wp:wrapNone/>
                  <wp:docPr id="19" name="Imagen 19" descr="Descripción: http://www.estascontratado.com/Content/images/linea_cv.jpg"/>
                  <wp:cNvGraphicFramePr/>
                  <a:graphic xmlns:a="http://schemas.openxmlformats.org/drawingml/2006/main">
                    <a:graphicData uri="http://schemas.openxmlformats.org/drawingml/2006/picture">
                      <pic:pic xmlns:pic="http://schemas.openxmlformats.org/drawingml/2006/picture">
                        <pic:nvPicPr>
                          <pic:cNvPr id="19" name="Imagen 1" descr="Descripción: http://www.estascontratado.com/Content/images/linea_cv.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3150"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8A658B" w:rsidRPr="008A658B" w:rsidTr="00C10C20">
        <w:trPr>
          <w:gridAfter w:val="1"/>
          <w:wAfter w:w="6059" w:type="dxa"/>
          <w:trHeight w:val="25"/>
        </w:trPr>
        <w:tc>
          <w:tcPr>
            <w:tcW w:w="10418" w:type="dxa"/>
            <w:gridSpan w:val="2"/>
            <w:shd w:val="clear" w:color="000000" w:fill="FFFFFF"/>
            <w:vAlign w:val="center"/>
            <w:hideMark/>
          </w:tcPr>
          <w:p w:rsidR="004C77F2" w:rsidRDefault="004C77F2" w:rsidP="00153FAD">
            <w:pPr>
              <w:spacing w:after="0" w:line="240" w:lineRule="auto"/>
              <w:ind w:firstLineChars="200" w:firstLine="402"/>
              <w:rPr>
                <w:rFonts w:ascii="Times New Roman" w:eastAsia="Times New Roman" w:hAnsi="Times New Roman" w:cs="Times New Roman"/>
                <w:b/>
                <w:bCs/>
                <w:color w:val="000000"/>
                <w:sz w:val="20"/>
                <w:szCs w:val="20"/>
                <w:lang w:eastAsia="es-ES"/>
              </w:rPr>
            </w:pPr>
          </w:p>
          <w:p w:rsidR="008A658B" w:rsidRPr="00153FAD" w:rsidRDefault="008A658B" w:rsidP="00153FAD">
            <w:pPr>
              <w:spacing w:after="0" w:line="240" w:lineRule="auto"/>
              <w:ind w:firstLineChars="200" w:firstLine="402"/>
              <w:rPr>
                <w:rFonts w:ascii="Times New Roman" w:eastAsia="Times New Roman" w:hAnsi="Times New Roman" w:cs="Times New Roman"/>
                <w:b/>
                <w:bCs/>
                <w:color w:val="000000"/>
                <w:sz w:val="20"/>
                <w:szCs w:val="20"/>
                <w:lang w:eastAsia="es-ES"/>
              </w:rPr>
            </w:pPr>
            <w:r w:rsidRPr="00153FAD">
              <w:rPr>
                <w:rFonts w:ascii="Times New Roman" w:eastAsia="Times New Roman" w:hAnsi="Times New Roman" w:cs="Times New Roman"/>
                <w:b/>
                <w:bCs/>
                <w:color w:val="000000"/>
                <w:sz w:val="20"/>
                <w:szCs w:val="20"/>
                <w:lang w:eastAsia="es-ES"/>
              </w:rPr>
              <w:t>Referencias personales</w:t>
            </w:r>
            <w:r w:rsidRPr="00153FAD">
              <w:rPr>
                <w:rFonts w:ascii="Times New Roman" w:eastAsia="Times New Roman" w:hAnsi="Times New Roman" w:cs="Times New Roman"/>
                <w:color w:val="333333"/>
                <w:sz w:val="20"/>
                <w:szCs w:val="20"/>
                <w:lang w:eastAsia="es-ES"/>
              </w:rPr>
              <w:t xml:space="preserve"> </w:t>
            </w:r>
          </w:p>
        </w:tc>
      </w:tr>
      <w:tr w:rsidR="008A658B" w:rsidRPr="008A658B" w:rsidTr="004C77F2">
        <w:trPr>
          <w:gridAfter w:val="1"/>
          <w:wAfter w:w="6059" w:type="dxa"/>
          <w:trHeight w:val="40"/>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Nombre(1):</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907999" w:rsidRDefault="008A658B" w:rsidP="00907999">
            <w:pPr>
              <w:spacing w:after="0" w:line="240" w:lineRule="auto"/>
              <w:ind w:firstLineChars="200" w:firstLine="402"/>
              <w:rPr>
                <w:rFonts w:ascii="Times New Roman" w:eastAsia="Times New Roman" w:hAnsi="Times New Roman" w:cs="Times New Roman"/>
                <w:b/>
                <w:color w:val="000000"/>
                <w:sz w:val="20"/>
                <w:szCs w:val="20"/>
                <w:lang w:eastAsia="es-ES"/>
              </w:rPr>
            </w:pPr>
            <w:r w:rsidRPr="00907999">
              <w:rPr>
                <w:rFonts w:ascii="Times New Roman" w:eastAsia="Times New Roman" w:hAnsi="Times New Roman" w:cs="Times New Roman"/>
                <w:b/>
                <w:color w:val="000000"/>
                <w:sz w:val="20"/>
                <w:szCs w:val="20"/>
                <w:lang w:eastAsia="es-ES"/>
              </w:rPr>
              <w:t xml:space="preserve">Lic. Victoria </w:t>
            </w:r>
            <w:proofErr w:type="spellStart"/>
            <w:r w:rsidRPr="00907999">
              <w:rPr>
                <w:rFonts w:ascii="Times New Roman" w:eastAsia="Times New Roman" w:hAnsi="Times New Roman" w:cs="Times New Roman"/>
                <w:b/>
                <w:color w:val="000000"/>
                <w:sz w:val="20"/>
                <w:szCs w:val="20"/>
                <w:lang w:eastAsia="es-ES"/>
              </w:rPr>
              <w:t>Ow</w:t>
            </w:r>
            <w:proofErr w:type="spellEnd"/>
            <w:r w:rsidRPr="00907999">
              <w:rPr>
                <w:rFonts w:ascii="Times New Roman" w:eastAsia="Times New Roman" w:hAnsi="Times New Roman" w:cs="Times New Roman"/>
                <w:b/>
                <w:color w:val="333333"/>
                <w:sz w:val="20"/>
                <w:szCs w:val="20"/>
                <w:lang w:eastAsia="es-ES"/>
              </w:rPr>
              <w:t xml:space="preserve"> </w:t>
            </w:r>
          </w:p>
        </w:tc>
      </w:tr>
      <w:tr w:rsidR="008A658B" w:rsidRPr="008A658B" w:rsidTr="004C77F2">
        <w:trPr>
          <w:gridAfter w:val="1"/>
          <w:wAfter w:w="6059" w:type="dxa"/>
          <w:trHeight w:val="40"/>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Teléfono(1):</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402F33"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66181621</w:t>
            </w:r>
          </w:p>
        </w:tc>
      </w:tr>
      <w:tr w:rsidR="008A658B" w:rsidRPr="008A658B" w:rsidTr="004C77F2">
        <w:trPr>
          <w:gridAfter w:val="1"/>
          <w:wAfter w:w="6059" w:type="dxa"/>
          <w:trHeight w:val="40"/>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Nombre(2):</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907999" w:rsidRDefault="00B65C92" w:rsidP="00907999">
            <w:pPr>
              <w:spacing w:after="0" w:line="240" w:lineRule="auto"/>
              <w:ind w:firstLineChars="200" w:firstLine="402"/>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 xml:space="preserve">Cynthia de </w:t>
            </w:r>
            <w:r w:rsidR="00AD0CA6">
              <w:rPr>
                <w:rFonts w:ascii="Times New Roman" w:eastAsia="Times New Roman" w:hAnsi="Times New Roman" w:cs="Times New Roman"/>
                <w:b/>
                <w:color w:val="000000"/>
                <w:sz w:val="20"/>
                <w:szCs w:val="20"/>
                <w:lang w:eastAsia="es-ES"/>
              </w:rPr>
              <w:t>Pérez</w:t>
            </w:r>
          </w:p>
        </w:tc>
      </w:tr>
      <w:tr w:rsidR="008A658B" w:rsidRPr="008A658B" w:rsidTr="004C77F2">
        <w:trPr>
          <w:gridAfter w:val="1"/>
          <w:wAfter w:w="6059" w:type="dxa"/>
          <w:trHeight w:val="40"/>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Teléfono(2):</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153FAD" w:rsidRDefault="0007657B" w:rsidP="00907999">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6373</w:t>
            </w:r>
            <w:r w:rsidR="00677231">
              <w:rPr>
                <w:rFonts w:ascii="Times New Roman" w:eastAsia="Times New Roman" w:hAnsi="Times New Roman" w:cs="Times New Roman"/>
                <w:color w:val="000000"/>
                <w:sz w:val="20"/>
                <w:szCs w:val="20"/>
                <w:lang w:eastAsia="es-ES"/>
              </w:rPr>
              <w:t>9293</w:t>
            </w:r>
          </w:p>
        </w:tc>
      </w:tr>
      <w:tr w:rsidR="008A658B" w:rsidRPr="008A658B" w:rsidTr="004C77F2">
        <w:trPr>
          <w:gridAfter w:val="1"/>
          <w:wAfter w:w="6059" w:type="dxa"/>
          <w:trHeight w:val="40"/>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Nombre(3):</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07657B" w:rsidRDefault="00A8084C" w:rsidP="00907999">
            <w:pPr>
              <w:spacing w:after="0" w:line="240" w:lineRule="auto"/>
              <w:ind w:firstLineChars="200" w:firstLine="402"/>
              <w:rPr>
                <w:rFonts w:ascii="Times New Roman" w:eastAsia="Times New Roman" w:hAnsi="Times New Roman" w:cs="Times New Roman"/>
                <w:b/>
                <w:color w:val="000000"/>
                <w:sz w:val="20"/>
                <w:szCs w:val="20"/>
                <w:lang w:eastAsia="es-ES"/>
              </w:rPr>
            </w:pPr>
            <w:r w:rsidRPr="0007657B">
              <w:rPr>
                <w:rFonts w:ascii="Times New Roman" w:eastAsia="Times New Roman" w:hAnsi="Times New Roman" w:cs="Times New Roman"/>
                <w:b/>
                <w:color w:val="333333"/>
                <w:sz w:val="20"/>
                <w:szCs w:val="20"/>
                <w:lang w:eastAsia="es-ES"/>
              </w:rPr>
              <w:t>María</w:t>
            </w:r>
            <w:r w:rsidR="00402F33" w:rsidRPr="0007657B">
              <w:rPr>
                <w:rFonts w:ascii="Times New Roman" w:eastAsia="Times New Roman" w:hAnsi="Times New Roman" w:cs="Times New Roman"/>
                <w:b/>
                <w:color w:val="333333"/>
                <w:sz w:val="20"/>
                <w:szCs w:val="20"/>
                <w:lang w:eastAsia="es-ES"/>
              </w:rPr>
              <w:t xml:space="preserve"> Elena Bonilla</w:t>
            </w:r>
          </w:p>
        </w:tc>
      </w:tr>
      <w:tr w:rsidR="008A658B" w:rsidRPr="008A658B" w:rsidTr="004C77F2">
        <w:trPr>
          <w:gridAfter w:val="1"/>
          <w:wAfter w:w="6059" w:type="dxa"/>
          <w:trHeight w:val="40"/>
        </w:trPr>
        <w:tc>
          <w:tcPr>
            <w:tcW w:w="2410" w:type="dxa"/>
            <w:shd w:val="clear" w:color="000000" w:fill="FFFFFF"/>
            <w:vAlign w:val="center"/>
            <w:hideMark/>
          </w:tcPr>
          <w:p w:rsidR="008A658B" w:rsidRPr="00153FAD" w:rsidRDefault="008A658B" w:rsidP="00153FAD">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Teléfono(3):</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hideMark/>
          </w:tcPr>
          <w:p w:rsidR="008A658B" w:rsidRPr="0007657B" w:rsidRDefault="00402F33" w:rsidP="0007657B">
            <w:pPr>
              <w:spacing w:after="0" w:line="240" w:lineRule="auto"/>
              <w:ind w:firstLineChars="200" w:firstLine="402"/>
              <w:rPr>
                <w:rFonts w:ascii="Times New Roman" w:eastAsia="Times New Roman" w:hAnsi="Times New Roman" w:cs="Times New Roman"/>
                <w:b/>
                <w:color w:val="000000"/>
                <w:sz w:val="20"/>
                <w:szCs w:val="20"/>
                <w:lang w:eastAsia="es-ES"/>
              </w:rPr>
            </w:pPr>
            <w:r w:rsidRPr="0007657B">
              <w:rPr>
                <w:rFonts w:ascii="Times New Roman" w:eastAsia="Times New Roman" w:hAnsi="Times New Roman" w:cs="Times New Roman"/>
                <w:b/>
                <w:color w:val="000000"/>
                <w:sz w:val="20"/>
                <w:szCs w:val="20"/>
                <w:lang w:eastAsia="es-ES"/>
              </w:rPr>
              <w:t>68787571</w:t>
            </w:r>
          </w:p>
        </w:tc>
      </w:tr>
      <w:tr w:rsidR="0007657B" w:rsidRPr="008A658B" w:rsidTr="004C77F2">
        <w:trPr>
          <w:gridAfter w:val="1"/>
          <w:wAfter w:w="6059" w:type="dxa"/>
          <w:trHeight w:val="40"/>
        </w:trPr>
        <w:tc>
          <w:tcPr>
            <w:tcW w:w="2410" w:type="dxa"/>
            <w:shd w:val="clear" w:color="000000" w:fill="FFFFFF"/>
            <w:vAlign w:val="center"/>
          </w:tcPr>
          <w:p w:rsidR="0007657B" w:rsidRDefault="0007657B" w:rsidP="001D15AD">
            <w:pPr>
              <w:spacing w:after="0" w:line="240" w:lineRule="auto"/>
              <w:ind w:firstLineChars="200" w:firstLine="400"/>
              <w:rPr>
                <w:rFonts w:ascii="Times New Roman" w:eastAsia="Times New Roman" w:hAnsi="Times New Roman" w:cs="Times New Roman"/>
                <w:color w:val="000000"/>
                <w:sz w:val="20"/>
                <w:szCs w:val="20"/>
                <w:lang w:eastAsia="es-ES"/>
              </w:rPr>
            </w:pPr>
          </w:p>
          <w:p w:rsidR="00C10C20" w:rsidRDefault="00C10C20" w:rsidP="00C10C20">
            <w:pPr>
              <w:spacing w:after="0" w:line="240" w:lineRule="auto"/>
              <w:rPr>
                <w:rFonts w:ascii="Times New Roman" w:eastAsia="Times New Roman" w:hAnsi="Times New Roman" w:cs="Times New Roman"/>
                <w:b/>
                <w:color w:val="000000"/>
                <w:sz w:val="20"/>
                <w:szCs w:val="20"/>
                <w:lang w:eastAsia="es-ES"/>
              </w:rPr>
            </w:pPr>
          </w:p>
          <w:p w:rsidR="0007657B" w:rsidRPr="006E5D98" w:rsidRDefault="004C77F2" w:rsidP="00C10C20">
            <w:pPr>
              <w:spacing w:after="0" w:line="240" w:lineRule="auto"/>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 xml:space="preserve">Referencias </w:t>
            </w:r>
            <w:r w:rsidR="0007657B" w:rsidRPr="006E5D98">
              <w:rPr>
                <w:rFonts w:ascii="Times New Roman" w:eastAsia="Times New Roman" w:hAnsi="Times New Roman" w:cs="Times New Roman"/>
                <w:b/>
                <w:color w:val="000000"/>
                <w:sz w:val="20"/>
                <w:szCs w:val="20"/>
                <w:lang w:eastAsia="es-ES"/>
              </w:rPr>
              <w:t>Laborales</w:t>
            </w:r>
          </w:p>
          <w:p w:rsidR="0007657B" w:rsidRPr="00153FAD" w:rsidRDefault="0007657B" w:rsidP="001D15AD">
            <w:pPr>
              <w:spacing w:after="0" w:line="240" w:lineRule="auto"/>
              <w:ind w:firstLineChars="200" w:firstLine="400"/>
              <w:rPr>
                <w:rFonts w:ascii="Times New Roman" w:eastAsia="Times New Roman" w:hAnsi="Times New Roman" w:cs="Times New Roman"/>
                <w:color w:val="000000"/>
                <w:sz w:val="20"/>
                <w:szCs w:val="20"/>
                <w:lang w:eastAsia="es-ES"/>
              </w:rPr>
            </w:pPr>
          </w:p>
        </w:tc>
        <w:tc>
          <w:tcPr>
            <w:tcW w:w="8008" w:type="dxa"/>
            <w:shd w:val="clear" w:color="000000" w:fill="FFFFFF"/>
            <w:vAlign w:val="center"/>
          </w:tcPr>
          <w:p w:rsidR="0007657B" w:rsidRPr="00907999" w:rsidRDefault="0007657B" w:rsidP="00C10C20">
            <w:pPr>
              <w:spacing w:after="0" w:line="240" w:lineRule="auto"/>
              <w:ind w:firstLineChars="200" w:firstLine="402"/>
              <w:rPr>
                <w:rFonts w:ascii="Times New Roman" w:eastAsia="Times New Roman" w:hAnsi="Times New Roman" w:cs="Times New Roman"/>
                <w:b/>
                <w:color w:val="000000"/>
                <w:sz w:val="20"/>
                <w:szCs w:val="20"/>
                <w:lang w:eastAsia="es-ES"/>
              </w:rPr>
            </w:pPr>
          </w:p>
        </w:tc>
      </w:tr>
      <w:tr w:rsidR="0007657B" w:rsidRPr="008A658B" w:rsidTr="004C77F2">
        <w:trPr>
          <w:gridAfter w:val="1"/>
          <w:wAfter w:w="6059" w:type="dxa"/>
          <w:trHeight w:val="40"/>
        </w:trPr>
        <w:tc>
          <w:tcPr>
            <w:tcW w:w="2410" w:type="dxa"/>
            <w:shd w:val="clear" w:color="000000" w:fill="FFFFFF"/>
            <w:vAlign w:val="center"/>
          </w:tcPr>
          <w:p w:rsidR="004C77F2" w:rsidRDefault="004C77F2" w:rsidP="004C77F2">
            <w:pPr>
              <w:spacing w:after="0" w:line="240" w:lineRule="auto"/>
              <w:rPr>
                <w:rFonts w:ascii="Times New Roman" w:eastAsia="Times New Roman" w:hAnsi="Times New Roman" w:cs="Times New Roman"/>
                <w:color w:val="000000"/>
                <w:sz w:val="20"/>
                <w:szCs w:val="20"/>
                <w:lang w:eastAsia="es-ES"/>
              </w:rPr>
            </w:pPr>
          </w:p>
          <w:p w:rsidR="0007657B" w:rsidRPr="00153FAD" w:rsidRDefault="0007657B" w:rsidP="004C77F2">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Nombre</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07657B" w:rsidRPr="00907999" w:rsidRDefault="0007657B" w:rsidP="004C77F2">
            <w:pPr>
              <w:spacing w:after="0" w:line="240" w:lineRule="auto"/>
              <w:ind w:firstLineChars="200" w:firstLine="402"/>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 xml:space="preserve">Lic. </w:t>
            </w:r>
            <w:r w:rsidR="004C77F2">
              <w:rPr>
                <w:rFonts w:ascii="Times New Roman" w:eastAsia="Times New Roman" w:hAnsi="Times New Roman" w:cs="Times New Roman"/>
                <w:b/>
                <w:color w:val="000000"/>
                <w:sz w:val="20"/>
                <w:szCs w:val="20"/>
                <w:lang w:eastAsia="es-ES"/>
              </w:rPr>
              <w:t>Ricardo Real</w:t>
            </w:r>
          </w:p>
        </w:tc>
      </w:tr>
      <w:tr w:rsidR="0007657B" w:rsidRPr="008A658B" w:rsidTr="004C77F2">
        <w:trPr>
          <w:gridAfter w:val="1"/>
          <w:wAfter w:w="6059" w:type="dxa"/>
          <w:trHeight w:val="40"/>
        </w:trPr>
        <w:tc>
          <w:tcPr>
            <w:tcW w:w="2410" w:type="dxa"/>
            <w:shd w:val="clear" w:color="000000" w:fill="FFFFFF"/>
            <w:vAlign w:val="center"/>
          </w:tcPr>
          <w:p w:rsidR="0007657B" w:rsidRPr="00153FAD" w:rsidRDefault="0007657B" w:rsidP="004C77F2">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Teléfono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07657B" w:rsidRPr="00153FAD" w:rsidRDefault="004C77F2" w:rsidP="001D15AD">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6200-2787</w:t>
            </w:r>
          </w:p>
        </w:tc>
      </w:tr>
      <w:tr w:rsidR="0007657B" w:rsidRPr="008A658B" w:rsidTr="004C77F2">
        <w:trPr>
          <w:gridAfter w:val="1"/>
          <w:wAfter w:w="6059" w:type="dxa"/>
          <w:trHeight w:val="40"/>
        </w:trPr>
        <w:tc>
          <w:tcPr>
            <w:tcW w:w="2410" w:type="dxa"/>
            <w:shd w:val="clear" w:color="000000" w:fill="FFFFFF"/>
            <w:vAlign w:val="center"/>
          </w:tcPr>
          <w:p w:rsidR="0007657B" w:rsidRPr="00153FAD" w:rsidRDefault="004C77F2" w:rsidP="004C77F2">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Nombre</w:t>
            </w:r>
            <w:r w:rsidR="0007657B"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07657B" w:rsidRPr="00907999" w:rsidRDefault="0007657B" w:rsidP="001D15AD">
            <w:pPr>
              <w:spacing w:after="0" w:line="240" w:lineRule="auto"/>
              <w:ind w:firstLineChars="200" w:firstLine="402"/>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333333"/>
                <w:sz w:val="20"/>
                <w:szCs w:val="20"/>
                <w:lang w:eastAsia="es-ES"/>
              </w:rPr>
              <w:t xml:space="preserve">Lic. </w:t>
            </w:r>
            <w:proofErr w:type="spellStart"/>
            <w:r>
              <w:rPr>
                <w:rFonts w:ascii="Times New Roman" w:eastAsia="Times New Roman" w:hAnsi="Times New Roman" w:cs="Times New Roman"/>
                <w:b/>
                <w:color w:val="333333"/>
                <w:sz w:val="20"/>
                <w:szCs w:val="20"/>
                <w:lang w:eastAsia="es-ES"/>
              </w:rPr>
              <w:t>Cecimar</w:t>
            </w:r>
            <w:proofErr w:type="spellEnd"/>
            <w:r>
              <w:rPr>
                <w:rFonts w:ascii="Times New Roman" w:eastAsia="Times New Roman" w:hAnsi="Times New Roman" w:cs="Times New Roman"/>
                <w:b/>
                <w:color w:val="333333"/>
                <w:sz w:val="20"/>
                <w:szCs w:val="20"/>
                <w:lang w:eastAsia="es-ES"/>
              </w:rPr>
              <w:t xml:space="preserve"> </w:t>
            </w:r>
            <w:r w:rsidR="00C10C20">
              <w:rPr>
                <w:rFonts w:ascii="Times New Roman" w:eastAsia="Times New Roman" w:hAnsi="Times New Roman" w:cs="Times New Roman"/>
                <w:b/>
                <w:color w:val="333333"/>
                <w:sz w:val="20"/>
                <w:szCs w:val="20"/>
                <w:lang w:eastAsia="es-ES"/>
              </w:rPr>
              <w:t>Martínez</w:t>
            </w:r>
          </w:p>
        </w:tc>
      </w:tr>
      <w:tr w:rsidR="0007657B" w:rsidRPr="008A658B" w:rsidTr="004C77F2">
        <w:trPr>
          <w:gridAfter w:val="1"/>
          <w:wAfter w:w="6059" w:type="dxa"/>
          <w:trHeight w:val="40"/>
        </w:trPr>
        <w:tc>
          <w:tcPr>
            <w:tcW w:w="2410" w:type="dxa"/>
            <w:shd w:val="clear" w:color="000000" w:fill="FFFFFF"/>
            <w:vAlign w:val="center"/>
          </w:tcPr>
          <w:p w:rsidR="0007657B" w:rsidRPr="00153FAD" w:rsidRDefault="0007657B" w:rsidP="004C77F2">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Teléfono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07657B" w:rsidRPr="00153FAD" w:rsidRDefault="0007657B" w:rsidP="001D15AD">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6150</w:t>
            </w:r>
            <w:r w:rsidR="00C10C20">
              <w:rPr>
                <w:rFonts w:ascii="Times New Roman" w:eastAsia="Times New Roman" w:hAnsi="Times New Roman" w:cs="Times New Roman"/>
                <w:color w:val="000000"/>
                <w:sz w:val="20"/>
                <w:szCs w:val="20"/>
                <w:lang w:eastAsia="es-ES"/>
              </w:rPr>
              <w:t>-</w:t>
            </w:r>
            <w:r>
              <w:rPr>
                <w:rFonts w:ascii="Times New Roman" w:eastAsia="Times New Roman" w:hAnsi="Times New Roman" w:cs="Times New Roman"/>
                <w:color w:val="000000"/>
                <w:sz w:val="20"/>
                <w:szCs w:val="20"/>
                <w:lang w:eastAsia="es-ES"/>
              </w:rPr>
              <w:t>0698</w:t>
            </w:r>
          </w:p>
        </w:tc>
      </w:tr>
      <w:tr w:rsidR="00D40106" w:rsidRPr="00907999" w:rsidTr="004C77F2">
        <w:trPr>
          <w:gridAfter w:val="1"/>
          <w:wAfter w:w="6059" w:type="dxa"/>
          <w:trHeight w:val="40"/>
        </w:trPr>
        <w:tc>
          <w:tcPr>
            <w:tcW w:w="2410" w:type="dxa"/>
            <w:shd w:val="clear" w:color="000000" w:fill="FFFFFF"/>
            <w:vAlign w:val="center"/>
          </w:tcPr>
          <w:p w:rsidR="00D40106" w:rsidRPr="00153FAD" w:rsidRDefault="004C77F2" w:rsidP="004C77F2">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Nombre</w:t>
            </w:r>
            <w:r w:rsidR="00D40106" w:rsidRPr="00D40106">
              <w:rPr>
                <w:rFonts w:ascii="Times New Roman" w:eastAsia="Times New Roman" w:hAnsi="Times New Roman" w:cs="Times New Roman"/>
                <w:color w:val="000000"/>
                <w:sz w:val="20"/>
                <w:szCs w:val="20"/>
                <w:lang w:eastAsia="es-ES"/>
              </w:rPr>
              <w:t xml:space="preserve"> </w:t>
            </w:r>
          </w:p>
        </w:tc>
        <w:tc>
          <w:tcPr>
            <w:tcW w:w="8008" w:type="dxa"/>
            <w:shd w:val="clear" w:color="000000" w:fill="FFFFFF"/>
            <w:vAlign w:val="center"/>
          </w:tcPr>
          <w:p w:rsidR="00D40106" w:rsidRPr="00D40106" w:rsidRDefault="00C10C20" w:rsidP="00D40106">
            <w:pPr>
              <w:spacing w:after="0" w:line="240" w:lineRule="auto"/>
              <w:ind w:firstLineChars="200" w:firstLine="402"/>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 xml:space="preserve">Lic. </w:t>
            </w:r>
            <w:r w:rsidR="00D40106" w:rsidRPr="00D40106">
              <w:rPr>
                <w:rFonts w:ascii="Times New Roman" w:eastAsia="Times New Roman" w:hAnsi="Times New Roman" w:cs="Times New Roman"/>
                <w:b/>
                <w:color w:val="000000"/>
                <w:sz w:val="20"/>
                <w:szCs w:val="20"/>
                <w:lang w:eastAsia="es-ES"/>
              </w:rPr>
              <w:t>Iris Ortega</w:t>
            </w:r>
          </w:p>
        </w:tc>
      </w:tr>
      <w:tr w:rsidR="00D40106" w:rsidRPr="00153FAD" w:rsidTr="004C77F2">
        <w:trPr>
          <w:gridAfter w:val="1"/>
          <w:wAfter w:w="6059" w:type="dxa"/>
          <w:trHeight w:val="40"/>
        </w:trPr>
        <w:tc>
          <w:tcPr>
            <w:tcW w:w="2410" w:type="dxa"/>
            <w:shd w:val="clear" w:color="000000" w:fill="FFFFFF"/>
            <w:vAlign w:val="center"/>
          </w:tcPr>
          <w:p w:rsidR="00D40106" w:rsidRPr="00153FAD" w:rsidRDefault="004C77F2" w:rsidP="004C77F2">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Teléfono</w:t>
            </w:r>
            <w:r w:rsidR="00D40106" w:rsidRPr="00D40106">
              <w:rPr>
                <w:rFonts w:ascii="Times New Roman" w:eastAsia="Times New Roman" w:hAnsi="Times New Roman" w:cs="Times New Roman"/>
                <w:color w:val="000000"/>
                <w:sz w:val="20"/>
                <w:szCs w:val="20"/>
                <w:lang w:eastAsia="es-ES"/>
              </w:rPr>
              <w:t xml:space="preserve"> </w:t>
            </w:r>
          </w:p>
        </w:tc>
        <w:tc>
          <w:tcPr>
            <w:tcW w:w="8008" w:type="dxa"/>
            <w:shd w:val="clear" w:color="000000" w:fill="FFFFFF"/>
            <w:vAlign w:val="center"/>
          </w:tcPr>
          <w:p w:rsidR="00D40106" w:rsidRPr="00153FAD" w:rsidRDefault="00D40106" w:rsidP="003A05B0">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6731-2662</w:t>
            </w:r>
          </w:p>
        </w:tc>
      </w:tr>
      <w:tr w:rsidR="004C77F2" w:rsidRPr="00153FAD" w:rsidTr="004C77F2">
        <w:trPr>
          <w:gridAfter w:val="1"/>
          <w:wAfter w:w="6059" w:type="dxa"/>
          <w:trHeight w:val="40"/>
        </w:trPr>
        <w:tc>
          <w:tcPr>
            <w:tcW w:w="2410" w:type="dxa"/>
            <w:shd w:val="clear" w:color="000000" w:fill="FFFFFF"/>
            <w:vAlign w:val="center"/>
          </w:tcPr>
          <w:p w:rsidR="004C77F2" w:rsidRPr="00153FAD" w:rsidRDefault="004C77F2" w:rsidP="004C77F2">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Nombre</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4C77F2" w:rsidRPr="00907999" w:rsidRDefault="004C77F2" w:rsidP="004C77F2">
            <w:pPr>
              <w:spacing w:after="0" w:line="240" w:lineRule="auto"/>
              <w:ind w:firstLineChars="200" w:firstLine="402"/>
              <w:rPr>
                <w:rFonts w:ascii="Times New Roman" w:eastAsia="Times New Roman" w:hAnsi="Times New Roman" w:cs="Times New Roman"/>
                <w:b/>
                <w:color w:val="000000"/>
                <w:sz w:val="20"/>
                <w:szCs w:val="20"/>
                <w:lang w:eastAsia="es-ES"/>
              </w:rPr>
            </w:pPr>
            <w:r>
              <w:rPr>
                <w:rFonts w:ascii="Times New Roman" w:eastAsia="Times New Roman" w:hAnsi="Times New Roman" w:cs="Times New Roman"/>
                <w:b/>
                <w:color w:val="000000"/>
                <w:sz w:val="20"/>
                <w:szCs w:val="20"/>
                <w:lang w:eastAsia="es-ES"/>
              </w:rPr>
              <w:t>Lic. Griselda Navarro</w:t>
            </w:r>
          </w:p>
        </w:tc>
      </w:tr>
      <w:tr w:rsidR="004C77F2" w:rsidRPr="00153FAD" w:rsidTr="004C77F2">
        <w:trPr>
          <w:gridAfter w:val="1"/>
          <w:wAfter w:w="6059" w:type="dxa"/>
          <w:trHeight w:val="40"/>
        </w:trPr>
        <w:tc>
          <w:tcPr>
            <w:tcW w:w="2410" w:type="dxa"/>
            <w:shd w:val="clear" w:color="000000" w:fill="FFFFFF"/>
            <w:vAlign w:val="center"/>
          </w:tcPr>
          <w:p w:rsidR="004C77F2" w:rsidRPr="00153FAD" w:rsidRDefault="004C77F2" w:rsidP="004C77F2">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Teléfono</w:t>
            </w:r>
            <w:r w:rsidRPr="00153FAD">
              <w:rPr>
                <w:rFonts w:ascii="Times New Roman" w:eastAsia="Times New Roman" w:hAnsi="Times New Roman" w:cs="Times New Roman"/>
                <w:color w:val="333333"/>
                <w:sz w:val="20"/>
                <w:szCs w:val="20"/>
                <w:lang w:eastAsia="es-ES"/>
              </w:rPr>
              <w:t xml:space="preserve"> </w:t>
            </w:r>
          </w:p>
        </w:tc>
        <w:tc>
          <w:tcPr>
            <w:tcW w:w="8008" w:type="dxa"/>
            <w:shd w:val="clear" w:color="000000" w:fill="FFFFFF"/>
            <w:vAlign w:val="center"/>
          </w:tcPr>
          <w:p w:rsidR="004C77F2" w:rsidRPr="00153FAD" w:rsidRDefault="004C77F2" w:rsidP="004C77F2">
            <w:pPr>
              <w:spacing w:after="0" w:line="240" w:lineRule="auto"/>
              <w:ind w:firstLineChars="200" w:firstLine="400"/>
              <w:rPr>
                <w:rFonts w:ascii="Times New Roman" w:eastAsia="Times New Roman" w:hAnsi="Times New Roman" w:cs="Times New Roman"/>
                <w:color w:val="000000"/>
                <w:sz w:val="20"/>
                <w:szCs w:val="20"/>
                <w:lang w:eastAsia="es-ES"/>
              </w:rPr>
            </w:pPr>
            <w:r>
              <w:rPr>
                <w:rFonts w:ascii="Times New Roman" w:eastAsia="Times New Roman" w:hAnsi="Times New Roman" w:cs="Times New Roman"/>
                <w:color w:val="000000"/>
                <w:sz w:val="20"/>
                <w:szCs w:val="20"/>
                <w:lang w:eastAsia="es-ES"/>
              </w:rPr>
              <w:t>6449-6065</w:t>
            </w:r>
          </w:p>
        </w:tc>
      </w:tr>
      <w:tr w:rsidR="0019414A" w:rsidRPr="00907999" w:rsidTr="0019414A">
        <w:trPr>
          <w:gridAfter w:val="1"/>
          <w:wAfter w:w="6059" w:type="dxa"/>
          <w:trHeight w:val="40"/>
        </w:trPr>
        <w:tc>
          <w:tcPr>
            <w:tcW w:w="2410" w:type="dxa"/>
            <w:shd w:val="clear" w:color="000000" w:fill="FFFFFF"/>
            <w:vAlign w:val="center"/>
          </w:tcPr>
          <w:p w:rsidR="0019414A" w:rsidRPr="00153FAD" w:rsidRDefault="0019414A" w:rsidP="004A532E">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Nombre</w:t>
            </w:r>
            <w:r w:rsidRPr="0019414A">
              <w:rPr>
                <w:rFonts w:ascii="Times New Roman" w:eastAsia="Times New Roman" w:hAnsi="Times New Roman" w:cs="Times New Roman"/>
                <w:color w:val="000000"/>
                <w:sz w:val="20"/>
                <w:szCs w:val="20"/>
                <w:lang w:eastAsia="es-ES"/>
              </w:rPr>
              <w:t xml:space="preserve"> </w:t>
            </w:r>
          </w:p>
        </w:tc>
        <w:tc>
          <w:tcPr>
            <w:tcW w:w="8008" w:type="dxa"/>
            <w:shd w:val="clear" w:color="000000" w:fill="FFFFFF"/>
            <w:vAlign w:val="center"/>
          </w:tcPr>
          <w:p w:rsidR="0019414A" w:rsidRPr="0019414A" w:rsidRDefault="0019414A" w:rsidP="0019414A">
            <w:pPr>
              <w:spacing w:after="0" w:line="240" w:lineRule="auto"/>
              <w:ind w:firstLineChars="200" w:firstLine="402"/>
              <w:rPr>
                <w:rFonts w:ascii="Times New Roman" w:eastAsia="Times New Roman" w:hAnsi="Times New Roman" w:cs="Times New Roman"/>
                <w:b/>
                <w:color w:val="000000"/>
                <w:sz w:val="20"/>
                <w:szCs w:val="20"/>
                <w:lang w:eastAsia="es-ES"/>
              </w:rPr>
            </w:pPr>
            <w:r w:rsidRPr="0019414A">
              <w:rPr>
                <w:rFonts w:ascii="Times New Roman" w:eastAsia="Times New Roman" w:hAnsi="Times New Roman" w:cs="Times New Roman"/>
                <w:b/>
                <w:color w:val="000000"/>
                <w:sz w:val="20"/>
                <w:szCs w:val="20"/>
                <w:lang w:eastAsia="es-ES"/>
              </w:rPr>
              <w:t>Lic. Karibeth Benitez</w:t>
            </w:r>
          </w:p>
        </w:tc>
      </w:tr>
      <w:tr w:rsidR="0019414A" w:rsidRPr="00153FAD" w:rsidTr="0019414A">
        <w:trPr>
          <w:gridAfter w:val="1"/>
          <w:wAfter w:w="6059" w:type="dxa"/>
          <w:trHeight w:val="40"/>
        </w:trPr>
        <w:tc>
          <w:tcPr>
            <w:tcW w:w="2410" w:type="dxa"/>
            <w:shd w:val="clear" w:color="000000" w:fill="FFFFFF"/>
            <w:vAlign w:val="center"/>
          </w:tcPr>
          <w:p w:rsidR="0019414A" w:rsidRPr="00153FAD" w:rsidRDefault="0019414A" w:rsidP="004A532E">
            <w:pPr>
              <w:spacing w:after="0" w:line="240" w:lineRule="auto"/>
              <w:ind w:firstLineChars="200" w:firstLine="400"/>
              <w:rPr>
                <w:rFonts w:ascii="Times New Roman" w:eastAsia="Times New Roman" w:hAnsi="Times New Roman" w:cs="Times New Roman"/>
                <w:color w:val="000000"/>
                <w:sz w:val="20"/>
                <w:szCs w:val="20"/>
                <w:lang w:eastAsia="es-ES"/>
              </w:rPr>
            </w:pPr>
            <w:r w:rsidRPr="00153FAD">
              <w:rPr>
                <w:rFonts w:ascii="Times New Roman" w:eastAsia="Times New Roman" w:hAnsi="Times New Roman" w:cs="Times New Roman"/>
                <w:color w:val="000000"/>
                <w:sz w:val="20"/>
                <w:szCs w:val="20"/>
                <w:lang w:eastAsia="es-ES"/>
              </w:rPr>
              <w:t>Teléfono</w:t>
            </w:r>
            <w:r w:rsidRPr="0019414A">
              <w:rPr>
                <w:rFonts w:ascii="Times New Roman" w:eastAsia="Times New Roman" w:hAnsi="Times New Roman" w:cs="Times New Roman"/>
                <w:color w:val="000000"/>
                <w:sz w:val="20"/>
                <w:szCs w:val="20"/>
                <w:lang w:eastAsia="es-ES"/>
              </w:rPr>
              <w:t xml:space="preserve"> </w:t>
            </w:r>
          </w:p>
        </w:tc>
        <w:tc>
          <w:tcPr>
            <w:tcW w:w="8008" w:type="dxa"/>
            <w:shd w:val="clear" w:color="000000" w:fill="FFFFFF"/>
            <w:vAlign w:val="center"/>
          </w:tcPr>
          <w:p w:rsidR="0019414A" w:rsidRPr="00153FAD" w:rsidRDefault="0019414A" w:rsidP="004A532E">
            <w:pPr>
              <w:spacing w:after="0" w:line="240" w:lineRule="auto"/>
              <w:ind w:firstLineChars="200" w:firstLine="400"/>
              <w:rPr>
                <w:rFonts w:ascii="Times New Roman" w:eastAsia="Times New Roman" w:hAnsi="Times New Roman" w:cs="Times New Roman"/>
                <w:color w:val="000000"/>
                <w:sz w:val="20"/>
                <w:szCs w:val="20"/>
                <w:lang w:eastAsia="es-ES"/>
              </w:rPr>
            </w:pPr>
            <w:bookmarkStart w:id="0" w:name="_GoBack"/>
            <w:r>
              <w:rPr>
                <w:rFonts w:ascii="Times New Roman" w:eastAsia="Times New Roman" w:hAnsi="Times New Roman" w:cs="Times New Roman"/>
                <w:color w:val="000000"/>
                <w:sz w:val="20"/>
                <w:szCs w:val="20"/>
                <w:lang w:eastAsia="es-ES"/>
              </w:rPr>
              <w:t>6675-6616</w:t>
            </w:r>
            <w:bookmarkEnd w:id="0"/>
          </w:p>
        </w:tc>
      </w:tr>
    </w:tbl>
    <w:p w:rsidR="00453FD9" w:rsidRPr="008A658B" w:rsidRDefault="00453FD9" w:rsidP="001D2E09">
      <w:pPr>
        <w:rPr>
          <w:rFonts w:ascii="Times New Roman" w:hAnsi="Times New Roman" w:cs="Times New Roman"/>
        </w:rPr>
      </w:pPr>
    </w:p>
    <w:sectPr w:rsidR="00453FD9" w:rsidRPr="008A658B" w:rsidSect="004C77F2">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7FB" w:rsidRDefault="001567FB" w:rsidP="001D2E09">
      <w:pPr>
        <w:spacing w:after="0" w:line="240" w:lineRule="auto"/>
      </w:pPr>
      <w:r>
        <w:separator/>
      </w:r>
    </w:p>
  </w:endnote>
  <w:endnote w:type="continuationSeparator" w:id="0">
    <w:p w:rsidR="001567FB" w:rsidRDefault="001567FB" w:rsidP="001D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7FB" w:rsidRDefault="001567FB" w:rsidP="001D2E09">
      <w:pPr>
        <w:spacing w:after="0" w:line="240" w:lineRule="auto"/>
      </w:pPr>
      <w:r>
        <w:separator/>
      </w:r>
    </w:p>
  </w:footnote>
  <w:footnote w:type="continuationSeparator" w:id="0">
    <w:p w:rsidR="001567FB" w:rsidRDefault="001567FB" w:rsidP="001D2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6606"/>
    <w:multiLevelType w:val="hybridMultilevel"/>
    <w:tmpl w:val="30E8C4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2E4F5565"/>
    <w:multiLevelType w:val="hybridMultilevel"/>
    <w:tmpl w:val="5C406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0BD6131"/>
    <w:multiLevelType w:val="hybridMultilevel"/>
    <w:tmpl w:val="B00AF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0C875D5"/>
    <w:multiLevelType w:val="hybridMultilevel"/>
    <w:tmpl w:val="78A00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4135595"/>
    <w:multiLevelType w:val="hybridMultilevel"/>
    <w:tmpl w:val="1EC4A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AB535F1"/>
    <w:multiLevelType w:val="hybridMultilevel"/>
    <w:tmpl w:val="3FE6B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DDD5B98"/>
    <w:multiLevelType w:val="hybridMultilevel"/>
    <w:tmpl w:val="5052C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D85"/>
    <w:rsid w:val="00013C83"/>
    <w:rsid w:val="000446B3"/>
    <w:rsid w:val="000637CB"/>
    <w:rsid w:val="00063E69"/>
    <w:rsid w:val="0007657B"/>
    <w:rsid w:val="0009207E"/>
    <w:rsid w:val="00100BCB"/>
    <w:rsid w:val="00117B1A"/>
    <w:rsid w:val="00130B3E"/>
    <w:rsid w:val="00153BF1"/>
    <w:rsid w:val="00153FAD"/>
    <w:rsid w:val="001567FB"/>
    <w:rsid w:val="0019414A"/>
    <w:rsid w:val="001D2E09"/>
    <w:rsid w:val="0029273C"/>
    <w:rsid w:val="0029453E"/>
    <w:rsid w:val="00294A3E"/>
    <w:rsid w:val="002D2E0F"/>
    <w:rsid w:val="00303BF7"/>
    <w:rsid w:val="0033351A"/>
    <w:rsid w:val="00340507"/>
    <w:rsid w:val="00341B00"/>
    <w:rsid w:val="003C1705"/>
    <w:rsid w:val="003E2164"/>
    <w:rsid w:val="003E54BE"/>
    <w:rsid w:val="003F4176"/>
    <w:rsid w:val="00402F33"/>
    <w:rsid w:val="0041437E"/>
    <w:rsid w:val="004214E6"/>
    <w:rsid w:val="00453FD9"/>
    <w:rsid w:val="004A0AB8"/>
    <w:rsid w:val="004C1F23"/>
    <w:rsid w:val="004C77F2"/>
    <w:rsid w:val="00504667"/>
    <w:rsid w:val="00537F64"/>
    <w:rsid w:val="005E7016"/>
    <w:rsid w:val="005F1717"/>
    <w:rsid w:val="00677231"/>
    <w:rsid w:val="0068144D"/>
    <w:rsid w:val="0068281C"/>
    <w:rsid w:val="006E5D98"/>
    <w:rsid w:val="006F02E9"/>
    <w:rsid w:val="006F460D"/>
    <w:rsid w:val="007221AA"/>
    <w:rsid w:val="00735EFD"/>
    <w:rsid w:val="007822C8"/>
    <w:rsid w:val="007850F7"/>
    <w:rsid w:val="007A636F"/>
    <w:rsid w:val="007F19B1"/>
    <w:rsid w:val="00874B8B"/>
    <w:rsid w:val="00897D85"/>
    <w:rsid w:val="008A658B"/>
    <w:rsid w:val="008B4296"/>
    <w:rsid w:val="00901C2D"/>
    <w:rsid w:val="00907999"/>
    <w:rsid w:val="009113E4"/>
    <w:rsid w:val="00913D59"/>
    <w:rsid w:val="0093603A"/>
    <w:rsid w:val="00A02DC7"/>
    <w:rsid w:val="00A05287"/>
    <w:rsid w:val="00A757B7"/>
    <w:rsid w:val="00A8084C"/>
    <w:rsid w:val="00A928F8"/>
    <w:rsid w:val="00AD0CA6"/>
    <w:rsid w:val="00B309C9"/>
    <w:rsid w:val="00B55468"/>
    <w:rsid w:val="00B65C92"/>
    <w:rsid w:val="00B724C8"/>
    <w:rsid w:val="00B72B6D"/>
    <w:rsid w:val="00B80668"/>
    <w:rsid w:val="00C10C20"/>
    <w:rsid w:val="00C14416"/>
    <w:rsid w:val="00C84547"/>
    <w:rsid w:val="00C86429"/>
    <w:rsid w:val="00C90BB2"/>
    <w:rsid w:val="00CD166F"/>
    <w:rsid w:val="00CF6FB3"/>
    <w:rsid w:val="00D0547D"/>
    <w:rsid w:val="00D40106"/>
    <w:rsid w:val="00D47454"/>
    <w:rsid w:val="00D553B4"/>
    <w:rsid w:val="00DD63F6"/>
    <w:rsid w:val="00E00F81"/>
    <w:rsid w:val="00E01A89"/>
    <w:rsid w:val="00E02B9B"/>
    <w:rsid w:val="00E260C4"/>
    <w:rsid w:val="00E46C55"/>
    <w:rsid w:val="00E931AB"/>
    <w:rsid w:val="00ED13D0"/>
    <w:rsid w:val="00ED56B3"/>
    <w:rsid w:val="00ED6EEE"/>
    <w:rsid w:val="00F14427"/>
    <w:rsid w:val="00F76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d6">
    <w:name w:val="bld6"/>
    <w:basedOn w:val="Normal"/>
    <w:rsid w:val="00897D85"/>
    <w:pPr>
      <w:spacing w:before="100" w:beforeAutospacing="1" w:after="100" w:afterAutospacing="1" w:line="240" w:lineRule="auto"/>
    </w:pPr>
    <w:rPr>
      <w:rFonts w:ascii="Arial" w:eastAsia="Times New Roman" w:hAnsi="Arial" w:cs="Arial"/>
      <w:color w:val="000000"/>
      <w:sz w:val="18"/>
      <w:szCs w:val="18"/>
      <w:lang w:eastAsia="es-ES"/>
    </w:rPr>
  </w:style>
  <w:style w:type="character" w:customStyle="1" w:styleId="bld51">
    <w:name w:val="bld51"/>
    <w:basedOn w:val="Fuentedeprrafopredeter"/>
    <w:rsid w:val="00897D85"/>
    <w:rPr>
      <w:rFonts w:ascii="Arial" w:hAnsi="Arial" w:cs="Arial" w:hint="default"/>
      <w:b/>
      <w:bCs/>
      <w:i/>
      <w:iCs/>
      <w:color w:val="000000"/>
      <w:sz w:val="30"/>
      <w:szCs w:val="30"/>
    </w:rPr>
  </w:style>
  <w:style w:type="character" w:customStyle="1" w:styleId="bld61">
    <w:name w:val="bld61"/>
    <w:basedOn w:val="Fuentedeprrafopredeter"/>
    <w:rsid w:val="00897D85"/>
    <w:rPr>
      <w:rFonts w:ascii="Arial" w:hAnsi="Arial" w:cs="Arial" w:hint="default"/>
      <w:b w:val="0"/>
      <w:bCs w:val="0"/>
      <w:color w:val="000000"/>
      <w:sz w:val="18"/>
      <w:szCs w:val="18"/>
    </w:rPr>
  </w:style>
  <w:style w:type="character" w:customStyle="1" w:styleId="bld71">
    <w:name w:val="bld71"/>
    <w:basedOn w:val="Fuentedeprrafopredeter"/>
    <w:rsid w:val="00897D85"/>
    <w:rPr>
      <w:rFonts w:ascii="Arial" w:hAnsi="Arial" w:cs="Arial" w:hint="default"/>
      <w:b w:val="0"/>
      <w:bCs w:val="0"/>
      <w:color w:val="000000"/>
      <w:sz w:val="18"/>
      <w:szCs w:val="18"/>
    </w:rPr>
  </w:style>
  <w:style w:type="character" w:customStyle="1" w:styleId="emp91">
    <w:name w:val="emp91"/>
    <w:basedOn w:val="Fuentedeprrafopredeter"/>
    <w:rsid w:val="00897D85"/>
    <w:rPr>
      <w:rFonts w:ascii="Arial" w:hAnsi="Arial" w:cs="Arial" w:hint="default"/>
      <w:b/>
      <w:bCs/>
      <w:color w:val="000000"/>
      <w:sz w:val="21"/>
      <w:szCs w:val="21"/>
    </w:rPr>
  </w:style>
  <w:style w:type="character" w:customStyle="1" w:styleId="bld31">
    <w:name w:val="bld31"/>
    <w:basedOn w:val="Fuentedeprrafopredeter"/>
    <w:rsid w:val="00897D85"/>
    <w:rPr>
      <w:rFonts w:ascii="Lucida Sans" w:hAnsi="Lucida Sans" w:hint="default"/>
      <w:b/>
      <w:bCs/>
      <w:color w:val="000000"/>
      <w:sz w:val="18"/>
      <w:szCs w:val="18"/>
    </w:rPr>
  </w:style>
  <w:style w:type="paragraph" w:styleId="Textodeglobo">
    <w:name w:val="Balloon Text"/>
    <w:basedOn w:val="Normal"/>
    <w:link w:val="TextodegloboCar"/>
    <w:uiPriority w:val="99"/>
    <w:semiHidden/>
    <w:unhideWhenUsed/>
    <w:rsid w:val="00897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D85"/>
    <w:rPr>
      <w:rFonts w:ascii="Tahoma" w:hAnsi="Tahoma" w:cs="Tahoma"/>
      <w:sz w:val="16"/>
      <w:szCs w:val="16"/>
    </w:rPr>
  </w:style>
  <w:style w:type="paragraph" w:styleId="Prrafodelista">
    <w:name w:val="List Paragraph"/>
    <w:basedOn w:val="Normal"/>
    <w:uiPriority w:val="34"/>
    <w:qFormat/>
    <w:rsid w:val="0029453E"/>
    <w:pPr>
      <w:ind w:left="720"/>
      <w:contextualSpacing/>
    </w:pPr>
  </w:style>
  <w:style w:type="paragraph" w:styleId="Encabezado">
    <w:name w:val="header"/>
    <w:basedOn w:val="Normal"/>
    <w:link w:val="EncabezadoCar"/>
    <w:uiPriority w:val="99"/>
    <w:unhideWhenUsed/>
    <w:rsid w:val="001D2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E09"/>
  </w:style>
  <w:style w:type="paragraph" w:styleId="Piedepgina">
    <w:name w:val="footer"/>
    <w:basedOn w:val="Normal"/>
    <w:link w:val="PiedepginaCar"/>
    <w:uiPriority w:val="99"/>
    <w:unhideWhenUsed/>
    <w:rsid w:val="001D2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E09"/>
  </w:style>
  <w:style w:type="table" w:styleId="Tablaconcuadrcula">
    <w:name w:val="Table Grid"/>
    <w:basedOn w:val="Tablanormal"/>
    <w:uiPriority w:val="59"/>
    <w:rsid w:val="00F14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ld6">
    <w:name w:val="bld6"/>
    <w:basedOn w:val="Normal"/>
    <w:rsid w:val="00897D85"/>
    <w:pPr>
      <w:spacing w:before="100" w:beforeAutospacing="1" w:after="100" w:afterAutospacing="1" w:line="240" w:lineRule="auto"/>
    </w:pPr>
    <w:rPr>
      <w:rFonts w:ascii="Arial" w:eastAsia="Times New Roman" w:hAnsi="Arial" w:cs="Arial"/>
      <w:color w:val="000000"/>
      <w:sz w:val="18"/>
      <w:szCs w:val="18"/>
      <w:lang w:eastAsia="es-ES"/>
    </w:rPr>
  </w:style>
  <w:style w:type="character" w:customStyle="1" w:styleId="bld51">
    <w:name w:val="bld51"/>
    <w:basedOn w:val="Fuentedeprrafopredeter"/>
    <w:rsid w:val="00897D85"/>
    <w:rPr>
      <w:rFonts w:ascii="Arial" w:hAnsi="Arial" w:cs="Arial" w:hint="default"/>
      <w:b/>
      <w:bCs/>
      <w:i/>
      <w:iCs/>
      <w:color w:val="000000"/>
      <w:sz w:val="30"/>
      <w:szCs w:val="30"/>
    </w:rPr>
  </w:style>
  <w:style w:type="character" w:customStyle="1" w:styleId="bld61">
    <w:name w:val="bld61"/>
    <w:basedOn w:val="Fuentedeprrafopredeter"/>
    <w:rsid w:val="00897D85"/>
    <w:rPr>
      <w:rFonts w:ascii="Arial" w:hAnsi="Arial" w:cs="Arial" w:hint="default"/>
      <w:b w:val="0"/>
      <w:bCs w:val="0"/>
      <w:color w:val="000000"/>
      <w:sz w:val="18"/>
      <w:szCs w:val="18"/>
    </w:rPr>
  </w:style>
  <w:style w:type="character" w:customStyle="1" w:styleId="bld71">
    <w:name w:val="bld71"/>
    <w:basedOn w:val="Fuentedeprrafopredeter"/>
    <w:rsid w:val="00897D85"/>
    <w:rPr>
      <w:rFonts w:ascii="Arial" w:hAnsi="Arial" w:cs="Arial" w:hint="default"/>
      <w:b w:val="0"/>
      <w:bCs w:val="0"/>
      <w:color w:val="000000"/>
      <w:sz w:val="18"/>
      <w:szCs w:val="18"/>
    </w:rPr>
  </w:style>
  <w:style w:type="character" w:customStyle="1" w:styleId="emp91">
    <w:name w:val="emp91"/>
    <w:basedOn w:val="Fuentedeprrafopredeter"/>
    <w:rsid w:val="00897D85"/>
    <w:rPr>
      <w:rFonts w:ascii="Arial" w:hAnsi="Arial" w:cs="Arial" w:hint="default"/>
      <w:b/>
      <w:bCs/>
      <w:color w:val="000000"/>
      <w:sz w:val="21"/>
      <w:szCs w:val="21"/>
    </w:rPr>
  </w:style>
  <w:style w:type="character" w:customStyle="1" w:styleId="bld31">
    <w:name w:val="bld31"/>
    <w:basedOn w:val="Fuentedeprrafopredeter"/>
    <w:rsid w:val="00897D85"/>
    <w:rPr>
      <w:rFonts w:ascii="Lucida Sans" w:hAnsi="Lucida Sans" w:hint="default"/>
      <w:b/>
      <w:bCs/>
      <w:color w:val="000000"/>
      <w:sz w:val="18"/>
      <w:szCs w:val="18"/>
    </w:rPr>
  </w:style>
  <w:style w:type="paragraph" w:styleId="Textodeglobo">
    <w:name w:val="Balloon Text"/>
    <w:basedOn w:val="Normal"/>
    <w:link w:val="TextodegloboCar"/>
    <w:uiPriority w:val="99"/>
    <w:semiHidden/>
    <w:unhideWhenUsed/>
    <w:rsid w:val="00897D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D85"/>
    <w:rPr>
      <w:rFonts w:ascii="Tahoma" w:hAnsi="Tahoma" w:cs="Tahoma"/>
      <w:sz w:val="16"/>
      <w:szCs w:val="16"/>
    </w:rPr>
  </w:style>
  <w:style w:type="paragraph" w:styleId="Prrafodelista">
    <w:name w:val="List Paragraph"/>
    <w:basedOn w:val="Normal"/>
    <w:uiPriority w:val="34"/>
    <w:qFormat/>
    <w:rsid w:val="0029453E"/>
    <w:pPr>
      <w:ind w:left="720"/>
      <w:contextualSpacing/>
    </w:pPr>
  </w:style>
  <w:style w:type="paragraph" w:styleId="Encabezado">
    <w:name w:val="header"/>
    <w:basedOn w:val="Normal"/>
    <w:link w:val="EncabezadoCar"/>
    <w:uiPriority w:val="99"/>
    <w:unhideWhenUsed/>
    <w:rsid w:val="001D2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E09"/>
  </w:style>
  <w:style w:type="paragraph" w:styleId="Piedepgina">
    <w:name w:val="footer"/>
    <w:basedOn w:val="Normal"/>
    <w:link w:val="PiedepginaCar"/>
    <w:uiPriority w:val="99"/>
    <w:unhideWhenUsed/>
    <w:rsid w:val="001D2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E09"/>
  </w:style>
  <w:style w:type="table" w:styleId="Tablaconcuadrcula">
    <w:name w:val="Table Grid"/>
    <w:basedOn w:val="Tablanormal"/>
    <w:uiPriority w:val="59"/>
    <w:rsid w:val="00F14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058130">
      <w:bodyDiv w:val="1"/>
      <w:marLeft w:val="0"/>
      <w:marRight w:val="0"/>
      <w:marTop w:val="0"/>
      <w:marBottom w:val="0"/>
      <w:divBdr>
        <w:top w:val="none" w:sz="0" w:space="0" w:color="auto"/>
        <w:left w:val="none" w:sz="0" w:space="0" w:color="auto"/>
        <w:bottom w:val="none" w:sz="0" w:space="0" w:color="auto"/>
        <w:right w:val="none" w:sz="0" w:space="0" w:color="auto"/>
      </w:divBdr>
      <w:divsChild>
        <w:div w:id="270206210">
          <w:marLeft w:val="0"/>
          <w:marRight w:val="0"/>
          <w:marTop w:val="0"/>
          <w:marBottom w:val="0"/>
          <w:divBdr>
            <w:top w:val="none" w:sz="0" w:space="0" w:color="auto"/>
            <w:left w:val="none" w:sz="0" w:space="0" w:color="auto"/>
            <w:bottom w:val="none" w:sz="0" w:space="0" w:color="auto"/>
            <w:right w:val="none" w:sz="0" w:space="0" w:color="auto"/>
          </w:divBdr>
          <w:divsChild>
            <w:div w:id="6172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7295">
      <w:bodyDiv w:val="1"/>
      <w:marLeft w:val="0"/>
      <w:marRight w:val="0"/>
      <w:marTop w:val="0"/>
      <w:marBottom w:val="0"/>
      <w:divBdr>
        <w:top w:val="none" w:sz="0" w:space="0" w:color="auto"/>
        <w:left w:val="none" w:sz="0" w:space="0" w:color="auto"/>
        <w:bottom w:val="none" w:sz="0" w:space="0" w:color="auto"/>
        <w:right w:val="none" w:sz="0" w:space="0" w:color="auto"/>
      </w:divBdr>
    </w:div>
    <w:div w:id="1098255725">
      <w:bodyDiv w:val="1"/>
      <w:marLeft w:val="0"/>
      <w:marRight w:val="0"/>
      <w:marTop w:val="0"/>
      <w:marBottom w:val="0"/>
      <w:divBdr>
        <w:top w:val="none" w:sz="0" w:space="0" w:color="auto"/>
        <w:left w:val="none" w:sz="0" w:space="0" w:color="auto"/>
        <w:bottom w:val="none" w:sz="0" w:space="0" w:color="auto"/>
        <w:right w:val="none" w:sz="0" w:space="0" w:color="auto"/>
      </w:divBdr>
    </w:div>
    <w:div w:id="1194995231">
      <w:bodyDiv w:val="1"/>
      <w:marLeft w:val="0"/>
      <w:marRight w:val="0"/>
      <w:marTop w:val="0"/>
      <w:marBottom w:val="0"/>
      <w:divBdr>
        <w:top w:val="none" w:sz="0" w:space="0" w:color="auto"/>
        <w:left w:val="none" w:sz="0" w:space="0" w:color="auto"/>
        <w:bottom w:val="none" w:sz="0" w:space="0" w:color="auto"/>
        <w:right w:val="none" w:sz="0" w:space="0" w:color="auto"/>
      </w:divBdr>
    </w:div>
    <w:div w:id="1211263963">
      <w:bodyDiv w:val="1"/>
      <w:marLeft w:val="0"/>
      <w:marRight w:val="0"/>
      <w:marTop w:val="0"/>
      <w:marBottom w:val="0"/>
      <w:divBdr>
        <w:top w:val="none" w:sz="0" w:space="0" w:color="auto"/>
        <w:left w:val="none" w:sz="0" w:space="0" w:color="auto"/>
        <w:bottom w:val="none" w:sz="0" w:space="0" w:color="auto"/>
        <w:right w:val="none" w:sz="0" w:space="0" w:color="auto"/>
      </w:divBdr>
    </w:div>
    <w:div w:id="1613046840">
      <w:bodyDiv w:val="1"/>
      <w:marLeft w:val="0"/>
      <w:marRight w:val="0"/>
      <w:marTop w:val="0"/>
      <w:marBottom w:val="0"/>
      <w:divBdr>
        <w:top w:val="none" w:sz="0" w:space="0" w:color="auto"/>
        <w:left w:val="none" w:sz="0" w:space="0" w:color="auto"/>
        <w:bottom w:val="none" w:sz="0" w:space="0" w:color="auto"/>
        <w:right w:val="none" w:sz="0" w:space="0" w:color="auto"/>
      </w:divBdr>
    </w:div>
    <w:div w:id="173423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43D2B-D669-4BC2-B99E-B5D5CE1F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1316</Words>
  <Characters>7240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 Consulting</dc:creator>
  <cp:lastModifiedBy>Josefina Mejias</cp:lastModifiedBy>
  <cp:revision>8</cp:revision>
  <cp:lastPrinted>2016-09-27T16:36:00Z</cp:lastPrinted>
  <dcterms:created xsi:type="dcterms:W3CDTF">2016-09-16T15:12:00Z</dcterms:created>
  <dcterms:modified xsi:type="dcterms:W3CDTF">2016-12-06T23:06:00Z</dcterms:modified>
</cp:coreProperties>
</file>