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0D7CD" w14:textId="77777777" w:rsidR="0028118A" w:rsidRPr="00CE01A2" w:rsidRDefault="0028118A" w:rsidP="0028118A">
      <w:pPr>
        <w:pStyle w:val="Header"/>
        <w:rPr>
          <w:rFonts w:cs="Arial"/>
        </w:rPr>
      </w:pPr>
      <w:bookmarkStart w:id="0" w:name="_Toc440308329"/>
      <w:bookmarkStart w:id="1" w:name="_Toc441248256"/>
      <w:bookmarkStart w:id="2" w:name="_Toc453606312"/>
      <w:bookmarkStart w:id="3" w:name="_Toc332980604"/>
      <w:bookmarkStart w:id="4" w:name="_Toc332982364"/>
      <w:bookmarkStart w:id="5" w:name="_Toc332982603"/>
      <w:bookmarkStart w:id="6" w:name="_Toc332982653"/>
      <w:bookmarkStart w:id="7" w:name="_Toc332982827"/>
      <w:bookmarkStart w:id="8" w:name="_Toc334000390"/>
      <w:bookmarkStart w:id="9" w:name="_GoBack"/>
      <w:bookmarkEnd w:id="9"/>
      <w:r w:rsidRPr="00CE01A2">
        <w:t xml:space="preserve">Capítulo 5: Cómo obtener sus medicamentos de receta </w:t>
      </w:r>
      <w:r w:rsidRPr="00CE01A2">
        <w:rPr>
          <w:rFonts w:cs="Arial"/>
        </w:rPr>
        <w:t xml:space="preserve">y otros medicamentos cubiertos </w:t>
      </w:r>
      <w:r w:rsidRPr="00CE01A2">
        <w:t>a través del plan</w:t>
      </w:r>
      <w:bookmarkEnd w:id="0"/>
      <w:bookmarkEnd w:id="1"/>
      <w:bookmarkEnd w:id="2"/>
      <w:r w:rsidRPr="00CE01A2">
        <w:t xml:space="preserve"> </w:t>
      </w:r>
    </w:p>
    <w:p w14:paraId="2C83C058" w14:textId="77777777" w:rsidR="00A269DC" w:rsidRPr="00D93FEE" w:rsidRDefault="00A269DC" w:rsidP="00A269DC">
      <w:pPr>
        <w:rPr>
          <w:rStyle w:val="PlanInstructions"/>
          <w:lang w:val="es-ES_tradnl"/>
        </w:rPr>
      </w:pPr>
    </w:p>
    <w:p w14:paraId="5576C6E2" w14:textId="6D6036AF" w:rsidR="00A269DC" w:rsidRPr="004E46E0" w:rsidRDefault="00A269DC" w:rsidP="000E2D0C">
      <w:pPr>
        <w:rPr>
          <w:rStyle w:val="PlanInstructions"/>
          <w:lang w:val="en-US"/>
        </w:rPr>
      </w:pPr>
      <w:r w:rsidRPr="004E46E0">
        <w:rPr>
          <w:rStyle w:val="PlanInstructions"/>
          <w:i w:val="0"/>
          <w:lang w:val="en-US"/>
        </w:rPr>
        <w:t>[</w:t>
      </w:r>
      <w:r w:rsidR="00B51C9E">
        <w:rPr>
          <w:rStyle w:val="PlanInstructions"/>
          <w:lang w:val="en-US"/>
        </w:rPr>
        <w:t>The plan</w:t>
      </w:r>
      <w:r w:rsidR="000E2D0C" w:rsidRPr="004E46E0">
        <w:rPr>
          <w:rStyle w:val="PlanInstructions"/>
          <w:lang w:val="en-US"/>
        </w:rPr>
        <w:t xml:space="preserve"> </w:t>
      </w:r>
      <w:r w:rsidRPr="004E46E0">
        <w:rPr>
          <w:rStyle w:val="PlanInstructions"/>
          <w:lang w:val="en-US"/>
        </w:rPr>
        <w:t xml:space="preserve">should refer </w:t>
      </w:r>
      <w:r w:rsidR="001B780C" w:rsidRPr="004E46E0">
        <w:rPr>
          <w:rStyle w:val="PlanInstructions"/>
          <w:lang w:val="en-US"/>
        </w:rPr>
        <w:t xml:space="preserve">Participants </w:t>
      </w:r>
      <w:r w:rsidRPr="004E46E0">
        <w:rPr>
          <w:rStyle w:val="PlanInstructions"/>
          <w:lang w:val="en-US"/>
        </w:rPr>
        <w:t xml:space="preserve">to other parts of the handbook using the appropriate chapter number, section, and/or page number. For example, "see </w:t>
      </w:r>
      <w:r w:rsidR="00E256C8" w:rsidRPr="004E46E0">
        <w:rPr>
          <w:rStyle w:val="PlanInstructions"/>
          <w:lang w:val="en-US"/>
        </w:rPr>
        <w:t xml:space="preserve">Chapter 9, Section A, page 1." </w:t>
      </w:r>
      <w:r w:rsidRPr="004E46E0">
        <w:rPr>
          <w:rStyle w:val="PlanInstructions"/>
          <w:lang w:val="en-US"/>
        </w:rPr>
        <w:t xml:space="preserve">An instruction </w:t>
      </w:r>
      <w:r w:rsidRPr="004E46E0">
        <w:rPr>
          <w:rStyle w:val="PlanInstructions"/>
          <w:i w:val="0"/>
          <w:lang w:val="en-US"/>
        </w:rPr>
        <w:t>[</w:t>
      </w:r>
      <w:r w:rsidR="000E2D0C" w:rsidRPr="004E46E0">
        <w:rPr>
          <w:rStyle w:val="PlanInstructions"/>
          <w:lang w:val="en-US"/>
        </w:rPr>
        <w:t xml:space="preserve">plan </w:t>
      </w:r>
      <w:r w:rsidRPr="004E46E0">
        <w:rPr>
          <w:rStyle w:val="PlanInstructions"/>
          <w:lang w:val="en-US"/>
        </w:rPr>
        <w:t>may insert reference, as applicable</w:t>
      </w:r>
      <w:r w:rsidRPr="004E46E0">
        <w:rPr>
          <w:rStyle w:val="PlanInstructions"/>
          <w:i w:val="0"/>
          <w:lang w:val="en-US"/>
        </w:rPr>
        <w:t>]</w:t>
      </w:r>
      <w:r w:rsidRPr="004E46E0">
        <w:rPr>
          <w:rStyle w:val="PlanInstructions"/>
          <w:lang w:val="en-US"/>
        </w:rPr>
        <w:t xml:space="preserve"> is listed next to each cross reference throughout the handbook.</w:t>
      </w:r>
      <w:r w:rsidRPr="004E46E0">
        <w:rPr>
          <w:rStyle w:val="PlanInstructions"/>
          <w:i w:val="0"/>
          <w:lang w:val="en-US"/>
        </w:rPr>
        <w:t>]</w:t>
      </w:r>
    </w:p>
    <w:p w14:paraId="50749E4D" w14:textId="029DE7FE" w:rsidR="00D8742E" w:rsidRDefault="004C6F24" w:rsidP="00494290">
      <w:pPr>
        <w:pStyle w:val="TOCHead"/>
        <w:rPr>
          <w:rFonts w:asciiTheme="minorHAnsi" w:eastAsiaTheme="minorEastAsia" w:hAnsiTheme="minorHAnsi" w:cstheme="minorBidi"/>
          <w:noProof/>
          <w:lang w:val="en-US"/>
        </w:rPr>
      </w:pPr>
      <w:r w:rsidRPr="00E31B7C">
        <w:t>Con</w:t>
      </w:r>
      <w:r w:rsidR="00FF395A">
        <w:t>tenido</w:t>
      </w:r>
      <w:bookmarkStart w:id="10" w:name="_Toc109315565"/>
      <w:bookmarkStart w:id="11" w:name="_Toc199361821"/>
      <w:bookmarkStart w:id="12" w:name="_Toc347922240"/>
      <w:bookmarkStart w:id="13" w:name="_Toc348122227"/>
      <w:bookmarkEnd w:id="3"/>
      <w:bookmarkEnd w:id="4"/>
      <w:bookmarkEnd w:id="5"/>
      <w:bookmarkEnd w:id="6"/>
      <w:bookmarkEnd w:id="7"/>
      <w:bookmarkEnd w:id="8"/>
      <w:r w:rsidR="007B5D27">
        <w:t>s</w:t>
      </w:r>
      <w:r w:rsidR="00B555BB">
        <w:fldChar w:fldCharType="begin"/>
      </w:r>
      <w:r w:rsidR="00B555BB">
        <w:instrText xml:space="preserve"> TOC \o "1-3" \h \z \u </w:instrText>
      </w:r>
      <w:r w:rsidR="00B555BB">
        <w:fldChar w:fldCharType="separate"/>
      </w:r>
      <w:hyperlink w:anchor="_Toc453606312" w:history="1"/>
    </w:p>
    <w:p w14:paraId="24E9C70B" w14:textId="77777777" w:rsidR="00D8742E" w:rsidRDefault="00D8742E">
      <w:pPr>
        <w:pStyle w:val="TOC1"/>
        <w:rPr>
          <w:rFonts w:asciiTheme="minorHAnsi" w:eastAsiaTheme="minorEastAsia" w:hAnsiTheme="minorHAnsi" w:cstheme="minorBidi"/>
          <w:lang w:val="en-US"/>
        </w:rPr>
      </w:pPr>
      <w:hyperlink w:anchor="_Toc453606313" w:history="1">
        <w:r w:rsidRPr="00292A3A">
          <w:rPr>
            <w:rStyle w:val="Hyperlink"/>
            <w:lang w:val="es-ES_tradnl"/>
          </w:rPr>
          <w:t>Introducción</w:t>
        </w:r>
        <w:r>
          <w:rPr>
            <w:webHidden/>
          </w:rPr>
          <w:tab/>
        </w:r>
        <w:r>
          <w:rPr>
            <w:webHidden/>
          </w:rPr>
          <w:fldChar w:fldCharType="begin"/>
        </w:r>
        <w:r>
          <w:rPr>
            <w:webHidden/>
          </w:rPr>
          <w:instrText xml:space="preserve"> PAGEREF _Toc453606313 \h </w:instrText>
        </w:r>
        <w:r>
          <w:rPr>
            <w:webHidden/>
          </w:rPr>
        </w:r>
        <w:r>
          <w:rPr>
            <w:webHidden/>
          </w:rPr>
          <w:fldChar w:fldCharType="separate"/>
        </w:r>
        <w:r w:rsidR="00C1026A">
          <w:rPr>
            <w:webHidden/>
          </w:rPr>
          <w:t>3</w:t>
        </w:r>
        <w:r>
          <w:rPr>
            <w:webHidden/>
          </w:rPr>
          <w:fldChar w:fldCharType="end"/>
        </w:r>
      </w:hyperlink>
    </w:p>
    <w:p w14:paraId="3785BE06" w14:textId="77777777" w:rsidR="00D8742E" w:rsidRDefault="00D8742E">
      <w:pPr>
        <w:pStyle w:val="TOC2"/>
        <w:rPr>
          <w:rFonts w:asciiTheme="minorHAnsi" w:eastAsiaTheme="minorEastAsia" w:hAnsiTheme="minorHAnsi" w:cstheme="minorBidi"/>
          <w:lang w:val="en-US"/>
        </w:rPr>
      </w:pPr>
      <w:hyperlink w:anchor="_Toc453606314" w:history="1">
        <w:r w:rsidRPr="00292A3A">
          <w:rPr>
            <w:rStyle w:val="Hyperlink"/>
            <w:lang w:val="es-CO"/>
          </w:rPr>
          <w:t>Reglas del plan para la cobertura de medicamentos de pacientes externos</w:t>
        </w:r>
        <w:r>
          <w:rPr>
            <w:webHidden/>
          </w:rPr>
          <w:tab/>
        </w:r>
        <w:r>
          <w:rPr>
            <w:webHidden/>
          </w:rPr>
          <w:fldChar w:fldCharType="begin"/>
        </w:r>
        <w:r>
          <w:rPr>
            <w:webHidden/>
          </w:rPr>
          <w:instrText xml:space="preserve"> PAGEREF _Toc453606314 \h </w:instrText>
        </w:r>
        <w:r>
          <w:rPr>
            <w:webHidden/>
          </w:rPr>
        </w:r>
        <w:r>
          <w:rPr>
            <w:webHidden/>
          </w:rPr>
          <w:fldChar w:fldCharType="separate"/>
        </w:r>
        <w:r w:rsidR="00C1026A">
          <w:rPr>
            <w:webHidden/>
          </w:rPr>
          <w:t>3</w:t>
        </w:r>
        <w:r>
          <w:rPr>
            <w:webHidden/>
          </w:rPr>
          <w:fldChar w:fldCharType="end"/>
        </w:r>
      </w:hyperlink>
    </w:p>
    <w:p w14:paraId="20D7BB88" w14:textId="77777777" w:rsidR="00D8742E" w:rsidRDefault="00D8742E">
      <w:pPr>
        <w:pStyle w:val="TOC1"/>
        <w:rPr>
          <w:rFonts w:asciiTheme="minorHAnsi" w:eastAsiaTheme="minorEastAsia" w:hAnsiTheme="minorHAnsi" w:cstheme="minorBidi"/>
          <w:lang w:val="en-US"/>
        </w:rPr>
      </w:pPr>
      <w:hyperlink w:anchor="_Toc453606315" w:history="1">
        <w:r w:rsidRPr="00292A3A">
          <w:rPr>
            <w:rStyle w:val="Hyperlink"/>
            <w:rFonts w:ascii="Arial Bold" w:hAnsi="Arial Bold"/>
            <w:lang w:val="es-ES_tradnl"/>
          </w:rPr>
          <w:t>A.</w:t>
        </w:r>
        <w:r>
          <w:rPr>
            <w:rFonts w:asciiTheme="minorHAnsi" w:eastAsiaTheme="minorEastAsia" w:hAnsiTheme="minorHAnsi" w:cstheme="minorBidi"/>
            <w:lang w:val="en-US"/>
          </w:rPr>
          <w:tab/>
        </w:r>
        <w:r w:rsidRPr="00292A3A">
          <w:rPr>
            <w:rStyle w:val="Hyperlink"/>
            <w:lang w:val="es-ES_tradnl"/>
          </w:rPr>
          <w:t>Cómo hacer para que le surtan sus recetas</w:t>
        </w:r>
        <w:r>
          <w:rPr>
            <w:webHidden/>
          </w:rPr>
          <w:tab/>
        </w:r>
        <w:r>
          <w:rPr>
            <w:webHidden/>
          </w:rPr>
          <w:fldChar w:fldCharType="begin"/>
        </w:r>
        <w:r>
          <w:rPr>
            <w:webHidden/>
          </w:rPr>
          <w:instrText xml:space="preserve"> PAGEREF _Toc453606315 \h </w:instrText>
        </w:r>
        <w:r>
          <w:rPr>
            <w:webHidden/>
          </w:rPr>
        </w:r>
        <w:r>
          <w:rPr>
            <w:webHidden/>
          </w:rPr>
          <w:fldChar w:fldCharType="separate"/>
        </w:r>
        <w:r w:rsidR="00C1026A">
          <w:rPr>
            <w:webHidden/>
          </w:rPr>
          <w:t>4</w:t>
        </w:r>
        <w:r>
          <w:rPr>
            <w:webHidden/>
          </w:rPr>
          <w:fldChar w:fldCharType="end"/>
        </w:r>
      </w:hyperlink>
    </w:p>
    <w:p w14:paraId="0F421199" w14:textId="77777777" w:rsidR="00D8742E" w:rsidRDefault="00D8742E">
      <w:pPr>
        <w:pStyle w:val="TOC2"/>
        <w:rPr>
          <w:rFonts w:asciiTheme="minorHAnsi" w:eastAsiaTheme="minorEastAsia" w:hAnsiTheme="minorHAnsi" w:cstheme="minorBidi"/>
          <w:lang w:val="en-US"/>
        </w:rPr>
      </w:pPr>
      <w:hyperlink w:anchor="_Toc453606316" w:history="1">
        <w:r w:rsidRPr="00292A3A">
          <w:rPr>
            <w:rStyle w:val="Hyperlink"/>
            <w:lang w:val="es-CO"/>
          </w:rPr>
          <w:t>Surta su receta en una farmacia de la red</w:t>
        </w:r>
        <w:r>
          <w:rPr>
            <w:webHidden/>
          </w:rPr>
          <w:tab/>
        </w:r>
        <w:r>
          <w:rPr>
            <w:webHidden/>
          </w:rPr>
          <w:fldChar w:fldCharType="begin"/>
        </w:r>
        <w:r>
          <w:rPr>
            <w:webHidden/>
          </w:rPr>
          <w:instrText xml:space="preserve"> PAGEREF _Toc453606316 \h </w:instrText>
        </w:r>
        <w:r>
          <w:rPr>
            <w:webHidden/>
          </w:rPr>
        </w:r>
        <w:r>
          <w:rPr>
            <w:webHidden/>
          </w:rPr>
          <w:fldChar w:fldCharType="separate"/>
        </w:r>
        <w:r w:rsidR="00C1026A">
          <w:rPr>
            <w:webHidden/>
          </w:rPr>
          <w:t>4</w:t>
        </w:r>
        <w:r>
          <w:rPr>
            <w:webHidden/>
          </w:rPr>
          <w:fldChar w:fldCharType="end"/>
        </w:r>
      </w:hyperlink>
    </w:p>
    <w:p w14:paraId="74A9CF1B" w14:textId="77777777" w:rsidR="00D8742E" w:rsidRDefault="00D8742E">
      <w:pPr>
        <w:pStyle w:val="TOC2"/>
        <w:rPr>
          <w:rFonts w:asciiTheme="minorHAnsi" w:eastAsiaTheme="minorEastAsia" w:hAnsiTheme="minorHAnsi" w:cstheme="minorBidi"/>
          <w:lang w:val="en-US"/>
        </w:rPr>
      </w:pPr>
      <w:hyperlink w:anchor="_Toc453606317" w:history="1">
        <w:r w:rsidRPr="00292A3A">
          <w:rPr>
            <w:rStyle w:val="Hyperlink"/>
            <w:lang w:val="es-CO"/>
          </w:rPr>
          <w:t>Muestre su Tarjeta de identificación de participante cuando surta una receta</w:t>
        </w:r>
        <w:r>
          <w:rPr>
            <w:webHidden/>
          </w:rPr>
          <w:tab/>
        </w:r>
        <w:r>
          <w:rPr>
            <w:webHidden/>
          </w:rPr>
          <w:fldChar w:fldCharType="begin"/>
        </w:r>
        <w:r>
          <w:rPr>
            <w:webHidden/>
          </w:rPr>
          <w:instrText xml:space="preserve"> PAGEREF _Toc453606317 \h </w:instrText>
        </w:r>
        <w:r>
          <w:rPr>
            <w:webHidden/>
          </w:rPr>
        </w:r>
        <w:r>
          <w:rPr>
            <w:webHidden/>
          </w:rPr>
          <w:fldChar w:fldCharType="separate"/>
        </w:r>
        <w:r w:rsidR="00C1026A">
          <w:rPr>
            <w:webHidden/>
          </w:rPr>
          <w:t>4</w:t>
        </w:r>
        <w:r>
          <w:rPr>
            <w:webHidden/>
          </w:rPr>
          <w:fldChar w:fldCharType="end"/>
        </w:r>
      </w:hyperlink>
    </w:p>
    <w:p w14:paraId="317B2550" w14:textId="77777777" w:rsidR="00D8742E" w:rsidRDefault="00D8742E">
      <w:pPr>
        <w:pStyle w:val="TOC2"/>
        <w:rPr>
          <w:rFonts w:asciiTheme="minorHAnsi" w:eastAsiaTheme="minorEastAsia" w:hAnsiTheme="minorHAnsi" w:cstheme="minorBidi"/>
          <w:lang w:val="en-US"/>
        </w:rPr>
      </w:pPr>
      <w:hyperlink w:anchor="_Toc453606318" w:history="1">
        <w:r w:rsidRPr="00292A3A">
          <w:rPr>
            <w:rStyle w:val="Hyperlink"/>
            <w:lang w:val="es-ES_tradnl"/>
          </w:rPr>
          <w:t>¿Y si se quiere cambiar a otra farmacia de la red?</w:t>
        </w:r>
        <w:r>
          <w:rPr>
            <w:webHidden/>
          </w:rPr>
          <w:tab/>
        </w:r>
        <w:r>
          <w:rPr>
            <w:webHidden/>
          </w:rPr>
          <w:fldChar w:fldCharType="begin"/>
        </w:r>
        <w:r>
          <w:rPr>
            <w:webHidden/>
          </w:rPr>
          <w:instrText xml:space="preserve"> PAGEREF _Toc453606318 \h </w:instrText>
        </w:r>
        <w:r>
          <w:rPr>
            <w:webHidden/>
          </w:rPr>
        </w:r>
        <w:r>
          <w:rPr>
            <w:webHidden/>
          </w:rPr>
          <w:fldChar w:fldCharType="separate"/>
        </w:r>
        <w:r w:rsidR="00C1026A">
          <w:rPr>
            <w:webHidden/>
          </w:rPr>
          <w:t>4</w:t>
        </w:r>
        <w:r>
          <w:rPr>
            <w:webHidden/>
          </w:rPr>
          <w:fldChar w:fldCharType="end"/>
        </w:r>
      </w:hyperlink>
    </w:p>
    <w:p w14:paraId="5C53341E" w14:textId="77777777" w:rsidR="00D8742E" w:rsidRDefault="00D8742E">
      <w:pPr>
        <w:pStyle w:val="TOC2"/>
        <w:rPr>
          <w:rFonts w:asciiTheme="minorHAnsi" w:eastAsiaTheme="minorEastAsia" w:hAnsiTheme="minorHAnsi" w:cstheme="minorBidi"/>
          <w:lang w:val="en-US"/>
        </w:rPr>
      </w:pPr>
      <w:hyperlink w:anchor="_Toc453606319" w:history="1">
        <w:r w:rsidRPr="00292A3A">
          <w:rPr>
            <w:rStyle w:val="Hyperlink"/>
            <w:lang w:val="es-CO"/>
          </w:rPr>
          <w:t>¿Y si la farmacia que usted usa se retira de la red?</w:t>
        </w:r>
        <w:r>
          <w:rPr>
            <w:webHidden/>
          </w:rPr>
          <w:tab/>
        </w:r>
        <w:r>
          <w:rPr>
            <w:webHidden/>
          </w:rPr>
          <w:fldChar w:fldCharType="begin"/>
        </w:r>
        <w:r>
          <w:rPr>
            <w:webHidden/>
          </w:rPr>
          <w:instrText xml:space="preserve"> PAGEREF _Toc453606319 \h </w:instrText>
        </w:r>
        <w:r>
          <w:rPr>
            <w:webHidden/>
          </w:rPr>
        </w:r>
        <w:r>
          <w:rPr>
            <w:webHidden/>
          </w:rPr>
          <w:fldChar w:fldCharType="separate"/>
        </w:r>
        <w:r w:rsidR="00C1026A">
          <w:rPr>
            <w:webHidden/>
          </w:rPr>
          <w:t>5</w:t>
        </w:r>
        <w:r>
          <w:rPr>
            <w:webHidden/>
          </w:rPr>
          <w:fldChar w:fldCharType="end"/>
        </w:r>
      </w:hyperlink>
    </w:p>
    <w:p w14:paraId="7F035CBA" w14:textId="77777777" w:rsidR="00D8742E" w:rsidRDefault="00D8742E">
      <w:pPr>
        <w:pStyle w:val="TOC2"/>
        <w:rPr>
          <w:rFonts w:asciiTheme="minorHAnsi" w:eastAsiaTheme="minorEastAsia" w:hAnsiTheme="minorHAnsi" w:cstheme="minorBidi"/>
          <w:lang w:val="en-US"/>
        </w:rPr>
      </w:pPr>
      <w:hyperlink w:anchor="_Toc453606320" w:history="1">
        <w:r w:rsidRPr="00292A3A">
          <w:rPr>
            <w:rStyle w:val="Hyperlink"/>
            <w:lang w:val="es-CO"/>
          </w:rPr>
          <w:t>¿Y si necesita una farmacia especializada?</w:t>
        </w:r>
        <w:r>
          <w:rPr>
            <w:webHidden/>
          </w:rPr>
          <w:tab/>
        </w:r>
        <w:r>
          <w:rPr>
            <w:webHidden/>
          </w:rPr>
          <w:fldChar w:fldCharType="begin"/>
        </w:r>
        <w:r>
          <w:rPr>
            <w:webHidden/>
          </w:rPr>
          <w:instrText xml:space="preserve"> PAGEREF _Toc453606320 \h </w:instrText>
        </w:r>
        <w:r>
          <w:rPr>
            <w:webHidden/>
          </w:rPr>
        </w:r>
        <w:r>
          <w:rPr>
            <w:webHidden/>
          </w:rPr>
          <w:fldChar w:fldCharType="separate"/>
        </w:r>
        <w:r w:rsidR="00C1026A">
          <w:rPr>
            <w:webHidden/>
          </w:rPr>
          <w:t>5</w:t>
        </w:r>
        <w:r>
          <w:rPr>
            <w:webHidden/>
          </w:rPr>
          <w:fldChar w:fldCharType="end"/>
        </w:r>
      </w:hyperlink>
    </w:p>
    <w:p w14:paraId="3F09591C" w14:textId="77777777" w:rsidR="00D8742E" w:rsidRDefault="00D8742E">
      <w:pPr>
        <w:pStyle w:val="TOC2"/>
        <w:rPr>
          <w:rFonts w:asciiTheme="minorHAnsi" w:eastAsiaTheme="minorEastAsia" w:hAnsiTheme="minorHAnsi" w:cstheme="minorBidi"/>
          <w:lang w:val="en-US"/>
        </w:rPr>
      </w:pPr>
      <w:hyperlink w:anchor="_Toc453606321" w:history="1">
        <w:r w:rsidRPr="00292A3A">
          <w:rPr>
            <w:rStyle w:val="Hyperlink"/>
            <w:lang w:val="es-CO"/>
          </w:rPr>
          <w:t>¿Puede usar servicios de pedidos por correo para obtener sus medicamentos?</w:t>
        </w:r>
        <w:r>
          <w:rPr>
            <w:webHidden/>
          </w:rPr>
          <w:tab/>
        </w:r>
        <w:r>
          <w:rPr>
            <w:webHidden/>
          </w:rPr>
          <w:fldChar w:fldCharType="begin"/>
        </w:r>
        <w:r>
          <w:rPr>
            <w:webHidden/>
          </w:rPr>
          <w:instrText xml:space="preserve"> PAGEREF _Toc453606321 \h </w:instrText>
        </w:r>
        <w:r>
          <w:rPr>
            <w:webHidden/>
          </w:rPr>
        </w:r>
        <w:r>
          <w:rPr>
            <w:webHidden/>
          </w:rPr>
          <w:fldChar w:fldCharType="separate"/>
        </w:r>
        <w:r w:rsidR="00C1026A">
          <w:rPr>
            <w:webHidden/>
          </w:rPr>
          <w:t>6</w:t>
        </w:r>
        <w:r>
          <w:rPr>
            <w:webHidden/>
          </w:rPr>
          <w:fldChar w:fldCharType="end"/>
        </w:r>
      </w:hyperlink>
    </w:p>
    <w:p w14:paraId="64AC65A8" w14:textId="77777777" w:rsidR="00D8742E" w:rsidRDefault="00D8742E">
      <w:pPr>
        <w:pStyle w:val="TOC2"/>
        <w:rPr>
          <w:rFonts w:asciiTheme="minorHAnsi" w:eastAsiaTheme="minorEastAsia" w:hAnsiTheme="minorHAnsi" w:cstheme="minorBidi"/>
          <w:lang w:val="en-US"/>
        </w:rPr>
      </w:pPr>
      <w:hyperlink w:anchor="_Toc453606322" w:history="1">
        <w:r w:rsidRPr="00292A3A">
          <w:rPr>
            <w:rStyle w:val="Hyperlink"/>
            <w:lang w:val="es-CO"/>
          </w:rPr>
          <w:t>¿Puede obtener un suministro a largo plazo de sus medicamentos?</w:t>
        </w:r>
        <w:r>
          <w:rPr>
            <w:webHidden/>
          </w:rPr>
          <w:tab/>
        </w:r>
        <w:r>
          <w:rPr>
            <w:webHidden/>
          </w:rPr>
          <w:fldChar w:fldCharType="begin"/>
        </w:r>
        <w:r>
          <w:rPr>
            <w:webHidden/>
          </w:rPr>
          <w:instrText xml:space="preserve"> PAGEREF _Toc453606322 \h </w:instrText>
        </w:r>
        <w:r>
          <w:rPr>
            <w:webHidden/>
          </w:rPr>
        </w:r>
        <w:r>
          <w:rPr>
            <w:webHidden/>
          </w:rPr>
          <w:fldChar w:fldCharType="separate"/>
        </w:r>
        <w:r w:rsidR="00C1026A">
          <w:rPr>
            <w:webHidden/>
          </w:rPr>
          <w:t>6</w:t>
        </w:r>
        <w:r>
          <w:rPr>
            <w:webHidden/>
          </w:rPr>
          <w:fldChar w:fldCharType="end"/>
        </w:r>
      </w:hyperlink>
    </w:p>
    <w:p w14:paraId="44C4B9BE" w14:textId="77777777" w:rsidR="00D8742E" w:rsidRDefault="00D8742E">
      <w:pPr>
        <w:pStyle w:val="TOC2"/>
        <w:rPr>
          <w:rFonts w:asciiTheme="minorHAnsi" w:eastAsiaTheme="minorEastAsia" w:hAnsiTheme="minorHAnsi" w:cstheme="minorBidi"/>
          <w:lang w:val="en-US"/>
        </w:rPr>
      </w:pPr>
      <w:hyperlink w:anchor="_Toc453606323" w:history="1">
        <w:r w:rsidRPr="00292A3A">
          <w:rPr>
            <w:rStyle w:val="Hyperlink"/>
            <w:lang w:val="es-CO"/>
          </w:rPr>
          <w:t>¿Es posible usar una farmacia que no esté en la red del plan?</w:t>
        </w:r>
        <w:r>
          <w:rPr>
            <w:webHidden/>
          </w:rPr>
          <w:tab/>
        </w:r>
        <w:r>
          <w:rPr>
            <w:webHidden/>
          </w:rPr>
          <w:fldChar w:fldCharType="begin"/>
        </w:r>
        <w:r>
          <w:rPr>
            <w:webHidden/>
          </w:rPr>
          <w:instrText xml:space="preserve"> PAGEREF _Toc453606323 \h </w:instrText>
        </w:r>
        <w:r>
          <w:rPr>
            <w:webHidden/>
          </w:rPr>
        </w:r>
        <w:r>
          <w:rPr>
            <w:webHidden/>
          </w:rPr>
          <w:fldChar w:fldCharType="separate"/>
        </w:r>
        <w:r w:rsidR="00C1026A">
          <w:rPr>
            <w:webHidden/>
          </w:rPr>
          <w:t>6</w:t>
        </w:r>
        <w:r>
          <w:rPr>
            <w:webHidden/>
          </w:rPr>
          <w:fldChar w:fldCharType="end"/>
        </w:r>
      </w:hyperlink>
    </w:p>
    <w:p w14:paraId="4A169473" w14:textId="77777777" w:rsidR="00D8742E" w:rsidRDefault="00D8742E">
      <w:pPr>
        <w:pStyle w:val="TOC2"/>
        <w:rPr>
          <w:rFonts w:asciiTheme="minorHAnsi" w:eastAsiaTheme="minorEastAsia" w:hAnsiTheme="minorHAnsi" w:cstheme="minorBidi"/>
          <w:lang w:val="en-US"/>
        </w:rPr>
      </w:pPr>
      <w:hyperlink w:anchor="_Toc453606324" w:history="1">
        <w:r w:rsidRPr="00292A3A">
          <w:rPr>
            <w:rStyle w:val="Hyperlink"/>
            <w:bCs/>
            <w:lang w:val="es-ES_tradnl"/>
          </w:rPr>
          <w:t>¿El plan le devolverá lo que pagó cuando surte una receta en una farmacia que no pertenece a la red del plan?</w:t>
        </w:r>
        <w:r>
          <w:rPr>
            <w:webHidden/>
          </w:rPr>
          <w:tab/>
        </w:r>
        <w:r>
          <w:rPr>
            <w:webHidden/>
          </w:rPr>
          <w:fldChar w:fldCharType="begin"/>
        </w:r>
        <w:r>
          <w:rPr>
            <w:webHidden/>
          </w:rPr>
          <w:instrText xml:space="preserve"> PAGEREF _Toc453606324 \h </w:instrText>
        </w:r>
        <w:r>
          <w:rPr>
            <w:webHidden/>
          </w:rPr>
        </w:r>
        <w:r>
          <w:rPr>
            <w:webHidden/>
          </w:rPr>
          <w:fldChar w:fldCharType="separate"/>
        </w:r>
        <w:r w:rsidR="00C1026A">
          <w:rPr>
            <w:webHidden/>
          </w:rPr>
          <w:t>6</w:t>
        </w:r>
        <w:r>
          <w:rPr>
            <w:webHidden/>
          </w:rPr>
          <w:fldChar w:fldCharType="end"/>
        </w:r>
      </w:hyperlink>
    </w:p>
    <w:p w14:paraId="5F49E53B" w14:textId="77777777" w:rsidR="00D8742E" w:rsidRDefault="00D8742E">
      <w:pPr>
        <w:pStyle w:val="TOC1"/>
        <w:rPr>
          <w:rFonts w:asciiTheme="minorHAnsi" w:eastAsiaTheme="minorEastAsia" w:hAnsiTheme="minorHAnsi" w:cstheme="minorBidi"/>
          <w:lang w:val="en-US"/>
        </w:rPr>
      </w:pPr>
      <w:hyperlink w:anchor="_Toc453606325" w:history="1">
        <w:r w:rsidRPr="00292A3A">
          <w:rPr>
            <w:rStyle w:val="Hyperlink"/>
            <w:rFonts w:ascii="Arial Bold" w:hAnsi="Arial Bold"/>
          </w:rPr>
          <w:t>B.</w:t>
        </w:r>
        <w:r>
          <w:rPr>
            <w:rFonts w:asciiTheme="minorHAnsi" w:eastAsiaTheme="minorEastAsia" w:hAnsiTheme="minorHAnsi" w:cstheme="minorBidi"/>
            <w:lang w:val="en-US"/>
          </w:rPr>
          <w:tab/>
        </w:r>
        <w:r w:rsidRPr="00292A3A">
          <w:rPr>
            <w:rStyle w:val="Hyperlink"/>
          </w:rPr>
          <w:t>Lista de medicamentos del plan</w:t>
        </w:r>
        <w:r>
          <w:rPr>
            <w:webHidden/>
          </w:rPr>
          <w:tab/>
        </w:r>
        <w:r>
          <w:rPr>
            <w:webHidden/>
          </w:rPr>
          <w:fldChar w:fldCharType="begin"/>
        </w:r>
        <w:r>
          <w:rPr>
            <w:webHidden/>
          </w:rPr>
          <w:instrText xml:space="preserve"> PAGEREF _Toc453606325 \h </w:instrText>
        </w:r>
        <w:r>
          <w:rPr>
            <w:webHidden/>
          </w:rPr>
        </w:r>
        <w:r>
          <w:rPr>
            <w:webHidden/>
          </w:rPr>
          <w:fldChar w:fldCharType="separate"/>
        </w:r>
        <w:r w:rsidR="00C1026A">
          <w:rPr>
            <w:webHidden/>
          </w:rPr>
          <w:t>7</w:t>
        </w:r>
        <w:r>
          <w:rPr>
            <w:webHidden/>
          </w:rPr>
          <w:fldChar w:fldCharType="end"/>
        </w:r>
      </w:hyperlink>
    </w:p>
    <w:p w14:paraId="30EBE007" w14:textId="77777777" w:rsidR="00D8742E" w:rsidRDefault="00D8742E">
      <w:pPr>
        <w:pStyle w:val="TOC2"/>
        <w:rPr>
          <w:rFonts w:asciiTheme="minorHAnsi" w:eastAsiaTheme="minorEastAsia" w:hAnsiTheme="minorHAnsi" w:cstheme="minorBidi"/>
          <w:lang w:val="en-US"/>
        </w:rPr>
      </w:pPr>
      <w:hyperlink w:anchor="_Toc453606326" w:history="1">
        <w:r w:rsidRPr="00292A3A">
          <w:rPr>
            <w:rStyle w:val="Hyperlink"/>
            <w:lang w:val="es-CO"/>
          </w:rPr>
          <w:t>¿Qué incluye la Lista de medicamentos?</w:t>
        </w:r>
        <w:r>
          <w:rPr>
            <w:webHidden/>
          </w:rPr>
          <w:tab/>
        </w:r>
        <w:r>
          <w:rPr>
            <w:webHidden/>
          </w:rPr>
          <w:fldChar w:fldCharType="begin"/>
        </w:r>
        <w:r>
          <w:rPr>
            <w:webHidden/>
          </w:rPr>
          <w:instrText xml:space="preserve"> PAGEREF _Toc453606326 \h </w:instrText>
        </w:r>
        <w:r>
          <w:rPr>
            <w:webHidden/>
          </w:rPr>
        </w:r>
        <w:r>
          <w:rPr>
            <w:webHidden/>
          </w:rPr>
          <w:fldChar w:fldCharType="separate"/>
        </w:r>
        <w:r w:rsidR="00C1026A">
          <w:rPr>
            <w:webHidden/>
          </w:rPr>
          <w:t>7</w:t>
        </w:r>
        <w:r>
          <w:rPr>
            <w:webHidden/>
          </w:rPr>
          <w:fldChar w:fldCharType="end"/>
        </w:r>
      </w:hyperlink>
    </w:p>
    <w:p w14:paraId="63FE2CFB" w14:textId="77777777" w:rsidR="00D8742E" w:rsidRDefault="00D8742E">
      <w:pPr>
        <w:pStyle w:val="TOC2"/>
        <w:rPr>
          <w:rFonts w:asciiTheme="minorHAnsi" w:eastAsiaTheme="minorEastAsia" w:hAnsiTheme="minorHAnsi" w:cstheme="minorBidi"/>
          <w:lang w:val="en-US"/>
        </w:rPr>
      </w:pPr>
      <w:hyperlink w:anchor="_Toc453606327" w:history="1">
        <w:r w:rsidRPr="00292A3A">
          <w:rPr>
            <w:rStyle w:val="Hyperlink"/>
            <w:lang w:val="es-CO"/>
          </w:rPr>
          <w:t>¿Cómo puedo saber si un medicamento está en la Lista de medicamentos?</w:t>
        </w:r>
        <w:r>
          <w:rPr>
            <w:webHidden/>
          </w:rPr>
          <w:tab/>
        </w:r>
        <w:r>
          <w:rPr>
            <w:webHidden/>
          </w:rPr>
          <w:fldChar w:fldCharType="begin"/>
        </w:r>
        <w:r>
          <w:rPr>
            <w:webHidden/>
          </w:rPr>
          <w:instrText xml:space="preserve"> PAGEREF _Toc453606327 \h </w:instrText>
        </w:r>
        <w:r>
          <w:rPr>
            <w:webHidden/>
          </w:rPr>
        </w:r>
        <w:r>
          <w:rPr>
            <w:webHidden/>
          </w:rPr>
          <w:fldChar w:fldCharType="separate"/>
        </w:r>
        <w:r w:rsidR="00C1026A">
          <w:rPr>
            <w:webHidden/>
          </w:rPr>
          <w:t>7</w:t>
        </w:r>
        <w:r>
          <w:rPr>
            <w:webHidden/>
          </w:rPr>
          <w:fldChar w:fldCharType="end"/>
        </w:r>
      </w:hyperlink>
    </w:p>
    <w:p w14:paraId="29107B1E" w14:textId="77777777" w:rsidR="00D8742E" w:rsidRDefault="00D8742E">
      <w:pPr>
        <w:pStyle w:val="TOC2"/>
        <w:rPr>
          <w:rFonts w:asciiTheme="minorHAnsi" w:eastAsiaTheme="minorEastAsia" w:hAnsiTheme="minorHAnsi" w:cstheme="minorBidi"/>
          <w:lang w:val="en-US"/>
        </w:rPr>
      </w:pPr>
      <w:hyperlink w:anchor="_Toc453606328" w:history="1">
        <w:r w:rsidRPr="00292A3A">
          <w:rPr>
            <w:rStyle w:val="Hyperlink"/>
            <w:lang w:val="es-CO"/>
          </w:rPr>
          <w:t xml:space="preserve">¿Qué </w:t>
        </w:r>
        <w:r w:rsidRPr="00292A3A">
          <w:rPr>
            <w:rStyle w:val="Hyperlink"/>
            <w:i/>
            <w:lang w:val="es-CO"/>
          </w:rPr>
          <w:t xml:space="preserve">no </w:t>
        </w:r>
        <w:r w:rsidRPr="00292A3A">
          <w:rPr>
            <w:rStyle w:val="Hyperlink"/>
            <w:lang w:val="es-CO"/>
          </w:rPr>
          <w:t>está en la Lista de medicamentos?</w:t>
        </w:r>
        <w:r>
          <w:rPr>
            <w:webHidden/>
          </w:rPr>
          <w:tab/>
        </w:r>
        <w:r>
          <w:rPr>
            <w:webHidden/>
          </w:rPr>
          <w:fldChar w:fldCharType="begin"/>
        </w:r>
        <w:r>
          <w:rPr>
            <w:webHidden/>
          </w:rPr>
          <w:instrText xml:space="preserve"> PAGEREF _Toc453606328 \h </w:instrText>
        </w:r>
        <w:r>
          <w:rPr>
            <w:webHidden/>
          </w:rPr>
        </w:r>
        <w:r>
          <w:rPr>
            <w:webHidden/>
          </w:rPr>
          <w:fldChar w:fldCharType="separate"/>
        </w:r>
        <w:r w:rsidR="00C1026A">
          <w:rPr>
            <w:webHidden/>
          </w:rPr>
          <w:t>8</w:t>
        </w:r>
        <w:r>
          <w:rPr>
            <w:webHidden/>
          </w:rPr>
          <w:fldChar w:fldCharType="end"/>
        </w:r>
      </w:hyperlink>
    </w:p>
    <w:p w14:paraId="784FF0E2" w14:textId="77777777" w:rsidR="00D8742E" w:rsidRDefault="00D8742E">
      <w:pPr>
        <w:pStyle w:val="TOC2"/>
        <w:rPr>
          <w:rFonts w:asciiTheme="minorHAnsi" w:eastAsiaTheme="minorEastAsia" w:hAnsiTheme="minorHAnsi" w:cstheme="minorBidi"/>
          <w:lang w:val="en-US"/>
        </w:rPr>
      </w:pPr>
      <w:hyperlink w:anchor="_Toc453606329" w:history="1">
        <w:r w:rsidRPr="00292A3A">
          <w:rPr>
            <w:rStyle w:val="Hyperlink"/>
            <w:lang w:val="es-ES_tradnl"/>
          </w:rPr>
          <w:t>¿Qué son los niveles?</w:t>
        </w:r>
        <w:r>
          <w:rPr>
            <w:webHidden/>
          </w:rPr>
          <w:tab/>
        </w:r>
        <w:r>
          <w:rPr>
            <w:webHidden/>
          </w:rPr>
          <w:fldChar w:fldCharType="begin"/>
        </w:r>
        <w:r>
          <w:rPr>
            <w:webHidden/>
          </w:rPr>
          <w:instrText xml:space="preserve"> PAGEREF _Toc453606329 \h </w:instrText>
        </w:r>
        <w:r>
          <w:rPr>
            <w:webHidden/>
          </w:rPr>
        </w:r>
        <w:r>
          <w:rPr>
            <w:webHidden/>
          </w:rPr>
          <w:fldChar w:fldCharType="separate"/>
        </w:r>
        <w:r w:rsidR="00C1026A">
          <w:rPr>
            <w:webHidden/>
          </w:rPr>
          <w:t>9</w:t>
        </w:r>
        <w:r>
          <w:rPr>
            <w:webHidden/>
          </w:rPr>
          <w:fldChar w:fldCharType="end"/>
        </w:r>
      </w:hyperlink>
    </w:p>
    <w:p w14:paraId="2DD8F6C7" w14:textId="77777777" w:rsidR="00D8742E" w:rsidRDefault="00D8742E">
      <w:pPr>
        <w:pStyle w:val="TOC1"/>
        <w:rPr>
          <w:rFonts w:asciiTheme="minorHAnsi" w:eastAsiaTheme="minorEastAsia" w:hAnsiTheme="minorHAnsi" w:cstheme="minorBidi"/>
          <w:lang w:val="en-US"/>
        </w:rPr>
      </w:pPr>
      <w:hyperlink w:anchor="_Toc453606330" w:history="1">
        <w:r w:rsidRPr="00292A3A">
          <w:rPr>
            <w:rStyle w:val="Hyperlink"/>
            <w:rFonts w:ascii="Arial Bold" w:hAnsi="Arial Bold"/>
            <w:lang w:val="es-ES_tradnl"/>
          </w:rPr>
          <w:t>C.</w:t>
        </w:r>
        <w:r>
          <w:rPr>
            <w:rFonts w:asciiTheme="minorHAnsi" w:eastAsiaTheme="minorEastAsia" w:hAnsiTheme="minorHAnsi" w:cstheme="minorBidi"/>
            <w:lang w:val="en-US"/>
          </w:rPr>
          <w:tab/>
        </w:r>
        <w:r w:rsidRPr="00292A3A">
          <w:rPr>
            <w:rStyle w:val="Hyperlink"/>
            <w:lang w:val="es-ES_tradnl"/>
          </w:rPr>
          <w:t>Límites de cobertura de algunos medicamentos</w:t>
        </w:r>
        <w:r>
          <w:rPr>
            <w:webHidden/>
          </w:rPr>
          <w:tab/>
        </w:r>
        <w:r>
          <w:rPr>
            <w:webHidden/>
          </w:rPr>
          <w:fldChar w:fldCharType="begin"/>
        </w:r>
        <w:r>
          <w:rPr>
            <w:webHidden/>
          </w:rPr>
          <w:instrText xml:space="preserve"> PAGEREF _Toc453606330 \h </w:instrText>
        </w:r>
        <w:r>
          <w:rPr>
            <w:webHidden/>
          </w:rPr>
        </w:r>
        <w:r>
          <w:rPr>
            <w:webHidden/>
          </w:rPr>
          <w:fldChar w:fldCharType="separate"/>
        </w:r>
        <w:r w:rsidR="00C1026A">
          <w:rPr>
            <w:webHidden/>
          </w:rPr>
          <w:t>9</w:t>
        </w:r>
        <w:r>
          <w:rPr>
            <w:webHidden/>
          </w:rPr>
          <w:fldChar w:fldCharType="end"/>
        </w:r>
      </w:hyperlink>
    </w:p>
    <w:p w14:paraId="778000B0" w14:textId="77777777" w:rsidR="00D8742E" w:rsidRDefault="00D8742E">
      <w:pPr>
        <w:pStyle w:val="TOC2"/>
        <w:rPr>
          <w:rFonts w:asciiTheme="minorHAnsi" w:eastAsiaTheme="minorEastAsia" w:hAnsiTheme="minorHAnsi" w:cstheme="minorBidi"/>
          <w:lang w:val="en-US"/>
        </w:rPr>
      </w:pPr>
      <w:hyperlink w:anchor="_Toc453606331" w:history="1">
        <w:r w:rsidRPr="00292A3A">
          <w:rPr>
            <w:rStyle w:val="Hyperlink"/>
            <w:lang w:val="es-CO"/>
          </w:rPr>
          <w:t>¿Por qué algunos medicamentos tienen límites?</w:t>
        </w:r>
        <w:r>
          <w:rPr>
            <w:webHidden/>
          </w:rPr>
          <w:tab/>
        </w:r>
        <w:r>
          <w:rPr>
            <w:webHidden/>
          </w:rPr>
          <w:fldChar w:fldCharType="begin"/>
        </w:r>
        <w:r>
          <w:rPr>
            <w:webHidden/>
          </w:rPr>
          <w:instrText xml:space="preserve"> PAGEREF _Toc453606331 \h </w:instrText>
        </w:r>
        <w:r>
          <w:rPr>
            <w:webHidden/>
          </w:rPr>
        </w:r>
        <w:r>
          <w:rPr>
            <w:webHidden/>
          </w:rPr>
          <w:fldChar w:fldCharType="separate"/>
        </w:r>
        <w:r w:rsidR="00C1026A">
          <w:rPr>
            <w:webHidden/>
          </w:rPr>
          <w:t>9</w:t>
        </w:r>
        <w:r>
          <w:rPr>
            <w:webHidden/>
          </w:rPr>
          <w:fldChar w:fldCharType="end"/>
        </w:r>
      </w:hyperlink>
    </w:p>
    <w:p w14:paraId="04A75C53" w14:textId="77777777" w:rsidR="00D8742E" w:rsidRDefault="00D8742E">
      <w:pPr>
        <w:pStyle w:val="TOC2"/>
        <w:rPr>
          <w:rFonts w:asciiTheme="minorHAnsi" w:eastAsiaTheme="minorEastAsia" w:hAnsiTheme="minorHAnsi" w:cstheme="minorBidi"/>
          <w:lang w:val="en-US"/>
        </w:rPr>
      </w:pPr>
      <w:hyperlink w:anchor="_Toc453606332" w:history="1">
        <w:r w:rsidRPr="00292A3A">
          <w:rPr>
            <w:rStyle w:val="Hyperlink"/>
            <w:lang w:val="es-CO"/>
          </w:rPr>
          <w:t>¿Qué clases de reglas hay?</w:t>
        </w:r>
        <w:r>
          <w:rPr>
            <w:webHidden/>
          </w:rPr>
          <w:tab/>
        </w:r>
        <w:r>
          <w:rPr>
            <w:webHidden/>
          </w:rPr>
          <w:fldChar w:fldCharType="begin"/>
        </w:r>
        <w:r>
          <w:rPr>
            <w:webHidden/>
          </w:rPr>
          <w:instrText xml:space="preserve"> PAGEREF _Toc453606332 \h </w:instrText>
        </w:r>
        <w:r>
          <w:rPr>
            <w:webHidden/>
          </w:rPr>
        </w:r>
        <w:r>
          <w:rPr>
            <w:webHidden/>
          </w:rPr>
          <w:fldChar w:fldCharType="separate"/>
        </w:r>
        <w:r w:rsidR="00C1026A">
          <w:rPr>
            <w:webHidden/>
          </w:rPr>
          <w:t>10</w:t>
        </w:r>
        <w:r>
          <w:rPr>
            <w:webHidden/>
          </w:rPr>
          <w:fldChar w:fldCharType="end"/>
        </w:r>
      </w:hyperlink>
    </w:p>
    <w:p w14:paraId="238D7D59" w14:textId="77777777" w:rsidR="00D8742E" w:rsidRDefault="00D8742E">
      <w:pPr>
        <w:pStyle w:val="TOC2"/>
        <w:rPr>
          <w:rFonts w:asciiTheme="minorHAnsi" w:eastAsiaTheme="minorEastAsia" w:hAnsiTheme="minorHAnsi" w:cstheme="minorBidi"/>
          <w:lang w:val="en-US"/>
        </w:rPr>
      </w:pPr>
      <w:hyperlink w:anchor="_Toc453606333" w:history="1">
        <w:r w:rsidRPr="00292A3A">
          <w:rPr>
            <w:rStyle w:val="Hyperlink"/>
            <w:lang w:val="es-CO"/>
          </w:rPr>
          <w:t>¿Alguna de estas reglas es aplicable a sus medicamentos?</w:t>
        </w:r>
        <w:r>
          <w:rPr>
            <w:webHidden/>
          </w:rPr>
          <w:tab/>
        </w:r>
        <w:r>
          <w:rPr>
            <w:webHidden/>
          </w:rPr>
          <w:fldChar w:fldCharType="begin"/>
        </w:r>
        <w:r>
          <w:rPr>
            <w:webHidden/>
          </w:rPr>
          <w:instrText xml:space="preserve"> PAGEREF _Toc453606333 \h </w:instrText>
        </w:r>
        <w:r>
          <w:rPr>
            <w:webHidden/>
          </w:rPr>
        </w:r>
        <w:r>
          <w:rPr>
            <w:webHidden/>
          </w:rPr>
          <w:fldChar w:fldCharType="separate"/>
        </w:r>
        <w:r w:rsidR="00C1026A">
          <w:rPr>
            <w:webHidden/>
          </w:rPr>
          <w:t>11</w:t>
        </w:r>
        <w:r>
          <w:rPr>
            <w:webHidden/>
          </w:rPr>
          <w:fldChar w:fldCharType="end"/>
        </w:r>
      </w:hyperlink>
    </w:p>
    <w:p w14:paraId="060E84B8" w14:textId="77777777" w:rsidR="00D8742E" w:rsidRDefault="00D8742E">
      <w:pPr>
        <w:pStyle w:val="TOC1"/>
        <w:rPr>
          <w:rFonts w:asciiTheme="minorHAnsi" w:eastAsiaTheme="minorEastAsia" w:hAnsiTheme="minorHAnsi" w:cstheme="minorBidi"/>
          <w:lang w:val="en-US"/>
        </w:rPr>
      </w:pPr>
      <w:hyperlink w:anchor="_Toc453606334" w:history="1">
        <w:r w:rsidRPr="00292A3A">
          <w:rPr>
            <w:rStyle w:val="Hyperlink"/>
            <w:rFonts w:ascii="Arial Bold" w:hAnsi="Arial Bold"/>
            <w:lang w:val="es-ES_tradnl"/>
          </w:rPr>
          <w:t>D.</w:t>
        </w:r>
        <w:r>
          <w:rPr>
            <w:rFonts w:asciiTheme="minorHAnsi" w:eastAsiaTheme="minorEastAsia" w:hAnsiTheme="minorHAnsi" w:cstheme="minorBidi"/>
            <w:lang w:val="en-US"/>
          </w:rPr>
          <w:tab/>
        </w:r>
        <w:r w:rsidRPr="00292A3A">
          <w:rPr>
            <w:rStyle w:val="Hyperlink"/>
            <w:lang w:val="es-ES_tradnl"/>
          </w:rPr>
          <w:t>Razones por las cuales su medicamento podría no estar cubierto</w:t>
        </w:r>
        <w:r>
          <w:rPr>
            <w:webHidden/>
          </w:rPr>
          <w:tab/>
        </w:r>
        <w:r>
          <w:rPr>
            <w:webHidden/>
          </w:rPr>
          <w:fldChar w:fldCharType="begin"/>
        </w:r>
        <w:r>
          <w:rPr>
            <w:webHidden/>
          </w:rPr>
          <w:instrText xml:space="preserve"> PAGEREF _Toc453606334 \h </w:instrText>
        </w:r>
        <w:r>
          <w:rPr>
            <w:webHidden/>
          </w:rPr>
        </w:r>
        <w:r>
          <w:rPr>
            <w:webHidden/>
          </w:rPr>
          <w:fldChar w:fldCharType="separate"/>
        </w:r>
        <w:r w:rsidR="00C1026A">
          <w:rPr>
            <w:webHidden/>
          </w:rPr>
          <w:t>11</w:t>
        </w:r>
        <w:r>
          <w:rPr>
            <w:webHidden/>
          </w:rPr>
          <w:fldChar w:fldCharType="end"/>
        </w:r>
      </w:hyperlink>
    </w:p>
    <w:p w14:paraId="760641F6" w14:textId="77777777" w:rsidR="00D8742E" w:rsidRDefault="00D8742E">
      <w:pPr>
        <w:pStyle w:val="TOC2"/>
        <w:rPr>
          <w:rFonts w:asciiTheme="minorHAnsi" w:eastAsiaTheme="minorEastAsia" w:hAnsiTheme="minorHAnsi" w:cstheme="minorBidi"/>
          <w:lang w:val="en-US"/>
        </w:rPr>
      </w:pPr>
      <w:hyperlink w:anchor="_Toc453606335" w:history="1">
        <w:r w:rsidRPr="00292A3A">
          <w:rPr>
            <w:rStyle w:val="Hyperlink"/>
            <w:lang w:val="es-CO"/>
          </w:rPr>
          <w:t>Usted puede obtener un suministro temporario</w:t>
        </w:r>
        <w:r>
          <w:rPr>
            <w:webHidden/>
          </w:rPr>
          <w:tab/>
        </w:r>
        <w:r>
          <w:rPr>
            <w:webHidden/>
          </w:rPr>
          <w:fldChar w:fldCharType="begin"/>
        </w:r>
        <w:r>
          <w:rPr>
            <w:webHidden/>
          </w:rPr>
          <w:instrText xml:space="preserve"> PAGEREF _Toc453606335 \h </w:instrText>
        </w:r>
        <w:r>
          <w:rPr>
            <w:webHidden/>
          </w:rPr>
        </w:r>
        <w:r>
          <w:rPr>
            <w:webHidden/>
          </w:rPr>
          <w:fldChar w:fldCharType="separate"/>
        </w:r>
        <w:r w:rsidR="00C1026A">
          <w:rPr>
            <w:webHidden/>
          </w:rPr>
          <w:t>11</w:t>
        </w:r>
        <w:r>
          <w:rPr>
            <w:webHidden/>
          </w:rPr>
          <w:fldChar w:fldCharType="end"/>
        </w:r>
      </w:hyperlink>
    </w:p>
    <w:p w14:paraId="691D6044" w14:textId="77777777" w:rsidR="00D8742E" w:rsidRDefault="00D8742E">
      <w:pPr>
        <w:pStyle w:val="TOC1"/>
        <w:rPr>
          <w:rFonts w:asciiTheme="minorHAnsi" w:eastAsiaTheme="minorEastAsia" w:hAnsiTheme="minorHAnsi" w:cstheme="minorBidi"/>
          <w:lang w:val="en-US"/>
        </w:rPr>
      </w:pPr>
      <w:hyperlink w:anchor="_Toc453606336" w:history="1">
        <w:r w:rsidRPr="00292A3A">
          <w:rPr>
            <w:rStyle w:val="Hyperlink"/>
            <w:rFonts w:ascii="Arial Bold" w:hAnsi="Arial Bold"/>
            <w:lang w:val="es-ES_tradnl"/>
          </w:rPr>
          <w:t>E.</w:t>
        </w:r>
        <w:r>
          <w:rPr>
            <w:rFonts w:asciiTheme="minorHAnsi" w:eastAsiaTheme="minorEastAsia" w:hAnsiTheme="minorHAnsi" w:cstheme="minorBidi"/>
            <w:lang w:val="en-US"/>
          </w:rPr>
          <w:tab/>
        </w:r>
        <w:r w:rsidRPr="00292A3A">
          <w:rPr>
            <w:rStyle w:val="Hyperlink"/>
            <w:lang w:val="es-ES_tradnl"/>
          </w:rPr>
          <w:t>Cambios en la cobertura de sus medicamentos</w:t>
        </w:r>
        <w:r>
          <w:rPr>
            <w:webHidden/>
          </w:rPr>
          <w:tab/>
        </w:r>
        <w:r>
          <w:rPr>
            <w:webHidden/>
          </w:rPr>
          <w:fldChar w:fldCharType="begin"/>
        </w:r>
        <w:r>
          <w:rPr>
            <w:webHidden/>
          </w:rPr>
          <w:instrText xml:space="preserve"> PAGEREF _Toc453606336 \h </w:instrText>
        </w:r>
        <w:r>
          <w:rPr>
            <w:webHidden/>
          </w:rPr>
        </w:r>
        <w:r>
          <w:rPr>
            <w:webHidden/>
          </w:rPr>
          <w:fldChar w:fldCharType="separate"/>
        </w:r>
        <w:r w:rsidR="00C1026A">
          <w:rPr>
            <w:webHidden/>
          </w:rPr>
          <w:t>13</w:t>
        </w:r>
        <w:r>
          <w:rPr>
            <w:webHidden/>
          </w:rPr>
          <w:fldChar w:fldCharType="end"/>
        </w:r>
      </w:hyperlink>
    </w:p>
    <w:p w14:paraId="2703121B" w14:textId="77777777" w:rsidR="00D8742E" w:rsidRDefault="00D8742E">
      <w:pPr>
        <w:pStyle w:val="TOC1"/>
        <w:rPr>
          <w:rFonts w:asciiTheme="minorHAnsi" w:eastAsiaTheme="minorEastAsia" w:hAnsiTheme="minorHAnsi" w:cstheme="minorBidi"/>
          <w:lang w:val="en-US"/>
        </w:rPr>
      </w:pPr>
      <w:hyperlink w:anchor="_Toc453606337" w:history="1">
        <w:r w:rsidRPr="00292A3A">
          <w:rPr>
            <w:rStyle w:val="Hyperlink"/>
            <w:rFonts w:ascii="Arial Bold" w:hAnsi="Arial Bold"/>
            <w:lang w:val="es-ES_tradnl"/>
          </w:rPr>
          <w:t>F.</w:t>
        </w:r>
        <w:r>
          <w:rPr>
            <w:rFonts w:asciiTheme="minorHAnsi" w:eastAsiaTheme="minorEastAsia" w:hAnsiTheme="minorHAnsi" w:cstheme="minorBidi"/>
            <w:lang w:val="en-US"/>
          </w:rPr>
          <w:tab/>
        </w:r>
        <w:r w:rsidRPr="00292A3A">
          <w:rPr>
            <w:rStyle w:val="Hyperlink"/>
            <w:lang w:val="es-ES_tradnl"/>
          </w:rPr>
          <w:t>Cobertura de medicamentos en casos especiales</w:t>
        </w:r>
        <w:r>
          <w:rPr>
            <w:webHidden/>
          </w:rPr>
          <w:tab/>
        </w:r>
        <w:r>
          <w:rPr>
            <w:webHidden/>
          </w:rPr>
          <w:fldChar w:fldCharType="begin"/>
        </w:r>
        <w:r>
          <w:rPr>
            <w:webHidden/>
          </w:rPr>
          <w:instrText xml:space="preserve"> PAGEREF _Toc453606337 \h </w:instrText>
        </w:r>
        <w:r>
          <w:rPr>
            <w:webHidden/>
          </w:rPr>
        </w:r>
        <w:r>
          <w:rPr>
            <w:webHidden/>
          </w:rPr>
          <w:fldChar w:fldCharType="separate"/>
        </w:r>
        <w:r w:rsidR="00C1026A">
          <w:rPr>
            <w:webHidden/>
          </w:rPr>
          <w:t>15</w:t>
        </w:r>
        <w:r>
          <w:rPr>
            <w:webHidden/>
          </w:rPr>
          <w:fldChar w:fldCharType="end"/>
        </w:r>
      </w:hyperlink>
    </w:p>
    <w:p w14:paraId="3BDA63E2" w14:textId="77777777" w:rsidR="00D8742E" w:rsidRDefault="00D8742E">
      <w:pPr>
        <w:pStyle w:val="TOC2"/>
        <w:rPr>
          <w:rFonts w:asciiTheme="minorHAnsi" w:eastAsiaTheme="minorEastAsia" w:hAnsiTheme="minorHAnsi" w:cstheme="minorBidi"/>
          <w:lang w:val="en-US"/>
        </w:rPr>
      </w:pPr>
      <w:hyperlink w:anchor="_Toc453606338" w:history="1">
        <w:r w:rsidRPr="00292A3A">
          <w:rPr>
            <w:rStyle w:val="Hyperlink"/>
            <w:lang w:val="es-CO"/>
          </w:rPr>
          <w:t>Si usted está en una institución de cuidados a largo plazo</w:t>
        </w:r>
        <w:r>
          <w:rPr>
            <w:webHidden/>
          </w:rPr>
          <w:tab/>
        </w:r>
        <w:r>
          <w:rPr>
            <w:webHidden/>
          </w:rPr>
          <w:fldChar w:fldCharType="begin"/>
        </w:r>
        <w:r>
          <w:rPr>
            <w:webHidden/>
          </w:rPr>
          <w:instrText xml:space="preserve"> PAGEREF _Toc453606338 \h </w:instrText>
        </w:r>
        <w:r>
          <w:rPr>
            <w:webHidden/>
          </w:rPr>
        </w:r>
        <w:r>
          <w:rPr>
            <w:webHidden/>
          </w:rPr>
          <w:fldChar w:fldCharType="separate"/>
        </w:r>
        <w:r w:rsidR="00C1026A">
          <w:rPr>
            <w:webHidden/>
          </w:rPr>
          <w:t>15</w:t>
        </w:r>
        <w:r>
          <w:rPr>
            <w:webHidden/>
          </w:rPr>
          <w:fldChar w:fldCharType="end"/>
        </w:r>
      </w:hyperlink>
    </w:p>
    <w:p w14:paraId="4436B948" w14:textId="7ED9B424" w:rsidR="00D8742E" w:rsidRDefault="00D8742E">
      <w:pPr>
        <w:pStyle w:val="TOC2"/>
        <w:rPr>
          <w:rFonts w:asciiTheme="minorHAnsi" w:eastAsiaTheme="minorEastAsia" w:hAnsiTheme="minorHAnsi" w:cstheme="minorBidi"/>
          <w:lang w:val="en-US"/>
        </w:rPr>
      </w:pPr>
      <w:hyperlink w:anchor="_Toc453606339" w:history="1">
        <w:r w:rsidRPr="00292A3A">
          <w:rPr>
            <w:rStyle w:val="Hyperlink"/>
            <w:lang w:val="es-CO"/>
          </w:rPr>
          <w:t xml:space="preserve">Si usted está en una institución para el cuidado de la salud a largo plazo y se convierte en un </w:t>
        </w:r>
        <w:r w:rsidR="007B1174">
          <w:rPr>
            <w:rStyle w:val="Hyperlink"/>
            <w:lang w:val="es-CO"/>
          </w:rPr>
          <w:t>P</w:t>
        </w:r>
        <w:r w:rsidRPr="00292A3A">
          <w:rPr>
            <w:rStyle w:val="Hyperlink"/>
            <w:lang w:val="es-CO"/>
          </w:rPr>
          <w:t>articipante nuevo del plan</w:t>
        </w:r>
        <w:r>
          <w:rPr>
            <w:webHidden/>
          </w:rPr>
          <w:tab/>
        </w:r>
        <w:r>
          <w:rPr>
            <w:webHidden/>
          </w:rPr>
          <w:fldChar w:fldCharType="begin"/>
        </w:r>
        <w:r>
          <w:rPr>
            <w:webHidden/>
          </w:rPr>
          <w:instrText xml:space="preserve"> PAGEREF _Toc453606339 \h </w:instrText>
        </w:r>
        <w:r>
          <w:rPr>
            <w:webHidden/>
          </w:rPr>
        </w:r>
        <w:r>
          <w:rPr>
            <w:webHidden/>
          </w:rPr>
          <w:fldChar w:fldCharType="separate"/>
        </w:r>
        <w:r w:rsidR="00C1026A">
          <w:rPr>
            <w:webHidden/>
          </w:rPr>
          <w:t>15</w:t>
        </w:r>
        <w:r>
          <w:rPr>
            <w:webHidden/>
          </w:rPr>
          <w:fldChar w:fldCharType="end"/>
        </w:r>
      </w:hyperlink>
    </w:p>
    <w:p w14:paraId="026ED361" w14:textId="77777777" w:rsidR="00D8742E" w:rsidRDefault="00D8742E">
      <w:pPr>
        <w:pStyle w:val="TOC2"/>
        <w:rPr>
          <w:rFonts w:asciiTheme="minorHAnsi" w:eastAsiaTheme="minorEastAsia" w:hAnsiTheme="minorHAnsi" w:cstheme="minorBidi"/>
          <w:lang w:val="en-US"/>
        </w:rPr>
      </w:pPr>
      <w:hyperlink w:anchor="_Toc453606340" w:history="1">
        <w:r w:rsidRPr="00292A3A">
          <w:rPr>
            <w:rStyle w:val="Hyperlink"/>
            <w:rFonts w:eastAsia="Times New Roman"/>
            <w:lang w:val="es-ES_tradnl"/>
          </w:rPr>
          <w:t>Si usted está en un programa de hospicio certificado por Medicare</w:t>
        </w:r>
        <w:r>
          <w:rPr>
            <w:webHidden/>
          </w:rPr>
          <w:tab/>
        </w:r>
        <w:r>
          <w:rPr>
            <w:webHidden/>
          </w:rPr>
          <w:fldChar w:fldCharType="begin"/>
        </w:r>
        <w:r>
          <w:rPr>
            <w:webHidden/>
          </w:rPr>
          <w:instrText xml:space="preserve"> PAGEREF _Toc453606340 \h </w:instrText>
        </w:r>
        <w:r>
          <w:rPr>
            <w:webHidden/>
          </w:rPr>
        </w:r>
        <w:r>
          <w:rPr>
            <w:webHidden/>
          </w:rPr>
          <w:fldChar w:fldCharType="separate"/>
        </w:r>
        <w:r w:rsidR="00C1026A">
          <w:rPr>
            <w:webHidden/>
          </w:rPr>
          <w:t>16</w:t>
        </w:r>
        <w:r>
          <w:rPr>
            <w:webHidden/>
          </w:rPr>
          <w:fldChar w:fldCharType="end"/>
        </w:r>
      </w:hyperlink>
    </w:p>
    <w:p w14:paraId="70AFEA01" w14:textId="77777777" w:rsidR="00D8742E" w:rsidRDefault="00D8742E">
      <w:pPr>
        <w:pStyle w:val="TOC1"/>
        <w:rPr>
          <w:rFonts w:asciiTheme="minorHAnsi" w:eastAsiaTheme="minorEastAsia" w:hAnsiTheme="minorHAnsi" w:cstheme="minorBidi"/>
          <w:lang w:val="en-US"/>
        </w:rPr>
      </w:pPr>
      <w:hyperlink w:anchor="_Toc453606341" w:history="1">
        <w:r w:rsidRPr="00292A3A">
          <w:rPr>
            <w:rStyle w:val="Hyperlink"/>
            <w:rFonts w:ascii="Arial Bold" w:hAnsi="Arial Bold"/>
            <w:lang w:val="es-ES_tradnl"/>
          </w:rPr>
          <w:t>G.</w:t>
        </w:r>
        <w:r>
          <w:rPr>
            <w:rFonts w:asciiTheme="minorHAnsi" w:eastAsiaTheme="minorEastAsia" w:hAnsiTheme="minorHAnsi" w:cstheme="minorBidi"/>
            <w:lang w:val="en-US"/>
          </w:rPr>
          <w:tab/>
        </w:r>
        <w:r w:rsidRPr="00292A3A">
          <w:rPr>
            <w:rStyle w:val="Hyperlink"/>
            <w:lang w:val="es-ES_tradnl"/>
          </w:rPr>
          <w:t>Programas sobre la seguridad y administración de medicamentos</w:t>
        </w:r>
        <w:r>
          <w:rPr>
            <w:webHidden/>
          </w:rPr>
          <w:tab/>
        </w:r>
        <w:r>
          <w:rPr>
            <w:webHidden/>
          </w:rPr>
          <w:fldChar w:fldCharType="begin"/>
        </w:r>
        <w:r>
          <w:rPr>
            <w:webHidden/>
          </w:rPr>
          <w:instrText xml:space="preserve"> PAGEREF _Toc453606341 \h </w:instrText>
        </w:r>
        <w:r>
          <w:rPr>
            <w:webHidden/>
          </w:rPr>
        </w:r>
        <w:r>
          <w:rPr>
            <w:webHidden/>
          </w:rPr>
          <w:fldChar w:fldCharType="separate"/>
        </w:r>
        <w:r w:rsidR="00C1026A">
          <w:rPr>
            <w:webHidden/>
          </w:rPr>
          <w:t>16</w:t>
        </w:r>
        <w:r>
          <w:rPr>
            <w:webHidden/>
          </w:rPr>
          <w:fldChar w:fldCharType="end"/>
        </w:r>
      </w:hyperlink>
    </w:p>
    <w:p w14:paraId="27B12A4B" w14:textId="00E0C41E" w:rsidR="00D8742E" w:rsidRDefault="00D8742E">
      <w:pPr>
        <w:pStyle w:val="TOC2"/>
        <w:rPr>
          <w:rFonts w:asciiTheme="minorHAnsi" w:eastAsiaTheme="minorEastAsia" w:hAnsiTheme="minorHAnsi" w:cstheme="minorBidi"/>
          <w:lang w:val="en-US"/>
        </w:rPr>
      </w:pPr>
      <w:hyperlink w:anchor="_Toc453606342" w:history="1">
        <w:r w:rsidRPr="00292A3A">
          <w:rPr>
            <w:rStyle w:val="Hyperlink"/>
            <w:lang w:val="es-CO"/>
          </w:rPr>
          <w:t xml:space="preserve">Programas para ayudar a los </w:t>
        </w:r>
        <w:r w:rsidR="007B1174">
          <w:rPr>
            <w:rStyle w:val="Hyperlink"/>
            <w:lang w:val="es-CO"/>
          </w:rPr>
          <w:t>P</w:t>
        </w:r>
        <w:r w:rsidRPr="00292A3A">
          <w:rPr>
            <w:rStyle w:val="Hyperlink"/>
            <w:lang w:val="es-CO"/>
          </w:rPr>
          <w:t>articipantes a usar medicamentos con cuidado</w:t>
        </w:r>
        <w:r>
          <w:rPr>
            <w:webHidden/>
          </w:rPr>
          <w:tab/>
        </w:r>
        <w:r>
          <w:rPr>
            <w:webHidden/>
          </w:rPr>
          <w:fldChar w:fldCharType="begin"/>
        </w:r>
        <w:r>
          <w:rPr>
            <w:webHidden/>
          </w:rPr>
          <w:instrText xml:space="preserve"> PAGEREF _Toc453606342 \h </w:instrText>
        </w:r>
        <w:r>
          <w:rPr>
            <w:webHidden/>
          </w:rPr>
        </w:r>
        <w:r>
          <w:rPr>
            <w:webHidden/>
          </w:rPr>
          <w:fldChar w:fldCharType="separate"/>
        </w:r>
        <w:r w:rsidR="00C1026A">
          <w:rPr>
            <w:webHidden/>
          </w:rPr>
          <w:t>16</w:t>
        </w:r>
        <w:r>
          <w:rPr>
            <w:webHidden/>
          </w:rPr>
          <w:fldChar w:fldCharType="end"/>
        </w:r>
      </w:hyperlink>
    </w:p>
    <w:p w14:paraId="52B04873" w14:textId="49D060D4" w:rsidR="00D8742E" w:rsidRDefault="00D8742E">
      <w:pPr>
        <w:pStyle w:val="TOC2"/>
        <w:rPr>
          <w:rFonts w:asciiTheme="minorHAnsi" w:eastAsiaTheme="minorEastAsia" w:hAnsiTheme="minorHAnsi" w:cstheme="minorBidi"/>
          <w:lang w:val="en-US"/>
        </w:rPr>
      </w:pPr>
      <w:hyperlink w:anchor="_Toc453606343" w:history="1">
        <w:r w:rsidRPr="00292A3A">
          <w:rPr>
            <w:rStyle w:val="Hyperlink"/>
            <w:lang w:val="es-CO"/>
          </w:rPr>
          <w:t xml:space="preserve">Programas para ayudar a los </w:t>
        </w:r>
        <w:r w:rsidR="007B1174">
          <w:rPr>
            <w:rStyle w:val="Hyperlink"/>
            <w:lang w:val="es-CO"/>
          </w:rPr>
          <w:t>P</w:t>
        </w:r>
        <w:r w:rsidRPr="00292A3A">
          <w:rPr>
            <w:rStyle w:val="Hyperlink"/>
            <w:lang w:val="es-CO"/>
          </w:rPr>
          <w:t>articipantes a administrar sus medicamentos</w:t>
        </w:r>
        <w:r>
          <w:rPr>
            <w:webHidden/>
          </w:rPr>
          <w:tab/>
        </w:r>
        <w:r>
          <w:rPr>
            <w:webHidden/>
          </w:rPr>
          <w:fldChar w:fldCharType="begin"/>
        </w:r>
        <w:r>
          <w:rPr>
            <w:webHidden/>
          </w:rPr>
          <w:instrText xml:space="preserve"> PAGEREF _Toc453606343 \h </w:instrText>
        </w:r>
        <w:r>
          <w:rPr>
            <w:webHidden/>
          </w:rPr>
        </w:r>
        <w:r>
          <w:rPr>
            <w:webHidden/>
          </w:rPr>
          <w:fldChar w:fldCharType="separate"/>
        </w:r>
        <w:r w:rsidR="00C1026A">
          <w:rPr>
            <w:webHidden/>
          </w:rPr>
          <w:t>17</w:t>
        </w:r>
        <w:r>
          <w:rPr>
            <w:webHidden/>
          </w:rPr>
          <w:fldChar w:fldCharType="end"/>
        </w:r>
      </w:hyperlink>
    </w:p>
    <w:p w14:paraId="7BC6C006" w14:textId="77777777" w:rsidR="00B555BB" w:rsidRDefault="00B555BB">
      <w:r>
        <w:rPr>
          <w:b/>
          <w:bCs/>
          <w:noProof/>
        </w:rPr>
        <w:fldChar w:fldCharType="end"/>
      </w:r>
    </w:p>
    <w:p w14:paraId="12C190F5" w14:textId="77777777" w:rsidR="006229C7" w:rsidRPr="00172B77" w:rsidRDefault="00B555BB" w:rsidP="00B555BB">
      <w:pPr>
        <w:pStyle w:val="Heading1noletter"/>
        <w:rPr>
          <w:lang w:val="es-ES_tradnl"/>
        </w:rPr>
      </w:pPr>
      <w:r w:rsidRPr="00172B77">
        <w:rPr>
          <w:lang w:val="es-ES_tradnl"/>
        </w:rPr>
        <w:br w:type="page"/>
      </w:r>
      <w:bookmarkStart w:id="14" w:name="_Toc440308330"/>
      <w:bookmarkStart w:id="15" w:name="_Toc453606313"/>
      <w:r w:rsidR="006229C7" w:rsidRPr="00172B77">
        <w:rPr>
          <w:lang w:val="es-ES_tradnl"/>
        </w:rPr>
        <w:lastRenderedPageBreak/>
        <w:t>Introduc</w:t>
      </w:r>
      <w:r w:rsidR="00FC7031" w:rsidRPr="00172B77">
        <w:rPr>
          <w:lang w:val="es-ES_tradnl"/>
        </w:rPr>
        <w:t>c</w:t>
      </w:r>
      <w:r w:rsidR="006229C7" w:rsidRPr="00172B77">
        <w:rPr>
          <w:lang w:val="es-ES_tradnl"/>
        </w:rPr>
        <w:t>i</w:t>
      </w:r>
      <w:r w:rsidR="00FC7031" w:rsidRPr="00172B77">
        <w:rPr>
          <w:lang w:val="es-ES_tradnl"/>
        </w:rPr>
        <w:t>ó</w:t>
      </w:r>
      <w:r w:rsidR="006229C7" w:rsidRPr="00172B77">
        <w:rPr>
          <w:lang w:val="es-ES_tradnl"/>
        </w:rPr>
        <w:t>n</w:t>
      </w:r>
      <w:bookmarkEnd w:id="14"/>
      <w:bookmarkEnd w:id="15"/>
    </w:p>
    <w:p w14:paraId="26E2B456" w14:textId="644F0A75" w:rsidR="006229C7" w:rsidRPr="00DB5486" w:rsidRDefault="00172B77">
      <w:pPr>
        <w:rPr>
          <w:i/>
          <w:iCs/>
          <w:lang w:val="es-ES_tradnl"/>
        </w:rPr>
      </w:pPr>
      <w:r w:rsidRPr="00595639">
        <w:rPr>
          <w:lang w:val="es-CO"/>
        </w:rPr>
        <w:t xml:space="preserve">Este capítulo explica las reglas para obtener sus </w:t>
      </w:r>
      <w:r w:rsidRPr="00595639">
        <w:rPr>
          <w:i/>
          <w:lang w:val="es-CO"/>
        </w:rPr>
        <w:t>medicamentos de receta como paciente externo</w:t>
      </w:r>
      <w:r w:rsidRPr="00172B77">
        <w:rPr>
          <w:i/>
          <w:lang w:val="es-ES_tradnl"/>
        </w:rPr>
        <w:t xml:space="preserve"> </w:t>
      </w:r>
      <w:r w:rsidRPr="00EF49FC">
        <w:rPr>
          <w:i/>
          <w:lang w:val="es-ES_tradnl"/>
        </w:rPr>
        <w:t>y otros medicamentos cubiertos</w:t>
      </w:r>
      <w:r w:rsidR="00256A98" w:rsidRPr="00EF49FC">
        <w:rPr>
          <w:i/>
          <w:lang w:val="es-ES_tradnl"/>
        </w:rPr>
        <w:t xml:space="preserve">. </w:t>
      </w:r>
      <w:r w:rsidRPr="00EF49FC">
        <w:rPr>
          <w:lang w:val="es-CO"/>
        </w:rPr>
        <w:t>Estos medicamentos son los que su proveedor ordena para usted y que usted obtiene de una farmacia</w:t>
      </w:r>
      <w:r w:rsidR="00C95AC1">
        <w:rPr>
          <w:lang w:val="es-CO"/>
        </w:rPr>
        <w:t xml:space="preserve"> </w:t>
      </w:r>
      <w:r w:rsidR="00B723C8" w:rsidRPr="00494290">
        <w:rPr>
          <w:rStyle w:val="PlanInstructions"/>
          <w:i w:val="0"/>
        </w:rPr>
        <w:t>[</w:t>
      </w:r>
      <w:r w:rsidR="00B723C8" w:rsidRPr="00494290">
        <w:rPr>
          <w:rStyle w:val="PlanInstructions"/>
        </w:rPr>
        <w:t>insert if applicable</w:t>
      </w:r>
      <w:r w:rsidR="00B723C8" w:rsidRPr="00494290">
        <w:rPr>
          <w:rStyle w:val="PlanInstructions"/>
          <w:i w:val="0"/>
        </w:rPr>
        <w:t>: o pide por correo]</w:t>
      </w:r>
      <w:r w:rsidR="006229C7" w:rsidRPr="00DB5486">
        <w:rPr>
          <w:lang w:val="es-ES_tradnl"/>
        </w:rPr>
        <w:t xml:space="preserve">. </w:t>
      </w:r>
      <w:r w:rsidR="00872035">
        <w:rPr>
          <w:lang w:val="es-ES_tradnl"/>
        </w:rPr>
        <w:t xml:space="preserve">Esto incluye </w:t>
      </w:r>
      <w:r w:rsidR="009A6952" w:rsidRPr="00DB5486">
        <w:rPr>
          <w:lang w:val="es-ES_tradnl"/>
        </w:rPr>
        <w:t xml:space="preserve">los medicamentos cubiertos por Medicare </w:t>
      </w:r>
      <w:r w:rsidR="0043753B">
        <w:rPr>
          <w:lang w:val="es-ES_tradnl"/>
        </w:rPr>
        <w:t>P</w:t>
      </w:r>
      <w:r w:rsidR="0043753B" w:rsidRPr="00DB5486">
        <w:rPr>
          <w:lang w:val="es-ES_tradnl"/>
        </w:rPr>
        <w:t xml:space="preserve">arte </w:t>
      </w:r>
      <w:r w:rsidR="009A6952" w:rsidRPr="00DB5486">
        <w:rPr>
          <w:lang w:val="es-ES_tradnl"/>
        </w:rPr>
        <w:t>D y Medicaid.</w:t>
      </w:r>
    </w:p>
    <w:p w14:paraId="622D1CF5" w14:textId="77777777" w:rsidR="006229C7" w:rsidRPr="00DB5486" w:rsidRDefault="006229C7" w:rsidP="00951127">
      <w:pPr>
        <w:spacing w:after="120"/>
        <w:rPr>
          <w:lang w:val="es-ES_tradnl"/>
        </w:rPr>
      </w:pPr>
      <w:r w:rsidRPr="00DB5486">
        <w:rPr>
          <w:lang w:val="es-ES_tradnl"/>
        </w:rPr>
        <w:t xml:space="preserve">&lt;Plan name&gt; </w:t>
      </w:r>
      <w:r w:rsidR="00FC5711" w:rsidRPr="00DB5486">
        <w:rPr>
          <w:lang w:val="es-CO"/>
        </w:rPr>
        <w:t>también cubre los siguientes medicamentos, sin embargo, no serán mencionados en este capítulo</w:t>
      </w:r>
      <w:r w:rsidRPr="00DB5486">
        <w:rPr>
          <w:lang w:val="es-ES_tradnl"/>
        </w:rPr>
        <w:t>:</w:t>
      </w:r>
    </w:p>
    <w:p w14:paraId="77BCDB69" w14:textId="47511307" w:rsidR="006229C7" w:rsidRPr="00DB5486" w:rsidRDefault="00FC5711" w:rsidP="002B38DA">
      <w:pPr>
        <w:pStyle w:val="ListBullet"/>
        <w:rPr>
          <w:lang w:val="es-ES_tradnl"/>
        </w:rPr>
      </w:pPr>
      <w:r w:rsidRPr="00DB5486">
        <w:rPr>
          <w:lang w:val="es-CO"/>
        </w:rPr>
        <w:t xml:space="preserve">Medicamentos cubiertos por Medicare </w:t>
      </w:r>
      <w:r w:rsidR="00D05695">
        <w:rPr>
          <w:lang w:val="es-CO"/>
        </w:rPr>
        <w:t>Parte</w:t>
      </w:r>
      <w:r w:rsidRPr="00DB5486">
        <w:rPr>
          <w:lang w:val="es-CO"/>
        </w:rPr>
        <w:t xml:space="preserve"> A. Estos incluyen algunos </w:t>
      </w:r>
      <w:r w:rsidRPr="00DB5486">
        <w:rPr>
          <w:lang w:val="es-CO"/>
        </w:rPr>
        <w:br/>
        <w:t>medicamentos que le den mientras esté en un hospital o institución de cuidados</w:t>
      </w:r>
      <w:r w:rsidRPr="00DB5486">
        <w:rPr>
          <w:lang w:val="es-CO"/>
        </w:rPr>
        <w:br/>
        <w:t xml:space="preserve">para personas de </w:t>
      </w:r>
      <w:r w:rsidR="00872035">
        <w:rPr>
          <w:lang w:val="es-CO"/>
        </w:rPr>
        <w:t>la tercera edad.</w:t>
      </w:r>
      <w:r w:rsidRPr="00DB5486">
        <w:rPr>
          <w:lang w:val="es-ES_tradnl"/>
        </w:rPr>
        <w:t xml:space="preserve"> </w:t>
      </w:r>
    </w:p>
    <w:p w14:paraId="233A4761" w14:textId="411C7910" w:rsidR="006229C7" w:rsidRPr="00DB5486" w:rsidRDefault="00FC5711">
      <w:pPr>
        <w:pStyle w:val="ListBullet"/>
        <w:spacing w:after="200"/>
        <w:rPr>
          <w:lang w:val="es-ES_tradnl"/>
        </w:rPr>
      </w:pPr>
      <w:r w:rsidRPr="00DB5486">
        <w:rPr>
          <w:lang w:val="es-ES_tradnl"/>
        </w:rPr>
        <w:t xml:space="preserve">Medicamentos cubiertos por Medicare </w:t>
      </w:r>
      <w:r w:rsidR="00D05695">
        <w:rPr>
          <w:lang w:val="es-ES_tradnl"/>
        </w:rPr>
        <w:t>Parte</w:t>
      </w:r>
      <w:r w:rsidRPr="00DB5486">
        <w:rPr>
          <w:lang w:val="es-ES_tradnl"/>
        </w:rPr>
        <w:t xml:space="preserve"> B.</w:t>
      </w:r>
      <w:r w:rsidR="006229C7" w:rsidRPr="00DB5486">
        <w:rPr>
          <w:lang w:val="es-ES_tradnl"/>
        </w:rPr>
        <w:t xml:space="preserve"> </w:t>
      </w:r>
      <w:r w:rsidRPr="00DB5486">
        <w:rPr>
          <w:lang w:val="es-ES_tradnl"/>
        </w:rPr>
        <w:t xml:space="preserve">Estos incluyen algunos </w:t>
      </w:r>
      <w:r w:rsidRPr="00DB5486" w:rsidDel="00795929">
        <w:rPr>
          <w:lang w:val="es-CO"/>
        </w:rPr>
        <w:t xml:space="preserve">medicamentos de quimioterapia, </w:t>
      </w:r>
      <w:r w:rsidRPr="00DB5486">
        <w:rPr>
          <w:lang w:val="es-CO"/>
        </w:rPr>
        <w:t>algunas</w:t>
      </w:r>
      <w:r w:rsidRPr="00DB5486" w:rsidDel="00795929">
        <w:rPr>
          <w:lang w:val="es-CO"/>
        </w:rPr>
        <w:t xml:space="preserve"> inyecciones </w:t>
      </w:r>
      <w:r w:rsidRPr="00DB5486">
        <w:rPr>
          <w:lang w:val="es-CO"/>
        </w:rPr>
        <w:t xml:space="preserve">que usted obtiene </w:t>
      </w:r>
      <w:r w:rsidRPr="00DB5486" w:rsidDel="00795929">
        <w:rPr>
          <w:lang w:val="es-CO"/>
        </w:rPr>
        <w:t>durante una visita al consultorio</w:t>
      </w:r>
      <w:r w:rsidRPr="00DB5486">
        <w:rPr>
          <w:lang w:val="es-CO"/>
        </w:rPr>
        <w:t xml:space="preserve"> de un médico u otro proveedor y medicamentos</w:t>
      </w:r>
      <w:r w:rsidRPr="00DB5486" w:rsidDel="00795929">
        <w:rPr>
          <w:lang w:val="es-CO"/>
        </w:rPr>
        <w:t xml:space="preserve"> que </w:t>
      </w:r>
      <w:r w:rsidRPr="00DB5486">
        <w:rPr>
          <w:lang w:val="es-CO"/>
        </w:rPr>
        <w:t>usted recibe</w:t>
      </w:r>
      <w:r w:rsidRPr="00DB5486" w:rsidDel="00795929">
        <w:rPr>
          <w:lang w:val="es-CO"/>
        </w:rPr>
        <w:t xml:space="preserve"> en una clínica de </w:t>
      </w:r>
      <w:r w:rsidRPr="00DB5486">
        <w:rPr>
          <w:lang w:val="es-CO"/>
        </w:rPr>
        <w:t>diálisis</w:t>
      </w:r>
      <w:r w:rsidR="006229C7" w:rsidRPr="00DB5486" w:rsidDel="00795929">
        <w:rPr>
          <w:lang w:val="es-ES_tradnl"/>
        </w:rPr>
        <w:t>.</w:t>
      </w:r>
      <w:r w:rsidR="006229C7" w:rsidRPr="00DB5486">
        <w:rPr>
          <w:lang w:val="es-ES_tradnl"/>
        </w:rPr>
        <w:t xml:space="preserve"> </w:t>
      </w:r>
      <w:r w:rsidRPr="00DB5486">
        <w:rPr>
          <w:lang w:val="es-CO"/>
        </w:rPr>
        <w:t xml:space="preserve">Para saber más sobre qué medicamentos están cubiertos por Medicare </w:t>
      </w:r>
      <w:r w:rsidR="00C95AC1">
        <w:rPr>
          <w:lang w:val="es-CO"/>
        </w:rPr>
        <w:t>P</w:t>
      </w:r>
      <w:r w:rsidR="007B5D27">
        <w:rPr>
          <w:lang w:val="es-CO"/>
        </w:rPr>
        <w:t>arte</w:t>
      </w:r>
      <w:r w:rsidRPr="00DB5486">
        <w:rPr>
          <w:lang w:val="es-CO"/>
        </w:rPr>
        <w:t xml:space="preserve"> B, lea la Tabla de artículos y servicios cubiertos en el Capítulo 4 </w:t>
      </w:r>
      <w:r w:rsidR="006229C7" w:rsidRPr="00DB5486">
        <w:rPr>
          <w:rStyle w:val="PlanInstructions"/>
          <w:i w:val="0"/>
          <w:lang w:val="es-ES_tradnl"/>
        </w:rPr>
        <w:t>[</w:t>
      </w:r>
      <w:r w:rsidR="00CC7259">
        <w:rPr>
          <w:rStyle w:val="PlanInstructions"/>
          <w:lang w:val="es-ES_tradnl"/>
        </w:rPr>
        <w:t>plan</w:t>
      </w:r>
      <w:r w:rsidR="000E2D0C" w:rsidRPr="00DB5486">
        <w:rPr>
          <w:rStyle w:val="PlanInstructions"/>
          <w:lang w:val="es-ES_tradnl"/>
        </w:rPr>
        <w:t xml:space="preserve"> </w:t>
      </w:r>
      <w:r w:rsidR="006229C7" w:rsidRPr="00DB5486">
        <w:rPr>
          <w:rStyle w:val="PlanInstructions"/>
          <w:lang w:val="es-ES_tradnl"/>
        </w:rPr>
        <w:t>may insert reference, as applicable</w:t>
      </w:r>
      <w:r w:rsidR="006229C7" w:rsidRPr="00DB5486">
        <w:rPr>
          <w:rStyle w:val="PlanInstructions"/>
          <w:i w:val="0"/>
          <w:lang w:val="es-ES_tradnl"/>
        </w:rPr>
        <w:t>]</w:t>
      </w:r>
      <w:r w:rsidR="006229C7" w:rsidRPr="00DB5486">
        <w:rPr>
          <w:lang w:val="es-ES_tradnl"/>
        </w:rPr>
        <w:t>.</w:t>
      </w:r>
    </w:p>
    <w:p w14:paraId="0DD10E03" w14:textId="77777777" w:rsidR="006229C7" w:rsidRPr="00DB5486" w:rsidRDefault="00A3686F" w:rsidP="006229C7">
      <w:pPr>
        <w:pStyle w:val="Heading2"/>
        <w:rPr>
          <w:lang w:val="es-ES_tradnl"/>
        </w:rPr>
      </w:pPr>
      <w:bookmarkStart w:id="16" w:name="_Toc109315713"/>
      <w:bookmarkStart w:id="17" w:name="_Toc199361836"/>
      <w:bookmarkStart w:id="18" w:name="_Toc334603394"/>
      <w:bookmarkStart w:id="19" w:name="_Toc348534446"/>
      <w:bookmarkStart w:id="20" w:name="_Toc364969458"/>
      <w:bookmarkStart w:id="21" w:name="_Toc372315007"/>
      <w:bookmarkStart w:id="22" w:name="_Toc440308331"/>
      <w:bookmarkStart w:id="23" w:name="_Toc453606314"/>
      <w:r w:rsidRPr="00DB5486">
        <w:rPr>
          <w:lang w:val="es-CO"/>
        </w:rPr>
        <w:t>Reglas del plan para la cobertura de medicamentos de pacientes externo</w:t>
      </w:r>
      <w:bookmarkEnd w:id="16"/>
      <w:bookmarkEnd w:id="17"/>
      <w:bookmarkEnd w:id="18"/>
      <w:bookmarkEnd w:id="19"/>
      <w:bookmarkEnd w:id="20"/>
      <w:r w:rsidRPr="00DB5486">
        <w:rPr>
          <w:lang w:val="es-CO"/>
        </w:rPr>
        <w:t>s</w:t>
      </w:r>
      <w:bookmarkEnd w:id="21"/>
      <w:bookmarkEnd w:id="22"/>
      <w:bookmarkEnd w:id="23"/>
    </w:p>
    <w:p w14:paraId="28133E4A" w14:textId="77777777" w:rsidR="006229C7" w:rsidRPr="00DB5486" w:rsidRDefault="00A3686F" w:rsidP="00951127">
      <w:pPr>
        <w:spacing w:after="120"/>
        <w:rPr>
          <w:lang w:val="es-ES_tradnl"/>
        </w:rPr>
      </w:pPr>
      <w:r w:rsidRPr="00DB5486">
        <w:rPr>
          <w:lang w:val="es-CO"/>
        </w:rPr>
        <w:t>El plan generalmente cubrirá sus medicamentos, siempre y cuando, usted siga las reglas de esta sección</w:t>
      </w:r>
      <w:r w:rsidR="006229C7" w:rsidRPr="00DB5486">
        <w:rPr>
          <w:lang w:val="es-ES_tradnl"/>
        </w:rPr>
        <w:t>.</w:t>
      </w:r>
      <w:r w:rsidRPr="00DB5486">
        <w:rPr>
          <w:lang w:val="es-ES_tradnl"/>
        </w:rPr>
        <w:t xml:space="preserve"> </w:t>
      </w:r>
    </w:p>
    <w:p w14:paraId="05497561" w14:textId="77777777" w:rsidR="009E7F21" w:rsidRPr="00DB5486" w:rsidRDefault="00A3686F" w:rsidP="00A46831">
      <w:pPr>
        <w:pStyle w:val="Listnumbered1"/>
        <w:spacing w:after="200"/>
        <w:rPr>
          <w:lang w:val="es-ES_tradnl"/>
        </w:rPr>
      </w:pPr>
      <w:r w:rsidRPr="00DB5486">
        <w:rPr>
          <w:lang w:val="es-ES_tradnl"/>
        </w:rPr>
        <w:t>Un médico u otro proveedor debe escribir su receta</w:t>
      </w:r>
      <w:r w:rsidR="00F95B4F" w:rsidRPr="00DB5486">
        <w:rPr>
          <w:lang w:val="es-ES_tradnl"/>
        </w:rPr>
        <w:t xml:space="preserve">. </w:t>
      </w:r>
      <w:r w:rsidRPr="00DB5486">
        <w:rPr>
          <w:lang w:val="es-ES_tradnl"/>
        </w:rPr>
        <w:t>Es necesario que obtenga una receta por escrito tanto para medicamentos de receta como para medicamentos de venta libre (OTC)</w:t>
      </w:r>
      <w:r w:rsidR="006229C7" w:rsidRPr="00DB5486">
        <w:rPr>
          <w:lang w:val="es-ES_tradnl"/>
        </w:rPr>
        <w:t xml:space="preserve">. </w:t>
      </w:r>
    </w:p>
    <w:p w14:paraId="6E28AB34" w14:textId="77777777" w:rsidR="00997993" w:rsidRPr="00DB5486" w:rsidRDefault="00A3686F" w:rsidP="00A46831">
      <w:pPr>
        <w:pStyle w:val="Listnumbered1"/>
        <w:spacing w:after="200"/>
        <w:rPr>
          <w:lang w:val="es-ES_tradnl"/>
        </w:rPr>
      </w:pPr>
      <w:r w:rsidRPr="00DB5486">
        <w:rPr>
          <w:lang w:val="es-CO"/>
        </w:rPr>
        <w:t>En general, para surtir su receta, usted deberá usar una farmacia de la red</w:t>
      </w:r>
      <w:r w:rsidRPr="00DB5486">
        <w:rPr>
          <w:lang w:val="es-ES_tradnl"/>
        </w:rPr>
        <w:t xml:space="preserve"> a menos que</w:t>
      </w:r>
      <w:r w:rsidR="000C4620" w:rsidRPr="00DB5486">
        <w:rPr>
          <w:lang w:val="es-ES_tradnl"/>
        </w:rPr>
        <w:t xml:space="preserve"> </w:t>
      </w:r>
      <w:r w:rsidR="002578F3" w:rsidRPr="00DB5486">
        <w:rPr>
          <w:lang w:val="es-ES_tradnl"/>
        </w:rPr>
        <w:t>&lt;plan name&gt; o</w:t>
      </w:r>
      <w:r w:rsidRPr="00DB5486">
        <w:rPr>
          <w:lang w:val="es-ES_tradnl"/>
        </w:rPr>
        <w:t xml:space="preserve"> su Equipo interdisciplinario</w:t>
      </w:r>
      <w:r w:rsidR="000C4620" w:rsidRPr="00DB5486">
        <w:rPr>
          <w:lang w:val="es-ES_tradnl"/>
        </w:rPr>
        <w:t xml:space="preserve"> (IDT) ha</w:t>
      </w:r>
      <w:r w:rsidRPr="00DB5486">
        <w:rPr>
          <w:lang w:val="es-ES_tradnl"/>
        </w:rPr>
        <w:t>yan autorizado que use una farmacia fuera de la red</w:t>
      </w:r>
      <w:r w:rsidR="006229C7" w:rsidRPr="00DB5486">
        <w:rPr>
          <w:lang w:val="es-ES_tradnl"/>
        </w:rPr>
        <w:t>.</w:t>
      </w:r>
    </w:p>
    <w:p w14:paraId="293CE719" w14:textId="77777777" w:rsidR="008D2E3D" w:rsidRPr="00DB5486" w:rsidRDefault="00A3686F" w:rsidP="00DC30B2">
      <w:pPr>
        <w:pStyle w:val="Listnumbered1"/>
      </w:pPr>
      <w:r w:rsidRPr="00DB5486">
        <w:rPr>
          <w:lang w:val="es-CO"/>
        </w:rPr>
        <w:t xml:space="preserve">Su medicamento recetado debe estar incluido en la </w:t>
      </w:r>
      <w:r w:rsidRPr="00DB5486">
        <w:rPr>
          <w:i/>
          <w:lang w:val="es-CO"/>
        </w:rPr>
        <w:t>Lista de medicamentos cubiertos</w:t>
      </w:r>
      <w:r w:rsidRPr="00DB5486">
        <w:rPr>
          <w:lang w:val="es-CO"/>
        </w:rPr>
        <w:t xml:space="preserve"> del plan. Para abreviar, nosotros la llamamos “Lista de medicamentos”</w:t>
      </w:r>
      <w:r w:rsidR="008D2E3D" w:rsidRPr="00DB5486">
        <w:t>.</w:t>
      </w:r>
      <w:r w:rsidRPr="00DB5486">
        <w:t xml:space="preserve"> </w:t>
      </w:r>
    </w:p>
    <w:p w14:paraId="207A71A4" w14:textId="1F427ECA" w:rsidR="008D2E3D" w:rsidRPr="00DB5486" w:rsidRDefault="00A3686F">
      <w:pPr>
        <w:pStyle w:val="ListBullet"/>
        <w:rPr>
          <w:lang w:val="es-ES_tradnl"/>
        </w:rPr>
      </w:pPr>
      <w:r w:rsidRPr="00DB5486">
        <w:rPr>
          <w:lang w:val="es-CO"/>
        </w:rPr>
        <w:t xml:space="preserve">Si no está en la lista de medicamentos, es posible que podamos cubrirla si le damos una excepción. </w:t>
      </w:r>
      <w:r w:rsidR="00872035">
        <w:rPr>
          <w:lang w:val="es-CO"/>
        </w:rPr>
        <w:t xml:space="preserve">Vaya a </w:t>
      </w:r>
      <w:r w:rsidRPr="00DB5486">
        <w:rPr>
          <w:lang w:val="es-CO"/>
        </w:rPr>
        <w:t xml:space="preserve">la página &lt;page number&gt; </w:t>
      </w:r>
      <w:r w:rsidRPr="00DB5486">
        <w:rPr>
          <w:rStyle w:val="PlanInstructions"/>
          <w:i w:val="0"/>
          <w:lang w:val="es-CO"/>
        </w:rPr>
        <w:t>[</w:t>
      </w:r>
      <w:r w:rsidR="00CC7259">
        <w:rPr>
          <w:rStyle w:val="PlanInstructions"/>
          <w:lang w:val="es-ES_tradnl"/>
        </w:rPr>
        <w:t>plan</w:t>
      </w:r>
      <w:r w:rsidR="000E2D0C" w:rsidRPr="00DB5486">
        <w:rPr>
          <w:rStyle w:val="PlanInstructions"/>
          <w:lang w:val="es-ES_tradnl"/>
        </w:rPr>
        <w:t xml:space="preserve"> </w:t>
      </w:r>
      <w:r w:rsidRPr="00DB5486">
        <w:rPr>
          <w:rStyle w:val="PlanInstructions"/>
          <w:lang w:val="es-ES_tradnl"/>
        </w:rPr>
        <w:t>may insert reference, as applicable</w:t>
      </w:r>
      <w:r w:rsidRPr="00DB5486">
        <w:rPr>
          <w:rStyle w:val="PlanInstructions"/>
          <w:i w:val="0"/>
          <w:lang w:val="es-CO"/>
        </w:rPr>
        <w:t>]</w:t>
      </w:r>
      <w:r w:rsidRPr="00DB5486">
        <w:rPr>
          <w:lang w:val="es-CO"/>
        </w:rPr>
        <w:t xml:space="preserve"> para saber cómo pedir una excepción</w:t>
      </w:r>
      <w:r w:rsidR="008D2E3D" w:rsidRPr="00DB5486">
        <w:rPr>
          <w:lang w:val="es-ES_tradnl"/>
        </w:rPr>
        <w:t>.</w:t>
      </w:r>
      <w:r w:rsidR="0058366B" w:rsidRPr="00DB5486">
        <w:rPr>
          <w:lang w:val="es-ES_tradnl"/>
        </w:rPr>
        <w:t xml:space="preserve"> </w:t>
      </w:r>
    </w:p>
    <w:p w14:paraId="146665F7" w14:textId="066B4E9A" w:rsidR="008D2E3D" w:rsidRPr="004E46E0" w:rsidRDefault="0058366B">
      <w:pPr>
        <w:pStyle w:val="Listnumbered1"/>
        <w:spacing w:after="200"/>
        <w:rPr>
          <w:lang w:val="en-US"/>
        </w:rPr>
      </w:pPr>
      <w:r w:rsidRPr="00DB5486" w:rsidDel="00A37F7E">
        <w:rPr>
          <w:lang w:val="es-CO"/>
        </w:rPr>
        <w:t>Su</w:t>
      </w:r>
      <w:r w:rsidRPr="00DB5486">
        <w:rPr>
          <w:lang w:val="es-CO"/>
        </w:rPr>
        <w:t xml:space="preserve"> medicamento debe ser usado para una </w:t>
      </w:r>
      <w:r w:rsidRPr="00DB5486">
        <w:rPr>
          <w:i/>
          <w:lang w:val="es-CO"/>
        </w:rPr>
        <w:t>indicación aceptada médicamente</w:t>
      </w:r>
      <w:r w:rsidRPr="00DB5486">
        <w:rPr>
          <w:lang w:val="es-CO"/>
        </w:rPr>
        <w:t>. Esto qu</w:t>
      </w:r>
      <w:r w:rsidR="00DC30B2">
        <w:rPr>
          <w:lang w:val="es-CO"/>
        </w:rPr>
        <w:t xml:space="preserve">iere decir </w:t>
      </w:r>
      <w:r w:rsidRPr="00DB5486">
        <w:rPr>
          <w:lang w:val="es-CO"/>
        </w:rPr>
        <w:t>que su uso está aprobado por la Administración de alimentos y medicamentos o está respaldado por ciertos libros de referencia</w:t>
      </w:r>
      <w:r w:rsidR="008D2E3D" w:rsidRPr="00DB5486">
        <w:rPr>
          <w:lang w:val="es-ES_tradnl"/>
        </w:rPr>
        <w:t xml:space="preserve">. </w:t>
      </w:r>
      <w:r w:rsidR="0098263E" w:rsidRPr="004E46E0">
        <w:rPr>
          <w:rStyle w:val="PlanInstructions"/>
          <w:i w:val="0"/>
          <w:lang w:val="en-US"/>
        </w:rPr>
        <w:t>[</w:t>
      </w:r>
      <w:r w:rsidR="00CC7259">
        <w:rPr>
          <w:rStyle w:val="PlanInstructions"/>
          <w:lang w:val="en-US"/>
        </w:rPr>
        <w:t>P</w:t>
      </w:r>
      <w:r w:rsidR="000E2D0C" w:rsidRPr="004E46E0">
        <w:rPr>
          <w:rStyle w:val="PlanInstructions"/>
          <w:lang w:val="en-US"/>
        </w:rPr>
        <w:t xml:space="preserve">lan </w:t>
      </w:r>
      <w:r w:rsidR="008D2E3D" w:rsidRPr="004E46E0">
        <w:rPr>
          <w:rStyle w:val="PlanInstructions"/>
          <w:lang w:val="en-US"/>
        </w:rPr>
        <w:t>should add definition of “medically accepted indication” as appropriate for Medicaid-covered drugs and items.</w:t>
      </w:r>
      <w:r w:rsidR="0098263E" w:rsidRPr="004E46E0">
        <w:rPr>
          <w:rStyle w:val="PlanInstructions"/>
          <w:i w:val="0"/>
          <w:lang w:val="en-US"/>
        </w:rPr>
        <w:t>]</w:t>
      </w:r>
    </w:p>
    <w:p w14:paraId="37626FDA" w14:textId="77777777" w:rsidR="008D2E3D" w:rsidRPr="00DB5486" w:rsidRDefault="00CA5BC2" w:rsidP="00B555BB">
      <w:pPr>
        <w:pStyle w:val="Heading1"/>
        <w:rPr>
          <w:lang w:val="es-ES_tradnl"/>
        </w:rPr>
      </w:pPr>
      <w:bookmarkStart w:id="24" w:name="_Toc109315716"/>
      <w:bookmarkStart w:id="25" w:name="_Toc199361839"/>
      <w:bookmarkStart w:id="26" w:name="_Toc334603396"/>
      <w:bookmarkStart w:id="27" w:name="_Toc348534447"/>
      <w:r w:rsidRPr="007517DC">
        <w:br w:type="page"/>
      </w:r>
      <w:bookmarkStart w:id="28" w:name="_Toc440308332"/>
      <w:bookmarkStart w:id="29" w:name="_Toc453606315"/>
      <w:r w:rsidR="0078649F" w:rsidRPr="00DB5486">
        <w:rPr>
          <w:lang w:val="es-ES_tradnl"/>
        </w:rPr>
        <w:lastRenderedPageBreak/>
        <w:t xml:space="preserve">Cómo hacer </w:t>
      </w:r>
      <w:r w:rsidR="00872035">
        <w:rPr>
          <w:lang w:val="es-ES_tradnl"/>
        </w:rPr>
        <w:t xml:space="preserve">para </w:t>
      </w:r>
      <w:r w:rsidR="0078649F" w:rsidRPr="00DB5486">
        <w:rPr>
          <w:lang w:val="es-ES_tradnl"/>
        </w:rPr>
        <w:t>que le surtan sus recetas</w:t>
      </w:r>
      <w:bookmarkEnd w:id="24"/>
      <w:bookmarkEnd w:id="25"/>
      <w:bookmarkEnd w:id="26"/>
      <w:bookmarkEnd w:id="27"/>
      <w:bookmarkEnd w:id="28"/>
      <w:bookmarkEnd w:id="29"/>
    </w:p>
    <w:p w14:paraId="5669BDBC" w14:textId="77777777" w:rsidR="008D2E3D" w:rsidRPr="00DB5486" w:rsidRDefault="0078649F" w:rsidP="008D2E3D">
      <w:pPr>
        <w:pStyle w:val="Heading2"/>
        <w:rPr>
          <w:lang w:val="es-ES_tradnl"/>
        </w:rPr>
      </w:pPr>
      <w:bookmarkStart w:id="30" w:name="_Toc334603397"/>
      <w:bookmarkStart w:id="31" w:name="_Toc348534448"/>
      <w:bookmarkStart w:id="32" w:name="_Toc364969460"/>
      <w:bookmarkStart w:id="33" w:name="_Toc372315009"/>
      <w:bookmarkStart w:id="34" w:name="_Toc440308333"/>
      <w:bookmarkStart w:id="35" w:name="_Toc453606316"/>
      <w:r w:rsidRPr="00DB5486">
        <w:rPr>
          <w:lang w:val="es-CO"/>
        </w:rPr>
        <w:t>Surta su receta en una farmacia de la red</w:t>
      </w:r>
      <w:bookmarkEnd w:id="30"/>
      <w:bookmarkEnd w:id="31"/>
      <w:bookmarkEnd w:id="32"/>
      <w:bookmarkEnd w:id="33"/>
      <w:bookmarkEnd w:id="34"/>
      <w:bookmarkEnd w:id="35"/>
      <w:r w:rsidRPr="00DB5486">
        <w:rPr>
          <w:lang w:val="es-CO"/>
        </w:rPr>
        <w:t xml:space="preserve"> </w:t>
      </w:r>
    </w:p>
    <w:p w14:paraId="31A0B056" w14:textId="1FEAE14F" w:rsidR="008D2E3D" w:rsidRPr="00DB5486" w:rsidRDefault="0078649F">
      <w:pPr>
        <w:rPr>
          <w:lang w:val="es-ES_tradnl"/>
        </w:rPr>
      </w:pPr>
      <w:r w:rsidRPr="00DB5486">
        <w:rPr>
          <w:lang w:val="es-CO"/>
        </w:rPr>
        <w:t xml:space="preserve">En la mayoría de los casos, el plan pagará por recetas </w:t>
      </w:r>
      <w:r w:rsidRPr="00DB5486">
        <w:rPr>
          <w:i/>
          <w:iCs/>
          <w:lang w:val="es-CO"/>
        </w:rPr>
        <w:t>sólo</w:t>
      </w:r>
      <w:r w:rsidRPr="00DB5486">
        <w:rPr>
          <w:lang w:val="es-CO"/>
        </w:rPr>
        <w:t xml:space="preserve"> si son surtida</w:t>
      </w:r>
      <w:r w:rsidR="00900818" w:rsidRPr="00DB5486">
        <w:rPr>
          <w:lang w:val="es-CO"/>
        </w:rPr>
        <w:t>s</w:t>
      </w:r>
      <w:r w:rsidRPr="00DB5486">
        <w:rPr>
          <w:lang w:val="es-CO"/>
        </w:rPr>
        <w:t xml:space="preserve"> en las farmacias de la red del plan. Una </w:t>
      </w:r>
      <w:r w:rsidRPr="00DB5486">
        <w:rPr>
          <w:i/>
          <w:iCs/>
          <w:lang w:val="es-CO"/>
        </w:rPr>
        <w:t xml:space="preserve">farmacia de la red </w:t>
      </w:r>
      <w:r w:rsidRPr="00DB5486">
        <w:rPr>
          <w:lang w:val="es-CO"/>
        </w:rPr>
        <w:t xml:space="preserve">es una farmacia que aceptó surtir recetas para los </w:t>
      </w:r>
      <w:r w:rsidR="007B1174">
        <w:rPr>
          <w:lang w:val="es-CO"/>
        </w:rPr>
        <w:t>P</w:t>
      </w:r>
      <w:r w:rsidR="00B723C8">
        <w:rPr>
          <w:lang w:val="es-CO"/>
        </w:rPr>
        <w:t>articipantes</w:t>
      </w:r>
      <w:r w:rsidR="00B723C8" w:rsidRPr="00DB5486">
        <w:rPr>
          <w:lang w:val="es-CO"/>
        </w:rPr>
        <w:t xml:space="preserve"> </w:t>
      </w:r>
      <w:r w:rsidRPr="00DB5486">
        <w:rPr>
          <w:lang w:val="es-CO"/>
        </w:rPr>
        <w:t>de nuestro plan. Usted puede ir a cualquiera de las farmacias de nuestra red</w:t>
      </w:r>
      <w:r w:rsidR="008D2E3D" w:rsidRPr="00DB5486">
        <w:rPr>
          <w:lang w:val="es-ES_tradnl"/>
        </w:rPr>
        <w:t>.</w:t>
      </w:r>
      <w:r w:rsidRPr="00DB5486">
        <w:rPr>
          <w:lang w:val="es-ES_tradnl"/>
        </w:rPr>
        <w:t xml:space="preserve"> </w:t>
      </w:r>
    </w:p>
    <w:p w14:paraId="7C99A150" w14:textId="77777777" w:rsidR="008D2E3D" w:rsidRPr="00DB5486" w:rsidRDefault="0078649F" w:rsidP="00406B9E">
      <w:pPr>
        <w:pStyle w:val="Specialnote"/>
        <w:rPr>
          <w:lang w:val="es-ES_tradnl"/>
        </w:rPr>
      </w:pPr>
      <w:r w:rsidRPr="00DB5486">
        <w:rPr>
          <w:lang w:val="es-CO"/>
        </w:rPr>
        <w:t xml:space="preserve">Para encontrar una farmacia de la red, puede buscar en el </w:t>
      </w:r>
      <w:r w:rsidRPr="00DB5486">
        <w:rPr>
          <w:i/>
          <w:lang w:val="es-CO"/>
        </w:rPr>
        <w:t>Directorio de proveedores y farmacias</w:t>
      </w:r>
      <w:r w:rsidRPr="00DB5486">
        <w:rPr>
          <w:lang w:val="es-CO"/>
        </w:rPr>
        <w:t>, ir a nuestro sitio web o comunicarse con Servicios al p</w:t>
      </w:r>
      <w:r w:rsidR="001130B7" w:rsidRPr="00DB5486">
        <w:rPr>
          <w:lang w:val="es-ES_tradnl"/>
        </w:rPr>
        <w:t>articipant</w:t>
      </w:r>
      <w:r w:rsidRPr="00DB5486">
        <w:rPr>
          <w:lang w:val="es-ES_tradnl"/>
        </w:rPr>
        <w:t>e</w:t>
      </w:r>
      <w:r w:rsidR="00844E9B" w:rsidRPr="00DB5486">
        <w:rPr>
          <w:lang w:val="es-ES_tradnl"/>
        </w:rPr>
        <w:t xml:space="preserve"> </w:t>
      </w:r>
      <w:r w:rsidR="00AB1954" w:rsidRPr="00670256">
        <w:t>o</w:t>
      </w:r>
      <w:r w:rsidRPr="00670256">
        <w:t xml:space="preserve"> </w:t>
      </w:r>
      <w:r w:rsidR="00900818" w:rsidRPr="00670256">
        <w:t>con</w:t>
      </w:r>
      <w:r w:rsidRPr="00670256">
        <w:t xml:space="preserve"> su Administrador de cuidados</w:t>
      </w:r>
      <w:r w:rsidR="003E386F" w:rsidRPr="00DB5486">
        <w:rPr>
          <w:lang w:val="es-ES_tradnl"/>
        </w:rPr>
        <w:t>.</w:t>
      </w:r>
      <w:r w:rsidR="008D2E3D" w:rsidRPr="00DB5486">
        <w:rPr>
          <w:rStyle w:val="PlanInstructions"/>
          <w:i w:val="0"/>
          <w:lang w:val="es-ES_tradnl"/>
        </w:rPr>
        <w:t xml:space="preserve"> </w:t>
      </w:r>
    </w:p>
    <w:p w14:paraId="2CCE849B" w14:textId="6F23ADF4" w:rsidR="008D2E3D" w:rsidRPr="00DB5486" w:rsidRDefault="0078649F">
      <w:pPr>
        <w:pStyle w:val="Heading2"/>
        <w:rPr>
          <w:lang w:val="es-ES_tradnl"/>
        </w:rPr>
      </w:pPr>
      <w:bookmarkStart w:id="36" w:name="_Toc364969461"/>
      <w:bookmarkStart w:id="37" w:name="_Toc372315010"/>
      <w:bookmarkStart w:id="38" w:name="_Toc440308334"/>
      <w:bookmarkStart w:id="39" w:name="_Toc453606317"/>
      <w:r w:rsidRPr="00DB5486">
        <w:rPr>
          <w:lang w:val="es-CO"/>
        </w:rPr>
        <w:t xml:space="preserve">Muestre su </w:t>
      </w:r>
      <w:r w:rsidR="00B723C8">
        <w:rPr>
          <w:lang w:val="es-CO"/>
        </w:rPr>
        <w:t>T</w:t>
      </w:r>
      <w:r w:rsidR="00B723C8" w:rsidRPr="00DB5486">
        <w:rPr>
          <w:lang w:val="es-CO"/>
        </w:rPr>
        <w:t xml:space="preserve">arjeta </w:t>
      </w:r>
      <w:r w:rsidRPr="00DB5486">
        <w:rPr>
          <w:lang w:val="es-CO"/>
        </w:rPr>
        <w:t xml:space="preserve">de identificación </w:t>
      </w:r>
      <w:r w:rsidR="00B723C8">
        <w:rPr>
          <w:lang w:val="es-CO"/>
        </w:rPr>
        <w:t xml:space="preserve">de participante </w:t>
      </w:r>
      <w:r w:rsidRPr="00DB5486">
        <w:rPr>
          <w:lang w:val="es-CO"/>
        </w:rPr>
        <w:t>cuando surta una receta</w:t>
      </w:r>
      <w:bookmarkEnd w:id="36"/>
      <w:bookmarkEnd w:id="37"/>
      <w:bookmarkEnd w:id="38"/>
      <w:bookmarkEnd w:id="39"/>
      <w:r w:rsidRPr="00DB5486">
        <w:rPr>
          <w:lang w:val="es-CO"/>
        </w:rPr>
        <w:t xml:space="preserve"> </w:t>
      </w:r>
    </w:p>
    <w:p w14:paraId="09C2029B" w14:textId="1517CF12" w:rsidR="008D2E3D" w:rsidRPr="00DB5486" w:rsidRDefault="0078649F" w:rsidP="005139F3">
      <w:pPr>
        <w:rPr>
          <w:lang w:val="es-ES_tradnl"/>
        </w:rPr>
      </w:pPr>
      <w:r w:rsidRPr="00DB5486">
        <w:rPr>
          <w:lang w:val="es-CO"/>
        </w:rPr>
        <w:t xml:space="preserve">Para surtir su receta, </w:t>
      </w:r>
      <w:r w:rsidRPr="00DB5486">
        <w:rPr>
          <w:b/>
          <w:lang w:val="es-CO"/>
        </w:rPr>
        <w:t xml:space="preserve">muestre su </w:t>
      </w:r>
      <w:r w:rsidR="00D73869">
        <w:rPr>
          <w:b/>
          <w:lang w:val="es-CO"/>
        </w:rPr>
        <w:t>T</w:t>
      </w:r>
      <w:r w:rsidR="00B723C8" w:rsidRPr="00DB5486">
        <w:rPr>
          <w:b/>
          <w:lang w:val="es-CO"/>
        </w:rPr>
        <w:t xml:space="preserve">arjeta </w:t>
      </w:r>
      <w:r w:rsidRPr="00DB5486">
        <w:rPr>
          <w:b/>
          <w:lang w:val="es-CO"/>
        </w:rPr>
        <w:t xml:space="preserve">de identificación </w:t>
      </w:r>
      <w:r w:rsidR="00B723C8">
        <w:rPr>
          <w:b/>
          <w:lang w:val="es-CO"/>
        </w:rPr>
        <w:t xml:space="preserve">de participante </w:t>
      </w:r>
      <w:r w:rsidRPr="00DB5486">
        <w:rPr>
          <w:lang w:val="es-CO"/>
        </w:rPr>
        <w:t>en su farmacia de la red. La farmacia de la red le cobrará al plan</w:t>
      </w:r>
      <w:r w:rsidRPr="00DB5486">
        <w:rPr>
          <w:rStyle w:val="PlanInstructions"/>
          <w:i w:val="0"/>
          <w:lang w:val="es-CO"/>
        </w:rPr>
        <w:t xml:space="preserve"> </w:t>
      </w:r>
      <w:r w:rsidRPr="00DB5486">
        <w:rPr>
          <w:lang w:val="es-ES_tradnl"/>
        </w:rPr>
        <w:t>su medicamento de receta o de venta libre (OTC) cubierto</w:t>
      </w:r>
      <w:r w:rsidR="008D2E3D" w:rsidRPr="00670256">
        <w:t>.</w:t>
      </w:r>
      <w:r w:rsidR="008D2E3D" w:rsidRPr="00DB5486">
        <w:rPr>
          <w:rStyle w:val="PlanInstructions"/>
          <w:lang w:val="es-ES_tradnl"/>
        </w:rPr>
        <w:t xml:space="preserve"> </w:t>
      </w:r>
    </w:p>
    <w:p w14:paraId="72EAB50B" w14:textId="509DF9F9" w:rsidR="008D2E3D" w:rsidRPr="00DB5486" w:rsidRDefault="0078649F">
      <w:pPr>
        <w:rPr>
          <w:lang w:val="es-ES_tradnl"/>
        </w:rPr>
      </w:pPr>
      <w:r w:rsidRPr="00DB5486">
        <w:rPr>
          <w:lang w:val="es-CO"/>
        </w:rPr>
        <w:t xml:space="preserve">Si usted no tiene la </w:t>
      </w:r>
      <w:r w:rsidR="00B723C8">
        <w:rPr>
          <w:lang w:val="es-CO"/>
        </w:rPr>
        <w:t>T</w:t>
      </w:r>
      <w:r w:rsidR="00B723C8" w:rsidRPr="00DB5486">
        <w:rPr>
          <w:lang w:val="es-CO"/>
        </w:rPr>
        <w:t xml:space="preserve">arjeta </w:t>
      </w:r>
      <w:r w:rsidRPr="00DB5486">
        <w:rPr>
          <w:lang w:val="es-CO"/>
        </w:rPr>
        <w:t xml:space="preserve">de identificación </w:t>
      </w:r>
      <w:r w:rsidR="00B723C8">
        <w:rPr>
          <w:lang w:val="es-CO"/>
        </w:rPr>
        <w:t xml:space="preserve">de participante </w:t>
      </w:r>
      <w:r w:rsidRPr="00DB5486">
        <w:rPr>
          <w:lang w:val="es-CO"/>
        </w:rPr>
        <w:t>cuando vaya a surtir su receta, pida a la farmacia que llame al plan para obtener la información necesaria</w:t>
      </w:r>
      <w:r w:rsidR="008D2E3D" w:rsidRPr="00DB5486">
        <w:rPr>
          <w:lang w:val="es-ES_tradnl"/>
        </w:rPr>
        <w:t>.</w:t>
      </w:r>
      <w:r w:rsidRPr="00DB5486">
        <w:rPr>
          <w:lang w:val="es-ES_tradnl"/>
        </w:rPr>
        <w:t xml:space="preserve"> </w:t>
      </w:r>
    </w:p>
    <w:p w14:paraId="313064CD" w14:textId="77777777" w:rsidR="008D2E3D" w:rsidRPr="00DB5486" w:rsidRDefault="0078649F" w:rsidP="008D2E3D">
      <w:pPr>
        <w:rPr>
          <w:lang w:val="es-ES_tradnl"/>
        </w:rPr>
      </w:pPr>
      <w:r w:rsidRPr="00DB5486">
        <w:rPr>
          <w:lang w:val="es-CO"/>
        </w:rPr>
        <w:t xml:space="preserve">Si la farmacia no puede obtener la información necesaria, </w:t>
      </w:r>
      <w:r w:rsidRPr="00DB5486">
        <w:rPr>
          <w:i/>
          <w:lang w:val="es-CO"/>
        </w:rPr>
        <w:t xml:space="preserve">usted podría tener que pagar el costo total del medicamento cuando usted vaya a </w:t>
      </w:r>
      <w:r w:rsidR="00900818" w:rsidRPr="00DB5486">
        <w:rPr>
          <w:i/>
          <w:lang w:val="es-CO"/>
        </w:rPr>
        <w:t>buscarlo</w:t>
      </w:r>
      <w:r w:rsidRPr="00DB5486">
        <w:rPr>
          <w:i/>
          <w:lang w:val="es-CO"/>
        </w:rPr>
        <w:t xml:space="preserve">. </w:t>
      </w:r>
      <w:r w:rsidRPr="00DB5486">
        <w:rPr>
          <w:lang w:val="es-ES_tradnl"/>
        </w:rPr>
        <w:t xml:space="preserve">Usted puede pedirle a </w:t>
      </w:r>
      <w:r w:rsidR="00B9792A" w:rsidRPr="00DB5486">
        <w:rPr>
          <w:lang w:val="es-ES_tradnl"/>
        </w:rPr>
        <w:t>&lt;plan name&gt;</w:t>
      </w:r>
      <w:r w:rsidR="008D2E3D" w:rsidRPr="00DB5486">
        <w:rPr>
          <w:lang w:val="es-ES_tradnl"/>
        </w:rPr>
        <w:t xml:space="preserve"> </w:t>
      </w:r>
      <w:r w:rsidRPr="00DB5486">
        <w:rPr>
          <w:lang w:val="es-CO"/>
        </w:rPr>
        <w:t>que le devuelva lo que usted haya pagado</w:t>
      </w:r>
      <w:r w:rsidR="008D2E3D" w:rsidRPr="00DB5486">
        <w:rPr>
          <w:lang w:val="es-ES_tradnl"/>
        </w:rPr>
        <w:t xml:space="preserve">. </w:t>
      </w:r>
      <w:r w:rsidR="00BD5FA6" w:rsidRPr="00DB5486">
        <w:rPr>
          <w:lang w:val="es-CO"/>
        </w:rPr>
        <w:t>Si usted no puede pagar por el medicamento, comuníquese inmediatamente con Servicios al participante. Haremos lo posible para ayudarle</w:t>
      </w:r>
      <w:r w:rsidR="008D2E3D" w:rsidRPr="00DB5486">
        <w:rPr>
          <w:lang w:val="es-ES_tradnl"/>
        </w:rPr>
        <w:t>.</w:t>
      </w:r>
    </w:p>
    <w:p w14:paraId="2897E56A" w14:textId="3CE6B99D" w:rsidR="008D2E3D" w:rsidRPr="00DB5486" w:rsidRDefault="00BD5FA6">
      <w:pPr>
        <w:pStyle w:val="Specialnote"/>
        <w:rPr>
          <w:lang w:val="es-ES_tradnl"/>
        </w:rPr>
      </w:pPr>
      <w:r w:rsidRPr="00DB5486">
        <w:rPr>
          <w:lang w:val="es-CO"/>
        </w:rPr>
        <w:t xml:space="preserve">Para saber cómo pedirnos que le devolvamos lo que usted pagó, lea el Capítulo 7 </w:t>
      </w:r>
      <w:r w:rsidR="0098263E" w:rsidRPr="00DB5486">
        <w:rPr>
          <w:rStyle w:val="PlanInstructions"/>
          <w:i w:val="0"/>
          <w:lang w:val="es-ES_tradnl"/>
        </w:rPr>
        <w:t>[</w:t>
      </w:r>
      <w:r w:rsidR="00CC7259">
        <w:rPr>
          <w:rStyle w:val="PlanInstructions"/>
          <w:lang w:val="es-ES_tradnl"/>
        </w:rPr>
        <w:t>plan</w:t>
      </w:r>
      <w:r w:rsidR="000E2D0C" w:rsidRPr="00DB5486">
        <w:rPr>
          <w:rStyle w:val="PlanInstructions"/>
          <w:lang w:val="es-ES_tradnl"/>
        </w:rPr>
        <w:t xml:space="preserve"> </w:t>
      </w:r>
      <w:r w:rsidR="008D2E3D" w:rsidRPr="00DB5486">
        <w:rPr>
          <w:rStyle w:val="PlanInstructions"/>
          <w:lang w:val="es-ES_tradnl"/>
        </w:rPr>
        <w:t>may insert reference, as applicable</w:t>
      </w:r>
      <w:r w:rsidR="0098263E" w:rsidRPr="00DB5486">
        <w:rPr>
          <w:rStyle w:val="PlanInstructions"/>
          <w:i w:val="0"/>
          <w:lang w:val="es-ES_tradnl"/>
        </w:rPr>
        <w:t>]</w:t>
      </w:r>
      <w:r w:rsidR="008D2E3D" w:rsidRPr="00DB5486">
        <w:rPr>
          <w:lang w:val="es-ES_tradnl"/>
        </w:rPr>
        <w:t>.</w:t>
      </w:r>
    </w:p>
    <w:p w14:paraId="6648DE49" w14:textId="77777777" w:rsidR="000638A2" w:rsidRPr="00DB5486" w:rsidRDefault="00BD5FA6" w:rsidP="002D7A67">
      <w:pPr>
        <w:pStyle w:val="Specialnote"/>
        <w:rPr>
          <w:lang w:val="es-ES_tradnl"/>
        </w:rPr>
      </w:pPr>
      <w:r w:rsidRPr="00DB5486">
        <w:rPr>
          <w:lang w:val="es-CO"/>
        </w:rPr>
        <w:t>Si necesita ayuda para que le surtan un medicamento de receta, puede comunicarse con Servicios al p</w:t>
      </w:r>
      <w:r w:rsidR="001130B7" w:rsidRPr="00DB5486">
        <w:rPr>
          <w:lang w:val="es-ES_tradnl"/>
        </w:rPr>
        <w:t>articipant</w:t>
      </w:r>
      <w:r w:rsidRPr="00DB5486">
        <w:rPr>
          <w:lang w:val="es-ES_tradnl"/>
        </w:rPr>
        <w:t xml:space="preserve">e o </w:t>
      </w:r>
      <w:r w:rsidR="00900818" w:rsidRPr="00DB5486">
        <w:rPr>
          <w:lang w:val="es-ES_tradnl"/>
        </w:rPr>
        <w:t>con</w:t>
      </w:r>
      <w:r w:rsidRPr="00DB5486">
        <w:rPr>
          <w:lang w:val="es-ES_tradnl"/>
        </w:rPr>
        <w:t xml:space="preserve"> su Administrador de cuidados</w:t>
      </w:r>
      <w:r w:rsidR="003E386F" w:rsidRPr="00DB5486">
        <w:rPr>
          <w:lang w:val="es-ES_tradnl"/>
        </w:rPr>
        <w:t>.</w:t>
      </w:r>
      <w:r w:rsidR="00DB6167" w:rsidRPr="00DB5486">
        <w:rPr>
          <w:rStyle w:val="PlanInstructions"/>
          <w:i w:val="0"/>
          <w:lang w:val="es-ES_tradnl"/>
        </w:rPr>
        <w:t xml:space="preserve"> </w:t>
      </w:r>
    </w:p>
    <w:p w14:paraId="14847B00" w14:textId="77777777" w:rsidR="000638A2" w:rsidRPr="00DB5486" w:rsidRDefault="00BD5FA6" w:rsidP="000638A2">
      <w:pPr>
        <w:pStyle w:val="Heading2"/>
        <w:rPr>
          <w:lang w:val="es-ES_tradnl"/>
        </w:rPr>
      </w:pPr>
      <w:bookmarkStart w:id="40" w:name="_Toc440308335"/>
      <w:bookmarkStart w:id="41" w:name="_Toc453606318"/>
      <w:r w:rsidRPr="00DB5486">
        <w:rPr>
          <w:lang w:val="es-ES_tradnl"/>
        </w:rPr>
        <w:t>¿Y si se quiere cambiar a otra farmacia de la red?</w:t>
      </w:r>
      <w:bookmarkEnd w:id="40"/>
      <w:bookmarkEnd w:id="41"/>
      <w:r w:rsidRPr="00DB5486">
        <w:rPr>
          <w:lang w:val="es-ES_tradnl"/>
        </w:rPr>
        <w:t xml:space="preserve"> </w:t>
      </w:r>
    </w:p>
    <w:p w14:paraId="396F78BB" w14:textId="7A6B80E4" w:rsidR="000638A2" w:rsidRPr="00DB5486" w:rsidRDefault="0098263E">
      <w:pPr>
        <w:rPr>
          <w:lang w:val="es-ES_tradnl"/>
        </w:rPr>
      </w:pPr>
      <w:r w:rsidRPr="004E46E0">
        <w:rPr>
          <w:rStyle w:val="PlanInstructions"/>
          <w:i w:val="0"/>
          <w:lang w:val="en-US"/>
        </w:rPr>
        <w:t>[</w:t>
      </w:r>
      <w:r w:rsidR="000E2D0C" w:rsidRPr="004E46E0">
        <w:rPr>
          <w:rStyle w:val="PlanInstructions"/>
          <w:lang w:val="en-US"/>
        </w:rPr>
        <w:t xml:space="preserve">The plan </w:t>
      </w:r>
      <w:r w:rsidR="000638A2" w:rsidRPr="004E46E0">
        <w:rPr>
          <w:rStyle w:val="PlanInstructions"/>
          <w:lang w:val="en-US"/>
        </w:rPr>
        <w:t xml:space="preserve">in which </w:t>
      </w:r>
      <w:r w:rsidR="00E9028D" w:rsidRPr="004E46E0">
        <w:rPr>
          <w:rStyle w:val="PlanInstructions"/>
          <w:lang w:val="en-US"/>
        </w:rPr>
        <w:t>P</w:t>
      </w:r>
      <w:r w:rsidR="00C91C51" w:rsidRPr="004E46E0">
        <w:rPr>
          <w:rStyle w:val="PlanInstructions"/>
          <w:lang w:val="en-US"/>
        </w:rPr>
        <w:t xml:space="preserve">articipants </w:t>
      </w:r>
      <w:r w:rsidR="000638A2" w:rsidRPr="004E46E0">
        <w:rPr>
          <w:rStyle w:val="PlanInstructions"/>
          <w:lang w:val="en-US"/>
        </w:rPr>
        <w:t>do not need to take any action to change their pharmacies may delete the following sentence.</w:t>
      </w:r>
      <w:r w:rsidRPr="004E46E0">
        <w:rPr>
          <w:rStyle w:val="PlanInstructions"/>
          <w:i w:val="0"/>
          <w:lang w:val="en-US"/>
        </w:rPr>
        <w:t>]</w:t>
      </w:r>
      <w:r w:rsidR="000638A2" w:rsidRPr="004E46E0">
        <w:rPr>
          <w:lang w:val="en-US"/>
        </w:rPr>
        <w:t xml:space="preserve"> </w:t>
      </w:r>
      <w:r w:rsidR="00BD5FA6" w:rsidRPr="00DB5486">
        <w:rPr>
          <w:lang w:val="es-CO"/>
        </w:rPr>
        <w:t>Si usted cambia de farmacia y necesita resurtir una receta, usted puede pedirle a su farmacia que transfiera la receta a la farmacia nueva</w:t>
      </w:r>
      <w:r w:rsidR="000638A2" w:rsidRPr="00DB5486">
        <w:rPr>
          <w:lang w:val="es-ES_tradnl"/>
        </w:rPr>
        <w:t>.</w:t>
      </w:r>
    </w:p>
    <w:p w14:paraId="04776D96" w14:textId="77777777" w:rsidR="000638A2" w:rsidRPr="00DB5486" w:rsidRDefault="00BD5FA6" w:rsidP="002D7A67">
      <w:pPr>
        <w:pStyle w:val="Specialnote"/>
        <w:rPr>
          <w:lang w:val="es-ES_tradnl"/>
        </w:rPr>
      </w:pPr>
      <w:r w:rsidRPr="00DB5486">
        <w:rPr>
          <w:lang w:val="es-CO"/>
        </w:rPr>
        <w:t>Si necesita ayuda para cambiar su farmacia de la red, puede comunicarse con Servicios al</w:t>
      </w:r>
      <w:r w:rsidRPr="00DB5486">
        <w:rPr>
          <w:lang w:val="es-ES_tradnl"/>
        </w:rPr>
        <w:t xml:space="preserve"> </w:t>
      </w:r>
      <w:r w:rsidRPr="00DB5486">
        <w:rPr>
          <w:lang w:val="es-CO"/>
        </w:rPr>
        <w:t>p</w:t>
      </w:r>
      <w:r w:rsidRPr="00DB5486">
        <w:rPr>
          <w:lang w:val="es-ES_tradnl"/>
        </w:rPr>
        <w:t xml:space="preserve">articipante o </w:t>
      </w:r>
      <w:r w:rsidR="00DA483C" w:rsidRPr="00DB5486">
        <w:rPr>
          <w:lang w:val="es-ES_tradnl"/>
        </w:rPr>
        <w:t>con</w:t>
      </w:r>
      <w:r w:rsidRPr="00DB5486">
        <w:rPr>
          <w:lang w:val="es-ES_tradnl"/>
        </w:rPr>
        <w:t xml:space="preserve"> su Administrador de cuidados</w:t>
      </w:r>
      <w:r w:rsidR="003E386F" w:rsidRPr="00DB5486">
        <w:rPr>
          <w:lang w:val="es-ES_tradnl"/>
        </w:rPr>
        <w:t>.</w:t>
      </w:r>
      <w:r w:rsidR="00DB6167" w:rsidRPr="00DB5486">
        <w:rPr>
          <w:rStyle w:val="PlanInstructions"/>
          <w:i w:val="0"/>
          <w:lang w:val="es-ES_tradnl"/>
        </w:rPr>
        <w:t xml:space="preserve"> </w:t>
      </w:r>
    </w:p>
    <w:p w14:paraId="74B3CA30" w14:textId="77777777" w:rsidR="000638A2" w:rsidRPr="00DB5486" w:rsidRDefault="00DD4F6A" w:rsidP="000638A2">
      <w:pPr>
        <w:pStyle w:val="Heading2"/>
        <w:rPr>
          <w:lang w:val="es-ES_tradnl"/>
        </w:rPr>
      </w:pPr>
      <w:bookmarkStart w:id="42" w:name="_Toc334603400"/>
      <w:bookmarkStart w:id="43" w:name="_Toc348534451"/>
      <w:bookmarkStart w:id="44" w:name="_Toc372315012"/>
      <w:r>
        <w:rPr>
          <w:lang w:val="es-CO"/>
        </w:rPr>
        <w:br w:type="page"/>
      </w:r>
      <w:bookmarkStart w:id="45" w:name="_Toc440308336"/>
      <w:bookmarkStart w:id="46" w:name="_Toc453606319"/>
      <w:r w:rsidR="00D27C56" w:rsidRPr="00DB5486">
        <w:rPr>
          <w:lang w:val="es-CO"/>
        </w:rPr>
        <w:t>¿Y si la farmacia que usted usa se retira de la red?</w:t>
      </w:r>
      <w:bookmarkEnd w:id="42"/>
      <w:bookmarkEnd w:id="43"/>
      <w:bookmarkEnd w:id="44"/>
      <w:bookmarkEnd w:id="45"/>
      <w:bookmarkEnd w:id="46"/>
      <w:r w:rsidR="00D27C56" w:rsidRPr="00DB5486">
        <w:rPr>
          <w:lang w:val="es-CO"/>
        </w:rPr>
        <w:t xml:space="preserve"> </w:t>
      </w:r>
    </w:p>
    <w:p w14:paraId="30608435" w14:textId="77777777" w:rsidR="000638A2" w:rsidRPr="00DB5486" w:rsidRDefault="00D27C56" w:rsidP="000638A2">
      <w:pPr>
        <w:rPr>
          <w:lang w:val="es-ES_tradnl"/>
        </w:rPr>
      </w:pPr>
      <w:r w:rsidRPr="00DB5486">
        <w:rPr>
          <w:lang w:val="es-CO"/>
        </w:rPr>
        <w:t>Si la farmacia que usted usa se retira de la red del plan, usted tendrá que encontrar una nueva farmacia de la red</w:t>
      </w:r>
      <w:r w:rsidR="000638A2" w:rsidRPr="00DB5486">
        <w:rPr>
          <w:lang w:val="es-ES_tradnl"/>
        </w:rPr>
        <w:t>.</w:t>
      </w:r>
      <w:r w:rsidRPr="00DB5486">
        <w:rPr>
          <w:lang w:val="es-ES_tradnl"/>
        </w:rPr>
        <w:t xml:space="preserve"> </w:t>
      </w:r>
    </w:p>
    <w:p w14:paraId="01BCA6F8" w14:textId="77777777" w:rsidR="000638A2" w:rsidRPr="00DB5486" w:rsidRDefault="00D27C56" w:rsidP="002D7A67">
      <w:pPr>
        <w:pStyle w:val="Specialnote"/>
        <w:rPr>
          <w:lang w:val="es-ES_tradnl"/>
        </w:rPr>
      </w:pPr>
      <w:r w:rsidRPr="00DB5486">
        <w:rPr>
          <w:lang w:val="es-CO"/>
        </w:rPr>
        <w:t xml:space="preserve">Para encontrar una nueva farmacia de la red, puede buscar en el </w:t>
      </w:r>
      <w:r w:rsidRPr="00DB5486">
        <w:rPr>
          <w:i/>
          <w:lang w:val="es-CO"/>
        </w:rPr>
        <w:t>Directorio de proveedores y farmacias</w:t>
      </w:r>
      <w:r w:rsidRPr="00DB5486">
        <w:rPr>
          <w:lang w:val="es-CO"/>
        </w:rPr>
        <w:t>, ir a nuestro sitio web o comunicarse con Servicios al p</w:t>
      </w:r>
      <w:r w:rsidRPr="00DB5486">
        <w:rPr>
          <w:lang w:val="es-ES_tradnl"/>
        </w:rPr>
        <w:t xml:space="preserve">articipante </w:t>
      </w:r>
      <w:r w:rsidR="00DA483C" w:rsidRPr="00DB5486">
        <w:rPr>
          <w:lang w:val="es-ES_tradnl"/>
        </w:rPr>
        <w:t>o con</w:t>
      </w:r>
      <w:r w:rsidRPr="00DB5486">
        <w:rPr>
          <w:lang w:val="es-ES_tradnl"/>
        </w:rPr>
        <w:t xml:space="preserve"> su Administrador de cuidados</w:t>
      </w:r>
      <w:r w:rsidR="003E386F" w:rsidRPr="00DB5486">
        <w:rPr>
          <w:lang w:val="es-ES_tradnl"/>
        </w:rPr>
        <w:t>.</w:t>
      </w:r>
      <w:r w:rsidRPr="00DB5486">
        <w:rPr>
          <w:lang w:val="es-ES_tradnl"/>
        </w:rPr>
        <w:t xml:space="preserve"> </w:t>
      </w:r>
    </w:p>
    <w:p w14:paraId="3D5E3709" w14:textId="77777777" w:rsidR="000638A2" w:rsidRPr="00DB5486" w:rsidRDefault="00D27C56" w:rsidP="000638A2">
      <w:pPr>
        <w:pStyle w:val="Heading2"/>
        <w:rPr>
          <w:lang w:val="es-ES_tradnl"/>
        </w:rPr>
      </w:pPr>
      <w:bookmarkStart w:id="47" w:name="_Toc334603401"/>
      <w:bookmarkStart w:id="48" w:name="_Toc348534452"/>
      <w:bookmarkStart w:id="49" w:name="_Toc372315013"/>
      <w:bookmarkStart w:id="50" w:name="_Toc440308337"/>
      <w:bookmarkStart w:id="51" w:name="_Toc453606320"/>
      <w:r w:rsidRPr="00DB5486">
        <w:rPr>
          <w:lang w:val="es-CO"/>
        </w:rPr>
        <w:t>¿Y si necesita una farmacia especializada?</w:t>
      </w:r>
      <w:bookmarkEnd w:id="47"/>
      <w:bookmarkEnd w:id="48"/>
      <w:bookmarkEnd w:id="49"/>
      <w:bookmarkEnd w:id="50"/>
      <w:bookmarkEnd w:id="51"/>
      <w:r w:rsidRPr="00DB5486">
        <w:rPr>
          <w:lang w:val="es-CO"/>
        </w:rPr>
        <w:t xml:space="preserve"> </w:t>
      </w:r>
    </w:p>
    <w:p w14:paraId="62721DED" w14:textId="77777777" w:rsidR="000638A2" w:rsidRPr="00DB5486" w:rsidRDefault="00D27C56" w:rsidP="00951127">
      <w:pPr>
        <w:spacing w:after="120"/>
      </w:pPr>
      <w:r w:rsidRPr="00DB5486">
        <w:rPr>
          <w:lang w:val="es-CO"/>
        </w:rPr>
        <w:t xml:space="preserve">A veces, las recetas deben ser surtidas en una </w:t>
      </w:r>
      <w:r w:rsidRPr="00DB5486">
        <w:rPr>
          <w:i/>
          <w:iCs/>
          <w:lang w:val="es-CO"/>
        </w:rPr>
        <w:t xml:space="preserve">farmacia especializada. </w:t>
      </w:r>
      <w:r w:rsidRPr="00DB5486">
        <w:rPr>
          <w:lang w:val="es-CO"/>
        </w:rPr>
        <w:t>Las farmacias especializadas incluyen</w:t>
      </w:r>
      <w:r w:rsidR="000638A2" w:rsidRPr="00DB5486">
        <w:t>:</w:t>
      </w:r>
      <w:r w:rsidRPr="00DB5486">
        <w:t xml:space="preserve"> </w:t>
      </w:r>
    </w:p>
    <w:p w14:paraId="4EF2ECC8" w14:textId="770FC883" w:rsidR="000638A2" w:rsidRPr="004E46E0" w:rsidRDefault="00D27C56">
      <w:pPr>
        <w:pStyle w:val="ListBullet"/>
        <w:rPr>
          <w:lang w:val="en-US"/>
        </w:rPr>
      </w:pPr>
      <w:r w:rsidRPr="00DB5486">
        <w:rPr>
          <w:lang w:val="es-CO"/>
        </w:rPr>
        <w:t>Farmacias que suministran medicamentos para terapia de infusión en el hogar</w:t>
      </w:r>
      <w:r w:rsidR="000638A2" w:rsidRPr="00DB5486">
        <w:rPr>
          <w:lang w:val="es-ES_tradnl"/>
        </w:rPr>
        <w:t xml:space="preserve">. </w:t>
      </w:r>
      <w:r w:rsidR="0098263E" w:rsidRPr="004E46E0">
        <w:rPr>
          <w:rStyle w:val="PlanInstructions"/>
          <w:i w:val="0"/>
          <w:lang w:val="en-US"/>
        </w:rPr>
        <w:t>[</w:t>
      </w:r>
      <w:r w:rsidR="00CC7259">
        <w:rPr>
          <w:rStyle w:val="PlanInstructions"/>
          <w:lang w:val="en-US"/>
        </w:rPr>
        <w:t>P</w:t>
      </w:r>
      <w:r w:rsidR="000E2D0C" w:rsidRPr="004E46E0">
        <w:rPr>
          <w:rStyle w:val="PlanInstructions"/>
          <w:lang w:val="en-US"/>
        </w:rPr>
        <w:t xml:space="preserve">lan </w:t>
      </w:r>
      <w:r w:rsidR="000638A2" w:rsidRPr="004E46E0">
        <w:rPr>
          <w:rStyle w:val="PlanInstructions"/>
          <w:lang w:val="en-US"/>
        </w:rPr>
        <w:t>may insert additional information about home infusion pharmacy services in the plan’s network.</w:t>
      </w:r>
      <w:r w:rsidR="0098263E" w:rsidRPr="004E46E0">
        <w:rPr>
          <w:rStyle w:val="PlanInstructions"/>
          <w:i w:val="0"/>
          <w:lang w:val="en-US"/>
        </w:rPr>
        <w:t>]</w:t>
      </w:r>
      <w:r w:rsidRPr="004E46E0">
        <w:rPr>
          <w:rStyle w:val="PlanInstructions"/>
          <w:i w:val="0"/>
          <w:lang w:val="en-US"/>
        </w:rPr>
        <w:t xml:space="preserve"> </w:t>
      </w:r>
    </w:p>
    <w:p w14:paraId="58728CC5" w14:textId="5506CC7F" w:rsidR="000638A2" w:rsidRPr="004E46E0" w:rsidRDefault="00D27C56">
      <w:pPr>
        <w:pStyle w:val="ListBullet"/>
        <w:rPr>
          <w:lang w:val="en-US"/>
        </w:rPr>
      </w:pPr>
      <w:r w:rsidRPr="00DB5486">
        <w:rPr>
          <w:lang w:val="es-CO"/>
        </w:rPr>
        <w:t xml:space="preserve">Farmacias que suministran medicamentos para residentes de una institución de cuidado a largo plazo, como una institución de cuidados para personas de </w:t>
      </w:r>
      <w:r w:rsidR="00202F3F">
        <w:rPr>
          <w:lang w:val="es-CO"/>
        </w:rPr>
        <w:t xml:space="preserve">la tercera </w:t>
      </w:r>
      <w:r w:rsidRPr="00DB5486">
        <w:rPr>
          <w:lang w:val="es-CO"/>
        </w:rPr>
        <w:t xml:space="preserve">edad </w:t>
      </w:r>
      <w:r w:rsidR="000E2D0C">
        <w:rPr>
          <w:lang w:val="es-CO"/>
        </w:rPr>
        <w:t>o institución de cuidados intermedios</w:t>
      </w:r>
      <w:r w:rsidRPr="00DB5486">
        <w:rPr>
          <w:lang w:val="es-CO"/>
        </w:rPr>
        <w:t>. Generalmente, las instituciones de cuidado a largo plazo tienen sus propias farmacias.</w:t>
      </w:r>
      <w:r w:rsidR="00A55721" w:rsidRPr="00A55721">
        <w:rPr>
          <w:lang w:val="es-ES_tradnl"/>
        </w:rPr>
        <w:t xml:space="preserve"> </w:t>
      </w:r>
      <w:r w:rsidR="00A55721">
        <w:rPr>
          <w:lang w:val="es-ES_tradnl"/>
        </w:rPr>
        <w:t>Si usted es residente de alguna institución de cuidados a largo plazo, debemos asegurarnos que usted pueda obtener los medicamentos que necesite en la farmacia de la institución</w:t>
      </w:r>
      <w:r w:rsidRPr="00DB5486">
        <w:rPr>
          <w:lang w:val="es-CO"/>
        </w:rPr>
        <w:t>. Si la farmacia de su institución de cuidado a largo plazo no está en nuestra red</w:t>
      </w:r>
      <w:r w:rsidR="00A55721">
        <w:rPr>
          <w:lang w:val="es-ES_tradnl"/>
        </w:rPr>
        <w:t xml:space="preserve"> o si usted tiene algún problema para acceder a sus beneficios de medicamentos en una institución de cuidado a largo plazo</w:t>
      </w:r>
      <w:r w:rsidRPr="00DB5486">
        <w:rPr>
          <w:lang w:val="es-CO"/>
        </w:rPr>
        <w:t>, comuníquese con</w:t>
      </w:r>
      <w:r w:rsidR="00581C34" w:rsidRPr="00DB5486">
        <w:rPr>
          <w:lang w:val="es-ES_tradnl"/>
        </w:rPr>
        <w:t xml:space="preserve"> </w:t>
      </w:r>
      <w:r w:rsidRPr="00DB5486">
        <w:rPr>
          <w:lang w:val="es-ES_tradnl"/>
        </w:rPr>
        <w:t xml:space="preserve">su Administrador de cuidados </w:t>
      </w:r>
      <w:r w:rsidR="00581C34" w:rsidRPr="00DB5486">
        <w:rPr>
          <w:lang w:val="es-ES_tradnl"/>
        </w:rPr>
        <w:t>o</w:t>
      </w:r>
      <w:r w:rsidRPr="00DB5486">
        <w:rPr>
          <w:lang w:val="es-ES_tradnl"/>
        </w:rPr>
        <w:t xml:space="preserve"> Servicios al</w:t>
      </w:r>
      <w:r w:rsidR="000638A2" w:rsidRPr="00DB5486">
        <w:rPr>
          <w:lang w:val="es-ES_tradnl"/>
        </w:rPr>
        <w:t xml:space="preserve"> </w:t>
      </w:r>
      <w:r w:rsidRPr="00DB5486">
        <w:rPr>
          <w:lang w:val="es-ES_tradnl"/>
        </w:rPr>
        <w:t>p</w:t>
      </w:r>
      <w:r w:rsidR="00C95BAE" w:rsidRPr="00DB5486">
        <w:rPr>
          <w:lang w:val="es-ES_tradnl"/>
        </w:rPr>
        <w:t>articipant</w:t>
      </w:r>
      <w:r w:rsidRPr="00DB5486">
        <w:rPr>
          <w:lang w:val="es-ES_tradnl"/>
        </w:rPr>
        <w:t>e</w:t>
      </w:r>
      <w:r w:rsidR="000638A2" w:rsidRPr="00DB5486">
        <w:rPr>
          <w:lang w:val="es-ES_tradnl"/>
        </w:rPr>
        <w:t xml:space="preserve">. </w:t>
      </w:r>
      <w:r w:rsidR="0098263E" w:rsidRPr="004E46E0">
        <w:rPr>
          <w:rStyle w:val="PlanInstructions"/>
          <w:i w:val="0"/>
          <w:lang w:val="en-US"/>
        </w:rPr>
        <w:t>[</w:t>
      </w:r>
      <w:r w:rsidR="00CC7259">
        <w:rPr>
          <w:rStyle w:val="PlanInstructions"/>
          <w:lang w:val="en-US"/>
        </w:rPr>
        <w:t>P</w:t>
      </w:r>
      <w:r w:rsidR="000E2D0C" w:rsidRPr="004E46E0">
        <w:rPr>
          <w:rStyle w:val="PlanInstructions"/>
          <w:lang w:val="en-US"/>
        </w:rPr>
        <w:t xml:space="preserve">lan </w:t>
      </w:r>
      <w:r w:rsidR="000638A2" w:rsidRPr="004E46E0">
        <w:rPr>
          <w:rStyle w:val="PlanInstructions"/>
          <w:lang w:val="en-US"/>
        </w:rPr>
        <w:t>may insert additional information about LTC pharmacy services in the plan’s network.</w:t>
      </w:r>
      <w:r w:rsidR="0098263E" w:rsidRPr="004E46E0">
        <w:rPr>
          <w:rStyle w:val="PlanInstructions"/>
          <w:i w:val="0"/>
          <w:lang w:val="en-US"/>
        </w:rPr>
        <w:t>]</w:t>
      </w:r>
    </w:p>
    <w:p w14:paraId="3D8F52C9" w14:textId="4AD8DDF4" w:rsidR="000638A2" w:rsidRPr="004E46E0" w:rsidRDefault="00C06873">
      <w:pPr>
        <w:pStyle w:val="ListBullet"/>
        <w:rPr>
          <w:lang w:val="en-US"/>
        </w:rPr>
      </w:pPr>
      <w:r w:rsidRPr="00DB5486">
        <w:rPr>
          <w:lang w:val="es-CO"/>
        </w:rPr>
        <w:t>Las farmacias que sirven al Programa de salud para nativos americanos tribales o urbanos. Excepto en emergencias, sólo los nativos americanos y los nativos de Alaska pueden usar estas farmacias</w:t>
      </w:r>
      <w:r w:rsidR="000638A2" w:rsidRPr="00DB5486">
        <w:rPr>
          <w:lang w:val="es-ES_tradnl"/>
        </w:rPr>
        <w:t xml:space="preserve">. </w:t>
      </w:r>
      <w:r w:rsidR="0098263E" w:rsidRPr="004E46E0">
        <w:rPr>
          <w:rStyle w:val="PlanInstructions"/>
          <w:i w:val="0"/>
          <w:lang w:val="en-US"/>
        </w:rPr>
        <w:t>[</w:t>
      </w:r>
      <w:r w:rsidR="00CC7259">
        <w:rPr>
          <w:rStyle w:val="PlanInstructions"/>
          <w:lang w:val="en-US"/>
        </w:rPr>
        <w:t>Plan</w:t>
      </w:r>
      <w:r w:rsidR="000E2D0C" w:rsidRPr="004E46E0">
        <w:rPr>
          <w:rStyle w:val="PlanInstructions"/>
          <w:lang w:val="en-US"/>
        </w:rPr>
        <w:t xml:space="preserve"> </w:t>
      </w:r>
      <w:r w:rsidR="000638A2" w:rsidRPr="004E46E0">
        <w:rPr>
          <w:rStyle w:val="PlanInstructions"/>
          <w:lang w:val="en-US"/>
        </w:rPr>
        <w:t>may insert additional information about I/T/U pharmacy services in the plan’s network.</w:t>
      </w:r>
      <w:r w:rsidR="0098263E" w:rsidRPr="004E46E0">
        <w:rPr>
          <w:rStyle w:val="PlanInstructions"/>
          <w:i w:val="0"/>
          <w:lang w:val="en-US"/>
        </w:rPr>
        <w:t>]</w:t>
      </w:r>
      <w:r w:rsidRPr="004E46E0">
        <w:rPr>
          <w:rStyle w:val="PlanInstructions"/>
          <w:i w:val="0"/>
          <w:lang w:val="en-US"/>
        </w:rPr>
        <w:t xml:space="preserve"> </w:t>
      </w:r>
    </w:p>
    <w:p w14:paraId="3E67AE1B" w14:textId="77777777" w:rsidR="000638A2" w:rsidRPr="00DB5486" w:rsidRDefault="00C06873" w:rsidP="002B38DA">
      <w:pPr>
        <w:pStyle w:val="ListBullet"/>
        <w:rPr>
          <w:lang w:val="es-ES_tradnl"/>
        </w:rPr>
      </w:pPr>
      <w:r w:rsidRPr="00DB5486">
        <w:rPr>
          <w:lang w:val="es-CO"/>
        </w:rPr>
        <w:t>Las farmacias que suministran medicamentos que requieren administración e instrucciones especiales para su uso</w:t>
      </w:r>
      <w:r w:rsidR="000638A2" w:rsidRPr="00DB5486">
        <w:rPr>
          <w:lang w:val="es-ES_tradnl"/>
        </w:rPr>
        <w:t>.</w:t>
      </w:r>
      <w:r w:rsidRPr="00DB5486">
        <w:rPr>
          <w:lang w:val="es-ES_tradnl"/>
        </w:rPr>
        <w:t xml:space="preserve"> </w:t>
      </w:r>
    </w:p>
    <w:p w14:paraId="2A8F076B" w14:textId="77777777" w:rsidR="000638A2" w:rsidRPr="00DB5486" w:rsidRDefault="00C06873" w:rsidP="002D7A67">
      <w:pPr>
        <w:pStyle w:val="Specialnote"/>
        <w:rPr>
          <w:lang w:val="es-ES_tradnl"/>
        </w:rPr>
      </w:pPr>
      <w:r w:rsidRPr="00DB5486">
        <w:rPr>
          <w:lang w:val="es-CO"/>
        </w:rPr>
        <w:t xml:space="preserve">Para encontrar una farmacia especializada, puede buscar en el </w:t>
      </w:r>
      <w:r w:rsidRPr="00DB5486">
        <w:rPr>
          <w:i/>
          <w:lang w:val="es-CO"/>
        </w:rPr>
        <w:t>Directorio de proveedores y farmacias</w:t>
      </w:r>
      <w:r w:rsidRPr="00DB5486">
        <w:rPr>
          <w:lang w:val="es-CO"/>
        </w:rPr>
        <w:t xml:space="preserve">, ir a nuestro sitio web o comunicarse con Servicios al </w:t>
      </w:r>
      <w:r w:rsidR="009E0289" w:rsidRPr="00DB5486">
        <w:rPr>
          <w:lang w:val="es-CO"/>
        </w:rPr>
        <w:t>p</w:t>
      </w:r>
      <w:r w:rsidR="009E0289" w:rsidRPr="00DB5486">
        <w:rPr>
          <w:lang w:val="es-ES_tradnl"/>
        </w:rPr>
        <w:t xml:space="preserve">articipante o </w:t>
      </w:r>
      <w:r w:rsidR="005A4EA4" w:rsidRPr="00DB5486">
        <w:rPr>
          <w:lang w:val="es-ES_tradnl"/>
        </w:rPr>
        <w:t>con</w:t>
      </w:r>
      <w:r w:rsidR="009E0289" w:rsidRPr="00DB5486">
        <w:rPr>
          <w:lang w:val="es-ES_tradnl"/>
        </w:rPr>
        <w:t xml:space="preserve"> su Administrador de cuidados</w:t>
      </w:r>
      <w:r w:rsidR="00F64004" w:rsidRPr="00670256">
        <w:t>.</w:t>
      </w:r>
      <w:r w:rsidR="009E0289" w:rsidRPr="00670256">
        <w:t xml:space="preserve"> </w:t>
      </w:r>
    </w:p>
    <w:p w14:paraId="4C1C63E5" w14:textId="77777777" w:rsidR="0055599A" w:rsidRPr="00DB5486" w:rsidRDefault="00DD4F6A" w:rsidP="0055599A">
      <w:pPr>
        <w:pStyle w:val="Heading2"/>
        <w:rPr>
          <w:lang w:val="es-ES_tradnl"/>
        </w:rPr>
      </w:pPr>
      <w:bookmarkStart w:id="52" w:name="_Toc109315719"/>
      <w:bookmarkStart w:id="53" w:name="_Toc199361842"/>
      <w:bookmarkStart w:id="54" w:name="_Toc334603402"/>
      <w:bookmarkStart w:id="55" w:name="_Toc348534453"/>
      <w:bookmarkStart w:id="56" w:name="_Toc372315014"/>
      <w:r>
        <w:rPr>
          <w:lang w:val="es-CO"/>
        </w:rPr>
        <w:br w:type="page"/>
      </w:r>
      <w:bookmarkStart w:id="57" w:name="_Toc440308338"/>
      <w:bookmarkStart w:id="58" w:name="_Toc453606321"/>
      <w:r w:rsidR="009E0289" w:rsidRPr="00DB5486">
        <w:rPr>
          <w:lang w:val="es-CO"/>
        </w:rPr>
        <w:t>¿Puede usar servicios de pedidos por correo</w:t>
      </w:r>
      <w:bookmarkEnd w:id="52"/>
      <w:bookmarkEnd w:id="53"/>
      <w:bookmarkEnd w:id="54"/>
      <w:r w:rsidR="009E0289" w:rsidRPr="00DB5486">
        <w:rPr>
          <w:lang w:val="es-CO"/>
        </w:rPr>
        <w:t xml:space="preserve"> para obtener sus medicamentos?</w:t>
      </w:r>
      <w:bookmarkEnd w:id="55"/>
      <w:bookmarkEnd w:id="56"/>
      <w:bookmarkEnd w:id="57"/>
      <w:bookmarkEnd w:id="58"/>
      <w:r w:rsidR="009E0289" w:rsidRPr="00DB5486">
        <w:rPr>
          <w:lang w:val="es-CO"/>
        </w:rPr>
        <w:t xml:space="preserve"> </w:t>
      </w:r>
    </w:p>
    <w:p w14:paraId="0FE7DF19" w14:textId="7878E9BE" w:rsidR="0055599A" w:rsidRPr="007517DC" w:rsidRDefault="00B723C8">
      <w:pPr>
        <w:rPr>
          <w:lang w:val="en-US"/>
        </w:rPr>
      </w:pPr>
      <w:r w:rsidRPr="007517DC">
        <w:rPr>
          <w:rStyle w:val="PlanInstructions"/>
          <w:i w:val="0"/>
          <w:lang w:val="en-US"/>
        </w:rPr>
        <w:t>[</w:t>
      </w:r>
      <w:r w:rsidRPr="007517DC">
        <w:rPr>
          <w:rStyle w:val="PlanInstructions"/>
          <w:lang w:val="en-US"/>
        </w:rPr>
        <w:t>If the plan does not offer mail-order services, replace the information in this section with the following sentence:</w:t>
      </w:r>
      <w:r w:rsidRPr="007517DC">
        <w:rPr>
          <w:rStyle w:val="PlanInstructions"/>
          <w:i w:val="0"/>
          <w:lang w:val="en-US"/>
        </w:rPr>
        <w:t xml:space="preserve"> </w:t>
      </w:r>
      <w:r w:rsidR="009E0289" w:rsidRPr="007517DC">
        <w:rPr>
          <w:rStyle w:val="PlanInstructions"/>
          <w:i w:val="0"/>
          <w:lang w:val="en-US"/>
        </w:rPr>
        <w:t>Este plan no ofrece servicios de pedidos por correo</w:t>
      </w:r>
      <w:r w:rsidR="0055599A" w:rsidRPr="007517DC">
        <w:rPr>
          <w:rStyle w:val="PlanInstructions"/>
          <w:i w:val="0"/>
          <w:lang w:val="en-US"/>
        </w:rPr>
        <w:t>.</w:t>
      </w:r>
      <w:r w:rsidRPr="007517DC">
        <w:rPr>
          <w:rStyle w:val="PlanInstructions"/>
          <w:i w:val="0"/>
          <w:lang w:val="en-US"/>
        </w:rPr>
        <w:t>]</w:t>
      </w:r>
      <w:r w:rsidR="009E0289" w:rsidRPr="007517DC">
        <w:rPr>
          <w:lang w:val="en-US"/>
        </w:rPr>
        <w:t xml:space="preserve"> </w:t>
      </w:r>
    </w:p>
    <w:p w14:paraId="33E4B5D6" w14:textId="77777777" w:rsidR="00511A75" w:rsidRPr="00DB5486" w:rsidRDefault="00511A75" w:rsidP="00511A75">
      <w:pPr>
        <w:pStyle w:val="Heading2"/>
        <w:rPr>
          <w:lang w:val="es-CO"/>
        </w:rPr>
      </w:pPr>
      <w:bookmarkStart w:id="59" w:name="_Toc109315720"/>
      <w:bookmarkStart w:id="60" w:name="_Toc199361843"/>
      <w:bookmarkStart w:id="61" w:name="_Toc334603403"/>
      <w:bookmarkStart w:id="62" w:name="_Toc348534454"/>
      <w:bookmarkStart w:id="63" w:name="_Toc372315015"/>
      <w:bookmarkStart w:id="64" w:name="_Toc440308339"/>
      <w:bookmarkStart w:id="65" w:name="_Toc453606322"/>
      <w:r w:rsidRPr="00DB5486">
        <w:rPr>
          <w:lang w:val="es-CO"/>
        </w:rPr>
        <w:t>¿Puede obtener un suministro a largo plazo de sus medicamentos?</w:t>
      </w:r>
      <w:bookmarkEnd w:id="59"/>
      <w:bookmarkEnd w:id="60"/>
      <w:bookmarkEnd w:id="61"/>
      <w:bookmarkEnd w:id="62"/>
      <w:bookmarkEnd w:id="63"/>
      <w:bookmarkEnd w:id="64"/>
      <w:bookmarkEnd w:id="65"/>
    </w:p>
    <w:p w14:paraId="68209786" w14:textId="45D30524" w:rsidR="0055599A" w:rsidRPr="004E46E0" w:rsidRDefault="0055599A">
      <w:pPr>
        <w:rPr>
          <w:rStyle w:val="PlanInstructions"/>
          <w:lang w:val="en-US"/>
        </w:rPr>
      </w:pPr>
      <w:r w:rsidRPr="004E46E0">
        <w:rPr>
          <w:rStyle w:val="PlanInstructions"/>
          <w:i w:val="0"/>
          <w:lang w:val="en-US"/>
        </w:rPr>
        <w:t>[</w:t>
      </w:r>
      <w:r w:rsidR="000E2D0C" w:rsidRPr="004E46E0">
        <w:rPr>
          <w:rStyle w:val="PlanInstructions"/>
          <w:lang w:val="en-US"/>
        </w:rPr>
        <w:t>If the plan does</w:t>
      </w:r>
      <w:r w:rsidRPr="004E46E0">
        <w:rPr>
          <w:rStyle w:val="PlanInstructions"/>
          <w:lang w:val="en-US"/>
        </w:rPr>
        <w:t xml:space="preserve"> not offer extended-day supplies, replace the information in this section with the following sentence: </w:t>
      </w:r>
      <w:r w:rsidR="00511A75" w:rsidRPr="004E46E0">
        <w:rPr>
          <w:rStyle w:val="PlanInstructions"/>
          <w:i w:val="0"/>
          <w:lang w:val="en-US"/>
        </w:rPr>
        <w:t>Este plan no ofrece suministros a largo plazo de medicamentos</w:t>
      </w:r>
      <w:r w:rsidRPr="004E46E0">
        <w:rPr>
          <w:rStyle w:val="PlanInstructions"/>
          <w:i w:val="0"/>
          <w:lang w:val="en-US"/>
        </w:rPr>
        <w:t>.]</w:t>
      </w:r>
      <w:r w:rsidR="00511A75" w:rsidRPr="004E46E0">
        <w:rPr>
          <w:rStyle w:val="PlanInstructions"/>
          <w:i w:val="0"/>
          <w:lang w:val="en-US"/>
        </w:rPr>
        <w:t xml:space="preserve"> </w:t>
      </w:r>
    </w:p>
    <w:p w14:paraId="4561E624" w14:textId="77777777" w:rsidR="0055599A" w:rsidRPr="00DB5486" w:rsidRDefault="00856CEA" w:rsidP="0055599A">
      <w:pPr>
        <w:rPr>
          <w:lang w:val="es-ES_tradnl"/>
        </w:rPr>
      </w:pPr>
      <w:r w:rsidRPr="00DB5486">
        <w:rPr>
          <w:lang w:val="es-CO"/>
        </w:rPr>
        <w:t xml:space="preserve">Usted puede obtener un suministro a largo plazo de </w:t>
      </w:r>
      <w:r w:rsidRPr="00DB5486">
        <w:rPr>
          <w:i/>
          <w:lang w:val="es-CO"/>
        </w:rPr>
        <w:t>medicamentos de mantenimiento</w:t>
      </w:r>
      <w:r w:rsidRPr="00DB5486">
        <w:rPr>
          <w:lang w:val="es-CO"/>
        </w:rPr>
        <w:t xml:space="preserve"> en la Lista de medicamentos de nuestro plan. </w:t>
      </w:r>
      <w:r w:rsidRPr="00DB5486">
        <w:rPr>
          <w:i/>
          <w:iCs/>
          <w:lang w:val="es-CO"/>
        </w:rPr>
        <w:t>Los medicamentos de mantenimiento</w:t>
      </w:r>
      <w:r w:rsidRPr="00DB5486">
        <w:rPr>
          <w:lang w:val="es-CO"/>
        </w:rPr>
        <w:t xml:space="preserve"> son los que usted toma de manera regular, para una enfermedad crónica o a largo plazo</w:t>
      </w:r>
      <w:r w:rsidR="0055599A" w:rsidRPr="00DB5486">
        <w:rPr>
          <w:lang w:val="es-ES_tradnl"/>
        </w:rPr>
        <w:t xml:space="preserve">. </w:t>
      </w:r>
    </w:p>
    <w:p w14:paraId="57C6D396" w14:textId="4B78FD56" w:rsidR="0055599A" w:rsidRPr="00DB5486" w:rsidRDefault="0098263E" w:rsidP="0055599A">
      <w:pPr>
        <w:rPr>
          <w:lang w:val="es-ES_tradnl"/>
        </w:rPr>
      </w:pPr>
      <w:r w:rsidRPr="004E46E0">
        <w:rPr>
          <w:rStyle w:val="PlanInstructions"/>
          <w:i w:val="0"/>
          <w:lang w:val="en-US"/>
        </w:rPr>
        <w:t>[</w:t>
      </w:r>
      <w:r w:rsidR="0055599A" w:rsidRPr="004E46E0">
        <w:rPr>
          <w:rStyle w:val="PlanInstructions"/>
          <w:lang w:val="en-US"/>
        </w:rPr>
        <w:t xml:space="preserve">Delete if </w:t>
      </w:r>
      <w:r w:rsidR="00AB64C5">
        <w:rPr>
          <w:rStyle w:val="PlanInstructions"/>
          <w:lang w:val="en-US"/>
        </w:rPr>
        <w:t xml:space="preserve">the </w:t>
      </w:r>
      <w:r w:rsidR="0055599A" w:rsidRPr="004E46E0">
        <w:rPr>
          <w:rStyle w:val="PlanInstructions"/>
          <w:lang w:val="en-US"/>
        </w:rPr>
        <w:t>plan does not offer extended-day supplies through network pharmacies.</w:t>
      </w:r>
      <w:r w:rsidRPr="004E46E0">
        <w:rPr>
          <w:rStyle w:val="PlanInstructions"/>
          <w:i w:val="0"/>
          <w:lang w:val="en-US"/>
        </w:rPr>
        <w:t>]</w:t>
      </w:r>
      <w:r w:rsidR="0055599A" w:rsidRPr="004E46E0">
        <w:rPr>
          <w:lang w:val="en-US"/>
        </w:rPr>
        <w:t xml:space="preserve"> </w:t>
      </w:r>
      <w:r w:rsidR="00856CEA" w:rsidRPr="00DB5486">
        <w:rPr>
          <w:lang w:val="es-CO"/>
        </w:rPr>
        <w:t xml:space="preserve">Algunas farmacias de la red permiten obtener suministros a largo plazo de medicamentos de mantenimiento. El </w:t>
      </w:r>
      <w:r w:rsidR="00856CEA" w:rsidRPr="00DB5486">
        <w:rPr>
          <w:i/>
          <w:iCs/>
          <w:lang w:val="es-CO"/>
        </w:rPr>
        <w:t xml:space="preserve">Directorio de proveedores y farmacias </w:t>
      </w:r>
      <w:r w:rsidR="00856CEA" w:rsidRPr="00DB5486">
        <w:rPr>
          <w:lang w:val="es-CO"/>
        </w:rPr>
        <w:t>le dice cuáles farmacias le pueden dar un suministro a largo plazo de medicamentos de mantenimiento. También puede llamar a Servicios al participante o a su Administrador de cuidados para obtener más información</w:t>
      </w:r>
      <w:r w:rsidR="0055599A" w:rsidRPr="00DB5486">
        <w:rPr>
          <w:lang w:val="es-ES_tradnl"/>
        </w:rPr>
        <w:t>.</w:t>
      </w:r>
    </w:p>
    <w:p w14:paraId="5704C0A7" w14:textId="77777777" w:rsidR="00C625A0" w:rsidRPr="00DB5486" w:rsidRDefault="00514B52" w:rsidP="00C625A0">
      <w:pPr>
        <w:pStyle w:val="Heading2"/>
        <w:rPr>
          <w:lang w:val="es-ES_tradnl"/>
        </w:rPr>
      </w:pPr>
      <w:bookmarkStart w:id="66" w:name="_Toc109315721"/>
      <w:bookmarkStart w:id="67" w:name="_Toc199361844"/>
      <w:bookmarkStart w:id="68" w:name="_Toc334603404"/>
      <w:bookmarkStart w:id="69" w:name="_Toc348534455"/>
      <w:bookmarkStart w:id="70" w:name="_Toc372315016"/>
      <w:bookmarkStart w:id="71" w:name="_Toc440308340"/>
      <w:bookmarkStart w:id="72" w:name="_Toc453606323"/>
      <w:r w:rsidRPr="00DB5486">
        <w:rPr>
          <w:lang w:val="es-CO"/>
        </w:rPr>
        <w:t>¿Es posible usar una farmacia que no esté en la red del plan?</w:t>
      </w:r>
      <w:bookmarkEnd w:id="66"/>
      <w:bookmarkEnd w:id="67"/>
      <w:bookmarkEnd w:id="68"/>
      <w:bookmarkEnd w:id="69"/>
      <w:bookmarkEnd w:id="70"/>
      <w:bookmarkEnd w:id="71"/>
      <w:bookmarkEnd w:id="72"/>
      <w:r w:rsidRPr="00DB5486">
        <w:rPr>
          <w:lang w:val="es-CO"/>
        </w:rPr>
        <w:t xml:space="preserve"> </w:t>
      </w:r>
    </w:p>
    <w:p w14:paraId="6C5FB63C" w14:textId="77777777" w:rsidR="00C625A0" w:rsidRPr="00356226" w:rsidRDefault="00514B52" w:rsidP="00C625A0">
      <w:pPr>
        <w:rPr>
          <w:i/>
        </w:rPr>
      </w:pPr>
      <w:r w:rsidRPr="00DB5486">
        <w:rPr>
          <w:lang w:val="es-CO"/>
        </w:rPr>
        <w:t xml:space="preserve">Generalmente pagamos los medicamentos surtidos en una farmacia fuera de la red </w:t>
      </w:r>
      <w:r w:rsidRPr="00DB5486">
        <w:rPr>
          <w:i/>
          <w:iCs/>
          <w:lang w:val="es-CO"/>
        </w:rPr>
        <w:t>sólo</w:t>
      </w:r>
      <w:r w:rsidRPr="00DB5486">
        <w:rPr>
          <w:lang w:val="es-CO"/>
        </w:rPr>
        <w:t xml:space="preserve"> cuando usted no pueda usar una farmacia de la red. </w:t>
      </w:r>
      <w:r w:rsidRPr="00DB5486">
        <w:rPr>
          <w:rStyle w:val="PlanInstructions"/>
          <w:i w:val="0"/>
          <w:lang w:val="es-CO"/>
        </w:rPr>
        <w:t>[</w:t>
      </w:r>
      <w:r w:rsidRPr="00DB5486">
        <w:rPr>
          <w:rStyle w:val="PlanInstructions"/>
          <w:lang w:val="es-CO"/>
        </w:rPr>
        <w:t xml:space="preserve">Insert as applicable: </w:t>
      </w:r>
      <w:r w:rsidRPr="002835E2">
        <w:rPr>
          <w:rStyle w:val="PlanInstructions"/>
          <w:i w:val="0"/>
        </w:rPr>
        <w:t>Tenemos farmacias de la red fuera de nuestra área de servicio, donde le pueden surtir sus recetas como participante de nuestro plan</w:t>
      </w:r>
      <w:r w:rsidR="00C625A0" w:rsidRPr="00356226">
        <w:rPr>
          <w:rStyle w:val="PlanInstructions"/>
          <w:i w:val="0"/>
        </w:rPr>
        <w:t>.</w:t>
      </w:r>
      <w:r w:rsidR="0098263E" w:rsidRPr="00356226">
        <w:rPr>
          <w:rStyle w:val="PlanInstructions"/>
          <w:i w:val="0"/>
        </w:rPr>
        <w:t>]</w:t>
      </w:r>
    </w:p>
    <w:p w14:paraId="2EDF1E66" w14:textId="77777777" w:rsidR="00C625A0" w:rsidRPr="00DB5486" w:rsidRDefault="00514B52" w:rsidP="00951127">
      <w:pPr>
        <w:spacing w:after="120"/>
        <w:rPr>
          <w:lang w:val="es-ES_tradnl"/>
        </w:rPr>
      </w:pPr>
      <w:r w:rsidRPr="00DB5486">
        <w:rPr>
          <w:lang w:val="es-CO"/>
        </w:rPr>
        <w:t>Pagaremos las recetas surtidas en una farmacia fuera de la red en los siguientes casos</w:t>
      </w:r>
      <w:r w:rsidR="00C625A0" w:rsidRPr="00DB5486">
        <w:rPr>
          <w:lang w:val="es-ES_tradnl"/>
        </w:rPr>
        <w:t>:</w:t>
      </w:r>
      <w:r w:rsidRPr="00DB5486">
        <w:rPr>
          <w:lang w:val="es-ES_tradnl"/>
        </w:rPr>
        <w:t xml:space="preserve"> </w:t>
      </w:r>
    </w:p>
    <w:p w14:paraId="409DF99C" w14:textId="0938658A" w:rsidR="00C625A0" w:rsidRPr="004E46E0" w:rsidRDefault="0098263E">
      <w:pPr>
        <w:pStyle w:val="ListBullet"/>
        <w:rPr>
          <w:lang w:val="en-US"/>
        </w:rPr>
      </w:pPr>
      <w:r w:rsidRPr="004E46E0">
        <w:rPr>
          <w:rStyle w:val="PlanInstructions"/>
          <w:i w:val="0"/>
          <w:lang w:val="en-US"/>
        </w:rPr>
        <w:t>[</w:t>
      </w:r>
      <w:r w:rsidR="000E2D0C" w:rsidRPr="004E46E0">
        <w:rPr>
          <w:rStyle w:val="PlanInstructions"/>
          <w:lang w:val="en-US"/>
        </w:rPr>
        <w:t>The plan</w:t>
      </w:r>
      <w:r w:rsidR="000E2D0C" w:rsidRPr="004E46E0" w:rsidDel="00FD01D6">
        <w:rPr>
          <w:rStyle w:val="PlanInstructions"/>
          <w:lang w:val="en-US"/>
        </w:rPr>
        <w:t xml:space="preserve"> </w:t>
      </w:r>
      <w:r w:rsidR="00C625A0" w:rsidRPr="004E46E0" w:rsidDel="00FD01D6">
        <w:rPr>
          <w:rStyle w:val="PlanInstructions"/>
          <w:lang w:val="en-US"/>
        </w:rPr>
        <w:t xml:space="preserve">should insert a list of situations when they will cover prescriptions out of the network </w:t>
      </w:r>
      <w:r w:rsidR="00A55721" w:rsidRPr="004E46E0">
        <w:rPr>
          <w:rStyle w:val="PlanInstructions"/>
          <w:lang w:val="en-US"/>
        </w:rPr>
        <w:t>(e.g., during a declared disaster)</w:t>
      </w:r>
      <w:r w:rsidR="00A55721" w:rsidRPr="004E46E0" w:rsidDel="00FD01D6">
        <w:rPr>
          <w:rStyle w:val="PlanInstructions"/>
          <w:lang w:val="en-US"/>
        </w:rPr>
        <w:t xml:space="preserve"> </w:t>
      </w:r>
      <w:r w:rsidR="00C625A0" w:rsidRPr="004E46E0" w:rsidDel="00FD01D6">
        <w:rPr>
          <w:rStyle w:val="PlanInstructions"/>
          <w:lang w:val="en-US"/>
        </w:rPr>
        <w:t>and any limits on their out-of-network policies (e.g., day supply limits, use of mail</w:t>
      </w:r>
      <w:r w:rsidR="00C625A0" w:rsidRPr="004E46E0">
        <w:rPr>
          <w:rStyle w:val="PlanInstructions"/>
          <w:lang w:val="en-US"/>
        </w:rPr>
        <w:t>-order during extended out-</w:t>
      </w:r>
      <w:r w:rsidR="00C625A0" w:rsidRPr="004E46E0" w:rsidDel="00FD01D6">
        <w:rPr>
          <w:rStyle w:val="PlanInstructions"/>
          <w:lang w:val="en-US"/>
        </w:rPr>
        <w:t>o</w:t>
      </w:r>
      <w:r w:rsidR="00C625A0" w:rsidRPr="004E46E0">
        <w:rPr>
          <w:rStyle w:val="PlanInstructions"/>
          <w:lang w:val="en-US"/>
        </w:rPr>
        <w:t>f-</w:t>
      </w:r>
      <w:r w:rsidR="00C625A0" w:rsidRPr="004E46E0" w:rsidDel="00FD01D6">
        <w:rPr>
          <w:rStyle w:val="PlanInstructions"/>
          <w:lang w:val="en-US"/>
        </w:rPr>
        <w:t>area travel, authorization or plan notification).</w:t>
      </w:r>
      <w:r w:rsidRPr="004E46E0">
        <w:rPr>
          <w:rStyle w:val="PlanInstructions"/>
          <w:i w:val="0"/>
          <w:lang w:val="en-US"/>
        </w:rPr>
        <w:t>]</w:t>
      </w:r>
    </w:p>
    <w:p w14:paraId="077DA540" w14:textId="77777777" w:rsidR="00C625A0" w:rsidRPr="00DB5486" w:rsidRDefault="00514B52" w:rsidP="004F1851">
      <w:pPr>
        <w:pStyle w:val="Specialnote"/>
        <w:rPr>
          <w:lang w:val="es-ES_tradnl"/>
        </w:rPr>
      </w:pPr>
      <w:r w:rsidRPr="00DB5486">
        <w:rPr>
          <w:lang w:val="es-CO"/>
        </w:rPr>
        <w:t xml:space="preserve">En estos casos, llame primero a Servicios al </w:t>
      </w:r>
      <w:r w:rsidR="00A85D5A" w:rsidRPr="00DB5486">
        <w:rPr>
          <w:lang w:val="es-CO"/>
        </w:rPr>
        <w:t>participante</w:t>
      </w:r>
      <w:r w:rsidRPr="00DB5486">
        <w:rPr>
          <w:lang w:val="es-CO"/>
        </w:rPr>
        <w:t xml:space="preserve"> para ver si hay una farmacia de la red cercana</w:t>
      </w:r>
      <w:r w:rsidR="00C625A0" w:rsidRPr="00DB5486">
        <w:rPr>
          <w:lang w:val="es-ES_tradnl"/>
        </w:rPr>
        <w:t>.</w:t>
      </w:r>
    </w:p>
    <w:p w14:paraId="7A3937FA" w14:textId="77777777" w:rsidR="00C625A0" w:rsidRPr="00DB5486" w:rsidRDefault="00CB36AC" w:rsidP="00C625A0">
      <w:pPr>
        <w:pStyle w:val="Heading2"/>
        <w:rPr>
          <w:bCs/>
          <w:lang w:val="es-ES_tradnl"/>
        </w:rPr>
      </w:pPr>
      <w:bookmarkStart w:id="73" w:name="_Toc440308341"/>
      <w:bookmarkStart w:id="74" w:name="_Toc453606324"/>
      <w:r w:rsidRPr="00DB5486">
        <w:rPr>
          <w:bCs/>
          <w:lang w:val="es-ES_tradnl"/>
        </w:rPr>
        <w:t>¿El plan le devolverá lo que pagó cuando surte una receta en una farmacia que no pertenece a la red del plan?</w:t>
      </w:r>
      <w:bookmarkEnd w:id="73"/>
      <w:bookmarkEnd w:id="74"/>
    </w:p>
    <w:p w14:paraId="002566B6" w14:textId="77777777" w:rsidR="00C625A0" w:rsidRPr="00DB5486" w:rsidRDefault="00CB36AC" w:rsidP="00C625A0">
      <w:pPr>
        <w:rPr>
          <w:lang w:val="es-ES_tradnl"/>
        </w:rPr>
      </w:pPr>
      <w:r w:rsidRPr="00DB5486">
        <w:rPr>
          <w:lang w:val="es-ES_tradnl"/>
        </w:rPr>
        <w:t>A veces, una farmacia que no está en la red del plan le pedirá que pague el costo total del medicamento y que luego usted nos pida que le devolvamos lo que pagó</w:t>
      </w:r>
      <w:r w:rsidR="000C4620" w:rsidRPr="00DB5486">
        <w:rPr>
          <w:lang w:val="es-ES_tradnl"/>
        </w:rPr>
        <w:t xml:space="preserve">. </w:t>
      </w:r>
      <w:r w:rsidRPr="00DB5486">
        <w:rPr>
          <w:lang w:val="es-ES_tradnl"/>
        </w:rPr>
        <w:t>Usted puede pedirle a</w:t>
      </w:r>
      <w:r w:rsidR="00C625A0" w:rsidRPr="00DB5486">
        <w:rPr>
          <w:lang w:val="es-ES_tradnl"/>
        </w:rPr>
        <w:t xml:space="preserve"> </w:t>
      </w:r>
      <w:r w:rsidR="00B9792A" w:rsidRPr="00DB5486">
        <w:rPr>
          <w:lang w:val="es-ES_tradnl"/>
        </w:rPr>
        <w:t>&lt;plan name&gt;</w:t>
      </w:r>
      <w:r w:rsidR="00C625A0" w:rsidRPr="00DB5486">
        <w:rPr>
          <w:lang w:val="es-ES_tradnl"/>
        </w:rPr>
        <w:t xml:space="preserve"> </w:t>
      </w:r>
      <w:r w:rsidRPr="00DB5486">
        <w:rPr>
          <w:lang w:val="es-ES_tradnl"/>
        </w:rPr>
        <w:t>que le devuelva lo que pagó</w:t>
      </w:r>
      <w:r w:rsidR="008E5BB3" w:rsidRPr="00DB5486">
        <w:rPr>
          <w:lang w:val="es-ES_tradnl"/>
        </w:rPr>
        <w:t>.</w:t>
      </w:r>
    </w:p>
    <w:p w14:paraId="3D5B0C19" w14:textId="2482E7DB" w:rsidR="00871078" w:rsidRPr="004B1615" w:rsidRDefault="00CB36AC" w:rsidP="004E46E0">
      <w:pPr>
        <w:pStyle w:val="Specialnote"/>
        <w:rPr>
          <w:lang w:val="es-ES_tradnl"/>
        </w:rPr>
      </w:pPr>
      <w:r w:rsidRPr="00DB5486">
        <w:rPr>
          <w:lang w:val="es-CO"/>
        </w:rPr>
        <w:t xml:space="preserve">Para saber más sobre esto, lea el Capítulo 7 </w:t>
      </w:r>
      <w:r w:rsidR="0098263E" w:rsidRPr="00DB5486">
        <w:rPr>
          <w:rStyle w:val="PlanInstructions"/>
          <w:i w:val="0"/>
          <w:lang w:val="es-ES_tradnl"/>
        </w:rPr>
        <w:t>[</w:t>
      </w:r>
      <w:r w:rsidR="000E2D0C">
        <w:rPr>
          <w:rStyle w:val="PlanInstructions"/>
          <w:lang w:val="es-ES_tradnl"/>
        </w:rPr>
        <w:t>plan</w:t>
      </w:r>
      <w:r w:rsidR="000E2D0C" w:rsidRPr="00DB5486">
        <w:rPr>
          <w:rStyle w:val="PlanInstructions"/>
          <w:lang w:val="es-ES_tradnl"/>
        </w:rPr>
        <w:t xml:space="preserve"> </w:t>
      </w:r>
      <w:r w:rsidR="00C625A0" w:rsidRPr="00DB5486">
        <w:rPr>
          <w:rStyle w:val="PlanInstructions"/>
          <w:lang w:val="es-ES_tradnl"/>
        </w:rPr>
        <w:t>may insert reference, as applicable</w:t>
      </w:r>
      <w:r w:rsidR="0098263E" w:rsidRPr="00DB5486">
        <w:rPr>
          <w:rStyle w:val="PlanInstructions"/>
          <w:i w:val="0"/>
          <w:lang w:val="es-ES_tradnl"/>
        </w:rPr>
        <w:t>]</w:t>
      </w:r>
      <w:r w:rsidR="00C625A0" w:rsidRPr="00DB5486">
        <w:rPr>
          <w:lang w:val="es-ES_tradnl"/>
        </w:rPr>
        <w:t>.</w:t>
      </w:r>
    </w:p>
    <w:p w14:paraId="68EBE57C" w14:textId="77777777" w:rsidR="00C625A0" w:rsidRPr="00DB5486" w:rsidRDefault="006C6434" w:rsidP="00246FBC">
      <w:pPr>
        <w:pStyle w:val="Heading1"/>
      </w:pPr>
      <w:bookmarkStart w:id="75" w:name="_Toc109315722"/>
      <w:bookmarkStart w:id="76" w:name="_Toc199361845"/>
      <w:bookmarkStart w:id="77" w:name="_Toc334603405"/>
      <w:bookmarkStart w:id="78" w:name="_Toc348534456"/>
      <w:r>
        <w:br w:type="page"/>
      </w:r>
      <w:bookmarkStart w:id="79" w:name="_Toc440308342"/>
      <w:bookmarkStart w:id="80" w:name="_Toc453606325"/>
      <w:r w:rsidR="00246FBC" w:rsidRPr="00DB5486">
        <w:t>Lista de medicamentos del plan</w:t>
      </w:r>
      <w:bookmarkEnd w:id="75"/>
      <w:bookmarkEnd w:id="76"/>
      <w:bookmarkEnd w:id="77"/>
      <w:bookmarkEnd w:id="78"/>
      <w:bookmarkEnd w:id="79"/>
      <w:bookmarkEnd w:id="80"/>
    </w:p>
    <w:p w14:paraId="3CCFAE0C" w14:textId="77777777" w:rsidR="00C625A0" w:rsidRPr="00DB5486" w:rsidRDefault="00246FBC" w:rsidP="00C625A0">
      <w:pPr>
        <w:rPr>
          <w:lang w:val="es-ES_tradnl"/>
        </w:rPr>
      </w:pPr>
      <w:r w:rsidRPr="00DB5486">
        <w:rPr>
          <w:lang w:val="es-CO"/>
        </w:rPr>
        <w:t xml:space="preserve">El plan tiene una </w:t>
      </w:r>
      <w:r w:rsidRPr="00DB5486">
        <w:rPr>
          <w:i/>
          <w:iCs/>
          <w:lang w:val="es-CO"/>
        </w:rPr>
        <w:t xml:space="preserve">Lista de medicamentos cubiertos. </w:t>
      </w:r>
      <w:r w:rsidRPr="00DB5486">
        <w:rPr>
          <w:lang w:val="es-CO"/>
        </w:rPr>
        <w:t>La llamamos “Lista de medicamentos” para abreviar</w:t>
      </w:r>
      <w:r w:rsidR="00C625A0" w:rsidRPr="00DB5486">
        <w:rPr>
          <w:lang w:val="es-ES_tradnl"/>
        </w:rPr>
        <w:t>.</w:t>
      </w:r>
      <w:r w:rsidRPr="00DB5486">
        <w:rPr>
          <w:lang w:val="es-ES_tradnl"/>
        </w:rPr>
        <w:t xml:space="preserve"> </w:t>
      </w:r>
    </w:p>
    <w:p w14:paraId="0654E0B3" w14:textId="77777777" w:rsidR="00C625A0" w:rsidRPr="00DB5486" w:rsidRDefault="00246FBC" w:rsidP="00C625A0">
      <w:pPr>
        <w:rPr>
          <w:lang w:val="es-ES_tradnl"/>
        </w:rPr>
      </w:pPr>
      <w:r w:rsidRPr="00DB5486">
        <w:rPr>
          <w:lang w:val="es-CO"/>
        </w:rPr>
        <w:t xml:space="preserve">El plan selecciona los medicamentos para la Lista de medicamentos con la ayuda de un equipo de médicos y farmacéuticos. </w:t>
      </w:r>
      <w:r w:rsidR="00A85D5A" w:rsidRPr="00DB5486">
        <w:rPr>
          <w:lang w:val="es-CO"/>
        </w:rPr>
        <w:t>L</w:t>
      </w:r>
      <w:r w:rsidRPr="00DB5486">
        <w:rPr>
          <w:lang w:val="es-CO"/>
        </w:rPr>
        <w:t>a Lista de medicamentos también dice si hay reglas que usted deba seguir para obtener sus medicamentos</w:t>
      </w:r>
      <w:r w:rsidR="00C625A0" w:rsidRPr="00DB5486">
        <w:rPr>
          <w:lang w:val="es-ES_tradnl"/>
        </w:rPr>
        <w:t>.</w:t>
      </w:r>
      <w:r w:rsidRPr="00DB5486">
        <w:rPr>
          <w:lang w:val="es-ES_tradnl"/>
        </w:rPr>
        <w:t xml:space="preserve"> </w:t>
      </w:r>
    </w:p>
    <w:p w14:paraId="013CDA72" w14:textId="77777777" w:rsidR="00C625A0" w:rsidRPr="00DB5486" w:rsidRDefault="00246FBC" w:rsidP="00C625A0">
      <w:pPr>
        <w:rPr>
          <w:lang w:val="es-ES_tradnl"/>
        </w:rPr>
      </w:pPr>
      <w:r w:rsidRPr="00DB5486">
        <w:rPr>
          <w:lang w:val="es-CO"/>
        </w:rPr>
        <w:t>Generalmente, cubriremos un medicamento de la Lista de medicamentos del plan, siempre y cuando, usted siga las reglas que se explican en este capítulo</w:t>
      </w:r>
      <w:r w:rsidR="00C625A0" w:rsidRPr="00DB5486">
        <w:rPr>
          <w:lang w:val="es-ES_tradnl"/>
        </w:rPr>
        <w:t>.</w:t>
      </w:r>
      <w:r w:rsidRPr="00DB5486">
        <w:rPr>
          <w:lang w:val="es-ES_tradnl"/>
        </w:rPr>
        <w:t xml:space="preserve"> </w:t>
      </w:r>
    </w:p>
    <w:p w14:paraId="1694E95C" w14:textId="77777777" w:rsidR="00C625A0" w:rsidRPr="00DB5486" w:rsidRDefault="00246FBC" w:rsidP="00C625A0">
      <w:pPr>
        <w:pStyle w:val="Heading2"/>
        <w:rPr>
          <w:lang w:val="es-ES_tradnl"/>
        </w:rPr>
      </w:pPr>
      <w:bookmarkStart w:id="81" w:name="_Toc348534457"/>
      <w:bookmarkStart w:id="82" w:name="_Toc372315019"/>
      <w:bookmarkStart w:id="83" w:name="_Toc440308343"/>
      <w:bookmarkStart w:id="84" w:name="_Toc453606326"/>
      <w:r w:rsidRPr="00DB5486">
        <w:rPr>
          <w:lang w:val="es-CO"/>
        </w:rPr>
        <w:t>¿Qué incluye la Lista de medicamentos?</w:t>
      </w:r>
      <w:bookmarkEnd w:id="81"/>
      <w:bookmarkEnd w:id="82"/>
      <w:bookmarkEnd w:id="83"/>
      <w:bookmarkEnd w:id="84"/>
      <w:r w:rsidRPr="00DB5486">
        <w:rPr>
          <w:lang w:val="es-CO"/>
        </w:rPr>
        <w:t xml:space="preserve"> </w:t>
      </w:r>
    </w:p>
    <w:p w14:paraId="69C92CC3" w14:textId="6C09A733" w:rsidR="00C625A0" w:rsidRPr="00DB5486" w:rsidRDefault="00246FBC" w:rsidP="002835E2">
      <w:pPr>
        <w:rPr>
          <w:lang w:val="es-ES_tradnl"/>
        </w:rPr>
      </w:pPr>
      <w:r w:rsidRPr="00DB5486">
        <w:rPr>
          <w:lang w:val="es-ES_tradnl"/>
        </w:rPr>
        <w:t xml:space="preserve">La Lista de medicamentos incluye los medicamentos cubiertos bajo Medicare </w:t>
      </w:r>
      <w:r w:rsidR="0043753B">
        <w:rPr>
          <w:lang w:val="es-ES_tradnl"/>
        </w:rPr>
        <w:t>Parte D</w:t>
      </w:r>
      <w:r w:rsidRPr="00DB5486">
        <w:rPr>
          <w:lang w:val="es-ES_tradnl"/>
        </w:rPr>
        <w:t xml:space="preserve"> y algunos medicamentos de venta libre (OTC) </w:t>
      </w:r>
      <w:r w:rsidR="002835E2" w:rsidRPr="002835E2">
        <w:rPr>
          <w:rStyle w:val="PlanInstructions"/>
          <w:i w:val="0"/>
        </w:rPr>
        <w:t>[</w:t>
      </w:r>
      <w:r w:rsidR="00A55721" w:rsidRPr="002835E2">
        <w:rPr>
          <w:rStyle w:val="PlanInstructions"/>
        </w:rPr>
        <w:t>insert if applicable:</w:t>
      </w:r>
      <w:r w:rsidR="00A55721" w:rsidRPr="006C6434">
        <w:rPr>
          <w:rStyle w:val="PlanInstructions"/>
          <w:i w:val="0"/>
        </w:rPr>
        <w:t xml:space="preserve"> y artículos</w:t>
      </w:r>
      <w:r w:rsidR="002835E2" w:rsidRPr="002835E2">
        <w:rPr>
          <w:rStyle w:val="PlanInstructions"/>
          <w:i w:val="0"/>
        </w:rPr>
        <w:t>]</w:t>
      </w:r>
      <w:r w:rsidR="00A55721" w:rsidRPr="002835E2">
        <w:t xml:space="preserve"> </w:t>
      </w:r>
      <w:r w:rsidRPr="00DB5486">
        <w:rPr>
          <w:lang w:val="es-ES_tradnl"/>
        </w:rPr>
        <w:t xml:space="preserve">cubiertos por sus beneficios de Medicaid. </w:t>
      </w:r>
    </w:p>
    <w:p w14:paraId="65C71EF9" w14:textId="0FC7D6C1" w:rsidR="00C625A0" w:rsidRPr="00DB5486" w:rsidRDefault="003351A3" w:rsidP="00C625A0">
      <w:pPr>
        <w:rPr>
          <w:lang w:val="es-ES_tradnl"/>
        </w:rPr>
      </w:pPr>
      <w:bookmarkStart w:id="85" w:name="_Toc334603406"/>
      <w:r w:rsidRPr="00DB5486">
        <w:rPr>
          <w:lang w:val="es-CO"/>
        </w:rPr>
        <w:t xml:space="preserve">La Lista de medicamentos incluye medicamentos de marca </w:t>
      </w:r>
      <w:r w:rsidR="00B723C8" w:rsidRPr="00494290">
        <w:rPr>
          <w:rStyle w:val="PlanInstructions"/>
          <w:i w:val="0"/>
        </w:rPr>
        <w:t>[</w:t>
      </w:r>
      <w:r w:rsidR="00B723C8" w:rsidRPr="00494290">
        <w:rPr>
          <w:rStyle w:val="PlanInstructions"/>
        </w:rPr>
        <w:t>plans may insert:</w:t>
      </w:r>
      <w:r w:rsidR="00494290" w:rsidRPr="00494290">
        <w:rPr>
          <w:rStyle w:val="PlanInstructions"/>
        </w:rPr>
        <w:t xml:space="preserve"> </w:t>
      </w:r>
      <w:r w:rsidR="00B723C8" w:rsidRPr="00494290">
        <w:rPr>
          <w:rStyle w:val="PlanInstructions"/>
          <w:i w:val="0"/>
        </w:rPr>
        <w:t xml:space="preserve">por ejemplo, &lt;name of common brand-name drug&gt;] </w:t>
      </w:r>
      <w:r w:rsidRPr="00DB5486">
        <w:rPr>
          <w:lang w:val="es-CO"/>
        </w:rPr>
        <w:t xml:space="preserve">y </w:t>
      </w:r>
      <w:r w:rsidRPr="00DB5486">
        <w:rPr>
          <w:i/>
          <w:iCs/>
          <w:lang w:val="es-CO"/>
        </w:rPr>
        <w:t>genéricos</w:t>
      </w:r>
      <w:bookmarkEnd w:id="85"/>
      <w:r w:rsidR="00B723C8">
        <w:rPr>
          <w:i/>
          <w:iCs/>
          <w:lang w:val="es-CO"/>
        </w:rPr>
        <w:t xml:space="preserve"> </w:t>
      </w:r>
      <w:r w:rsidR="00B723C8" w:rsidRPr="00494290">
        <w:rPr>
          <w:rStyle w:val="PlanInstructions"/>
          <w:i w:val="0"/>
        </w:rPr>
        <w:t>[</w:t>
      </w:r>
      <w:r w:rsidR="00B723C8" w:rsidRPr="00494290">
        <w:rPr>
          <w:rStyle w:val="PlanInstructions"/>
        </w:rPr>
        <w:t xml:space="preserve">plans may insert: </w:t>
      </w:r>
      <w:r w:rsidR="00B723C8" w:rsidRPr="00494290">
        <w:rPr>
          <w:rStyle w:val="PlanInstructions"/>
          <w:i w:val="0"/>
        </w:rPr>
        <w:t>por ejemplo, &lt;name of common generic drug&gt;]</w:t>
      </w:r>
      <w:r w:rsidRPr="00DB5486">
        <w:rPr>
          <w:lang w:val="es-CO"/>
        </w:rPr>
        <w:t>. Los medicamentos genéricos tienen los mismos ingredientes</w:t>
      </w:r>
      <w:r w:rsidR="00A55721">
        <w:rPr>
          <w:lang w:val="es-CO"/>
        </w:rPr>
        <w:t xml:space="preserve"> activos</w:t>
      </w:r>
      <w:r w:rsidRPr="00DB5486">
        <w:rPr>
          <w:lang w:val="es-CO"/>
        </w:rPr>
        <w:t xml:space="preserve"> que los medicamentos de marca. Por lo general, funcionan tan bien como los medicamentos de marca y cuestan menos</w:t>
      </w:r>
      <w:r w:rsidR="00494290">
        <w:rPr>
          <w:lang w:val="es-ES_tradnl"/>
        </w:rPr>
        <w:t>.</w:t>
      </w:r>
      <w:r w:rsidRPr="00DB5486">
        <w:rPr>
          <w:lang w:val="es-ES_tradnl"/>
        </w:rPr>
        <w:t xml:space="preserve"> </w:t>
      </w:r>
    </w:p>
    <w:p w14:paraId="22FC2ECB" w14:textId="77777777" w:rsidR="00C625A0" w:rsidRPr="00DB5486" w:rsidRDefault="003351A3" w:rsidP="00C625A0">
      <w:pPr>
        <w:rPr>
          <w:rStyle w:val="PlanInstructions"/>
          <w:lang w:val="es-ES_tradnl"/>
        </w:rPr>
      </w:pPr>
      <w:r w:rsidRPr="00DB5486">
        <w:rPr>
          <w:lang w:val="es-CO"/>
        </w:rPr>
        <w:t>Nuestro plan también cubre ciertos medicamentos de venta libre</w:t>
      </w:r>
      <w:r w:rsidRPr="00DB5486">
        <w:rPr>
          <w:rStyle w:val="PlanInstructions"/>
          <w:lang w:val="es-CO"/>
        </w:rPr>
        <w:t xml:space="preserve"> </w:t>
      </w:r>
      <w:r w:rsidRPr="00DB5486">
        <w:rPr>
          <w:rStyle w:val="PlanInstructions"/>
          <w:i w:val="0"/>
          <w:lang w:val="es-CO"/>
        </w:rPr>
        <w:t>[</w:t>
      </w:r>
      <w:r w:rsidRPr="00DB5486">
        <w:rPr>
          <w:rStyle w:val="PlanInstructions"/>
          <w:lang w:val="es-ES_tradnl"/>
        </w:rPr>
        <w:t>insert if applicable</w:t>
      </w:r>
      <w:r w:rsidRPr="00DB5486">
        <w:rPr>
          <w:rStyle w:val="PlanInstructions"/>
          <w:lang w:val="es-CO"/>
        </w:rPr>
        <w:t xml:space="preserve">: </w:t>
      </w:r>
      <w:r w:rsidRPr="00DB5486">
        <w:rPr>
          <w:rStyle w:val="PlanInstructions"/>
          <w:i w:val="0"/>
          <w:lang w:val="es-CO"/>
        </w:rPr>
        <w:t>y productos]</w:t>
      </w:r>
      <w:r w:rsidRPr="00294541">
        <w:t xml:space="preserve">. </w:t>
      </w:r>
      <w:r w:rsidRPr="00DB5486">
        <w:rPr>
          <w:lang w:val="es-CO"/>
        </w:rPr>
        <w:t>Algunos medicamentos de venta libre cuestan menos que los medicamentos de receta y funcionan igual. Llame a Servicios al participante o a su Administrador de cuidados para obtener más información</w:t>
      </w:r>
      <w:r w:rsidR="00C625A0" w:rsidRPr="00670256">
        <w:t>.</w:t>
      </w:r>
    </w:p>
    <w:p w14:paraId="3F9BF0A5" w14:textId="77777777" w:rsidR="00C625A0" w:rsidRPr="00DB5486" w:rsidRDefault="003351A3" w:rsidP="00C625A0">
      <w:pPr>
        <w:pStyle w:val="Heading2"/>
        <w:rPr>
          <w:lang w:val="es-ES_tradnl"/>
        </w:rPr>
      </w:pPr>
      <w:bookmarkStart w:id="86" w:name="_Toc348534458"/>
      <w:bookmarkStart w:id="87" w:name="_Toc372315020"/>
      <w:bookmarkStart w:id="88" w:name="_Toc440308344"/>
      <w:bookmarkStart w:id="89" w:name="_Toc453606327"/>
      <w:r w:rsidRPr="00DB5486">
        <w:rPr>
          <w:lang w:val="es-CO"/>
        </w:rPr>
        <w:t>¿Cómo puedo saber si un medicamento está en la Lista de medicamentos?</w:t>
      </w:r>
      <w:bookmarkEnd w:id="86"/>
      <w:bookmarkEnd w:id="87"/>
      <w:bookmarkEnd w:id="88"/>
      <w:bookmarkEnd w:id="89"/>
      <w:r w:rsidRPr="00DB5486">
        <w:rPr>
          <w:lang w:val="es-CO"/>
        </w:rPr>
        <w:t xml:space="preserve"> </w:t>
      </w:r>
    </w:p>
    <w:p w14:paraId="5C6BCE0B" w14:textId="77777777" w:rsidR="00C625A0" w:rsidRPr="00DB5486" w:rsidRDefault="003351A3" w:rsidP="00951127">
      <w:pPr>
        <w:spacing w:after="120"/>
        <w:rPr>
          <w:lang w:val="es-ES_tradnl"/>
        </w:rPr>
      </w:pPr>
      <w:r w:rsidRPr="00DB5486">
        <w:rPr>
          <w:lang w:val="es-CO"/>
        </w:rPr>
        <w:t>Para saber si el medicamento que toma está en la Lista de medicamentos, usted puede</w:t>
      </w:r>
      <w:r w:rsidR="00C625A0" w:rsidRPr="00DB5486">
        <w:rPr>
          <w:lang w:val="es-ES_tradnl"/>
        </w:rPr>
        <w:t>:</w:t>
      </w:r>
      <w:r w:rsidRPr="00DB5486">
        <w:rPr>
          <w:lang w:val="es-ES_tradnl"/>
        </w:rPr>
        <w:t xml:space="preserve"> </w:t>
      </w:r>
    </w:p>
    <w:p w14:paraId="2ECC6F9D" w14:textId="77777777" w:rsidR="003351A3" w:rsidRPr="00DB5486" w:rsidRDefault="003351A3" w:rsidP="002410AF">
      <w:pPr>
        <w:pStyle w:val="ListBullet"/>
        <w:rPr>
          <w:lang w:val="es-CO"/>
        </w:rPr>
      </w:pPr>
      <w:r w:rsidRPr="00DB5486">
        <w:rPr>
          <w:lang w:val="es-CO"/>
        </w:rPr>
        <w:t>Revisar la Lista de medicamentos más reciente que le enviamos por correo.</w:t>
      </w:r>
    </w:p>
    <w:p w14:paraId="73E297EC" w14:textId="77777777" w:rsidR="003351A3" w:rsidRPr="00DB5486" w:rsidRDefault="003351A3" w:rsidP="002410AF">
      <w:pPr>
        <w:pStyle w:val="ListBullet"/>
        <w:rPr>
          <w:lang w:val="es-CO"/>
        </w:rPr>
      </w:pPr>
      <w:r w:rsidRPr="00DB5486">
        <w:rPr>
          <w:lang w:val="es-CO"/>
        </w:rPr>
        <w:t>Ir al sitio web del plan en &lt;</w:t>
      </w:r>
      <w:r w:rsidRPr="00DB5486">
        <w:rPr>
          <w:lang w:val="es-ES_tradnl"/>
        </w:rPr>
        <w:t>web address</w:t>
      </w:r>
      <w:r w:rsidRPr="00DB5486">
        <w:rPr>
          <w:lang w:val="es-CO"/>
        </w:rPr>
        <w:t>&gt;. La Lista de medicamentos en el sitio web es siempre la más actual.</w:t>
      </w:r>
    </w:p>
    <w:p w14:paraId="56EB3A49" w14:textId="77777777" w:rsidR="00C625A0" w:rsidRPr="00DB5486" w:rsidRDefault="003351A3" w:rsidP="002410AF">
      <w:pPr>
        <w:pStyle w:val="ListBullet"/>
        <w:spacing w:after="200"/>
        <w:rPr>
          <w:lang w:val="es-ES_tradnl"/>
        </w:rPr>
      </w:pPr>
      <w:r w:rsidRPr="00DB5486">
        <w:rPr>
          <w:lang w:val="es-CO"/>
        </w:rPr>
        <w:t>Llamar a Servicios al participante para buscar si un medicamento está en la Lista de medicamentos del plan o pedir una copia de la lista</w:t>
      </w:r>
      <w:r w:rsidR="00C625A0" w:rsidRPr="00DB5486">
        <w:rPr>
          <w:lang w:val="es-ES_tradnl"/>
        </w:rPr>
        <w:t>.</w:t>
      </w:r>
    </w:p>
    <w:p w14:paraId="1927DE9C" w14:textId="67CF9699" w:rsidR="00C625A0" w:rsidRPr="004E46E0" w:rsidRDefault="0098263E">
      <w:pPr>
        <w:rPr>
          <w:rStyle w:val="PlanInstructions"/>
          <w:lang w:val="en-US"/>
        </w:rPr>
      </w:pPr>
      <w:r w:rsidRPr="004E46E0">
        <w:rPr>
          <w:rStyle w:val="PlanInstructions"/>
          <w:i w:val="0"/>
          <w:lang w:val="en-US"/>
        </w:rPr>
        <w:t>[</w:t>
      </w:r>
      <w:r w:rsidR="00CC7259">
        <w:rPr>
          <w:rStyle w:val="PlanInstructions"/>
          <w:lang w:val="en-US"/>
        </w:rPr>
        <w:t>P</w:t>
      </w:r>
      <w:r w:rsidR="00B51C9E">
        <w:rPr>
          <w:rStyle w:val="PlanInstructions"/>
          <w:lang w:val="en-US"/>
        </w:rPr>
        <w:t>lan</w:t>
      </w:r>
      <w:r w:rsidR="002E0FF9" w:rsidRPr="004E46E0">
        <w:rPr>
          <w:rStyle w:val="PlanInstructions"/>
          <w:lang w:val="en-US"/>
        </w:rPr>
        <w:t xml:space="preserve"> </w:t>
      </w:r>
      <w:r w:rsidR="00C625A0" w:rsidRPr="004E46E0">
        <w:rPr>
          <w:rStyle w:val="PlanInstructions"/>
          <w:lang w:val="en-US"/>
        </w:rPr>
        <w:t>may insert additional ways to find out if a drug is on the Drug List.</w:t>
      </w:r>
      <w:r w:rsidRPr="004E46E0">
        <w:rPr>
          <w:rStyle w:val="PlanInstructions"/>
          <w:i w:val="0"/>
          <w:lang w:val="en-US"/>
        </w:rPr>
        <w:t>]</w:t>
      </w:r>
    </w:p>
    <w:p w14:paraId="6B34D6AF" w14:textId="77777777" w:rsidR="00C95AC1" w:rsidRDefault="00C95AC1">
      <w:pPr>
        <w:tabs>
          <w:tab w:val="clear" w:pos="288"/>
        </w:tabs>
        <w:spacing w:after="0" w:line="240" w:lineRule="auto"/>
        <w:ind w:right="0"/>
        <w:rPr>
          <w:b/>
          <w:sz w:val="24"/>
          <w:szCs w:val="24"/>
          <w:lang w:val="es-CO"/>
        </w:rPr>
      </w:pPr>
      <w:bookmarkStart w:id="90" w:name="_Toc334603407"/>
      <w:bookmarkStart w:id="91" w:name="_Toc348534459"/>
      <w:bookmarkStart w:id="92" w:name="_Toc372315021"/>
      <w:bookmarkStart w:id="93" w:name="_Toc440308345"/>
      <w:bookmarkStart w:id="94" w:name="_Toc453606328"/>
      <w:r>
        <w:rPr>
          <w:lang w:val="es-CO"/>
        </w:rPr>
        <w:br w:type="page"/>
      </w:r>
    </w:p>
    <w:p w14:paraId="2993C337" w14:textId="5996046E" w:rsidR="00C625A0" w:rsidRPr="00DB5486" w:rsidRDefault="003351A3" w:rsidP="00C625A0">
      <w:pPr>
        <w:pStyle w:val="Heading2"/>
        <w:rPr>
          <w:lang w:val="es-ES_tradnl"/>
        </w:rPr>
      </w:pPr>
      <w:r w:rsidRPr="00DB5486">
        <w:rPr>
          <w:lang w:val="es-CO"/>
        </w:rPr>
        <w:t xml:space="preserve">¿Qué </w:t>
      </w:r>
      <w:r w:rsidRPr="00DB5486">
        <w:rPr>
          <w:i/>
          <w:lang w:val="es-CO"/>
        </w:rPr>
        <w:t xml:space="preserve">no </w:t>
      </w:r>
      <w:r w:rsidRPr="00DB5486">
        <w:rPr>
          <w:lang w:val="es-CO"/>
        </w:rPr>
        <w:t>está en la Lista de medicamentos?</w:t>
      </w:r>
      <w:bookmarkEnd w:id="90"/>
      <w:bookmarkEnd w:id="91"/>
      <w:bookmarkEnd w:id="92"/>
      <w:bookmarkEnd w:id="93"/>
      <w:bookmarkEnd w:id="94"/>
      <w:r w:rsidRPr="00DB5486">
        <w:rPr>
          <w:lang w:val="es-CO"/>
        </w:rPr>
        <w:t xml:space="preserve"> </w:t>
      </w:r>
    </w:p>
    <w:p w14:paraId="24B4E5D5" w14:textId="77777777" w:rsidR="00C625A0" w:rsidRPr="00DB5486" w:rsidRDefault="003351A3" w:rsidP="00C625A0">
      <w:pPr>
        <w:rPr>
          <w:lang w:val="es-ES_tradnl"/>
        </w:rPr>
      </w:pPr>
      <w:r w:rsidRPr="00DB5486">
        <w:rPr>
          <w:lang w:val="es-CO"/>
        </w:rPr>
        <w:t>El plan no cubre todos los medicamentos de receta</w:t>
      </w:r>
      <w:r w:rsidR="00DC30B2" w:rsidRPr="00670256">
        <w:t xml:space="preserve"> </w:t>
      </w:r>
      <w:r w:rsidRPr="00670256">
        <w:t xml:space="preserve">ni todos los medicamentos de venta libre </w:t>
      </w:r>
      <w:r w:rsidR="00813210" w:rsidRPr="00670256">
        <w:t>(OTC)</w:t>
      </w:r>
      <w:r w:rsidR="00C625A0" w:rsidRPr="00DB5486">
        <w:rPr>
          <w:lang w:val="es-ES_tradnl"/>
        </w:rPr>
        <w:t xml:space="preserve">. </w:t>
      </w:r>
      <w:r w:rsidRPr="00DB5486">
        <w:rPr>
          <w:lang w:val="es-CO"/>
        </w:rPr>
        <w:t>Algunos medicamentos no están en la Lista de medicamentos porque la ley no permite que el plan los cubra. En otros casos, nosotros decidimos no incluir cierto</w:t>
      </w:r>
      <w:r w:rsidR="00615220" w:rsidRPr="00DB5486">
        <w:rPr>
          <w:lang w:val="es-CO"/>
        </w:rPr>
        <w:t>s</w:t>
      </w:r>
      <w:r w:rsidRPr="00DB5486">
        <w:rPr>
          <w:lang w:val="es-CO"/>
        </w:rPr>
        <w:t xml:space="preserve"> medicamento</w:t>
      </w:r>
      <w:r w:rsidR="00615220" w:rsidRPr="00DB5486">
        <w:rPr>
          <w:lang w:val="es-CO"/>
        </w:rPr>
        <w:t>s</w:t>
      </w:r>
      <w:r w:rsidRPr="00DB5486">
        <w:rPr>
          <w:lang w:val="es-CO"/>
        </w:rPr>
        <w:t xml:space="preserve"> en la Lista de medicamentos</w:t>
      </w:r>
      <w:r w:rsidR="00C625A0" w:rsidRPr="00DB5486">
        <w:rPr>
          <w:lang w:val="es-ES_tradnl"/>
        </w:rPr>
        <w:t>.</w:t>
      </w:r>
    </w:p>
    <w:p w14:paraId="4AE1CF7B" w14:textId="78FE7CC0" w:rsidR="00C625A0" w:rsidRPr="004E46E0" w:rsidRDefault="0098263E">
      <w:pPr>
        <w:rPr>
          <w:rStyle w:val="PlanInstructions"/>
          <w:lang w:val="en-US"/>
        </w:rPr>
      </w:pPr>
      <w:r w:rsidRPr="004E46E0">
        <w:rPr>
          <w:rStyle w:val="PlanInstructions"/>
          <w:i w:val="0"/>
          <w:lang w:val="en-US"/>
        </w:rPr>
        <w:t>[</w:t>
      </w:r>
      <w:r w:rsidR="00CC7259">
        <w:rPr>
          <w:rStyle w:val="PlanInstructions"/>
          <w:lang w:val="en-US"/>
        </w:rPr>
        <w:t>P</w:t>
      </w:r>
      <w:r w:rsidR="00B51C9E">
        <w:rPr>
          <w:rStyle w:val="PlanInstructions"/>
          <w:lang w:val="en-US"/>
        </w:rPr>
        <w:t>lan</w:t>
      </w:r>
      <w:r w:rsidR="002E0FF9" w:rsidRPr="004E46E0" w:rsidDel="00176C0C">
        <w:rPr>
          <w:rStyle w:val="PlanInstructions"/>
          <w:lang w:val="en-US"/>
        </w:rPr>
        <w:t xml:space="preserve"> </w:t>
      </w:r>
      <w:r w:rsidR="00C625A0" w:rsidRPr="004E46E0" w:rsidDel="00176C0C">
        <w:rPr>
          <w:rStyle w:val="PlanInstructions"/>
          <w:lang w:val="en-US"/>
        </w:rPr>
        <w:t>should</w:t>
      </w:r>
      <w:r w:rsidR="00C625A0" w:rsidRPr="004E46E0">
        <w:rPr>
          <w:rStyle w:val="PlanInstructions"/>
          <w:lang w:val="en-US"/>
        </w:rPr>
        <w:t xml:space="preserve"> remove or modify language regarding benefit exclusions when the benefits are covered by the plan under the Medicaid program.</w:t>
      </w:r>
      <w:r w:rsidRPr="004E46E0">
        <w:rPr>
          <w:rStyle w:val="PlanInstructions"/>
          <w:i w:val="0"/>
          <w:lang w:val="en-US"/>
        </w:rPr>
        <w:t>]</w:t>
      </w:r>
    </w:p>
    <w:p w14:paraId="53E176E0" w14:textId="1108BA0D" w:rsidR="00C625A0" w:rsidRPr="00DB5486" w:rsidDel="00D063C7" w:rsidRDefault="003351A3">
      <w:pPr>
        <w:rPr>
          <w:lang w:val="es-ES_tradnl"/>
        </w:rPr>
      </w:pPr>
      <w:r w:rsidRPr="00DB5486">
        <w:rPr>
          <w:lang w:val="es-CO"/>
        </w:rPr>
        <w:t xml:space="preserve">&lt;Plan name&gt; </w:t>
      </w:r>
      <w:r w:rsidRPr="00DB5486">
        <w:rPr>
          <w:i/>
          <w:lang w:val="es-CO"/>
        </w:rPr>
        <w:t>no</w:t>
      </w:r>
      <w:r w:rsidRPr="00DB5486">
        <w:rPr>
          <w:i/>
          <w:iCs/>
          <w:lang w:val="es-CO"/>
        </w:rPr>
        <w:t xml:space="preserve"> </w:t>
      </w:r>
      <w:r w:rsidRPr="00DB5486">
        <w:rPr>
          <w:lang w:val="es-CO"/>
        </w:rPr>
        <w:t>pagará por los medicamentos incluidos en esta sección</w:t>
      </w:r>
      <w:r w:rsidRPr="00DB5486">
        <w:rPr>
          <w:rStyle w:val="PlanInstructions"/>
          <w:i w:val="0"/>
          <w:lang w:val="es-CO"/>
        </w:rPr>
        <w:t xml:space="preserve"> [</w:t>
      </w:r>
      <w:r w:rsidRPr="00DB5486">
        <w:rPr>
          <w:rStyle w:val="PlanInstructions"/>
          <w:lang w:val="es-ES_tradnl"/>
        </w:rPr>
        <w:t>insert if applicable</w:t>
      </w:r>
      <w:r w:rsidRPr="00DB5486">
        <w:rPr>
          <w:rStyle w:val="PlanInstructions"/>
          <w:i w:val="0"/>
          <w:lang w:val="es-ES_tradnl"/>
        </w:rPr>
        <w:t>:</w:t>
      </w:r>
      <w:r w:rsidRPr="00DB5486">
        <w:rPr>
          <w:rStyle w:val="PlanInstructions"/>
          <w:lang w:val="es-ES_tradnl"/>
        </w:rPr>
        <w:t xml:space="preserve"> </w:t>
      </w:r>
      <w:r w:rsidRPr="00DB5486">
        <w:rPr>
          <w:rStyle w:val="PlanInstructions"/>
          <w:i w:val="0"/>
          <w:lang w:val="es-ES_tradnl"/>
        </w:rPr>
        <w:t>excepto por ciertos medicamentos cubiertos bajo nuestra cobertura de medicamentos mejorada]</w:t>
      </w:r>
      <w:r w:rsidRPr="00DB5486">
        <w:rPr>
          <w:lang w:val="es-ES_tradnl"/>
        </w:rPr>
        <w:t xml:space="preserve">. Estos son llamados </w:t>
      </w:r>
      <w:r w:rsidRPr="00DB5486">
        <w:rPr>
          <w:i/>
          <w:iCs/>
          <w:lang w:val="es-ES_tradnl"/>
        </w:rPr>
        <w:t xml:space="preserve">medicamentos excluidos. </w:t>
      </w:r>
      <w:r w:rsidRPr="00DB5486">
        <w:rPr>
          <w:lang w:val="es-ES_tradnl"/>
        </w:rPr>
        <w:t>Si le dan una receta para un</w:t>
      </w:r>
      <w:r w:rsidRPr="00DB5486">
        <w:rPr>
          <w:lang w:val="es-CO"/>
        </w:rPr>
        <w:t xml:space="preserve"> medicamento excluido, deberá pagarlo usted mismo. Si cree que, en su caso, deberíamos pagar por un medicamento excluido, usted puede apelar. (Para saber cómo apelar, lea el Capítulo 9</w:t>
      </w:r>
      <w:r w:rsidRPr="00DB5486">
        <w:rPr>
          <w:rStyle w:val="PlanInstructions"/>
          <w:i w:val="0"/>
          <w:lang w:val="es-ES_tradnl"/>
        </w:rPr>
        <w:t xml:space="preserve"> </w:t>
      </w:r>
      <w:r w:rsidR="00C625A0" w:rsidRPr="00DB5486">
        <w:rPr>
          <w:rStyle w:val="PlanInstructions"/>
          <w:i w:val="0"/>
          <w:lang w:val="es-ES_tradnl"/>
        </w:rPr>
        <w:t>[</w:t>
      </w:r>
      <w:r w:rsidR="00CC7259">
        <w:rPr>
          <w:rStyle w:val="PlanInstructions"/>
          <w:lang w:val="es-ES_tradnl"/>
        </w:rPr>
        <w:t>plan</w:t>
      </w:r>
      <w:r w:rsidR="002E0FF9" w:rsidRPr="00DB5486">
        <w:rPr>
          <w:rStyle w:val="PlanInstructions"/>
          <w:lang w:val="es-ES_tradnl"/>
        </w:rPr>
        <w:t xml:space="preserve"> </w:t>
      </w:r>
      <w:r w:rsidR="00C625A0" w:rsidRPr="00DB5486">
        <w:rPr>
          <w:rStyle w:val="PlanInstructions"/>
          <w:lang w:val="es-ES_tradnl"/>
        </w:rPr>
        <w:t>may insert reference, as applicable</w:t>
      </w:r>
      <w:r w:rsidR="0098263E" w:rsidRPr="00DB5486">
        <w:rPr>
          <w:rStyle w:val="PlanInstructions"/>
          <w:i w:val="0"/>
          <w:lang w:val="es-ES_tradnl"/>
        </w:rPr>
        <w:t>]</w:t>
      </w:r>
      <w:r w:rsidR="00C625A0" w:rsidRPr="00DB5486">
        <w:rPr>
          <w:lang w:val="es-ES_tradnl"/>
        </w:rPr>
        <w:t>.)</w:t>
      </w:r>
      <w:r w:rsidRPr="00DB5486">
        <w:rPr>
          <w:lang w:val="es-ES_tradnl"/>
        </w:rPr>
        <w:t xml:space="preserve"> </w:t>
      </w:r>
    </w:p>
    <w:p w14:paraId="0B9A5D60" w14:textId="77777777" w:rsidR="00C625A0" w:rsidRPr="00DB5486" w:rsidRDefault="003351A3" w:rsidP="00951127">
      <w:pPr>
        <w:spacing w:after="120"/>
        <w:rPr>
          <w:lang w:val="es-ES_tradnl"/>
        </w:rPr>
      </w:pPr>
      <w:r w:rsidRPr="00DB5486">
        <w:rPr>
          <w:lang w:val="es-CO"/>
        </w:rPr>
        <w:t>Hay tres reglas generales para los medicamentos excluidos</w:t>
      </w:r>
      <w:r w:rsidR="00C625A0" w:rsidRPr="00DB5486">
        <w:rPr>
          <w:lang w:val="es-ES_tradnl"/>
        </w:rPr>
        <w:t>:</w:t>
      </w:r>
      <w:r w:rsidRPr="00DB5486">
        <w:rPr>
          <w:lang w:val="es-ES_tradnl"/>
        </w:rPr>
        <w:t xml:space="preserve"> </w:t>
      </w:r>
    </w:p>
    <w:p w14:paraId="3BFCD1DD" w14:textId="58B25FE0" w:rsidR="00C625A0" w:rsidRPr="00DB5486" w:rsidRDefault="003351A3">
      <w:pPr>
        <w:pStyle w:val="ListBullet"/>
        <w:rPr>
          <w:lang w:val="es-ES_tradnl"/>
        </w:rPr>
      </w:pPr>
      <w:r w:rsidRPr="00DB5486">
        <w:rPr>
          <w:lang w:val="es-CO"/>
        </w:rPr>
        <w:t xml:space="preserve">La cobertura de medicamentos para pacientes externos de nuestro plan </w:t>
      </w:r>
      <w:r w:rsidR="00B723C8">
        <w:rPr>
          <w:lang w:val="es-CO"/>
        </w:rPr>
        <w:t xml:space="preserve">(que incluye medicamentos de </w:t>
      </w:r>
      <w:r w:rsidR="007B1174">
        <w:rPr>
          <w:lang w:val="es-CO"/>
        </w:rPr>
        <w:t>P</w:t>
      </w:r>
      <w:r w:rsidR="00B723C8">
        <w:rPr>
          <w:lang w:val="es-CO"/>
        </w:rPr>
        <w:t>arte D y de Medicaid),</w:t>
      </w:r>
      <w:r w:rsidR="00B723C8" w:rsidRPr="00595639">
        <w:rPr>
          <w:lang w:val="es-CO"/>
        </w:rPr>
        <w:t xml:space="preserve"> </w:t>
      </w:r>
      <w:r w:rsidRPr="00DB5486">
        <w:rPr>
          <w:lang w:val="es-CO"/>
        </w:rPr>
        <w:t xml:space="preserve">no puede </w:t>
      </w:r>
      <w:r w:rsidR="00B723C8">
        <w:rPr>
          <w:lang w:val="es-CO"/>
        </w:rPr>
        <w:t>pagar</w:t>
      </w:r>
      <w:r w:rsidR="00B723C8" w:rsidRPr="00DB5486">
        <w:rPr>
          <w:lang w:val="es-CO"/>
        </w:rPr>
        <w:t xml:space="preserve"> </w:t>
      </w:r>
      <w:r w:rsidRPr="00DB5486">
        <w:rPr>
          <w:lang w:val="es-CO"/>
        </w:rPr>
        <w:t xml:space="preserve">un medicamento que </w:t>
      </w:r>
      <w:r w:rsidR="00B723C8">
        <w:rPr>
          <w:lang w:val="es-CO"/>
        </w:rPr>
        <w:t xml:space="preserve">ya </w:t>
      </w:r>
      <w:r w:rsidRPr="00DB5486">
        <w:rPr>
          <w:lang w:val="es-CO"/>
        </w:rPr>
        <w:t xml:space="preserve">estaría cubierto bajo Medicare </w:t>
      </w:r>
      <w:r w:rsidR="007B1174">
        <w:rPr>
          <w:lang w:val="es-CO"/>
        </w:rPr>
        <w:t>P</w:t>
      </w:r>
      <w:r w:rsidRPr="00DB5486">
        <w:rPr>
          <w:lang w:val="es-CO"/>
        </w:rPr>
        <w:t xml:space="preserve">arte A o </w:t>
      </w:r>
      <w:r w:rsidR="007B1174">
        <w:rPr>
          <w:lang w:val="es-CO"/>
        </w:rPr>
        <w:t>P</w:t>
      </w:r>
      <w:r w:rsidRPr="00DB5486">
        <w:rPr>
          <w:lang w:val="es-CO"/>
        </w:rPr>
        <w:t>arte B</w:t>
      </w:r>
      <w:r w:rsidR="00C625A0" w:rsidRPr="00DB5486">
        <w:rPr>
          <w:lang w:val="es-ES_tradnl"/>
        </w:rPr>
        <w:t>.</w:t>
      </w:r>
      <w:r w:rsidR="00F91A3F" w:rsidRPr="00DB5486">
        <w:rPr>
          <w:lang w:val="es-ES_tradnl"/>
        </w:rPr>
        <w:t xml:space="preserve"> </w:t>
      </w:r>
      <w:r w:rsidRPr="00DB5486">
        <w:rPr>
          <w:lang w:val="es-ES_tradnl"/>
        </w:rPr>
        <w:t xml:space="preserve">Los medicamentos cubiertos bajo Medicare </w:t>
      </w:r>
      <w:r w:rsidR="007B1174">
        <w:rPr>
          <w:lang w:val="es-ES_tradnl"/>
        </w:rPr>
        <w:t>P</w:t>
      </w:r>
      <w:r w:rsidR="007B1174" w:rsidRPr="00DB5486">
        <w:rPr>
          <w:lang w:val="es-ES_tradnl"/>
        </w:rPr>
        <w:t xml:space="preserve">arte </w:t>
      </w:r>
      <w:r w:rsidRPr="00DB5486">
        <w:rPr>
          <w:lang w:val="es-ES_tradnl"/>
        </w:rPr>
        <w:t xml:space="preserve">A o </w:t>
      </w:r>
      <w:r w:rsidR="007B1174">
        <w:rPr>
          <w:lang w:val="es-ES_tradnl"/>
        </w:rPr>
        <w:t>P</w:t>
      </w:r>
      <w:r w:rsidRPr="00DB5486">
        <w:rPr>
          <w:lang w:val="es-ES_tradnl"/>
        </w:rPr>
        <w:t xml:space="preserve">arte B están cubiertos </w:t>
      </w:r>
      <w:r w:rsidR="00B723C8">
        <w:rPr>
          <w:lang w:val="es-CO"/>
        </w:rPr>
        <w:t>de manera gratuita por &lt;plan name&gt;, pero no son considerados como parte de sus beneficios de medicamentos de receta como paciente externo.</w:t>
      </w:r>
    </w:p>
    <w:p w14:paraId="6D0BE8A5" w14:textId="77777777" w:rsidR="00C625A0" w:rsidRPr="00DB5486" w:rsidRDefault="00C57BF1" w:rsidP="002410AF">
      <w:pPr>
        <w:pStyle w:val="ListBullet"/>
        <w:rPr>
          <w:lang w:val="es-ES_tradnl"/>
        </w:rPr>
      </w:pPr>
      <w:r w:rsidRPr="00DB5486">
        <w:rPr>
          <w:lang w:val="es-CO"/>
        </w:rPr>
        <w:t>Nuestro plan no puede cubrir un medicamento comprado fuera de los Estados Unidos y sus territorios</w:t>
      </w:r>
      <w:r w:rsidR="00C625A0" w:rsidRPr="00DB5486">
        <w:rPr>
          <w:lang w:val="es-ES_tradnl"/>
        </w:rPr>
        <w:t>.</w:t>
      </w:r>
      <w:r w:rsidRPr="00DB5486">
        <w:rPr>
          <w:lang w:val="es-ES_tradnl"/>
        </w:rPr>
        <w:t xml:space="preserve"> </w:t>
      </w:r>
    </w:p>
    <w:p w14:paraId="7CE8E837" w14:textId="32A9F48A" w:rsidR="00C625A0" w:rsidRPr="00DB5486" w:rsidRDefault="006C6434">
      <w:pPr>
        <w:pStyle w:val="ListBullet"/>
        <w:rPr>
          <w:lang w:val="es-ES_tradnl"/>
        </w:rPr>
      </w:pPr>
      <w:r>
        <w:rPr>
          <w:rStyle w:val="PlanInstructions"/>
          <w:i w:val="0"/>
          <w:lang w:val="en-US"/>
        </w:rPr>
        <w:t>[</w:t>
      </w:r>
      <w:r w:rsidR="00CC7259">
        <w:rPr>
          <w:rStyle w:val="PlanInstructions"/>
          <w:lang w:val="en-US"/>
        </w:rPr>
        <w:t>Plan</w:t>
      </w:r>
      <w:r w:rsidR="00C625A0" w:rsidRPr="006C6434">
        <w:rPr>
          <w:rStyle w:val="PlanInstructions"/>
          <w:lang w:val="en-US"/>
        </w:rPr>
        <w:t xml:space="preserve"> may modify this paragraph to reflect the degree to which the Medicaid program wraps around non-Part D drugs.</w:t>
      </w:r>
      <w:r w:rsidR="0098263E" w:rsidRPr="006C6434">
        <w:rPr>
          <w:rStyle w:val="PlanInstructions"/>
          <w:i w:val="0"/>
          <w:lang w:val="en-US"/>
        </w:rPr>
        <w:t>]</w:t>
      </w:r>
      <w:r w:rsidR="00661590" w:rsidRPr="006C6434">
        <w:rPr>
          <w:lang w:val="en-US"/>
        </w:rPr>
        <w:t xml:space="preserve"> </w:t>
      </w:r>
      <w:r w:rsidR="00C57BF1" w:rsidRPr="00DB5486">
        <w:rPr>
          <w:lang w:val="es-CO"/>
        </w:rPr>
        <w:t xml:space="preserve">El uso del medicamento debe ser aprobado por la FDA o respaldado por libros de referencia que lo aprueben como tratamiento para su enfermedad. Su médico podría recetar cierto medicamento para tratar su enfermedad, aunque ese medicamento no haya sido aprobado para tratar la enfermedad. Esto se llama </w:t>
      </w:r>
      <w:r w:rsidR="00C57BF1" w:rsidRPr="00DB5486">
        <w:rPr>
          <w:i/>
          <w:lang w:val="es-CO"/>
        </w:rPr>
        <w:t xml:space="preserve">uso no indicado en la etiqueta. </w:t>
      </w:r>
      <w:r w:rsidR="00C57BF1" w:rsidRPr="00DB5486">
        <w:rPr>
          <w:lang w:val="es-CO"/>
        </w:rPr>
        <w:t>Generalmente, nuestro plan no cubre los medicamentos que sean recetados para usos no indicados en la etiqueta</w:t>
      </w:r>
      <w:r w:rsidR="00C625A0" w:rsidRPr="00DB5486">
        <w:rPr>
          <w:lang w:val="es-ES_tradnl"/>
        </w:rPr>
        <w:t>.</w:t>
      </w:r>
      <w:r w:rsidR="00C57BF1" w:rsidRPr="00DB5486">
        <w:rPr>
          <w:lang w:val="es-ES_tradnl"/>
        </w:rPr>
        <w:t xml:space="preserve"> </w:t>
      </w:r>
    </w:p>
    <w:p w14:paraId="0E2183F0" w14:textId="38B1D2A9" w:rsidR="00772015" w:rsidRPr="004E46E0" w:rsidRDefault="00C57BF1">
      <w:pPr>
        <w:spacing w:after="120"/>
        <w:rPr>
          <w:lang w:val="en-US"/>
        </w:rPr>
      </w:pPr>
      <w:r w:rsidRPr="00DB5486">
        <w:rPr>
          <w:lang w:val="es-CO"/>
        </w:rPr>
        <w:t>Por ley, los tipos de medicamentos indicados a continuación tampoco están cubiertos por Medicare ni Medicaid</w:t>
      </w:r>
      <w:r w:rsidR="00772015" w:rsidRPr="00DB5486">
        <w:rPr>
          <w:lang w:val="es-ES_tradnl"/>
        </w:rPr>
        <w:t xml:space="preserve">. </w:t>
      </w:r>
      <w:r w:rsidR="0098263E" w:rsidRPr="004E46E0">
        <w:rPr>
          <w:rStyle w:val="PlanInstructions"/>
          <w:i w:val="0"/>
          <w:lang w:val="en-US"/>
        </w:rPr>
        <w:t>[</w:t>
      </w:r>
      <w:r w:rsidR="00CC7259">
        <w:rPr>
          <w:rStyle w:val="PlanInstructions"/>
          <w:lang w:val="en-US"/>
        </w:rPr>
        <w:t>Plan</w:t>
      </w:r>
      <w:r w:rsidR="00772015" w:rsidRPr="004E46E0">
        <w:rPr>
          <w:rStyle w:val="PlanInstructions"/>
          <w:lang w:val="en-US"/>
        </w:rPr>
        <w:t xml:space="preserve"> should modify the list below and delete drugs that are covered by Medicaid or by the plan’s enhanced drug coverage.</w:t>
      </w:r>
      <w:r w:rsidR="0098263E" w:rsidRPr="004E46E0">
        <w:rPr>
          <w:rStyle w:val="PlanInstructions"/>
          <w:i w:val="0"/>
          <w:lang w:val="en-US"/>
        </w:rPr>
        <w:t>]</w:t>
      </w:r>
      <w:r w:rsidRPr="004E46E0">
        <w:rPr>
          <w:rStyle w:val="PlanInstructions"/>
          <w:i w:val="0"/>
          <w:lang w:val="en-US"/>
        </w:rPr>
        <w:t xml:space="preserve"> </w:t>
      </w:r>
    </w:p>
    <w:p w14:paraId="36CF4EB4" w14:textId="77777777" w:rsidR="00772015" w:rsidRPr="00DB5486" w:rsidRDefault="00C57BF1" w:rsidP="002410AF">
      <w:pPr>
        <w:pStyle w:val="ListBullet"/>
        <w:rPr>
          <w:lang w:val="es-CO"/>
        </w:rPr>
      </w:pPr>
      <w:r w:rsidRPr="00DB5486">
        <w:rPr>
          <w:lang w:val="es-CO"/>
        </w:rPr>
        <w:t>Medicamentos para promover la fertilidad</w:t>
      </w:r>
    </w:p>
    <w:p w14:paraId="4A0B11ED" w14:textId="77777777" w:rsidR="00772015" w:rsidRPr="00DB5486" w:rsidRDefault="00C57BF1" w:rsidP="002410AF">
      <w:pPr>
        <w:pStyle w:val="ListBullet"/>
        <w:rPr>
          <w:lang w:val="es-ES_tradnl"/>
        </w:rPr>
      </w:pPr>
      <w:r w:rsidRPr="00DB5486">
        <w:rPr>
          <w:lang w:val="es-CO"/>
        </w:rPr>
        <w:t xml:space="preserve">Medicamentos con fines cosméticos o para ayudar al crecimiento del cabello </w:t>
      </w:r>
    </w:p>
    <w:p w14:paraId="25BB9654" w14:textId="77777777" w:rsidR="00772015" w:rsidRPr="00DB5486" w:rsidRDefault="00C57BF1" w:rsidP="002410AF">
      <w:pPr>
        <w:pStyle w:val="ListBullet"/>
        <w:rPr>
          <w:lang w:val="es-ES_tradnl"/>
        </w:rPr>
      </w:pPr>
      <w:r w:rsidRPr="00DB5486">
        <w:rPr>
          <w:lang w:val="es-CO"/>
        </w:rPr>
        <w:t>Medicamentos para el tratamiento de la disfunción sexual o eréctil como Viagra</w:t>
      </w:r>
      <w:r w:rsidRPr="00DB5486">
        <w:rPr>
          <w:vertAlign w:val="superscript"/>
          <w:lang w:val="es-CO"/>
        </w:rPr>
        <w:t>®</w:t>
      </w:r>
      <w:r w:rsidRPr="00DB5486">
        <w:rPr>
          <w:lang w:val="es-CO"/>
        </w:rPr>
        <w:t>, Cialis</w:t>
      </w:r>
      <w:r w:rsidRPr="00DB5486">
        <w:rPr>
          <w:vertAlign w:val="superscript"/>
          <w:lang w:val="es-CO"/>
        </w:rPr>
        <w:t>®</w:t>
      </w:r>
      <w:r w:rsidRPr="00DB5486">
        <w:rPr>
          <w:lang w:val="es-CO"/>
        </w:rPr>
        <w:t>, Levitra</w:t>
      </w:r>
      <w:r w:rsidRPr="00DB5486">
        <w:rPr>
          <w:vertAlign w:val="superscript"/>
          <w:lang w:val="es-CO"/>
        </w:rPr>
        <w:t>®</w:t>
      </w:r>
      <w:r w:rsidRPr="00DB5486">
        <w:rPr>
          <w:lang w:val="es-CO"/>
        </w:rPr>
        <w:t xml:space="preserve"> y Caverject</w:t>
      </w:r>
      <w:r w:rsidRPr="00DB5486">
        <w:rPr>
          <w:vertAlign w:val="superscript"/>
          <w:lang w:val="es-CO"/>
        </w:rPr>
        <w:t>®</w:t>
      </w:r>
    </w:p>
    <w:p w14:paraId="2882D734" w14:textId="77777777" w:rsidR="00C57BF1" w:rsidRPr="00DB5486" w:rsidRDefault="00C57BF1" w:rsidP="002410AF">
      <w:pPr>
        <w:pStyle w:val="ListBullet"/>
        <w:rPr>
          <w:lang w:val="es-CO"/>
        </w:rPr>
      </w:pPr>
      <w:r w:rsidRPr="00DB5486">
        <w:rPr>
          <w:lang w:val="es-CO"/>
        </w:rPr>
        <w:t>Medicamentos para el tratamiento de la anorexia, pérdida de peso o aumento de peso</w:t>
      </w:r>
    </w:p>
    <w:p w14:paraId="3E86B2B1" w14:textId="77777777" w:rsidR="00772015" w:rsidRPr="00DB5486" w:rsidRDefault="00C57BF1" w:rsidP="002410AF">
      <w:pPr>
        <w:pStyle w:val="ListBullet"/>
        <w:rPr>
          <w:lang w:val="es-ES_tradnl"/>
        </w:rPr>
      </w:pPr>
      <w:r w:rsidRPr="00DB5486">
        <w:rPr>
          <w:lang w:val="es-CO"/>
        </w:rPr>
        <w:t>Medicamentos para pacientes externos cuando el fabricante de los medicamentos dice que usted tiene que hacerse exámenes u obtener servicios que sólo hacen ellos</w:t>
      </w:r>
    </w:p>
    <w:p w14:paraId="5082111C" w14:textId="4E150165" w:rsidR="00772015" w:rsidRPr="00DB5486" w:rsidRDefault="00FB53E4" w:rsidP="00772015">
      <w:pPr>
        <w:pStyle w:val="Heading2"/>
        <w:rPr>
          <w:lang w:val="es-ES_tradnl"/>
        </w:rPr>
      </w:pPr>
      <w:bookmarkStart w:id="95" w:name="_Toc440308346"/>
      <w:bookmarkStart w:id="96" w:name="_Toc453606329"/>
      <w:r w:rsidRPr="00DB5486">
        <w:rPr>
          <w:lang w:val="es-ES_tradnl"/>
        </w:rPr>
        <w:t>¿Qué son los niveles?</w:t>
      </w:r>
      <w:bookmarkEnd w:id="95"/>
      <w:bookmarkEnd w:id="96"/>
    </w:p>
    <w:p w14:paraId="28D72CB9" w14:textId="6B5502E2" w:rsidR="00772015" w:rsidRPr="00DB5486" w:rsidRDefault="00FB53E4" w:rsidP="00F27552">
      <w:pPr>
        <w:spacing w:after="120"/>
        <w:rPr>
          <w:lang w:val="es-ES_tradnl"/>
        </w:rPr>
      </w:pPr>
      <w:r w:rsidRPr="00DB5486">
        <w:rPr>
          <w:lang w:val="es-ES_tradnl"/>
        </w:rPr>
        <w:t>Todos los medicamentos de la Lista de medicamentos del plan están en uno de &lt;number of tiers&gt; niveles</w:t>
      </w:r>
      <w:r w:rsidR="00772015" w:rsidRPr="00DB5486">
        <w:rPr>
          <w:lang w:val="es-ES_tradnl"/>
        </w:rPr>
        <w:t xml:space="preserve">. </w:t>
      </w:r>
      <w:r w:rsidR="00E75F4A">
        <w:t>Un nivel es un grupo de medicamentos del mismo tipo como regla general (por ejemplo, medicamentos de marca, genéricos o de venta libre).</w:t>
      </w:r>
    </w:p>
    <w:p w14:paraId="61DB8EF8" w14:textId="4C51CA0C" w:rsidR="00772015" w:rsidRPr="004E46E0" w:rsidRDefault="0098263E">
      <w:pPr>
        <w:pStyle w:val="ListBullet"/>
        <w:spacing w:after="200"/>
        <w:rPr>
          <w:lang w:val="en-US"/>
        </w:rPr>
      </w:pPr>
      <w:r w:rsidRPr="004E46E0">
        <w:rPr>
          <w:rStyle w:val="PlanInstructions"/>
          <w:i w:val="0"/>
          <w:lang w:val="en-US"/>
        </w:rPr>
        <w:t>[</w:t>
      </w:r>
      <w:r w:rsidR="00CC7259">
        <w:rPr>
          <w:rStyle w:val="PlanInstructions"/>
          <w:lang w:val="en-US"/>
        </w:rPr>
        <w:t>Plan</w:t>
      </w:r>
      <w:r w:rsidR="00772015" w:rsidRPr="004E46E0">
        <w:rPr>
          <w:rStyle w:val="PlanInstructions"/>
          <w:lang w:val="en-US"/>
        </w:rPr>
        <w:t xml:space="preserve"> </w:t>
      </w:r>
      <w:r w:rsidR="00E75F4A">
        <w:rPr>
          <w:rStyle w:val="PlanInstructions"/>
          <w:lang w:val="en-US"/>
        </w:rPr>
        <w:t xml:space="preserve">must </w:t>
      </w:r>
      <w:r w:rsidR="00772015" w:rsidRPr="004E46E0">
        <w:rPr>
          <w:rStyle w:val="PlanInstructions"/>
          <w:lang w:val="en-US"/>
        </w:rPr>
        <w:t xml:space="preserve">briefly describe each tier (e.g., Cost Sharing Tier 1 includes generic drugs). </w:t>
      </w:r>
      <w:r w:rsidR="00CC7259">
        <w:rPr>
          <w:rStyle w:val="PlanInstructions"/>
          <w:lang w:val="en-US"/>
        </w:rPr>
        <w:t>Plan</w:t>
      </w:r>
      <w:r w:rsidR="00A55721" w:rsidRPr="004E46E0">
        <w:rPr>
          <w:rStyle w:val="PlanInstructions"/>
          <w:lang w:val="en-US"/>
        </w:rPr>
        <w:t xml:space="preserve"> must ensure the tier label or description of the types of drugs on each tier is consistent with the guidance regarding generic tier labels in the CY 2016 Final Call Letter. </w:t>
      </w:r>
      <w:r w:rsidR="00772015" w:rsidRPr="004E46E0">
        <w:rPr>
          <w:rStyle w:val="PlanInstructions"/>
          <w:lang w:val="en-US"/>
        </w:rPr>
        <w:t>Indicate which is the lowest tier and which is the highest tier.</w:t>
      </w:r>
      <w:r w:rsidRPr="004E46E0">
        <w:rPr>
          <w:rStyle w:val="PlanInstructions"/>
          <w:i w:val="0"/>
          <w:lang w:val="en-US"/>
        </w:rPr>
        <w:t>]</w:t>
      </w:r>
    </w:p>
    <w:p w14:paraId="3F08B129" w14:textId="77777777" w:rsidR="00772015" w:rsidRDefault="00FB53E4" w:rsidP="00772015">
      <w:pPr>
        <w:rPr>
          <w:lang w:val="es-ES_tradnl"/>
        </w:rPr>
      </w:pPr>
      <w:r w:rsidRPr="00DB5486">
        <w:rPr>
          <w:lang w:val="es-CO"/>
        </w:rPr>
        <w:t>Para saber en qué nivel está su medicamento, busque el medicamento en la Lista de medicamentos del plan</w:t>
      </w:r>
      <w:r w:rsidR="00772015" w:rsidRPr="00DB5486">
        <w:rPr>
          <w:lang w:val="es-ES_tradnl"/>
        </w:rPr>
        <w:t>.</w:t>
      </w:r>
    </w:p>
    <w:p w14:paraId="3AD016A2" w14:textId="77777777" w:rsidR="00772015" w:rsidRPr="00DB5486" w:rsidRDefault="00772015" w:rsidP="00B555BB">
      <w:pPr>
        <w:pStyle w:val="Heading1"/>
        <w:rPr>
          <w:lang w:val="es-ES_tradnl"/>
        </w:rPr>
      </w:pPr>
      <w:bookmarkStart w:id="97" w:name="_Toc109315726"/>
      <w:bookmarkStart w:id="98" w:name="_Toc199361849"/>
      <w:bookmarkStart w:id="99" w:name="_Toc334603410"/>
      <w:bookmarkStart w:id="100" w:name="_Toc348534461"/>
      <w:bookmarkStart w:id="101" w:name="_Toc440308347"/>
      <w:bookmarkStart w:id="102" w:name="_Toc453606330"/>
      <w:r w:rsidRPr="00DB5486">
        <w:rPr>
          <w:lang w:val="es-ES_tradnl"/>
        </w:rPr>
        <w:t>L</w:t>
      </w:r>
      <w:r w:rsidR="00FB53E4" w:rsidRPr="00DB5486">
        <w:rPr>
          <w:lang w:val="es-ES_tradnl"/>
        </w:rPr>
        <w:t>í</w:t>
      </w:r>
      <w:r w:rsidRPr="00DB5486">
        <w:rPr>
          <w:lang w:val="es-ES_tradnl"/>
        </w:rPr>
        <w:t>mit</w:t>
      </w:r>
      <w:r w:rsidR="00FB53E4" w:rsidRPr="00DB5486">
        <w:rPr>
          <w:lang w:val="es-ES_tradnl"/>
        </w:rPr>
        <w:t>e</w:t>
      </w:r>
      <w:r w:rsidRPr="00DB5486">
        <w:rPr>
          <w:lang w:val="es-ES_tradnl"/>
        </w:rPr>
        <w:t>s</w:t>
      </w:r>
      <w:r w:rsidR="00FB53E4" w:rsidRPr="00DB5486">
        <w:rPr>
          <w:lang w:val="es-ES_tradnl"/>
        </w:rPr>
        <w:t xml:space="preserve"> de cobertura de algunos medicamentos</w:t>
      </w:r>
      <w:bookmarkEnd w:id="97"/>
      <w:bookmarkEnd w:id="98"/>
      <w:bookmarkEnd w:id="99"/>
      <w:bookmarkEnd w:id="100"/>
      <w:bookmarkEnd w:id="101"/>
      <w:bookmarkEnd w:id="102"/>
    </w:p>
    <w:p w14:paraId="5C011420" w14:textId="77777777" w:rsidR="00772015" w:rsidRPr="00DB5486" w:rsidRDefault="00FB53E4" w:rsidP="00772015">
      <w:pPr>
        <w:pStyle w:val="Heading2"/>
        <w:rPr>
          <w:lang w:val="es-ES_tradnl"/>
        </w:rPr>
      </w:pPr>
      <w:bookmarkStart w:id="103" w:name="_Toc109315727"/>
      <w:bookmarkStart w:id="104" w:name="_Toc199361850"/>
      <w:bookmarkStart w:id="105" w:name="_Toc334603411"/>
      <w:bookmarkStart w:id="106" w:name="_Toc348534462"/>
      <w:bookmarkStart w:id="107" w:name="_Toc372315024"/>
      <w:bookmarkStart w:id="108" w:name="_Toc440308348"/>
      <w:bookmarkStart w:id="109" w:name="_Toc453606331"/>
      <w:r w:rsidRPr="00DB5486">
        <w:rPr>
          <w:lang w:val="es-CO"/>
        </w:rPr>
        <w:t>¿Por qué algunos medicamentos tienen límites?</w:t>
      </w:r>
      <w:bookmarkEnd w:id="103"/>
      <w:bookmarkEnd w:id="104"/>
      <w:bookmarkEnd w:id="105"/>
      <w:bookmarkEnd w:id="106"/>
      <w:bookmarkEnd w:id="107"/>
      <w:bookmarkEnd w:id="108"/>
      <w:bookmarkEnd w:id="109"/>
      <w:r w:rsidRPr="00DB5486">
        <w:rPr>
          <w:lang w:val="es-CO"/>
        </w:rPr>
        <w:t xml:space="preserve"> </w:t>
      </w:r>
    </w:p>
    <w:p w14:paraId="306DF035" w14:textId="77777777" w:rsidR="00772015" w:rsidRPr="00DB5486" w:rsidRDefault="00FB53E4" w:rsidP="00772015">
      <w:pPr>
        <w:rPr>
          <w:lang w:val="es-ES_tradnl"/>
        </w:rPr>
      </w:pPr>
      <w:r w:rsidRPr="00DB5486">
        <w:rPr>
          <w:lang w:val="es-CO"/>
        </w:rPr>
        <w:t>Hay reglas especiales que limitan la manera y el tiempo en que el plan cubre ciertos medicamentos de receta</w:t>
      </w:r>
      <w:r w:rsidR="00DC30B2">
        <w:rPr>
          <w:lang w:val="es-ES_tradnl"/>
        </w:rPr>
        <w:t xml:space="preserve"> </w:t>
      </w:r>
      <w:r w:rsidRPr="00DB5486">
        <w:rPr>
          <w:lang w:val="es-ES_tradnl"/>
        </w:rPr>
        <w:t xml:space="preserve">y de venta libre </w:t>
      </w:r>
      <w:r w:rsidR="00B81619" w:rsidRPr="00DB5486">
        <w:rPr>
          <w:lang w:val="es-ES_tradnl"/>
        </w:rPr>
        <w:t>(</w:t>
      </w:r>
      <w:r w:rsidR="007D0661" w:rsidRPr="00DB5486">
        <w:rPr>
          <w:lang w:val="es-ES_tradnl"/>
        </w:rPr>
        <w:t>OTC</w:t>
      </w:r>
      <w:r w:rsidR="00B81619" w:rsidRPr="00DB5486">
        <w:rPr>
          <w:lang w:val="es-ES_tradnl"/>
        </w:rPr>
        <w:t>)</w:t>
      </w:r>
      <w:r w:rsidR="00772015" w:rsidRPr="00DB5486">
        <w:rPr>
          <w:lang w:val="es-ES_tradnl"/>
        </w:rPr>
        <w:t xml:space="preserve">. </w:t>
      </w:r>
      <w:r w:rsidRPr="00DB5486">
        <w:rPr>
          <w:lang w:val="es-CO"/>
        </w:rPr>
        <w:t>En general, nuestras reglas le aconsejan obtener un medicamento que funcione para su enfermedad y que sea seguro y eficaz. Cuando un medicamento seguro y barato funciona tan bien como un medicamento más caro, el plan espera que su proveedor use el medicamento más barato</w:t>
      </w:r>
      <w:r w:rsidR="00772015" w:rsidRPr="00DB5486">
        <w:rPr>
          <w:lang w:val="es-ES_tradnl"/>
        </w:rPr>
        <w:t>.</w:t>
      </w:r>
      <w:r w:rsidRPr="00DB5486">
        <w:rPr>
          <w:lang w:val="es-ES_tradnl"/>
        </w:rPr>
        <w:t xml:space="preserve"> </w:t>
      </w:r>
    </w:p>
    <w:p w14:paraId="04A50044" w14:textId="77777777" w:rsidR="00C14EE8" w:rsidRPr="00DB5486" w:rsidRDefault="00FB53E4" w:rsidP="00E63F00">
      <w:pPr>
        <w:rPr>
          <w:lang w:val="es-ES_tradnl"/>
        </w:rPr>
      </w:pPr>
      <w:r w:rsidRPr="00DB5486">
        <w:rPr>
          <w:b/>
          <w:lang w:val="es-CO"/>
        </w:rPr>
        <w:t>Si hay alguna regla especial para su medicamento, generalmente significará que usted o su proveedor tendrán que darnos a nosotros o a su Equipo interdisciplinario</w:t>
      </w:r>
      <w:r w:rsidR="00A42910" w:rsidRPr="00DB5486">
        <w:rPr>
          <w:b/>
          <w:lang w:val="es-ES_tradnl"/>
        </w:rPr>
        <w:t xml:space="preserve"> (</w:t>
      </w:r>
      <w:r w:rsidR="00771A41" w:rsidRPr="00DB5486">
        <w:rPr>
          <w:b/>
          <w:lang w:val="es-ES_tradnl"/>
        </w:rPr>
        <w:t>IDT</w:t>
      </w:r>
      <w:r w:rsidR="00A42910" w:rsidRPr="00DB5486">
        <w:rPr>
          <w:b/>
          <w:lang w:val="es-ES_tradnl"/>
        </w:rPr>
        <w:t>)</w:t>
      </w:r>
      <w:r w:rsidR="00C936E2" w:rsidRPr="00DB5486">
        <w:rPr>
          <w:b/>
          <w:lang w:val="es-ES_tradnl"/>
        </w:rPr>
        <w:t xml:space="preserve"> </w:t>
      </w:r>
      <w:r w:rsidRPr="00DB5486">
        <w:rPr>
          <w:b/>
          <w:lang w:val="es-ES_tradnl"/>
        </w:rPr>
        <w:t>información adicional</w:t>
      </w:r>
      <w:r w:rsidR="000C4620" w:rsidRPr="00DB5486">
        <w:rPr>
          <w:b/>
          <w:lang w:val="es-ES_tradnl"/>
        </w:rPr>
        <w:t xml:space="preserve"> </w:t>
      </w:r>
      <w:r w:rsidR="00C936E2" w:rsidRPr="00DB5486">
        <w:rPr>
          <w:b/>
          <w:lang w:val="es-ES_tradnl"/>
        </w:rPr>
        <w:t>o</w:t>
      </w:r>
      <w:r w:rsidR="00B16259" w:rsidRPr="00DB5486">
        <w:rPr>
          <w:b/>
          <w:lang w:val="es-ES_tradnl"/>
        </w:rPr>
        <w:t xml:space="preserve"> </w:t>
      </w:r>
      <w:r w:rsidR="00B16259" w:rsidRPr="00DB5486">
        <w:rPr>
          <w:b/>
          <w:lang w:val="es-CO"/>
        </w:rPr>
        <w:t>su proveedor tendrán que dar algunos pasos adicionales para que nosotros cubramos el medicamento</w:t>
      </w:r>
      <w:r w:rsidR="00C14EE8" w:rsidRPr="00DB5486">
        <w:rPr>
          <w:b/>
          <w:lang w:val="es-ES_tradnl"/>
        </w:rPr>
        <w:t>.</w:t>
      </w:r>
      <w:r w:rsidR="00C14EE8" w:rsidRPr="00DB5486">
        <w:rPr>
          <w:lang w:val="es-ES_tradnl"/>
        </w:rPr>
        <w:t xml:space="preserve"> </w:t>
      </w:r>
      <w:r w:rsidR="00B16259" w:rsidRPr="00DB5486">
        <w:rPr>
          <w:lang w:val="es-CO"/>
        </w:rPr>
        <w:t>Por ejemplo, es posible que su proveedor tenga que informarnos primero su diagnóstico o proporcionar los resultados de las pruebas de sangre. Si usted o su proveedor creen que nuestra regla no se aplica a su situación, usted debe pedirle a</w:t>
      </w:r>
      <w:r w:rsidR="00C14EE8" w:rsidRPr="00DB5486">
        <w:rPr>
          <w:lang w:val="es-ES_tradnl"/>
        </w:rPr>
        <w:t xml:space="preserve"> </w:t>
      </w:r>
      <w:r w:rsidR="00C936E2" w:rsidRPr="00DB5486">
        <w:rPr>
          <w:lang w:val="es-ES_tradnl"/>
        </w:rPr>
        <w:t>&lt;plan name&gt; o</w:t>
      </w:r>
      <w:r w:rsidR="00B16259" w:rsidRPr="00DB5486">
        <w:rPr>
          <w:lang w:val="es-ES_tradnl"/>
        </w:rPr>
        <w:t xml:space="preserve"> a su </w:t>
      </w:r>
      <w:r w:rsidR="00AB1AF9" w:rsidRPr="00DB5486">
        <w:rPr>
          <w:lang w:val="es-ES_tradnl"/>
        </w:rPr>
        <w:t>IDT</w:t>
      </w:r>
      <w:r w:rsidR="00B16259" w:rsidRPr="00DB5486">
        <w:rPr>
          <w:lang w:val="es-ES_tradnl"/>
        </w:rPr>
        <w:t xml:space="preserve"> que hagamos una excepción</w:t>
      </w:r>
      <w:r w:rsidR="00C14EE8" w:rsidRPr="00DB5486">
        <w:rPr>
          <w:lang w:val="es-ES_tradnl"/>
        </w:rPr>
        <w:t xml:space="preserve">. </w:t>
      </w:r>
      <w:r w:rsidR="00C936E2" w:rsidRPr="00DB5486">
        <w:rPr>
          <w:lang w:val="es-ES_tradnl"/>
        </w:rPr>
        <w:t>&lt;Plan name&gt; o</w:t>
      </w:r>
      <w:r w:rsidR="00B16259" w:rsidRPr="00DB5486">
        <w:rPr>
          <w:lang w:val="es-ES_tradnl"/>
        </w:rPr>
        <w:t xml:space="preserve"> su</w:t>
      </w:r>
      <w:r w:rsidR="000C4620" w:rsidRPr="00DB5486">
        <w:rPr>
          <w:lang w:val="es-ES_tradnl"/>
        </w:rPr>
        <w:t xml:space="preserve"> IDT </w:t>
      </w:r>
      <w:r w:rsidR="00B16259" w:rsidRPr="00DB5486">
        <w:rPr>
          <w:lang w:val="es-ES_tradnl"/>
        </w:rPr>
        <w:t>pueden o no estar de acuerdo en permitirle tomar el medicamento sin tomar los pasos adicionales</w:t>
      </w:r>
      <w:r w:rsidR="00C14EE8" w:rsidRPr="00DB5486">
        <w:rPr>
          <w:lang w:val="es-ES_tradnl"/>
        </w:rPr>
        <w:t>.</w:t>
      </w:r>
    </w:p>
    <w:p w14:paraId="4907F078" w14:textId="17222868" w:rsidR="00C14EE8" w:rsidRPr="00DB5486" w:rsidRDefault="00B16259">
      <w:pPr>
        <w:pStyle w:val="Specialnote"/>
        <w:rPr>
          <w:lang w:val="es-ES_tradnl"/>
        </w:rPr>
      </w:pPr>
      <w:r w:rsidRPr="00DB5486">
        <w:rPr>
          <w:lang w:val="es-CO"/>
        </w:rPr>
        <w:t xml:space="preserve">Para saber más sobre cómo pedir excepciones, lea el Capítulo 9 </w:t>
      </w:r>
      <w:r w:rsidR="00C14EE8" w:rsidRPr="00DB5486">
        <w:rPr>
          <w:rStyle w:val="PlanInstructions"/>
          <w:i w:val="0"/>
          <w:lang w:val="es-ES_tradnl"/>
        </w:rPr>
        <w:t>[</w:t>
      </w:r>
      <w:r w:rsidR="00C14EE8" w:rsidRPr="00DB5486">
        <w:rPr>
          <w:rStyle w:val="PlanInstructions"/>
          <w:lang w:val="es-ES_tradnl"/>
        </w:rPr>
        <w:t>plan may insert reference, as applicable</w:t>
      </w:r>
      <w:r w:rsidR="00C14EE8" w:rsidRPr="00DB5486">
        <w:rPr>
          <w:rStyle w:val="PlanInstructions"/>
          <w:i w:val="0"/>
          <w:lang w:val="es-ES_tradnl"/>
        </w:rPr>
        <w:t>]</w:t>
      </w:r>
      <w:r w:rsidR="00C14EE8" w:rsidRPr="00DB5486">
        <w:rPr>
          <w:lang w:val="es-ES_tradnl"/>
        </w:rPr>
        <w:t>.</w:t>
      </w:r>
    </w:p>
    <w:p w14:paraId="50A0F52C" w14:textId="77777777" w:rsidR="00C14EE8" w:rsidRPr="00DB5486" w:rsidRDefault="006C6434" w:rsidP="00C14EE8">
      <w:pPr>
        <w:pStyle w:val="Heading2"/>
        <w:rPr>
          <w:lang w:val="es-ES_tradnl"/>
        </w:rPr>
      </w:pPr>
      <w:bookmarkStart w:id="110" w:name="_Toc109315728"/>
      <w:bookmarkStart w:id="111" w:name="_Toc199361851"/>
      <w:bookmarkStart w:id="112" w:name="_Toc334603412"/>
      <w:bookmarkStart w:id="113" w:name="_Toc348534463"/>
      <w:bookmarkStart w:id="114" w:name="_Toc372315025"/>
      <w:r>
        <w:rPr>
          <w:lang w:val="es-CO"/>
        </w:rPr>
        <w:br w:type="page"/>
      </w:r>
      <w:bookmarkStart w:id="115" w:name="_Toc440308349"/>
      <w:bookmarkStart w:id="116" w:name="_Toc453606332"/>
      <w:r w:rsidR="00B16259" w:rsidRPr="00DB5486">
        <w:rPr>
          <w:lang w:val="es-CO"/>
        </w:rPr>
        <w:t>¿Qué clases de reglas hay?</w:t>
      </w:r>
      <w:bookmarkEnd w:id="110"/>
      <w:bookmarkEnd w:id="111"/>
      <w:bookmarkEnd w:id="112"/>
      <w:bookmarkEnd w:id="113"/>
      <w:bookmarkEnd w:id="114"/>
      <w:bookmarkEnd w:id="115"/>
      <w:bookmarkEnd w:id="116"/>
    </w:p>
    <w:p w14:paraId="49EA810F" w14:textId="644CB774" w:rsidR="00C14EE8" w:rsidRPr="004E46E0" w:rsidRDefault="00C14EE8">
      <w:pPr>
        <w:rPr>
          <w:rStyle w:val="PlanInstructions"/>
          <w:lang w:val="en-US"/>
        </w:rPr>
      </w:pPr>
      <w:r w:rsidRPr="004E46E0">
        <w:rPr>
          <w:rStyle w:val="PlanInstructions"/>
          <w:i w:val="0"/>
          <w:lang w:val="en-US"/>
        </w:rPr>
        <w:t>[</w:t>
      </w:r>
      <w:r w:rsidR="00CC7259">
        <w:rPr>
          <w:rStyle w:val="PlanInstructions"/>
          <w:lang w:val="en-US"/>
        </w:rPr>
        <w:t>Plan</w:t>
      </w:r>
      <w:r w:rsidRPr="004E46E0">
        <w:rPr>
          <w:rStyle w:val="PlanInstructions"/>
          <w:lang w:val="en-US"/>
        </w:rPr>
        <w:t xml:space="preserve"> should include only the forms of utilization management used by the plan:</w:t>
      </w:r>
      <w:r w:rsidRPr="004E46E0">
        <w:rPr>
          <w:rStyle w:val="PlanInstructions"/>
          <w:i w:val="0"/>
          <w:lang w:val="en-US"/>
        </w:rPr>
        <w:t>]</w:t>
      </w:r>
    </w:p>
    <w:p w14:paraId="446601C1" w14:textId="77777777" w:rsidR="00683380" w:rsidRPr="00DB5486" w:rsidRDefault="00B16259" w:rsidP="00817F39">
      <w:pPr>
        <w:pStyle w:val="Listnumbered3"/>
        <w:rPr>
          <w:lang w:val="es-ES_tradnl"/>
        </w:rPr>
      </w:pPr>
      <w:r w:rsidRPr="00DB5486">
        <w:rPr>
          <w:lang w:val="es-CO"/>
        </w:rPr>
        <w:t xml:space="preserve">Límites para el uso de medicamentos de marca si hay versiones genéricas </w:t>
      </w:r>
    </w:p>
    <w:p w14:paraId="185E12C5" w14:textId="3BFFDACD" w:rsidR="00C14EE8" w:rsidRPr="006C6434" w:rsidRDefault="00B16259" w:rsidP="006C6434">
      <w:pPr>
        <w:ind w:left="288"/>
      </w:pPr>
      <w:r w:rsidRPr="00DB5486">
        <w:rPr>
          <w:lang w:val="es-CO"/>
        </w:rPr>
        <w:t xml:space="preserve">En general, un medicamento genérico funciona igual que un medicamento de marca y generalmente cuesta menos. </w:t>
      </w:r>
      <w:r w:rsidRPr="00DB5486">
        <w:rPr>
          <w:rStyle w:val="PlanInstructions"/>
          <w:i w:val="0"/>
          <w:lang w:val="es-CO"/>
        </w:rPr>
        <w:t>[</w:t>
      </w:r>
      <w:r w:rsidRPr="00DB5486">
        <w:rPr>
          <w:rStyle w:val="PlanInstructions"/>
          <w:lang w:val="es-ES_tradnl"/>
        </w:rPr>
        <w:t>Insert as applicable</w:t>
      </w:r>
      <w:r w:rsidRPr="00DB5486">
        <w:rPr>
          <w:rStyle w:val="PlanInstructions"/>
          <w:lang w:val="es-CO"/>
        </w:rPr>
        <w:t>:</w:t>
      </w:r>
      <w:r w:rsidRPr="00DB5486">
        <w:rPr>
          <w:rStyle w:val="PlanInstructions"/>
          <w:i w:val="0"/>
          <w:lang w:val="es-CO"/>
        </w:rPr>
        <w:t xml:space="preserve"> Casi siempre, si </w:t>
      </w:r>
      <w:r w:rsidRPr="00DB5486">
        <w:rPr>
          <w:rStyle w:val="PlanInstructions"/>
          <w:b/>
          <w:bCs/>
          <w:iCs/>
          <w:u w:val="single"/>
          <w:lang w:val="es-CO"/>
        </w:rPr>
        <w:t>o</w:t>
      </w:r>
      <w:r w:rsidR="00670256">
        <w:rPr>
          <w:rStyle w:val="PlanInstructions"/>
          <w:b/>
          <w:bCs/>
          <w:iCs/>
          <w:u w:val="single"/>
          <w:lang w:val="es-CO"/>
        </w:rPr>
        <w:t>r</w:t>
      </w:r>
      <w:r w:rsidRPr="00DB5486">
        <w:rPr>
          <w:rStyle w:val="PlanInstructions"/>
          <w:lang w:val="es-CO"/>
        </w:rPr>
        <w:t xml:space="preserve"> </w:t>
      </w:r>
      <w:r w:rsidRPr="00DB5486">
        <w:rPr>
          <w:rStyle w:val="PlanInstructions"/>
          <w:i w:val="0"/>
          <w:lang w:val="es-CO"/>
        </w:rPr>
        <w:t xml:space="preserve">Si] </w:t>
      </w:r>
      <w:r w:rsidRPr="00DB5486">
        <w:rPr>
          <w:lang w:val="es-CO"/>
        </w:rPr>
        <w:t xml:space="preserve">hay </w:t>
      </w:r>
      <w:r w:rsidR="006815E1" w:rsidRPr="00DB5486">
        <w:rPr>
          <w:lang w:val="es-CO"/>
        </w:rPr>
        <w:t xml:space="preserve">una </w:t>
      </w:r>
      <w:r w:rsidRPr="00DB5486">
        <w:rPr>
          <w:lang w:val="es-CO"/>
        </w:rPr>
        <w:t>versión genérica de algún medicamento de marca, las farmacias de nuestra red le darán la versión genérica. Generalmente, no pagaremos por el medicamento de marca si hay una versión genéric</w:t>
      </w:r>
      <w:r w:rsidRPr="00A46831">
        <w:t>a</w:t>
      </w:r>
      <w:r w:rsidR="00C14EE8" w:rsidRPr="00A46831">
        <w:t xml:space="preserve">. </w:t>
      </w:r>
      <w:r w:rsidR="0028118A" w:rsidRPr="00A46831">
        <w:t>Sin embargo, si su proveedor nos dijo a nosotros o a su IDT, que los medicamentos genéricos u otros medicamentos cubiertos</w:t>
      </w:r>
      <w:r w:rsidR="008350A9">
        <w:t>,</w:t>
      </w:r>
      <w:r w:rsidR="0028118A" w:rsidRPr="00A46831">
        <w:t xml:space="preserve"> que tratan la misma condición médica, no va</w:t>
      </w:r>
      <w:r w:rsidR="001710BF">
        <w:t>n</w:t>
      </w:r>
      <w:r w:rsidR="0028118A" w:rsidRPr="00A46831">
        <w:t xml:space="preserve"> a funcionar </w:t>
      </w:r>
      <w:r w:rsidR="00B95B8B">
        <w:t xml:space="preserve">para usted </w:t>
      </w:r>
      <w:r w:rsidR="0028118A" w:rsidRPr="00A46831">
        <w:t>y tienen escrit</w:t>
      </w:r>
      <w:r w:rsidR="0028118A" w:rsidRPr="00670256">
        <w:t xml:space="preserve">o </w:t>
      </w:r>
      <w:r w:rsidR="0028118A" w:rsidRPr="007517DC">
        <w:t>“DAW” (como se receta)</w:t>
      </w:r>
      <w:r w:rsidR="0028118A" w:rsidRPr="00C1026A">
        <w:t xml:space="preserve"> </w:t>
      </w:r>
      <w:r w:rsidR="0028118A" w:rsidRPr="00A46831">
        <w:t>en su receta para un medicamento de marca, entonces &lt;plan name&gt; o su IDT aprobará</w:t>
      </w:r>
      <w:r w:rsidR="008350A9">
        <w:t>n</w:t>
      </w:r>
      <w:r w:rsidR="0028118A" w:rsidRPr="00A46831">
        <w:t xml:space="preserve"> el medicamento de marca.</w:t>
      </w:r>
    </w:p>
    <w:p w14:paraId="6C02D83F" w14:textId="77777777" w:rsidR="00C14EE8" w:rsidRPr="00DB5486" w:rsidRDefault="00B74992" w:rsidP="00B74992">
      <w:pPr>
        <w:pStyle w:val="Listnumbered3"/>
        <w:rPr>
          <w:lang w:val="es-CO"/>
        </w:rPr>
      </w:pPr>
      <w:r w:rsidRPr="00DB5486">
        <w:rPr>
          <w:lang w:val="es-CO"/>
        </w:rPr>
        <w:t>Cómo obtener una aprobación del plan o su IDT por anticipado</w:t>
      </w:r>
    </w:p>
    <w:p w14:paraId="442ECA12" w14:textId="5EE7859D" w:rsidR="006815E1" w:rsidRPr="00DB5486" w:rsidRDefault="006815E1">
      <w:pPr>
        <w:ind w:left="288"/>
        <w:rPr>
          <w:lang w:val="es-ES_tradnl"/>
        </w:rPr>
      </w:pPr>
      <w:r w:rsidRPr="00DB5486">
        <w:rPr>
          <w:lang w:val="es-ES_tradnl"/>
        </w:rPr>
        <w:t xml:space="preserve">Para algunos medicamentos, usted o su médico deben obtener la aprobación del plan o su IDT antes de surtir su receta. Si no obtiene la aprobación, es probable que no cubramos el medicamento. Es probable que su IDT apruebe los medicamentos porque forman parte de su Plan de </w:t>
      </w:r>
      <w:r w:rsidR="00EF0BE6">
        <w:rPr>
          <w:lang w:val="es-ES_tradnl"/>
        </w:rPr>
        <w:t>vida</w:t>
      </w:r>
      <w:r w:rsidRPr="00DB5486">
        <w:rPr>
          <w:lang w:val="es-ES_tradnl"/>
        </w:rPr>
        <w:t xml:space="preserve"> (</w:t>
      </w:r>
      <w:r w:rsidR="00EF0BE6">
        <w:rPr>
          <w:lang w:val="es-ES_tradnl"/>
        </w:rPr>
        <w:t>LP</w:t>
      </w:r>
      <w:r w:rsidRPr="00DB5486">
        <w:rPr>
          <w:lang w:val="es-ES_tradnl"/>
        </w:rPr>
        <w:t>), o puede pedirle a &lt;plan name&gt; que lo</w:t>
      </w:r>
      <w:r w:rsidR="00B95B8B">
        <w:rPr>
          <w:lang w:val="es-ES_tradnl"/>
        </w:rPr>
        <w:t>s</w:t>
      </w:r>
      <w:r w:rsidRPr="00DB5486">
        <w:rPr>
          <w:lang w:val="es-ES_tradnl"/>
        </w:rPr>
        <w:t xml:space="preserve"> apruebe. </w:t>
      </w:r>
    </w:p>
    <w:p w14:paraId="520ADEA4" w14:textId="1FA0E6FF" w:rsidR="00C14EE8" w:rsidRPr="00DB5486" w:rsidRDefault="006815E1">
      <w:pPr>
        <w:ind w:left="288"/>
        <w:rPr>
          <w:lang w:val="es-ES_tradnl"/>
        </w:rPr>
      </w:pPr>
      <w:r w:rsidRPr="00DB5486">
        <w:rPr>
          <w:lang w:val="es-ES_tradnl"/>
        </w:rPr>
        <w:t>D</w:t>
      </w:r>
      <w:r w:rsidR="00360CA9" w:rsidRPr="00DB5486">
        <w:rPr>
          <w:lang w:val="es-ES_tradnl"/>
        </w:rPr>
        <w:t>urante los primeros</w:t>
      </w:r>
      <w:r w:rsidR="009D78A3" w:rsidRPr="00DB5486">
        <w:rPr>
          <w:lang w:val="es-ES_tradnl"/>
        </w:rPr>
        <w:t xml:space="preserve"> </w:t>
      </w:r>
      <w:r w:rsidR="003C4F79" w:rsidRPr="00DB5486">
        <w:rPr>
          <w:rStyle w:val="PlanInstructions"/>
          <w:i w:val="0"/>
          <w:lang w:val="es-ES_tradnl"/>
        </w:rPr>
        <w:t>[</w:t>
      </w:r>
      <w:r w:rsidR="003C4F79" w:rsidRPr="00DB5486">
        <w:rPr>
          <w:rStyle w:val="PlanInstructions"/>
          <w:lang w:val="es-ES_tradnl"/>
        </w:rPr>
        <w:t>insert time period (must be at least 90 days)</w:t>
      </w:r>
      <w:r w:rsidR="003C4F79" w:rsidRPr="00DB5486">
        <w:rPr>
          <w:rStyle w:val="PlanInstructions"/>
          <w:i w:val="0"/>
          <w:lang w:val="es-ES_tradnl"/>
        </w:rPr>
        <w:t xml:space="preserve">] </w:t>
      </w:r>
      <w:r w:rsidR="009D78A3" w:rsidRPr="00DB5486">
        <w:rPr>
          <w:lang w:val="es-ES_tradnl"/>
        </w:rPr>
        <w:t>d</w:t>
      </w:r>
      <w:r w:rsidR="00360CA9" w:rsidRPr="00DB5486">
        <w:rPr>
          <w:lang w:val="es-ES_tradnl"/>
        </w:rPr>
        <w:t>ía</w:t>
      </w:r>
      <w:r w:rsidR="009D78A3" w:rsidRPr="00DB5486">
        <w:rPr>
          <w:lang w:val="es-ES_tradnl"/>
        </w:rPr>
        <w:t>s</w:t>
      </w:r>
      <w:r w:rsidR="0092443A" w:rsidRPr="00DB5486">
        <w:rPr>
          <w:lang w:val="es-ES_tradnl"/>
        </w:rPr>
        <w:t xml:space="preserve"> </w:t>
      </w:r>
      <w:r w:rsidR="00360CA9" w:rsidRPr="00DB5486">
        <w:rPr>
          <w:lang w:val="es-ES_tradnl"/>
        </w:rPr>
        <w:t>de hacerse miembro en el plan</w:t>
      </w:r>
      <w:r w:rsidR="009D78A3" w:rsidRPr="00DB5486">
        <w:rPr>
          <w:lang w:val="es-ES_tradnl"/>
        </w:rPr>
        <w:t xml:space="preserve">, </w:t>
      </w:r>
      <w:r w:rsidR="00360CA9" w:rsidRPr="00DB5486">
        <w:rPr>
          <w:lang w:val="es-ES_tradnl"/>
        </w:rPr>
        <w:t>no necesita que el plan ni su</w:t>
      </w:r>
      <w:r w:rsidR="009D78A3" w:rsidRPr="00DB5486">
        <w:rPr>
          <w:lang w:val="es-ES_tradnl"/>
        </w:rPr>
        <w:t xml:space="preserve"> IDT </w:t>
      </w:r>
      <w:r w:rsidR="00360CA9" w:rsidRPr="00DB5486">
        <w:rPr>
          <w:lang w:val="es-ES_tradnl"/>
        </w:rPr>
        <w:t>aprueben</w:t>
      </w:r>
      <w:r w:rsidR="00845C19" w:rsidRPr="00DB5486">
        <w:rPr>
          <w:lang w:val="es-ES_tradnl"/>
        </w:rPr>
        <w:t xml:space="preserve"> </w:t>
      </w:r>
      <w:r w:rsidR="00E75F4A">
        <w:rPr>
          <w:lang w:val="es-ES_tradnl"/>
        </w:rPr>
        <w:t>cuando usted pida</w:t>
      </w:r>
      <w:r w:rsidR="00845C19" w:rsidRPr="00DB5486">
        <w:rPr>
          <w:lang w:val="es-ES_tradnl"/>
        </w:rPr>
        <w:t xml:space="preserve"> resurtir medicamentos de una receta existente, </w:t>
      </w:r>
      <w:r w:rsidR="00E26872" w:rsidRPr="00DB5486">
        <w:rPr>
          <w:lang w:val="es-ES_tradnl"/>
        </w:rPr>
        <w:t>aunque</w:t>
      </w:r>
      <w:r w:rsidR="00845C19" w:rsidRPr="00DB5486">
        <w:rPr>
          <w:lang w:val="es-ES_tradnl"/>
        </w:rPr>
        <w:t xml:space="preserve"> el medicamento no esté en nuestra Lista de medicamentos o tenga alguna limitación. </w:t>
      </w:r>
      <w:r w:rsidR="00082372">
        <w:rPr>
          <w:lang w:val="es-ES_tradnl"/>
        </w:rPr>
        <w:t xml:space="preserve">Vaya a </w:t>
      </w:r>
      <w:r w:rsidR="00845C19" w:rsidRPr="00DB5486">
        <w:rPr>
          <w:lang w:val="es-ES_tradnl"/>
        </w:rPr>
        <w:t xml:space="preserve">la página &lt;page number&gt; para más información sobre cómo obtener un suministro temporario. </w:t>
      </w:r>
    </w:p>
    <w:p w14:paraId="060C2C13" w14:textId="77777777" w:rsidR="00C14EE8" w:rsidRPr="00DB5486" w:rsidRDefault="009B094A" w:rsidP="00817F39">
      <w:pPr>
        <w:pStyle w:val="Listnumbered3"/>
        <w:rPr>
          <w:lang w:val="es-ES_tradnl"/>
        </w:rPr>
      </w:pPr>
      <w:r w:rsidRPr="00DB5486">
        <w:rPr>
          <w:lang w:val="es-CO"/>
        </w:rPr>
        <w:t xml:space="preserve">Probar primero un medicamento diferente </w:t>
      </w:r>
    </w:p>
    <w:p w14:paraId="1C0376FF" w14:textId="77777777" w:rsidR="00C14EE8" w:rsidRPr="00DB5486" w:rsidRDefault="009B094A" w:rsidP="00A46831">
      <w:pPr>
        <w:ind w:left="288"/>
        <w:rPr>
          <w:lang w:val="es-ES_tradnl"/>
        </w:rPr>
      </w:pPr>
      <w:r w:rsidRPr="00DB5486">
        <w:rPr>
          <w:lang w:val="es-CO"/>
        </w:rPr>
        <w:t xml:space="preserve">En general, el plan quiere que usted pruebe medicamentos más baratos (los cuales </w:t>
      </w:r>
      <w:r w:rsidRPr="00DB5486">
        <w:rPr>
          <w:lang w:val="es-CO"/>
        </w:rPr>
        <w:br/>
        <w:t>muchas veces funcionan tan bien como otros medicamentos más caros) antes de cubrir los medicamentos más caros. Por ejemplo, si el Medicamento A y el Medicamento B tratan la misma enfermedad y el Medicamento A cuesta menos que el Medicamento B, es posible que las reglas de</w:t>
      </w:r>
      <w:r w:rsidR="00C14EE8" w:rsidRPr="00DB5486">
        <w:rPr>
          <w:lang w:val="es-ES_tradnl"/>
        </w:rPr>
        <w:t xml:space="preserve"> </w:t>
      </w:r>
      <w:r w:rsidR="002578F3" w:rsidRPr="00DB5486">
        <w:rPr>
          <w:lang w:val="es-ES_tradnl"/>
        </w:rPr>
        <w:t>&lt;plan name&gt;</w:t>
      </w:r>
      <w:r w:rsidR="00B9792A" w:rsidRPr="00DB5486">
        <w:rPr>
          <w:lang w:val="es-ES_tradnl"/>
        </w:rPr>
        <w:t xml:space="preserve"> </w:t>
      </w:r>
      <w:r w:rsidRPr="00DB5486">
        <w:rPr>
          <w:lang w:val="es-ES_tradnl"/>
        </w:rPr>
        <w:t>requieran</w:t>
      </w:r>
      <w:r w:rsidR="000C4620" w:rsidRPr="00DB5486">
        <w:rPr>
          <w:lang w:val="es-ES_tradnl"/>
        </w:rPr>
        <w:t xml:space="preserve"> </w:t>
      </w:r>
      <w:r w:rsidRPr="00DB5486">
        <w:rPr>
          <w:lang w:val="es-CO"/>
        </w:rPr>
        <w:t>que pruebe primero el Medicamento A</w:t>
      </w:r>
      <w:r w:rsidR="00C14EE8" w:rsidRPr="00DB5486">
        <w:rPr>
          <w:lang w:val="es-ES_tradnl"/>
        </w:rPr>
        <w:t xml:space="preserve">. </w:t>
      </w:r>
      <w:r w:rsidRPr="00DB5486">
        <w:rPr>
          <w:lang w:val="es-CO"/>
        </w:rPr>
        <w:t xml:space="preserve">Si el Medicamento A no funciona para usted, entonces el plan cubrirá el Medicamento B. Esto se llama </w:t>
      </w:r>
      <w:r w:rsidRPr="00DB5486">
        <w:rPr>
          <w:i/>
          <w:iCs/>
          <w:lang w:val="es-CO"/>
        </w:rPr>
        <w:t>tratamiento progresivo</w:t>
      </w:r>
      <w:r w:rsidR="00C14EE8" w:rsidRPr="00DB5486">
        <w:rPr>
          <w:lang w:val="es-ES_tradnl"/>
        </w:rPr>
        <w:t>.</w:t>
      </w:r>
      <w:r w:rsidRPr="00DB5486">
        <w:rPr>
          <w:lang w:val="es-ES_tradnl"/>
        </w:rPr>
        <w:t xml:space="preserve"> </w:t>
      </w:r>
    </w:p>
    <w:p w14:paraId="4BF8E0EA" w14:textId="77777777" w:rsidR="00C14EE8" w:rsidRPr="00DB5486" w:rsidRDefault="009B094A" w:rsidP="00817F39">
      <w:pPr>
        <w:pStyle w:val="Listnumbered3"/>
      </w:pPr>
      <w:r w:rsidRPr="00DB5486">
        <w:rPr>
          <w:lang w:val="es-CO"/>
        </w:rPr>
        <w:t>Límites a la cantidad</w:t>
      </w:r>
      <w:r w:rsidR="00DC30B2">
        <w:t xml:space="preserve"> </w:t>
      </w:r>
    </w:p>
    <w:p w14:paraId="25D94767" w14:textId="4623AE8D" w:rsidR="00C14EE8" w:rsidRPr="00DB5486" w:rsidRDefault="009B094A" w:rsidP="00A46831">
      <w:pPr>
        <w:ind w:left="288"/>
        <w:rPr>
          <w:lang w:val="es-ES_tradnl"/>
        </w:rPr>
      </w:pPr>
      <w:r w:rsidRPr="00DB5486">
        <w:rPr>
          <w:lang w:val="es-CO"/>
        </w:rPr>
        <w:t xml:space="preserve">Nosotros limitamos la cantidad que usted podrá obtener de algunos medicamentos. </w:t>
      </w:r>
      <w:r w:rsidR="00E75F4A">
        <w:rPr>
          <w:lang w:val="es-CO"/>
        </w:rPr>
        <w:t xml:space="preserve">Esto se llama </w:t>
      </w:r>
      <w:r w:rsidR="007B5D27">
        <w:rPr>
          <w:lang w:val="es-CO"/>
        </w:rPr>
        <w:t xml:space="preserve">un </w:t>
      </w:r>
      <w:r w:rsidR="00E75F4A" w:rsidRPr="007517DC">
        <w:rPr>
          <w:i/>
          <w:lang w:val="es-CO"/>
        </w:rPr>
        <w:t>límite a la cantidad</w:t>
      </w:r>
      <w:r w:rsidR="00E75F4A">
        <w:rPr>
          <w:lang w:val="es-CO"/>
        </w:rPr>
        <w:t xml:space="preserve">. </w:t>
      </w:r>
      <w:r w:rsidRPr="00DB5486">
        <w:rPr>
          <w:lang w:val="es-CO"/>
        </w:rPr>
        <w:t>Por ejemplo, el plan puede limitar</w:t>
      </w:r>
      <w:r w:rsidR="00C41F00">
        <w:rPr>
          <w:lang w:val="es-CO"/>
        </w:rPr>
        <w:t xml:space="preserve"> </w:t>
      </w:r>
      <w:r w:rsidRPr="00DB5486">
        <w:rPr>
          <w:lang w:val="es-CO"/>
        </w:rPr>
        <w:t>qué cantidad de medicamento podrá recibir cada vez que surta su receta</w:t>
      </w:r>
      <w:r w:rsidR="00C14EE8" w:rsidRPr="00DB5486">
        <w:rPr>
          <w:lang w:val="es-ES_tradnl"/>
        </w:rPr>
        <w:t>.</w:t>
      </w:r>
      <w:r w:rsidRPr="00DB5486">
        <w:rPr>
          <w:lang w:val="es-ES_tradnl"/>
        </w:rPr>
        <w:t xml:space="preserve"> </w:t>
      </w:r>
    </w:p>
    <w:p w14:paraId="1B94FE75" w14:textId="77777777" w:rsidR="00925748" w:rsidRPr="00DB5486" w:rsidRDefault="009B094A" w:rsidP="00E63F00">
      <w:pPr>
        <w:pStyle w:val="Heading2"/>
        <w:rPr>
          <w:lang w:val="es-ES_tradnl"/>
        </w:rPr>
      </w:pPr>
      <w:bookmarkStart w:id="117" w:name="_Toc109315729"/>
      <w:bookmarkStart w:id="118" w:name="_Toc199361852"/>
      <w:bookmarkStart w:id="119" w:name="_Toc334603413"/>
      <w:bookmarkStart w:id="120" w:name="_Toc348534464"/>
      <w:bookmarkStart w:id="121" w:name="_Toc372315026"/>
      <w:bookmarkStart w:id="122" w:name="_Toc440308350"/>
      <w:bookmarkStart w:id="123" w:name="_Toc453606333"/>
      <w:r w:rsidRPr="00DB5486">
        <w:rPr>
          <w:lang w:val="es-CO"/>
        </w:rPr>
        <w:t>¿Alguna de estas reglas es aplicable a sus medicamentos?</w:t>
      </w:r>
      <w:bookmarkEnd w:id="117"/>
      <w:bookmarkEnd w:id="118"/>
      <w:bookmarkEnd w:id="119"/>
      <w:bookmarkEnd w:id="120"/>
      <w:bookmarkEnd w:id="121"/>
      <w:bookmarkEnd w:id="122"/>
      <w:bookmarkEnd w:id="123"/>
      <w:r w:rsidRPr="00DB5486">
        <w:rPr>
          <w:lang w:val="es-CO"/>
        </w:rPr>
        <w:t xml:space="preserve"> </w:t>
      </w:r>
    </w:p>
    <w:p w14:paraId="3DF27F48" w14:textId="77777777" w:rsidR="00925748" w:rsidRDefault="009B094A" w:rsidP="00E63F00">
      <w:pPr>
        <w:rPr>
          <w:lang w:val="es-ES_tradnl"/>
        </w:rPr>
      </w:pPr>
      <w:r w:rsidRPr="00DB5486">
        <w:rPr>
          <w:lang w:val="es-CO"/>
        </w:rPr>
        <w:t>Para averiguar si alguna de estas reglas se aplica a un medicamento que usted toma o quiere tomar, revise la Lista de medicamentos. Para obtener la información más reciente, llame a Servicios al participante o vaya a nuestro sitio web en &lt;web address&gt;</w:t>
      </w:r>
      <w:r w:rsidR="00925748" w:rsidRPr="00DB5486">
        <w:rPr>
          <w:lang w:val="es-ES_tradnl"/>
        </w:rPr>
        <w:t>.</w:t>
      </w:r>
    </w:p>
    <w:p w14:paraId="629105E2" w14:textId="77777777" w:rsidR="00925748" w:rsidRPr="00DB5486" w:rsidRDefault="009B094A" w:rsidP="00B555BB">
      <w:pPr>
        <w:pStyle w:val="Heading1"/>
        <w:rPr>
          <w:lang w:val="es-ES_tradnl"/>
        </w:rPr>
      </w:pPr>
      <w:bookmarkStart w:id="124" w:name="_Toc109315730"/>
      <w:bookmarkStart w:id="125" w:name="_Toc199361853"/>
      <w:bookmarkStart w:id="126" w:name="_Toc334603414"/>
      <w:bookmarkStart w:id="127" w:name="_Toc348534465"/>
      <w:bookmarkStart w:id="128" w:name="_Toc440308351"/>
      <w:bookmarkStart w:id="129" w:name="_Toc453606334"/>
      <w:bookmarkEnd w:id="10"/>
      <w:bookmarkEnd w:id="11"/>
      <w:bookmarkEnd w:id="12"/>
      <w:bookmarkEnd w:id="13"/>
      <w:r w:rsidRPr="00DB5486">
        <w:rPr>
          <w:lang w:val="es-ES_tradnl"/>
        </w:rPr>
        <w:t>Razones por las cuales su medicamento podría no estar cubierto</w:t>
      </w:r>
      <w:bookmarkEnd w:id="124"/>
      <w:bookmarkEnd w:id="125"/>
      <w:bookmarkEnd w:id="126"/>
      <w:bookmarkEnd w:id="127"/>
      <w:bookmarkEnd w:id="128"/>
      <w:bookmarkEnd w:id="129"/>
    </w:p>
    <w:p w14:paraId="709B9633" w14:textId="77777777" w:rsidR="00925748" w:rsidRPr="00DB5486" w:rsidRDefault="009B32F8" w:rsidP="00951127">
      <w:pPr>
        <w:spacing w:after="120"/>
      </w:pPr>
      <w:r w:rsidRPr="00DB5486">
        <w:rPr>
          <w:lang w:val="es-CO"/>
        </w:rPr>
        <w:t>Nosotros trataremos de que la cobertura de sus medicamentos funcione bien para usted. Sin embargo, a veces un medicamento podría no estar cubierto de la manera en que usted quisiera. Por ejemplo</w:t>
      </w:r>
      <w:r w:rsidR="00925748" w:rsidRPr="00DB5486">
        <w:t>:</w:t>
      </w:r>
      <w:r w:rsidRPr="00DB5486">
        <w:t xml:space="preserve"> </w:t>
      </w:r>
    </w:p>
    <w:p w14:paraId="1BDE2056" w14:textId="77777777" w:rsidR="00925748" w:rsidRPr="00DB5486" w:rsidRDefault="009B32F8" w:rsidP="002410AF">
      <w:pPr>
        <w:pStyle w:val="ListBullet"/>
        <w:rPr>
          <w:lang w:val="es-ES_tradnl"/>
        </w:rPr>
      </w:pPr>
      <w:r w:rsidRPr="00DB5486">
        <w:rPr>
          <w:b/>
          <w:bCs/>
          <w:lang w:val="es-CO"/>
        </w:rPr>
        <w:t xml:space="preserve">El medicamento que usted quiere tomar no está cubierto por el plan. </w:t>
      </w:r>
      <w:r w:rsidRPr="00DB5486">
        <w:rPr>
          <w:lang w:val="es-CO"/>
        </w:rPr>
        <w:t>Tal vez el medicamento no está incluido en la Lista de medicamentos. Podría estar cubierta una versión genérica, pero no la versión de marca que usted quiere. Un medicamento podría ser nuevo y tal vez no lo hayamos examinado para saber si es seguro y eficaz</w:t>
      </w:r>
      <w:r w:rsidR="00153114" w:rsidRPr="00DB5486">
        <w:rPr>
          <w:lang w:val="es-ES_tradnl"/>
        </w:rPr>
        <w:t>.</w:t>
      </w:r>
      <w:r w:rsidRPr="00DB5486">
        <w:rPr>
          <w:lang w:val="es-ES_tradnl"/>
        </w:rPr>
        <w:t xml:space="preserve"> </w:t>
      </w:r>
    </w:p>
    <w:p w14:paraId="338B35D2" w14:textId="08E79EE9" w:rsidR="00925748" w:rsidRPr="00DB5486" w:rsidRDefault="009B32F8">
      <w:pPr>
        <w:pStyle w:val="ListBullet"/>
        <w:spacing w:after="200"/>
        <w:rPr>
          <w:lang w:val="es-ES_tradnl"/>
        </w:rPr>
      </w:pPr>
      <w:r w:rsidRPr="00DB5486">
        <w:rPr>
          <w:b/>
          <w:lang w:val="es-CO"/>
        </w:rPr>
        <w:t>El medicamento está cubierto, pero hay reglas o límites adicionales a la cobertura de ese medicamento.</w:t>
      </w:r>
      <w:r w:rsidRPr="00DB5486">
        <w:rPr>
          <w:lang w:val="es-CO"/>
        </w:rPr>
        <w:t xml:space="preserve"> Como se explicó en la sección anterior </w:t>
      </w:r>
      <w:r w:rsidRPr="00DB5486">
        <w:rPr>
          <w:rStyle w:val="PlanInstructions"/>
          <w:i w:val="0"/>
          <w:lang w:val="es-CO"/>
        </w:rPr>
        <w:t>[</w:t>
      </w:r>
      <w:r w:rsidRPr="00DB5486">
        <w:rPr>
          <w:rStyle w:val="PlanInstructions"/>
          <w:lang w:val="es-ES_tradnl"/>
        </w:rPr>
        <w:t>plan may insert reference, as applicable</w:t>
      </w:r>
      <w:r w:rsidRPr="00DB5486">
        <w:rPr>
          <w:rStyle w:val="PlanInstructions"/>
          <w:i w:val="0"/>
          <w:lang w:val="es-CO"/>
        </w:rPr>
        <w:t>]</w:t>
      </w:r>
      <w:r w:rsidRPr="00DB5486">
        <w:rPr>
          <w:lang w:val="es-CO"/>
        </w:rPr>
        <w:t xml:space="preserve">, algunos de los medicamentos cubiertos por el plan tienen reglas que limitan su uso. </w:t>
      </w:r>
      <w:r w:rsidRPr="00DB5486">
        <w:rPr>
          <w:lang w:val="es-ES_tradnl"/>
        </w:rPr>
        <w:t>En</w:t>
      </w:r>
      <w:r w:rsidR="00DC30B2">
        <w:rPr>
          <w:lang w:val="es-ES_tradnl"/>
        </w:rPr>
        <w:t xml:space="preserve"> ocasiones, </w:t>
      </w:r>
      <w:r w:rsidRPr="00DB5486">
        <w:rPr>
          <w:lang w:val="es-ES_tradnl"/>
        </w:rPr>
        <w:t>es posible que usted o la persona que le recetó el medicamento quieran pedirle a</w:t>
      </w:r>
      <w:r w:rsidR="005A3F69" w:rsidRPr="00DB5486">
        <w:rPr>
          <w:lang w:val="es-ES_tradnl"/>
        </w:rPr>
        <w:t xml:space="preserve"> </w:t>
      </w:r>
      <w:r w:rsidR="00B9792A" w:rsidRPr="00DB5486">
        <w:rPr>
          <w:lang w:val="es-ES_tradnl"/>
        </w:rPr>
        <w:t>&lt;plan name&gt; o</w:t>
      </w:r>
      <w:r w:rsidRPr="00DB5486">
        <w:rPr>
          <w:lang w:val="es-ES_tradnl"/>
        </w:rPr>
        <w:t xml:space="preserve"> a su Equipo interdisciplinario</w:t>
      </w:r>
      <w:r w:rsidR="00241538" w:rsidRPr="00DB5486">
        <w:rPr>
          <w:lang w:val="es-ES_tradnl"/>
        </w:rPr>
        <w:t xml:space="preserve"> (</w:t>
      </w:r>
      <w:r w:rsidR="00B9792A" w:rsidRPr="00DB5486">
        <w:rPr>
          <w:lang w:val="es-ES_tradnl"/>
        </w:rPr>
        <w:t>IDT</w:t>
      </w:r>
      <w:r w:rsidR="00241538" w:rsidRPr="00DB5486">
        <w:rPr>
          <w:lang w:val="es-ES_tradnl"/>
        </w:rPr>
        <w:t>)</w:t>
      </w:r>
      <w:r w:rsidR="00A93AAB" w:rsidRPr="00DB5486">
        <w:rPr>
          <w:lang w:val="es-ES_tradnl"/>
        </w:rPr>
        <w:t xml:space="preserve"> </w:t>
      </w:r>
      <w:r w:rsidRPr="00DB5486">
        <w:rPr>
          <w:lang w:val="es-ES_tradnl"/>
        </w:rPr>
        <w:t>que hagan una excepción a la regla</w:t>
      </w:r>
      <w:r w:rsidR="00925748" w:rsidRPr="00DB5486">
        <w:rPr>
          <w:lang w:val="es-ES_tradnl"/>
        </w:rPr>
        <w:t>.</w:t>
      </w:r>
    </w:p>
    <w:p w14:paraId="7E9C8410" w14:textId="6179CCF7" w:rsidR="00925748" w:rsidRPr="00DB5486" w:rsidRDefault="009B32F8" w:rsidP="00E63F00">
      <w:pPr>
        <w:rPr>
          <w:lang w:val="es-ES_tradnl"/>
        </w:rPr>
      </w:pPr>
      <w:r w:rsidRPr="00DB5486">
        <w:rPr>
          <w:lang w:val="es-CO"/>
        </w:rPr>
        <w:t xml:space="preserve">Si su medicamento no está cubierto como a usted le gustaría, </w:t>
      </w:r>
      <w:r w:rsidR="00DE4062">
        <w:rPr>
          <w:lang w:val="es-CO"/>
        </w:rPr>
        <w:t xml:space="preserve">usted </w:t>
      </w:r>
      <w:r w:rsidRPr="00DB5486">
        <w:rPr>
          <w:lang w:val="es-CO"/>
        </w:rPr>
        <w:t>p</w:t>
      </w:r>
      <w:r w:rsidR="00DE4062">
        <w:rPr>
          <w:lang w:val="es-CO"/>
        </w:rPr>
        <w:t xml:space="preserve">uede </w:t>
      </w:r>
      <w:r w:rsidRPr="00DB5486">
        <w:rPr>
          <w:lang w:val="es-CO"/>
        </w:rPr>
        <w:t>hacer varias cosas</w:t>
      </w:r>
      <w:r w:rsidR="00925748" w:rsidRPr="00DB5486">
        <w:rPr>
          <w:lang w:val="es-ES_tradnl"/>
        </w:rPr>
        <w:t>.</w:t>
      </w:r>
    </w:p>
    <w:p w14:paraId="558364A7" w14:textId="77777777" w:rsidR="009B32F8" w:rsidRPr="00DB5486" w:rsidRDefault="009B32F8" w:rsidP="009B32F8">
      <w:pPr>
        <w:pStyle w:val="Heading2"/>
        <w:rPr>
          <w:lang w:val="es-CO"/>
        </w:rPr>
      </w:pPr>
      <w:bookmarkStart w:id="130" w:name="_Toc348534466"/>
      <w:bookmarkStart w:id="131" w:name="_Toc364969478"/>
      <w:bookmarkStart w:id="132" w:name="_Toc372315028"/>
      <w:bookmarkStart w:id="133" w:name="_Toc440308352"/>
      <w:bookmarkStart w:id="134" w:name="_Toc453606335"/>
      <w:r w:rsidRPr="00DB5486">
        <w:rPr>
          <w:lang w:val="es-CO"/>
        </w:rPr>
        <w:t>Usted puede obtener un suministro temporario</w:t>
      </w:r>
      <w:bookmarkEnd w:id="130"/>
      <w:bookmarkEnd w:id="131"/>
      <w:bookmarkEnd w:id="132"/>
      <w:bookmarkEnd w:id="133"/>
      <w:bookmarkEnd w:id="134"/>
      <w:r w:rsidRPr="00DB5486">
        <w:rPr>
          <w:lang w:val="es-CO"/>
        </w:rPr>
        <w:t xml:space="preserve"> </w:t>
      </w:r>
    </w:p>
    <w:p w14:paraId="2CB94AD6" w14:textId="77777777" w:rsidR="00925748" w:rsidRPr="00DB5486" w:rsidRDefault="00AF2A9E" w:rsidP="00E63F00">
      <w:pPr>
        <w:rPr>
          <w:lang w:val="es-ES_tradnl"/>
        </w:rPr>
      </w:pPr>
      <w:r w:rsidRPr="00DB5486">
        <w:rPr>
          <w:lang w:val="es-CO"/>
        </w:rPr>
        <w:t xml:space="preserve">En algunos casos, el plan podrá darle un suministro temporario de un medicamento si el medicamento no está incluido en la Lista de medicamentos o si tiene algún límite. Esto le dará tiempo para hablar con su proveedor sobre cómo obtener un medicamento diferente o </w:t>
      </w:r>
      <w:r w:rsidR="00925748" w:rsidRPr="00DB5486">
        <w:rPr>
          <w:lang w:val="es-ES_tradnl"/>
        </w:rPr>
        <w:t>o</w:t>
      </w:r>
      <w:r w:rsidRPr="00DB5486">
        <w:rPr>
          <w:lang w:val="es-ES_tradnl"/>
        </w:rPr>
        <w:t xml:space="preserve"> para pedirle a</w:t>
      </w:r>
      <w:r w:rsidR="00925748" w:rsidRPr="00DB5486">
        <w:rPr>
          <w:lang w:val="es-ES_tradnl"/>
        </w:rPr>
        <w:t xml:space="preserve"> </w:t>
      </w:r>
      <w:r w:rsidR="002578F3" w:rsidRPr="00DB5486">
        <w:rPr>
          <w:lang w:val="es-ES_tradnl"/>
        </w:rPr>
        <w:t>&lt;plan name&gt;</w:t>
      </w:r>
      <w:r w:rsidR="000C4620" w:rsidRPr="00DB5486">
        <w:rPr>
          <w:lang w:val="es-ES_tradnl"/>
        </w:rPr>
        <w:t xml:space="preserve"> </w:t>
      </w:r>
      <w:r w:rsidR="00B9792A" w:rsidRPr="00DB5486">
        <w:rPr>
          <w:lang w:val="es-ES_tradnl"/>
        </w:rPr>
        <w:t>o</w:t>
      </w:r>
      <w:r w:rsidR="00413049" w:rsidRPr="00DB5486">
        <w:rPr>
          <w:lang w:val="es-ES_tradnl"/>
        </w:rPr>
        <w:t xml:space="preserve"> a</w:t>
      </w:r>
      <w:r w:rsidRPr="00DB5486">
        <w:rPr>
          <w:lang w:val="es-ES_tradnl"/>
        </w:rPr>
        <w:t xml:space="preserve"> su</w:t>
      </w:r>
      <w:r w:rsidR="00B9792A" w:rsidRPr="00DB5486">
        <w:rPr>
          <w:lang w:val="es-ES_tradnl"/>
        </w:rPr>
        <w:t xml:space="preserve"> IDT </w:t>
      </w:r>
      <w:r w:rsidRPr="00DB5486">
        <w:rPr>
          <w:lang w:val="es-ES_tradnl"/>
        </w:rPr>
        <w:t>que aprueben el medicamento</w:t>
      </w:r>
      <w:r w:rsidR="00925748" w:rsidRPr="00DB5486">
        <w:rPr>
          <w:lang w:val="es-ES_tradnl"/>
        </w:rPr>
        <w:t>.</w:t>
      </w:r>
    </w:p>
    <w:p w14:paraId="5B78CA5C" w14:textId="77777777" w:rsidR="00925748" w:rsidRPr="00DB5486" w:rsidRDefault="00CB70BE" w:rsidP="00951127">
      <w:pPr>
        <w:spacing w:after="120"/>
        <w:rPr>
          <w:b/>
          <w:lang w:val="es-ES_tradnl"/>
        </w:rPr>
      </w:pPr>
      <w:r w:rsidRPr="00DB5486">
        <w:rPr>
          <w:b/>
          <w:lang w:val="es-CO"/>
        </w:rPr>
        <w:t xml:space="preserve">Para obtener un suministro temporario de un medicamento, debe cumplir estas </w:t>
      </w:r>
      <w:r w:rsidR="00413049" w:rsidRPr="00DB5486">
        <w:rPr>
          <w:b/>
          <w:lang w:val="es-CO"/>
        </w:rPr>
        <w:t xml:space="preserve">dos </w:t>
      </w:r>
      <w:r w:rsidRPr="00DB5486">
        <w:rPr>
          <w:b/>
          <w:lang w:val="es-CO"/>
        </w:rPr>
        <w:t>reglas</w:t>
      </w:r>
      <w:r w:rsidR="00925748" w:rsidRPr="00DB5486">
        <w:rPr>
          <w:b/>
          <w:lang w:val="es-ES_tradnl"/>
        </w:rPr>
        <w:t>:</w:t>
      </w:r>
      <w:r w:rsidRPr="00DB5486">
        <w:rPr>
          <w:b/>
          <w:lang w:val="es-ES_tradnl"/>
        </w:rPr>
        <w:t xml:space="preserve"> </w:t>
      </w:r>
    </w:p>
    <w:p w14:paraId="43F8045D" w14:textId="77777777" w:rsidR="00925748" w:rsidRPr="00DB5486" w:rsidRDefault="00CB70BE" w:rsidP="00C776F9">
      <w:pPr>
        <w:pStyle w:val="Listnumbered4"/>
        <w:rPr>
          <w:lang w:val="es-ES_tradnl"/>
        </w:rPr>
      </w:pPr>
      <w:r w:rsidRPr="00DB5486">
        <w:rPr>
          <w:lang w:val="es-CO"/>
        </w:rPr>
        <w:t>El medicamento que usted ha estado tomando</w:t>
      </w:r>
      <w:r w:rsidR="00925748" w:rsidRPr="00DB5486">
        <w:rPr>
          <w:lang w:val="es-ES_tradnl"/>
        </w:rPr>
        <w:t>:</w:t>
      </w:r>
    </w:p>
    <w:p w14:paraId="1CCC2E91" w14:textId="77777777" w:rsidR="00925748" w:rsidRPr="00DB5486" w:rsidRDefault="00CB70BE" w:rsidP="002410AF">
      <w:pPr>
        <w:pStyle w:val="ListBullet"/>
        <w:rPr>
          <w:lang w:val="es-CO"/>
        </w:rPr>
      </w:pPr>
      <w:r w:rsidRPr="00DB5486">
        <w:rPr>
          <w:lang w:val="es-ES_tradnl"/>
        </w:rPr>
        <w:t>y</w:t>
      </w:r>
      <w:r w:rsidRPr="00DB5486">
        <w:rPr>
          <w:lang w:val="es-CO"/>
        </w:rPr>
        <w:t xml:space="preserve">a no está incluido en la Lista de medicamentos del plan, </w:t>
      </w:r>
      <w:r w:rsidRPr="00DB5486">
        <w:rPr>
          <w:b/>
          <w:i/>
          <w:lang w:val="es-CO"/>
        </w:rPr>
        <w:t>o</w:t>
      </w:r>
    </w:p>
    <w:p w14:paraId="60232ECA" w14:textId="77777777" w:rsidR="00925748" w:rsidRPr="00DB5486" w:rsidRDefault="00CB70BE" w:rsidP="002410AF">
      <w:pPr>
        <w:pStyle w:val="ListBullet"/>
        <w:rPr>
          <w:lang w:val="es-ES_tradnl"/>
        </w:rPr>
      </w:pPr>
      <w:r w:rsidRPr="00DB5486">
        <w:rPr>
          <w:lang w:val="es-CO"/>
        </w:rPr>
        <w:t xml:space="preserve">nunca estuvo incluido en la Lista de medicamentos del plan, </w:t>
      </w:r>
      <w:r w:rsidRPr="00DB5486">
        <w:rPr>
          <w:b/>
          <w:i/>
          <w:lang w:val="es-CO"/>
        </w:rPr>
        <w:t>o</w:t>
      </w:r>
    </w:p>
    <w:p w14:paraId="40C6EB7A" w14:textId="77777777" w:rsidR="00925748" w:rsidRPr="00DB5486" w:rsidRDefault="00CB70BE" w:rsidP="002410AF">
      <w:pPr>
        <w:pStyle w:val="ListBullet"/>
        <w:spacing w:after="200"/>
        <w:rPr>
          <w:rFonts w:cs="Arial"/>
        </w:rPr>
      </w:pPr>
      <w:r w:rsidRPr="00DB5486">
        <w:rPr>
          <w:rFonts w:cs="Arial"/>
          <w:lang w:val="es-CO"/>
        </w:rPr>
        <w:t>ahora tiene algún límite</w:t>
      </w:r>
      <w:r w:rsidR="00925748" w:rsidRPr="00DB5486">
        <w:rPr>
          <w:rFonts w:cs="Arial"/>
        </w:rPr>
        <w:t>.</w:t>
      </w:r>
    </w:p>
    <w:p w14:paraId="2A4476F9" w14:textId="77777777" w:rsidR="00925748" w:rsidRPr="00DB5486" w:rsidRDefault="002410AF" w:rsidP="00C776F9">
      <w:pPr>
        <w:pStyle w:val="Listnumbered4"/>
        <w:rPr>
          <w:lang w:val="es-ES_tradnl"/>
        </w:rPr>
      </w:pPr>
      <w:r>
        <w:rPr>
          <w:lang w:val="es-CO"/>
        </w:rPr>
        <w:br w:type="page"/>
      </w:r>
      <w:r w:rsidR="00CB70BE" w:rsidRPr="00DB5486">
        <w:rPr>
          <w:lang w:val="es-CO"/>
        </w:rPr>
        <w:t>Usted debe estar en una de estas situaciones</w:t>
      </w:r>
      <w:r w:rsidR="00925748" w:rsidRPr="00DB5486">
        <w:rPr>
          <w:lang w:val="es-ES_tradnl"/>
        </w:rPr>
        <w:t>:</w:t>
      </w:r>
      <w:r w:rsidR="00CB70BE" w:rsidRPr="00DB5486">
        <w:rPr>
          <w:lang w:val="es-ES_tradnl"/>
        </w:rPr>
        <w:t xml:space="preserve"> </w:t>
      </w:r>
    </w:p>
    <w:p w14:paraId="1F94E528" w14:textId="3D382CE9" w:rsidR="00F91A3F" w:rsidRPr="00DB5486" w:rsidRDefault="00F91A3F">
      <w:pPr>
        <w:pStyle w:val="ListBullet"/>
        <w:rPr>
          <w:b/>
          <w:lang w:val="es-ES_tradnl"/>
        </w:rPr>
      </w:pPr>
      <w:r w:rsidRPr="004E46E0">
        <w:rPr>
          <w:rStyle w:val="PlanInstructions"/>
          <w:i w:val="0"/>
          <w:lang w:val="en-US"/>
        </w:rPr>
        <w:t>[</w:t>
      </w:r>
      <w:r w:rsidR="00CC7259">
        <w:rPr>
          <w:rStyle w:val="PlanInstructions"/>
          <w:lang w:val="en-US"/>
        </w:rPr>
        <w:t>Plan</w:t>
      </w:r>
      <w:r w:rsidRPr="004E46E0">
        <w:rPr>
          <w:rStyle w:val="PlanInstructions"/>
          <w:lang w:val="en-US"/>
        </w:rPr>
        <w:t xml:space="preserve"> may omit this scenario if the plan allows current </w:t>
      </w:r>
      <w:r w:rsidR="00E75F4A">
        <w:rPr>
          <w:rStyle w:val="PlanInstructions"/>
          <w:lang w:val="en-US"/>
        </w:rPr>
        <w:t xml:space="preserve">Participants </w:t>
      </w:r>
      <w:r w:rsidRPr="004E46E0">
        <w:rPr>
          <w:rStyle w:val="PlanInstructions"/>
          <w:lang w:val="en-US"/>
        </w:rPr>
        <w:t xml:space="preserve">to </w:t>
      </w:r>
      <w:r w:rsidR="00E75F4A">
        <w:rPr>
          <w:rStyle w:val="PlanInstructions"/>
          <w:lang w:val="en-US"/>
        </w:rPr>
        <w:t>ask for</w:t>
      </w:r>
      <w:r w:rsidR="00E75F4A" w:rsidRPr="004E46E0">
        <w:rPr>
          <w:rStyle w:val="PlanInstructions"/>
          <w:lang w:val="en-US"/>
        </w:rPr>
        <w:t xml:space="preserve"> </w:t>
      </w:r>
      <w:r w:rsidRPr="004E46E0">
        <w:rPr>
          <w:rStyle w:val="PlanInstructions"/>
          <w:lang w:val="en-US"/>
        </w:rPr>
        <w:t xml:space="preserve">formulary exceptions in advance for the following year. </w:t>
      </w:r>
      <w:r w:rsidR="00CC7259">
        <w:rPr>
          <w:rStyle w:val="PlanInstructions"/>
          <w:lang w:val="en-US"/>
        </w:rPr>
        <w:t>Plan</w:t>
      </w:r>
      <w:r w:rsidRPr="004E46E0">
        <w:rPr>
          <w:rStyle w:val="PlanInstructions"/>
          <w:lang w:val="en-US"/>
        </w:rPr>
        <w:t xml:space="preserve"> may omit this scenario if the plan was not operating in the prior year.</w:t>
      </w:r>
      <w:r w:rsidRPr="004E46E0">
        <w:rPr>
          <w:rStyle w:val="PlanInstructions"/>
          <w:i w:val="0"/>
          <w:lang w:val="en-US"/>
        </w:rPr>
        <w:t>]</w:t>
      </w:r>
      <w:r w:rsidRPr="004E46E0">
        <w:rPr>
          <w:b/>
          <w:i/>
          <w:lang w:val="en-US"/>
        </w:rPr>
        <w:t xml:space="preserve"> </w:t>
      </w:r>
      <w:r w:rsidR="00CB70BE" w:rsidRPr="00DB5486">
        <w:rPr>
          <w:b/>
          <w:lang w:val="es-ES_tradnl"/>
        </w:rPr>
        <w:t xml:space="preserve">Usted participó en el plan el año pasado y no </w:t>
      </w:r>
      <w:r w:rsidR="00CB70BE" w:rsidRPr="00DB5486">
        <w:rPr>
          <w:b/>
          <w:lang w:val="es-CO"/>
        </w:rPr>
        <w:t>vive en una institución de cuidado a largo plazo</w:t>
      </w:r>
      <w:r w:rsidRPr="00DB5486">
        <w:rPr>
          <w:b/>
          <w:lang w:val="es-ES_tradnl"/>
        </w:rPr>
        <w:t>.</w:t>
      </w:r>
    </w:p>
    <w:p w14:paraId="2E27F9F0" w14:textId="77777777" w:rsidR="00F91A3F" w:rsidRPr="00DB5486" w:rsidRDefault="00CB70BE" w:rsidP="005C0A95">
      <w:pPr>
        <w:pStyle w:val="ListBullet"/>
        <w:numPr>
          <w:ilvl w:val="0"/>
          <w:numId w:val="0"/>
        </w:numPr>
        <w:spacing w:after="200"/>
        <w:ind w:left="576"/>
        <w:rPr>
          <w:b/>
          <w:lang w:val="es-ES_tradnl"/>
        </w:rPr>
      </w:pPr>
      <w:r w:rsidRPr="00670256">
        <w:t>Cubriremos un suministro (o suministros) temporario de sus medicamentos</w:t>
      </w:r>
      <w:r w:rsidR="00F91A3F" w:rsidRPr="00670256">
        <w:t xml:space="preserve"> </w:t>
      </w:r>
      <w:r w:rsidR="00F91A3F" w:rsidRPr="00670256">
        <w:rPr>
          <w:b/>
        </w:rPr>
        <w:t>dur</w:t>
      </w:r>
      <w:r w:rsidRPr="00670256">
        <w:rPr>
          <w:b/>
        </w:rPr>
        <w:t>ante los primeros</w:t>
      </w:r>
      <w:r w:rsidR="00F91A3F" w:rsidRPr="00670256">
        <w:t xml:space="preserve"> </w:t>
      </w:r>
      <w:r w:rsidR="00F91A3F" w:rsidRPr="007517DC">
        <w:rPr>
          <w:rStyle w:val="PlanInstructions"/>
          <w:b/>
          <w:i w:val="0"/>
          <w:lang w:val="es-ES_tradnl"/>
        </w:rPr>
        <w:t>[</w:t>
      </w:r>
      <w:r w:rsidR="00F91A3F" w:rsidRPr="007517DC">
        <w:rPr>
          <w:rStyle w:val="PlanInstructions"/>
          <w:b/>
          <w:lang w:val="es-ES_tradnl"/>
        </w:rPr>
        <w:t>insert time period (must be at least 90 days)</w:t>
      </w:r>
      <w:r w:rsidR="00F91A3F" w:rsidRPr="007517DC">
        <w:rPr>
          <w:rStyle w:val="PlanInstructions"/>
          <w:b/>
          <w:i w:val="0"/>
          <w:lang w:val="es-ES_tradnl"/>
        </w:rPr>
        <w:t>]</w:t>
      </w:r>
      <w:r w:rsidR="00F91A3F" w:rsidRPr="00670256">
        <w:rPr>
          <w:b/>
        </w:rPr>
        <w:t xml:space="preserve"> </w:t>
      </w:r>
      <w:r w:rsidR="00D57C19" w:rsidRPr="00670256">
        <w:rPr>
          <w:b/>
        </w:rPr>
        <w:t>d</w:t>
      </w:r>
      <w:r w:rsidR="00045106" w:rsidRPr="00670256">
        <w:rPr>
          <w:b/>
        </w:rPr>
        <w:t>í</w:t>
      </w:r>
      <w:r w:rsidR="00D57C19" w:rsidRPr="00670256">
        <w:rPr>
          <w:b/>
        </w:rPr>
        <w:t xml:space="preserve">as </w:t>
      </w:r>
      <w:r w:rsidR="00045106" w:rsidRPr="00670256">
        <w:rPr>
          <w:b/>
        </w:rPr>
        <w:t>del año calendario</w:t>
      </w:r>
      <w:r w:rsidR="00F91A3F" w:rsidRPr="00670256">
        <w:t xml:space="preserve">. </w:t>
      </w:r>
      <w:r w:rsidR="00045106" w:rsidRPr="00670256">
        <w:t>Este suministro o suministros temporarios serán por un máximo de</w:t>
      </w:r>
      <w:r w:rsidR="00F91A3F" w:rsidRPr="00670256">
        <w:t xml:space="preserve"> </w:t>
      </w:r>
      <w:r w:rsidR="003012E0" w:rsidRPr="00DB5486">
        <w:rPr>
          <w:rStyle w:val="PlanInstructions"/>
          <w:i w:val="0"/>
          <w:lang w:val="es-ES_tradnl"/>
        </w:rPr>
        <w:t>[</w:t>
      </w:r>
      <w:r w:rsidR="003012E0" w:rsidRPr="00DB5486">
        <w:rPr>
          <w:rStyle w:val="PlanInstructions"/>
          <w:lang w:val="es-ES_tradnl"/>
        </w:rPr>
        <w:t>insert time period (must be at least 90 days)</w:t>
      </w:r>
      <w:r w:rsidR="003012E0" w:rsidRPr="00DB5486">
        <w:rPr>
          <w:rStyle w:val="PlanInstructions"/>
          <w:i w:val="0"/>
          <w:lang w:val="es-ES_tradnl"/>
        </w:rPr>
        <w:t>]</w:t>
      </w:r>
      <w:r w:rsidR="000E6BA9" w:rsidRPr="00DB5486">
        <w:rPr>
          <w:rStyle w:val="PlanInstructions"/>
          <w:i w:val="0"/>
          <w:lang w:val="es-ES_tradnl"/>
        </w:rPr>
        <w:t xml:space="preserve"> </w:t>
      </w:r>
      <w:r w:rsidR="000E6BA9" w:rsidRPr="00DB5486">
        <w:rPr>
          <w:lang w:val="es-ES_tradnl"/>
        </w:rPr>
        <w:t>d</w:t>
      </w:r>
      <w:r w:rsidR="00045106" w:rsidRPr="00DB5486">
        <w:rPr>
          <w:lang w:val="es-ES_tradnl"/>
        </w:rPr>
        <w:t>í</w:t>
      </w:r>
      <w:r w:rsidR="000E6BA9" w:rsidRPr="00DB5486">
        <w:rPr>
          <w:lang w:val="es-ES_tradnl"/>
        </w:rPr>
        <w:t>as</w:t>
      </w:r>
      <w:r w:rsidR="00F91A3F" w:rsidRPr="00DB5486">
        <w:rPr>
          <w:lang w:val="es-ES_tradnl"/>
        </w:rPr>
        <w:t>.</w:t>
      </w:r>
      <w:r w:rsidR="00F91A3F" w:rsidRPr="00670256">
        <w:t xml:space="preserve"> </w:t>
      </w:r>
      <w:r w:rsidR="00045106" w:rsidRPr="00670256">
        <w:t>Si le escriben su receta por menos días, le permitiremos re-surtir más de una vez por un máximo de</w:t>
      </w:r>
      <w:r w:rsidR="00F91A3F" w:rsidRPr="00670256">
        <w:t xml:space="preserve"> </w:t>
      </w:r>
      <w:r w:rsidR="003012E0" w:rsidRPr="00DB5486">
        <w:rPr>
          <w:rStyle w:val="PlanInstructions"/>
          <w:i w:val="0"/>
          <w:lang w:val="es-ES_tradnl"/>
        </w:rPr>
        <w:t>[</w:t>
      </w:r>
      <w:r w:rsidR="003012E0" w:rsidRPr="00DB5486">
        <w:rPr>
          <w:rStyle w:val="PlanInstructions"/>
          <w:lang w:val="es-ES_tradnl"/>
        </w:rPr>
        <w:t>insert time period (must be at least 90 days)</w:t>
      </w:r>
      <w:r w:rsidR="003012E0" w:rsidRPr="00DB5486">
        <w:rPr>
          <w:rStyle w:val="PlanInstructions"/>
          <w:i w:val="0"/>
          <w:lang w:val="es-ES_tradnl"/>
        </w:rPr>
        <w:t>]</w:t>
      </w:r>
      <w:r w:rsidR="000E6BA9" w:rsidRPr="00DB5486">
        <w:rPr>
          <w:rStyle w:val="PlanInstructions"/>
          <w:i w:val="0"/>
          <w:lang w:val="es-ES_tradnl"/>
        </w:rPr>
        <w:t xml:space="preserve"> </w:t>
      </w:r>
      <w:r w:rsidR="000E6BA9" w:rsidRPr="00DB5486">
        <w:rPr>
          <w:lang w:val="es-ES_tradnl"/>
        </w:rPr>
        <w:t>d</w:t>
      </w:r>
      <w:r w:rsidR="00045106" w:rsidRPr="00DB5486">
        <w:rPr>
          <w:lang w:val="es-ES_tradnl"/>
        </w:rPr>
        <w:t>í</w:t>
      </w:r>
      <w:r w:rsidR="000E6BA9" w:rsidRPr="00DB5486">
        <w:rPr>
          <w:lang w:val="es-ES_tradnl"/>
        </w:rPr>
        <w:t>as</w:t>
      </w:r>
      <w:r w:rsidR="00045106" w:rsidRPr="00DB5486">
        <w:rPr>
          <w:lang w:val="es-ES_tradnl"/>
        </w:rPr>
        <w:t xml:space="preserve"> de medicamentos</w:t>
      </w:r>
      <w:r w:rsidR="00F91A3F" w:rsidRPr="00DB5486">
        <w:rPr>
          <w:lang w:val="es-ES_tradnl"/>
        </w:rPr>
        <w:t xml:space="preserve">. </w:t>
      </w:r>
      <w:r w:rsidR="00045106" w:rsidRPr="00DB5486">
        <w:rPr>
          <w:lang w:val="es-ES_tradnl"/>
        </w:rPr>
        <w:t>Usted debe surtir sus recetas en una farmacia de la red</w:t>
      </w:r>
      <w:r w:rsidR="00F91A3F" w:rsidRPr="00DB5486">
        <w:rPr>
          <w:lang w:val="es-ES_tradnl"/>
        </w:rPr>
        <w:t>.</w:t>
      </w:r>
    </w:p>
    <w:p w14:paraId="4EAC2DD3" w14:textId="77777777" w:rsidR="0039112B" w:rsidRPr="0039112B" w:rsidRDefault="00966FD3" w:rsidP="00DE3498">
      <w:pPr>
        <w:pStyle w:val="ListBullet"/>
        <w:rPr>
          <w:lang w:val="es-ES_tradnl"/>
        </w:rPr>
      </w:pPr>
      <w:r w:rsidRPr="0039112B">
        <w:rPr>
          <w:b/>
          <w:lang w:val="es-CO"/>
        </w:rPr>
        <w:t>Usted es nuevo en el plan y no vive en una institución de cuidado a largo plazo</w:t>
      </w:r>
      <w:r w:rsidR="00925748" w:rsidRPr="0039112B">
        <w:rPr>
          <w:b/>
          <w:lang w:val="es-ES_tradnl"/>
        </w:rPr>
        <w:t>.</w:t>
      </w:r>
      <w:r w:rsidRPr="0039112B">
        <w:rPr>
          <w:b/>
          <w:lang w:val="es-ES_tradnl"/>
        </w:rPr>
        <w:t xml:space="preserve"> </w:t>
      </w:r>
    </w:p>
    <w:p w14:paraId="3E66D5FD" w14:textId="77777777" w:rsidR="00925748" w:rsidRPr="0039112B" w:rsidRDefault="00966FD3" w:rsidP="0039112B">
      <w:pPr>
        <w:pStyle w:val="ListBullet"/>
        <w:numPr>
          <w:ilvl w:val="0"/>
          <w:numId w:val="0"/>
        </w:numPr>
        <w:spacing w:after="200"/>
        <w:ind w:left="576"/>
        <w:rPr>
          <w:lang w:val="es-ES_tradnl"/>
        </w:rPr>
      </w:pPr>
      <w:r w:rsidRPr="0039112B">
        <w:rPr>
          <w:lang w:val="es-ES_tradnl"/>
        </w:rPr>
        <w:t xml:space="preserve">Nosotros cubriremos un suministro (o suministros) </w:t>
      </w:r>
      <w:r w:rsidR="00B43AAF" w:rsidRPr="0039112B">
        <w:rPr>
          <w:lang w:val="es-ES_tradnl"/>
        </w:rPr>
        <w:t xml:space="preserve">de su medicamento </w:t>
      </w:r>
      <w:r w:rsidR="009F75B1" w:rsidRPr="0039112B">
        <w:rPr>
          <w:b/>
          <w:bCs/>
          <w:lang w:val="es-ES_tradnl"/>
        </w:rPr>
        <w:t>dur</w:t>
      </w:r>
      <w:r w:rsidR="00B43AAF" w:rsidRPr="0039112B">
        <w:rPr>
          <w:b/>
          <w:bCs/>
          <w:lang w:val="es-ES_tradnl"/>
        </w:rPr>
        <w:t>ante los primeros</w:t>
      </w:r>
      <w:r w:rsidR="009F75B1" w:rsidRPr="006C6434">
        <w:rPr>
          <w:bCs/>
          <w:lang w:val="es-ES_tradnl"/>
        </w:rPr>
        <w:t xml:space="preserve"> </w:t>
      </w:r>
      <w:r w:rsidR="009F75B1" w:rsidRPr="007517DC">
        <w:rPr>
          <w:rStyle w:val="PlanInstructions"/>
          <w:b/>
          <w:i w:val="0"/>
          <w:lang w:val="es-ES_tradnl"/>
        </w:rPr>
        <w:t>[</w:t>
      </w:r>
      <w:r w:rsidR="009F75B1" w:rsidRPr="007517DC">
        <w:rPr>
          <w:rStyle w:val="PlanInstructions"/>
          <w:b/>
          <w:lang w:val="es-ES_tradnl"/>
        </w:rPr>
        <w:t>insert time period (must be at least 90 days)</w:t>
      </w:r>
      <w:r w:rsidR="009F75B1" w:rsidRPr="007517DC">
        <w:rPr>
          <w:rStyle w:val="PlanInstructions"/>
          <w:b/>
          <w:i w:val="0"/>
          <w:lang w:val="es-ES_tradnl"/>
        </w:rPr>
        <w:t>]</w:t>
      </w:r>
      <w:r w:rsidR="009F75B1" w:rsidRPr="007517DC">
        <w:rPr>
          <w:b/>
          <w:lang w:val="es-ES_tradnl"/>
        </w:rPr>
        <w:t xml:space="preserve"> </w:t>
      </w:r>
      <w:r w:rsidR="002405B8" w:rsidRPr="0039112B">
        <w:rPr>
          <w:b/>
          <w:lang w:val="es-ES_tradnl"/>
        </w:rPr>
        <w:t>d</w:t>
      </w:r>
      <w:r w:rsidR="00B43AAF" w:rsidRPr="0039112B">
        <w:rPr>
          <w:b/>
          <w:lang w:val="es-ES_tradnl"/>
        </w:rPr>
        <w:t>í</w:t>
      </w:r>
      <w:r w:rsidR="002405B8" w:rsidRPr="0039112B">
        <w:rPr>
          <w:b/>
          <w:lang w:val="es-ES_tradnl"/>
        </w:rPr>
        <w:t xml:space="preserve">as </w:t>
      </w:r>
      <w:r w:rsidR="00B43AAF" w:rsidRPr="0039112B">
        <w:rPr>
          <w:b/>
          <w:lang w:val="es-ES_tradnl"/>
        </w:rPr>
        <w:t>de su participación</w:t>
      </w:r>
      <w:r w:rsidR="009F75B1" w:rsidRPr="0039112B">
        <w:rPr>
          <w:lang w:val="es-ES_tradnl"/>
        </w:rPr>
        <w:t xml:space="preserve"> </w:t>
      </w:r>
      <w:r w:rsidR="00B43AAF" w:rsidRPr="0039112B">
        <w:rPr>
          <w:lang w:val="es-ES_tradnl"/>
        </w:rPr>
        <w:t>e</w:t>
      </w:r>
      <w:r w:rsidR="009F75B1" w:rsidRPr="0039112B">
        <w:rPr>
          <w:lang w:val="es-ES_tradnl"/>
        </w:rPr>
        <w:t>n e</w:t>
      </w:r>
      <w:r w:rsidR="00B43AAF" w:rsidRPr="0039112B">
        <w:rPr>
          <w:lang w:val="es-ES_tradnl"/>
        </w:rPr>
        <w:t>l</w:t>
      </w:r>
      <w:r w:rsidR="009F75B1" w:rsidRPr="0039112B">
        <w:rPr>
          <w:lang w:val="es-ES_tradnl"/>
        </w:rPr>
        <w:t xml:space="preserve"> plan. </w:t>
      </w:r>
      <w:r w:rsidR="00B43AAF" w:rsidRPr="0039112B">
        <w:rPr>
          <w:lang w:val="es-ES_tradnl"/>
        </w:rPr>
        <w:t>Este suministro temporario será de hasta</w:t>
      </w:r>
      <w:r w:rsidR="009F75B1" w:rsidRPr="0039112B">
        <w:rPr>
          <w:lang w:val="es-ES_tradnl"/>
        </w:rPr>
        <w:t xml:space="preserve"> </w:t>
      </w:r>
      <w:r w:rsidR="003012E0" w:rsidRPr="0039112B">
        <w:rPr>
          <w:rStyle w:val="PlanInstructions"/>
          <w:i w:val="0"/>
          <w:lang w:val="es-ES_tradnl"/>
        </w:rPr>
        <w:t>[</w:t>
      </w:r>
      <w:r w:rsidR="003012E0" w:rsidRPr="0039112B">
        <w:rPr>
          <w:rStyle w:val="PlanInstructions"/>
          <w:lang w:val="es-ES_tradnl"/>
        </w:rPr>
        <w:t>insert time period (must be at least 90 days)</w:t>
      </w:r>
      <w:r w:rsidR="003012E0" w:rsidRPr="0039112B">
        <w:rPr>
          <w:rStyle w:val="PlanInstructions"/>
          <w:i w:val="0"/>
          <w:lang w:val="es-ES_tradnl"/>
        </w:rPr>
        <w:t>]</w:t>
      </w:r>
      <w:r w:rsidR="000E6BA9" w:rsidRPr="0039112B">
        <w:rPr>
          <w:rStyle w:val="PlanInstructions"/>
          <w:i w:val="0"/>
          <w:lang w:val="es-ES_tradnl"/>
        </w:rPr>
        <w:t xml:space="preserve"> </w:t>
      </w:r>
      <w:r w:rsidR="000E6BA9" w:rsidRPr="0039112B">
        <w:rPr>
          <w:lang w:val="es-ES_tradnl"/>
        </w:rPr>
        <w:t>d</w:t>
      </w:r>
      <w:r w:rsidR="00B43AAF" w:rsidRPr="0039112B">
        <w:rPr>
          <w:lang w:val="es-ES_tradnl"/>
        </w:rPr>
        <w:t>í</w:t>
      </w:r>
      <w:r w:rsidR="000E6BA9" w:rsidRPr="0039112B">
        <w:rPr>
          <w:lang w:val="es-ES_tradnl"/>
        </w:rPr>
        <w:t>as</w:t>
      </w:r>
      <w:r w:rsidR="00B43AAF" w:rsidRPr="0039112B">
        <w:rPr>
          <w:lang w:val="es-ES_tradnl"/>
        </w:rPr>
        <w:t>.</w:t>
      </w:r>
      <w:r w:rsidR="00B43AAF" w:rsidRPr="00670256">
        <w:rPr>
          <w:lang w:val="es-ES_tradnl"/>
        </w:rPr>
        <w:t xml:space="preserve"> Si le escriben su receta por menos días, le permitiremos re-surtir más de una vez por un máximo de </w:t>
      </w:r>
      <w:r w:rsidR="00B43AAF" w:rsidRPr="0039112B">
        <w:rPr>
          <w:rStyle w:val="PlanInstructions"/>
          <w:i w:val="0"/>
          <w:lang w:val="es-ES_tradnl"/>
        </w:rPr>
        <w:t>[</w:t>
      </w:r>
      <w:r w:rsidR="00B43AAF" w:rsidRPr="0039112B">
        <w:rPr>
          <w:rStyle w:val="PlanInstructions"/>
          <w:lang w:val="es-ES_tradnl"/>
        </w:rPr>
        <w:t>insert time period (must be at least 90 days)</w:t>
      </w:r>
      <w:r w:rsidR="00B43AAF" w:rsidRPr="0039112B">
        <w:rPr>
          <w:rStyle w:val="PlanInstructions"/>
          <w:i w:val="0"/>
          <w:lang w:val="es-ES_tradnl"/>
        </w:rPr>
        <w:t xml:space="preserve">] </w:t>
      </w:r>
      <w:r w:rsidR="00B43AAF" w:rsidRPr="0039112B">
        <w:rPr>
          <w:lang w:val="es-ES_tradnl"/>
        </w:rPr>
        <w:t>días de medicamentos. Usted debe surtir sus recetas en una farmacia de la red.</w:t>
      </w:r>
    </w:p>
    <w:p w14:paraId="3A968F3A" w14:textId="5A033CAF" w:rsidR="0039112B" w:rsidRPr="0039112B" w:rsidRDefault="00B43AAF" w:rsidP="00DE3498">
      <w:pPr>
        <w:pStyle w:val="ListBullet"/>
        <w:rPr>
          <w:lang w:val="es-ES_tradnl"/>
        </w:rPr>
      </w:pPr>
      <w:r w:rsidRPr="0039112B">
        <w:rPr>
          <w:b/>
          <w:bCs/>
          <w:lang w:val="es-CO"/>
        </w:rPr>
        <w:t>Usted es nuevo en el plan y vive en una institución de cuidado a largo plazo</w:t>
      </w:r>
      <w:r w:rsidR="00925748" w:rsidRPr="0039112B">
        <w:rPr>
          <w:b/>
          <w:bCs/>
          <w:lang w:val="es-ES_tradnl"/>
        </w:rPr>
        <w:t>.</w:t>
      </w:r>
    </w:p>
    <w:p w14:paraId="3D0182B5" w14:textId="77777777" w:rsidR="00925748" w:rsidRPr="0039112B" w:rsidRDefault="00B43AAF" w:rsidP="0039112B">
      <w:pPr>
        <w:pStyle w:val="ListBullet"/>
        <w:numPr>
          <w:ilvl w:val="0"/>
          <w:numId w:val="0"/>
        </w:numPr>
        <w:spacing w:after="200"/>
        <w:ind w:left="576"/>
        <w:rPr>
          <w:lang w:val="es-ES_tradnl"/>
        </w:rPr>
      </w:pPr>
      <w:r w:rsidRPr="0039112B">
        <w:rPr>
          <w:lang w:val="es-CO"/>
        </w:rPr>
        <w:t>Nosotros cubriremos un suministro</w:t>
      </w:r>
      <w:r w:rsidR="00413049" w:rsidRPr="0039112B">
        <w:rPr>
          <w:lang w:val="es-CO"/>
        </w:rPr>
        <w:t xml:space="preserve"> (o suministros)</w:t>
      </w:r>
      <w:r w:rsidRPr="0039112B">
        <w:rPr>
          <w:lang w:val="es-CO"/>
        </w:rPr>
        <w:t xml:space="preserve"> de su medicamento </w:t>
      </w:r>
      <w:r w:rsidRPr="0039112B">
        <w:rPr>
          <w:b/>
          <w:bCs/>
          <w:lang w:val="es-CO"/>
        </w:rPr>
        <w:t>durante los primeros</w:t>
      </w:r>
      <w:r w:rsidRPr="0039112B">
        <w:rPr>
          <w:lang w:val="es-CO"/>
        </w:rPr>
        <w:t xml:space="preserve"> </w:t>
      </w:r>
      <w:r w:rsidRPr="007517DC">
        <w:rPr>
          <w:rStyle w:val="PlanInstructions"/>
          <w:b/>
          <w:i w:val="0"/>
          <w:lang w:val="es-CO"/>
        </w:rPr>
        <w:t>[</w:t>
      </w:r>
      <w:r w:rsidRPr="007517DC">
        <w:rPr>
          <w:rStyle w:val="PlanInstructions"/>
          <w:b/>
          <w:lang w:val="es-ES_tradnl"/>
        </w:rPr>
        <w:t>insert time period (must be at least 90 days</w:t>
      </w:r>
      <w:r w:rsidRPr="007517DC">
        <w:rPr>
          <w:rStyle w:val="PlanInstructions"/>
          <w:b/>
          <w:lang w:val="es-CO"/>
        </w:rPr>
        <w:t>)</w:t>
      </w:r>
      <w:r w:rsidRPr="007517DC">
        <w:rPr>
          <w:rStyle w:val="PlanInstructions"/>
          <w:b/>
          <w:i w:val="0"/>
          <w:lang w:val="es-CO"/>
        </w:rPr>
        <w:t>]</w:t>
      </w:r>
      <w:r w:rsidRPr="0039112B">
        <w:rPr>
          <w:b/>
          <w:bCs/>
          <w:lang w:val="es-CO"/>
        </w:rPr>
        <w:t xml:space="preserve"> d</w:t>
      </w:r>
      <w:r w:rsidR="00413049" w:rsidRPr="0039112B">
        <w:rPr>
          <w:b/>
          <w:bCs/>
          <w:lang w:val="es-CO"/>
        </w:rPr>
        <w:t>ías d</w:t>
      </w:r>
      <w:r w:rsidRPr="0039112B">
        <w:rPr>
          <w:b/>
          <w:bCs/>
          <w:lang w:val="es-CO"/>
        </w:rPr>
        <w:t xml:space="preserve">e su participación </w:t>
      </w:r>
      <w:r w:rsidRPr="0039112B">
        <w:rPr>
          <w:lang w:val="es-CO"/>
        </w:rPr>
        <w:t>en el plan</w:t>
      </w:r>
      <w:r w:rsidR="00925748" w:rsidRPr="0039112B">
        <w:rPr>
          <w:lang w:val="es-ES_tradnl"/>
        </w:rPr>
        <w:t>.</w:t>
      </w:r>
      <w:r w:rsidR="009F75B1" w:rsidRPr="0039112B">
        <w:rPr>
          <w:lang w:val="es-ES_tradnl"/>
        </w:rPr>
        <w:t xml:space="preserve"> </w:t>
      </w:r>
      <w:r w:rsidR="004148D9" w:rsidRPr="004E46E0">
        <w:rPr>
          <w:lang w:val="en-US"/>
        </w:rPr>
        <w:t xml:space="preserve">El suministro total será de hasta </w:t>
      </w:r>
      <w:r w:rsidR="004148D9" w:rsidRPr="004E46E0">
        <w:rPr>
          <w:rStyle w:val="PlanInstructions"/>
          <w:i w:val="0"/>
          <w:lang w:val="en-US"/>
        </w:rPr>
        <w:t>[</w:t>
      </w:r>
      <w:r w:rsidR="004148D9" w:rsidRPr="004E46E0">
        <w:rPr>
          <w:rStyle w:val="PlanInstructions"/>
          <w:lang w:val="en-US"/>
        </w:rPr>
        <w:t>insert supply limit (must be at least a 91-day supply and may be up to a 98-day supply depending on the dispensing increment)</w:t>
      </w:r>
      <w:r w:rsidR="004148D9" w:rsidRPr="004E46E0">
        <w:rPr>
          <w:rStyle w:val="PlanInstructions"/>
          <w:i w:val="0"/>
          <w:lang w:val="en-US"/>
        </w:rPr>
        <w:t xml:space="preserve">] </w:t>
      </w:r>
      <w:r w:rsidR="004148D9" w:rsidRPr="004E46E0">
        <w:rPr>
          <w:lang w:val="en-US"/>
        </w:rPr>
        <w:t>días</w:t>
      </w:r>
      <w:r w:rsidR="009F75B1" w:rsidRPr="004E46E0">
        <w:rPr>
          <w:lang w:val="en-US"/>
        </w:rPr>
        <w:t xml:space="preserve">. </w:t>
      </w:r>
      <w:r w:rsidR="004148D9" w:rsidRPr="00670256">
        <w:rPr>
          <w:lang w:val="es-ES_tradnl"/>
        </w:rPr>
        <w:t xml:space="preserve">Si le escriben su receta por menos días, le permitiremos re-surtir más de una vez por un máximo de </w:t>
      </w:r>
      <w:r w:rsidR="004148D9" w:rsidRPr="0039112B">
        <w:rPr>
          <w:rStyle w:val="PlanInstructions"/>
          <w:i w:val="0"/>
          <w:lang w:val="es-ES_tradnl"/>
        </w:rPr>
        <w:t>[</w:t>
      </w:r>
      <w:r w:rsidR="004148D9" w:rsidRPr="0039112B">
        <w:rPr>
          <w:rStyle w:val="PlanInstructions"/>
          <w:lang w:val="es-ES_tradnl"/>
        </w:rPr>
        <w:t>insert time period (must be at least 9</w:t>
      </w:r>
      <w:r w:rsidR="008B3964" w:rsidRPr="0039112B">
        <w:rPr>
          <w:rStyle w:val="PlanInstructions"/>
          <w:lang w:val="es-ES_tradnl"/>
        </w:rPr>
        <w:t>1</w:t>
      </w:r>
      <w:r w:rsidR="004148D9" w:rsidRPr="0039112B">
        <w:rPr>
          <w:rStyle w:val="PlanInstructions"/>
          <w:lang w:val="es-ES_tradnl"/>
        </w:rPr>
        <w:t xml:space="preserve"> days)</w:t>
      </w:r>
      <w:r w:rsidR="004148D9" w:rsidRPr="0039112B">
        <w:rPr>
          <w:rStyle w:val="PlanInstructions"/>
          <w:i w:val="0"/>
          <w:lang w:val="es-ES_tradnl"/>
        </w:rPr>
        <w:t xml:space="preserve">] </w:t>
      </w:r>
      <w:r w:rsidR="004148D9" w:rsidRPr="0039112B">
        <w:rPr>
          <w:lang w:val="es-ES_tradnl"/>
        </w:rPr>
        <w:t>días de medicamentos. (Por favor note que la farmacia de cuidados a largo plazo puede proveerle el medicamento en dosis más pequeñas para evitar desperdicios.)</w:t>
      </w:r>
    </w:p>
    <w:p w14:paraId="7E001D09" w14:textId="77777777" w:rsidR="0039112B" w:rsidRPr="0039112B" w:rsidRDefault="004148D9" w:rsidP="00DE3498">
      <w:pPr>
        <w:pStyle w:val="ListBullet"/>
        <w:rPr>
          <w:lang w:val="es-ES_tradnl"/>
        </w:rPr>
      </w:pPr>
      <w:r w:rsidRPr="0039112B">
        <w:rPr>
          <w:b/>
          <w:bCs/>
          <w:lang w:val="es-CO"/>
        </w:rPr>
        <w:t xml:space="preserve">Usted ha estado en el plan </w:t>
      </w:r>
      <w:r w:rsidR="00134047">
        <w:rPr>
          <w:b/>
          <w:bCs/>
          <w:lang w:val="es-CO"/>
        </w:rPr>
        <w:t xml:space="preserve">por </w:t>
      </w:r>
      <w:r w:rsidRPr="0039112B">
        <w:rPr>
          <w:b/>
          <w:bCs/>
          <w:lang w:val="es-CO"/>
        </w:rPr>
        <w:t xml:space="preserve">más </w:t>
      </w:r>
      <w:r w:rsidRPr="00C1026A">
        <w:rPr>
          <w:b/>
          <w:bCs/>
          <w:lang w:val="es-CO"/>
        </w:rPr>
        <w:t>de</w:t>
      </w:r>
      <w:r w:rsidRPr="007517DC">
        <w:rPr>
          <w:rStyle w:val="PlanInstructions"/>
          <w:b/>
          <w:lang w:val="es-CO"/>
        </w:rPr>
        <w:t xml:space="preserve"> </w:t>
      </w:r>
      <w:r w:rsidRPr="007517DC">
        <w:rPr>
          <w:rStyle w:val="PlanInstructions"/>
          <w:b/>
          <w:i w:val="0"/>
          <w:lang w:val="es-CO"/>
        </w:rPr>
        <w:t>[</w:t>
      </w:r>
      <w:r w:rsidRPr="007517DC">
        <w:rPr>
          <w:rStyle w:val="PlanInstructions"/>
          <w:b/>
          <w:lang w:val="es-ES_tradnl"/>
        </w:rPr>
        <w:t>insert time period (must be at least 90 days</w:t>
      </w:r>
      <w:r w:rsidRPr="007517DC">
        <w:rPr>
          <w:rStyle w:val="PlanInstructions"/>
          <w:b/>
          <w:lang w:val="es-CO"/>
        </w:rPr>
        <w:t>)</w:t>
      </w:r>
      <w:r w:rsidRPr="007517DC">
        <w:rPr>
          <w:rStyle w:val="PlanInstructions"/>
          <w:b/>
          <w:i w:val="0"/>
          <w:lang w:val="es-CO"/>
        </w:rPr>
        <w:t>]</w:t>
      </w:r>
      <w:r w:rsidRPr="0039112B">
        <w:rPr>
          <w:b/>
          <w:bCs/>
          <w:lang w:val="es-CO"/>
        </w:rPr>
        <w:t xml:space="preserve"> </w:t>
      </w:r>
      <w:r w:rsidR="00413049" w:rsidRPr="0039112B">
        <w:rPr>
          <w:b/>
          <w:bCs/>
          <w:lang w:val="es-CO"/>
        </w:rPr>
        <w:t xml:space="preserve">días </w:t>
      </w:r>
      <w:r w:rsidRPr="0039112B">
        <w:rPr>
          <w:b/>
          <w:bCs/>
          <w:lang w:val="es-CO"/>
        </w:rPr>
        <w:t>y vive en una institución de cuidado a largo plazo y necesita un suministro inmediatamente</w:t>
      </w:r>
      <w:r w:rsidR="00925748" w:rsidRPr="0039112B">
        <w:rPr>
          <w:b/>
          <w:bCs/>
          <w:lang w:val="es-ES_tradnl"/>
        </w:rPr>
        <w:t>.</w:t>
      </w:r>
      <w:r w:rsidRPr="0039112B">
        <w:rPr>
          <w:b/>
          <w:bCs/>
          <w:lang w:val="es-ES_tradnl"/>
        </w:rPr>
        <w:t xml:space="preserve"> </w:t>
      </w:r>
    </w:p>
    <w:p w14:paraId="6566E6D1" w14:textId="77777777" w:rsidR="00925748" w:rsidRPr="0039112B" w:rsidRDefault="004148D9" w:rsidP="0039112B">
      <w:pPr>
        <w:pStyle w:val="ListBullet"/>
        <w:numPr>
          <w:ilvl w:val="0"/>
          <w:numId w:val="0"/>
        </w:numPr>
        <w:spacing w:after="200"/>
        <w:ind w:left="576"/>
        <w:rPr>
          <w:lang w:val="es-ES_tradnl"/>
        </w:rPr>
      </w:pPr>
      <w:r w:rsidRPr="0039112B">
        <w:rPr>
          <w:lang w:val="es-CO"/>
        </w:rPr>
        <w:t xml:space="preserve">Nosotros cubriremos un suministro por </w:t>
      </w:r>
      <w:r w:rsidRPr="0039112B">
        <w:rPr>
          <w:rStyle w:val="PlanInstructions"/>
          <w:i w:val="0"/>
          <w:lang w:val="es-CO"/>
        </w:rPr>
        <w:t>[</w:t>
      </w:r>
      <w:r w:rsidRPr="0039112B">
        <w:rPr>
          <w:rStyle w:val="PlanInstructions"/>
          <w:lang w:val="es-ES_tradnl"/>
        </w:rPr>
        <w:t>insert supply limit (must be at least a 31-day supply</w:t>
      </w:r>
      <w:r w:rsidRPr="0039112B">
        <w:rPr>
          <w:rStyle w:val="PlanInstructions"/>
          <w:lang w:val="es-CO"/>
        </w:rPr>
        <w:t>)</w:t>
      </w:r>
      <w:r w:rsidRPr="0039112B">
        <w:rPr>
          <w:rStyle w:val="PlanInstructions"/>
          <w:i w:val="0"/>
          <w:lang w:val="es-CO"/>
        </w:rPr>
        <w:t>]</w:t>
      </w:r>
      <w:r w:rsidRPr="0039112B">
        <w:rPr>
          <w:rStyle w:val="PlanInstructions"/>
          <w:lang w:val="es-CO"/>
        </w:rPr>
        <w:t xml:space="preserve"> </w:t>
      </w:r>
      <w:r w:rsidRPr="0039112B">
        <w:rPr>
          <w:lang w:val="es-CO"/>
        </w:rPr>
        <w:t>días de su medicamento, o menos, si su receta es por menos días</w:t>
      </w:r>
      <w:r w:rsidR="00925748" w:rsidRPr="0039112B">
        <w:rPr>
          <w:lang w:val="es-ES_tradnl"/>
        </w:rPr>
        <w:t>.</w:t>
      </w:r>
      <w:r w:rsidR="007777EC" w:rsidRPr="0039112B">
        <w:rPr>
          <w:lang w:val="es-ES_tradnl"/>
        </w:rPr>
        <w:t xml:space="preserve"> </w:t>
      </w:r>
      <w:r w:rsidRPr="0039112B">
        <w:rPr>
          <w:lang w:val="es-ES_tradnl"/>
        </w:rPr>
        <w:t>Esto es además del suministro de transición mencionado arriba para cuidados a largo plazo</w:t>
      </w:r>
      <w:r w:rsidR="007777EC" w:rsidRPr="0039112B">
        <w:rPr>
          <w:lang w:val="es-ES_tradnl"/>
        </w:rPr>
        <w:t>.</w:t>
      </w:r>
    </w:p>
    <w:p w14:paraId="37B1C634" w14:textId="2F1FB83E" w:rsidR="00925748" w:rsidRPr="004E46E0" w:rsidRDefault="0098263E">
      <w:pPr>
        <w:pStyle w:val="ListBullet"/>
        <w:spacing w:after="200"/>
        <w:rPr>
          <w:lang w:val="en-US"/>
        </w:rPr>
      </w:pPr>
      <w:r w:rsidRPr="004E46E0">
        <w:rPr>
          <w:rStyle w:val="PlanInstructions"/>
          <w:i w:val="0"/>
          <w:lang w:val="en-US"/>
        </w:rPr>
        <w:t>[</w:t>
      </w:r>
      <w:r w:rsidR="00925748" w:rsidRPr="004E46E0">
        <w:rPr>
          <w:rStyle w:val="PlanInstructions"/>
          <w:lang w:val="en-US"/>
        </w:rPr>
        <w:t xml:space="preserve">If applicable: </w:t>
      </w:r>
      <w:r w:rsidR="00CC7259">
        <w:rPr>
          <w:rStyle w:val="PlanInstructions"/>
          <w:lang w:val="en-US"/>
        </w:rPr>
        <w:t>Plan</w:t>
      </w:r>
      <w:r w:rsidR="00925748" w:rsidRPr="004E46E0">
        <w:rPr>
          <w:rStyle w:val="PlanInstructions"/>
          <w:lang w:val="en-US"/>
        </w:rPr>
        <w:t xml:space="preserve"> must insert their transition policy for current </w:t>
      </w:r>
      <w:r w:rsidR="00E75F4A">
        <w:rPr>
          <w:rStyle w:val="PlanInstructions"/>
          <w:lang w:val="en-US"/>
        </w:rPr>
        <w:t xml:space="preserve">Participants </w:t>
      </w:r>
      <w:r w:rsidR="00925748" w:rsidRPr="004E46E0">
        <w:rPr>
          <w:rStyle w:val="PlanInstructions"/>
          <w:lang w:val="en-US"/>
        </w:rPr>
        <w:t>with changes to their level of care.</w:t>
      </w:r>
      <w:r w:rsidRPr="004E46E0">
        <w:rPr>
          <w:rStyle w:val="PlanInstructions"/>
          <w:i w:val="0"/>
          <w:lang w:val="en-US"/>
        </w:rPr>
        <w:t>]</w:t>
      </w:r>
    </w:p>
    <w:p w14:paraId="3A0D9068" w14:textId="77777777" w:rsidR="00925748" w:rsidRPr="00DB5486" w:rsidRDefault="004148D9" w:rsidP="00C776F9">
      <w:pPr>
        <w:pStyle w:val="Specialnote"/>
        <w:rPr>
          <w:lang w:val="es-ES_tradnl"/>
        </w:rPr>
      </w:pPr>
      <w:r w:rsidRPr="00DB5486">
        <w:rPr>
          <w:lang w:val="es-CO"/>
        </w:rPr>
        <w:t>Para pedir un suministro temporario de un medicamento, llame a Servicios al</w:t>
      </w:r>
      <w:r w:rsidRPr="00DB5486">
        <w:rPr>
          <w:lang w:val="es-ES_tradnl"/>
        </w:rPr>
        <w:t xml:space="preserve"> p</w:t>
      </w:r>
      <w:r w:rsidR="008D2972" w:rsidRPr="00DB5486">
        <w:rPr>
          <w:lang w:val="es-ES_tradnl"/>
        </w:rPr>
        <w:t>articipant</w:t>
      </w:r>
      <w:r w:rsidRPr="00DB5486">
        <w:rPr>
          <w:lang w:val="es-ES_tradnl"/>
        </w:rPr>
        <w:t>e</w:t>
      </w:r>
      <w:r w:rsidR="00925748" w:rsidRPr="00DB5486">
        <w:rPr>
          <w:lang w:val="es-ES_tradnl"/>
        </w:rPr>
        <w:t>.</w:t>
      </w:r>
    </w:p>
    <w:p w14:paraId="3569C59E" w14:textId="77777777" w:rsidR="00925748" w:rsidRPr="00DB5486" w:rsidRDefault="004148D9" w:rsidP="00E63F00">
      <w:r w:rsidRPr="00DB5486">
        <w:rPr>
          <w:lang w:val="es-CO"/>
        </w:rPr>
        <w:t>Cuando usted reciba un suministro temporario de un medicamento, deberá hablar con su proveedor para decidir qué hacer cuando se le termine. Sus opciones son</w:t>
      </w:r>
      <w:r w:rsidR="00925748" w:rsidRPr="00DB5486">
        <w:t>:</w:t>
      </w:r>
    </w:p>
    <w:p w14:paraId="35CEFE17" w14:textId="77777777" w:rsidR="0039112B" w:rsidRPr="0039112B" w:rsidRDefault="004148D9" w:rsidP="00DE3498">
      <w:pPr>
        <w:pStyle w:val="ListBullet"/>
        <w:rPr>
          <w:lang w:val="es-ES_tradnl"/>
        </w:rPr>
      </w:pPr>
      <w:r w:rsidRPr="0039112B">
        <w:rPr>
          <w:b/>
          <w:bCs/>
          <w:lang w:val="es-CO"/>
        </w:rPr>
        <w:t>Usted puede cambiar de medicamento</w:t>
      </w:r>
      <w:r w:rsidR="00925748" w:rsidRPr="0039112B">
        <w:rPr>
          <w:b/>
          <w:bCs/>
          <w:lang w:val="es-ES_tradnl"/>
        </w:rPr>
        <w:t>.</w:t>
      </w:r>
    </w:p>
    <w:p w14:paraId="60F67AF7" w14:textId="77777777" w:rsidR="00925748" w:rsidRPr="0039112B" w:rsidRDefault="004148D9" w:rsidP="0039112B">
      <w:pPr>
        <w:pStyle w:val="ListBullet"/>
        <w:numPr>
          <w:ilvl w:val="0"/>
          <w:numId w:val="0"/>
        </w:numPr>
        <w:spacing w:after="200"/>
        <w:ind w:left="576"/>
        <w:rPr>
          <w:lang w:val="es-ES_tradnl"/>
        </w:rPr>
      </w:pPr>
      <w:r w:rsidRPr="0039112B">
        <w:rPr>
          <w:lang w:val="es-CO"/>
        </w:rPr>
        <w:t>Puede haber un medicamento diferente cubierto por el plan que funcione para usted. Puede llamar a Servicios al participante para pedir una lista de medicamentos cubiertos que traten la misma enfermedad. La lista le ayudará a su proveedor a encontrar un medicamento cubierto que pueda funcionarle a usted</w:t>
      </w:r>
      <w:r w:rsidR="00925748" w:rsidRPr="0039112B">
        <w:rPr>
          <w:lang w:val="es-ES_tradnl"/>
        </w:rPr>
        <w:t>.</w:t>
      </w:r>
    </w:p>
    <w:p w14:paraId="6AD841ED" w14:textId="77777777" w:rsidR="00925748" w:rsidRPr="00670256" w:rsidRDefault="00925748" w:rsidP="00C776F9">
      <w:pPr>
        <w:ind w:left="576"/>
        <w:rPr>
          <w:b/>
          <w:i/>
        </w:rPr>
      </w:pPr>
      <w:r w:rsidRPr="00670256">
        <w:rPr>
          <w:b/>
          <w:i/>
        </w:rPr>
        <w:t>O</w:t>
      </w:r>
    </w:p>
    <w:p w14:paraId="05660608" w14:textId="77777777" w:rsidR="0039112B" w:rsidRPr="0039112B" w:rsidRDefault="004148D9" w:rsidP="00DE3498">
      <w:pPr>
        <w:pStyle w:val="ListBullet"/>
        <w:rPr>
          <w:lang w:val="es-ES_tradnl"/>
        </w:rPr>
      </w:pPr>
      <w:r w:rsidRPr="0039112B">
        <w:rPr>
          <w:b/>
          <w:bCs/>
          <w:lang w:val="es-CO"/>
        </w:rPr>
        <w:t>Usted puede pedir una excepción</w:t>
      </w:r>
      <w:r w:rsidR="00925748" w:rsidRPr="0039112B">
        <w:rPr>
          <w:b/>
          <w:lang w:val="es-ES_tradnl"/>
        </w:rPr>
        <w:t>.</w:t>
      </w:r>
    </w:p>
    <w:p w14:paraId="360207CC" w14:textId="77777777" w:rsidR="00925748" w:rsidRPr="0039112B" w:rsidRDefault="004148D9" w:rsidP="0039112B">
      <w:pPr>
        <w:pStyle w:val="ListBullet"/>
        <w:numPr>
          <w:ilvl w:val="0"/>
          <w:numId w:val="0"/>
        </w:numPr>
        <w:spacing w:after="200"/>
        <w:ind w:left="576"/>
        <w:rPr>
          <w:lang w:val="es-ES_tradnl"/>
        </w:rPr>
      </w:pPr>
      <w:r w:rsidRPr="0039112B">
        <w:rPr>
          <w:lang w:val="es-ES_tradnl"/>
        </w:rPr>
        <w:t xml:space="preserve">Usted y su proveedor pueden pedirle a </w:t>
      </w:r>
      <w:r w:rsidR="00B9792A" w:rsidRPr="0039112B">
        <w:rPr>
          <w:lang w:val="es-ES_tradnl"/>
        </w:rPr>
        <w:t xml:space="preserve">&lt;plan name&gt; </w:t>
      </w:r>
      <w:r w:rsidR="00C936E2" w:rsidRPr="0039112B">
        <w:rPr>
          <w:lang w:val="es-ES_tradnl"/>
        </w:rPr>
        <w:t>o</w:t>
      </w:r>
      <w:r w:rsidRPr="0039112B">
        <w:rPr>
          <w:lang w:val="es-ES_tradnl"/>
        </w:rPr>
        <w:t xml:space="preserve"> a su</w:t>
      </w:r>
      <w:r w:rsidR="00C936E2" w:rsidRPr="0039112B">
        <w:rPr>
          <w:lang w:val="es-ES_tradnl"/>
        </w:rPr>
        <w:t xml:space="preserve"> IDT</w:t>
      </w:r>
      <w:r w:rsidR="00C27F0A" w:rsidRPr="0039112B">
        <w:rPr>
          <w:lang w:val="es-ES_tradnl"/>
        </w:rPr>
        <w:t xml:space="preserve"> que</w:t>
      </w:r>
      <w:r w:rsidR="00C936E2" w:rsidRPr="0039112B">
        <w:rPr>
          <w:lang w:val="es-ES_tradnl"/>
        </w:rPr>
        <w:t xml:space="preserve"> </w:t>
      </w:r>
      <w:r w:rsidRPr="0039112B">
        <w:rPr>
          <w:lang w:val="es-CO"/>
        </w:rPr>
        <w:t xml:space="preserve">hagan una excepción. </w:t>
      </w:r>
      <w:r w:rsidRPr="0039112B">
        <w:rPr>
          <w:lang w:val="es-ES_tradnl"/>
        </w:rPr>
        <w:t xml:space="preserve">Por ejemplo, puede pedirle a &lt;plan name&gt; o a su IDT </w:t>
      </w:r>
      <w:r w:rsidRPr="0039112B">
        <w:rPr>
          <w:lang w:val="es-CO"/>
        </w:rPr>
        <w:t>que aprueben un medicamento aunque no esté incluido en la Lista de medicamentos</w:t>
      </w:r>
      <w:r w:rsidR="00925748" w:rsidRPr="0039112B">
        <w:rPr>
          <w:lang w:val="es-ES_tradnl"/>
        </w:rPr>
        <w:t xml:space="preserve">. O </w:t>
      </w:r>
      <w:r w:rsidR="003E5975" w:rsidRPr="0039112B">
        <w:rPr>
          <w:lang w:val="es-ES_tradnl"/>
        </w:rPr>
        <w:t xml:space="preserve">puede pedirle a &lt;plan name&gt; o a su IDT </w:t>
      </w:r>
      <w:r w:rsidR="003E5975" w:rsidRPr="0039112B">
        <w:rPr>
          <w:lang w:val="es-CO"/>
        </w:rPr>
        <w:t>que aprueben</w:t>
      </w:r>
      <w:r w:rsidR="00C936E2" w:rsidRPr="0039112B">
        <w:rPr>
          <w:lang w:val="es-ES_tradnl"/>
        </w:rPr>
        <w:t xml:space="preserve"> </w:t>
      </w:r>
      <w:r w:rsidR="003E5975" w:rsidRPr="0039112B">
        <w:rPr>
          <w:lang w:val="es-ES_tradnl"/>
        </w:rPr>
        <w:t xml:space="preserve">y cubran </w:t>
      </w:r>
      <w:r w:rsidR="003E5975" w:rsidRPr="0039112B">
        <w:rPr>
          <w:lang w:val="es-CO"/>
        </w:rPr>
        <w:t>el medicamento sin ponerle límites.</w:t>
      </w:r>
      <w:r w:rsidR="00925748" w:rsidRPr="0039112B">
        <w:rPr>
          <w:lang w:val="es-ES_tradnl"/>
        </w:rPr>
        <w:t xml:space="preserve"> </w:t>
      </w:r>
      <w:r w:rsidR="003E5975" w:rsidRPr="0039112B">
        <w:rPr>
          <w:lang w:val="es-CO"/>
        </w:rPr>
        <w:t>Su proveedor puede ayudarle a pedir una excepción si dice que usted tiene razones médicas válidas para pedirla</w:t>
      </w:r>
      <w:r w:rsidR="00925748" w:rsidRPr="0039112B">
        <w:rPr>
          <w:lang w:val="es-ES_tradnl"/>
        </w:rPr>
        <w:t>.</w:t>
      </w:r>
      <w:r w:rsidR="003E5975" w:rsidRPr="0039112B">
        <w:rPr>
          <w:lang w:val="es-ES_tradnl"/>
        </w:rPr>
        <w:t xml:space="preserve"> </w:t>
      </w:r>
    </w:p>
    <w:p w14:paraId="06F1DB01" w14:textId="1B9667CC" w:rsidR="00925748" w:rsidRPr="00DB5486" w:rsidRDefault="0098263E">
      <w:pPr>
        <w:rPr>
          <w:lang w:val="es-ES_tradnl"/>
        </w:rPr>
      </w:pPr>
      <w:r w:rsidRPr="00DB5486">
        <w:rPr>
          <w:rStyle w:val="PlanInstructions"/>
          <w:i w:val="0"/>
          <w:lang w:val="es-ES_tradnl"/>
        </w:rPr>
        <w:t>[</w:t>
      </w:r>
      <w:r w:rsidR="00CC7259">
        <w:rPr>
          <w:rStyle w:val="PlanInstructions"/>
          <w:lang w:val="es-ES_tradnl"/>
        </w:rPr>
        <w:t>Plan</w:t>
      </w:r>
      <w:r w:rsidR="00925748" w:rsidRPr="00DB5486">
        <w:rPr>
          <w:rStyle w:val="PlanInstructions"/>
          <w:lang w:val="es-ES_tradnl"/>
        </w:rPr>
        <w:t xml:space="preserve"> that </w:t>
      </w:r>
      <w:r w:rsidR="00D97FBF">
        <w:rPr>
          <w:rStyle w:val="PlanInstructions"/>
        </w:rPr>
        <w:t>does</w:t>
      </w:r>
      <w:r w:rsidR="00D97FBF" w:rsidRPr="002835E2">
        <w:rPr>
          <w:rStyle w:val="PlanInstructions"/>
        </w:rPr>
        <w:t xml:space="preserve"> </w:t>
      </w:r>
      <w:r w:rsidR="00A55721" w:rsidRPr="002835E2">
        <w:rPr>
          <w:rStyle w:val="PlanInstructions"/>
        </w:rPr>
        <w:t xml:space="preserve">not </w:t>
      </w:r>
      <w:r w:rsidR="00925748" w:rsidRPr="00DB5486">
        <w:rPr>
          <w:rStyle w:val="PlanInstructions"/>
          <w:lang w:val="es-ES_tradnl"/>
        </w:rPr>
        <w:t xml:space="preserve">allow current </w:t>
      </w:r>
      <w:r w:rsidR="00E75F4A" w:rsidRPr="007517DC">
        <w:rPr>
          <w:rStyle w:val="PlanInstructions"/>
          <w:lang w:val="es-CL"/>
        </w:rPr>
        <w:t>Participants</w:t>
      </w:r>
      <w:r w:rsidR="00E75F4A" w:rsidRPr="00DB5486">
        <w:rPr>
          <w:rStyle w:val="PlanInstructions"/>
          <w:lang w:val="es-ES_tradnl"/>
        </w:rPr>
        <w:t xml:space="preserve"> </w:t>
      </w:r>
      <w:r w:rsidR="00925748" w:rsidRPr="00DB5486">
        <w:rPr>
          <w:rStyle w:val="PlanInstructions"/>
          <w:lang w:val="es-ES_tradnl"/>
        </w:rPr>
        <w:t xml:space="preserve">to </w:t>
      </w:r>
      <w:r w:rsidR="00E75F4A">
        <w:rPr>
          <w:rStyle w:val="PlanInstructions"/>
        </w:rPr>
        <w:t>ask for</w:t>
      </w:r>
      <w:r w:rsidR="00E75F4A" w:rsidRPr="002835E2">
        <w:rPr>
          <w:rStyle w:val="PlanInstructions"/>
        </w:rPr>
        <w:t xml:space="preserve"> </w:t>
      </w:r>
      <w:r w:rsidR="00A55721" w:rsidRPr="002835E2">
        <w:rPr>
          <w:rStyle w:val="PlanInstructions"/>
        </w:rPr>
        <w:t>an exception prior to the beginning of the followi</w:t>
      </w:r>
      <w:r w:rsidR="00A55721" w:rsidRPr="00196E81">
        <w:rPr>
          <w:rStyle w:val="PlanInstructions"/>
        </w:rPr>
        <w:t>ng contract year</w:t>
      </w:r>
      <w:r w:rsidR="00925748" w:rsidRPr="00DB5486">
        <w:rPr>
          <w:rStyle w:val="PlanInstructions"/>
          <w:lang w:val="es-ES_tradnl"/>
        </w:rPr>
        <w:t xml:space="preserve"> may omit this paragraph:</w:t>
      </w:r>
      <w:r w:rsidRPr="00DB5486">
        <w:rPr>
          <w:rStyle w:val="PlanInstructions"/>
          <w:i w:val="0"/>
          <w:lang w:val="es-ES_tradnl"/>
        </w:rPr>
        <w:t>]</w:t>
      </w:r>
      <w:r w:rsidR="00925748" w:rsidRPr="00DB5486">
        <w:rPr>
          <w:lang w:val="es-ES_tradnl"/>
        </w:rPr>
        <w:t xml:space="preserve"> </w:t>
      </w:r>
      <w:r w:rsidR="003E5975" w:rsidRPr="00DB5486">
        <w:rPr>
          <w:lang w:val="es-CO"/>
        </w:rPr>
        <w:t>Si un medicamento que usted está tomando es eliminado de la Lista de medicamentos o se le pone algún límite para el año siguiente, le permitiremos pedir una excepción</w:t>
      </w:r>
      <w:r w:rsidR="00A55721">
        <w:rPr>
          <w:lang w:val="es-CO"/>
        </w:rPr>
        <w:t xml:space="preserve"> antes del año siguiente</w:t>
      </w:r>
      <w:r w:rsidR="003E5975" w:rsidRPr="00DB5486">
        <w:rPr>
          <w:lang w:val="es-CO"/>
        </w:rPr>
        <w:t>. Le avisaremos sobre cualquier cambio en la cobertura de su medicamento para el año siguiente</w:t>
      </w:r>
      <w:r w:rsidR="00925748" w:rsidRPr="00DB5486">
        <w:rPr>
          <w:lang w:val="es-ES_tradnl"/>
        </w:rPr>
        <w:t xml:space="preserve">. </w:t>
      </w:r>
      <w:r w:rsidR="003E5975" w:rsidRPr="00DB5486">
        <w:rPr>
          <w:lang w:val="es-ES_tradnl"/>
        </w:rPr>
        <w:t xml:space="preserve">Puede pedirnos a nosotros o a su </w:t>
      </w:r>
      <w:r w:rsidR="00C936E2" w:rsidRPr="00DB5486">
        <w:rPr>
          <w:lang w:val="es-ES_tradnl"/>
        </w:rPr>
        <w:t>IDT</w:t>
      </w:r>
      <w:r w:rsidR="00925748" w:rsidRPr="00DB5486">
        <w:rPr>
          <w:lang w:val="es-ES_tradnl"/>
        </w:rPr>
        <w:t xml:space="preserve"> </w:t>
      </w:r>
      <w:r w:rsidR="003E5975" w:rsidRPr="00DB5486">
        <w:rPr>
          <w:lang w:val="es-CO"/>
        </w:rPr>
        <w:t>que hagamos una excepción y cubramos el medicamento como a usted le gustaría para el año siguiente</w:t>
      </w:r>
      <w:r w:rsidR="00925748" w:rsidRPr="00DB5486">
        <w:rPr>
          <w:lang w:val="es-ES_tradnl"/>
        </w:rPr>
        <w:t xml:space="preserve">. </w:t>
      </w:r>
      <w:r w:rsidR="00141C9A" w:rsidRPr="00DB5486">
        <w:rPr>
          <w:lang w:val="es-ES_tradnl"/>
        </w:rPr>
        <w:t xml:space="preserve">&lt;Plan name&gt; </w:t>
      </w:r>
      <w:r w:rsidR="00C936E2" w:rsidRPr="00DB5486">
        <w:rPr>
          <w:lang w:val="es-ES_tradnl"/>
        </w:rPr>
        <w:t>o</w:t>
      </w:r>
      <w:r w:rsidR="003E5975" w:rsidRPr="00DB5486">
        <w:rPr>
          <w:lang w:val="es-ES_tradnl"/>
        </w:rPr>
        <w:t xml:space="preserve"> su</w:t>
      </w:r>
      <w:r w:rsidR="00C936E2" w:rsidRPr="00DB5486">
        <w:rPr>
          <w:lang w:val="es-ES_tradnl"/>
        </w:rPr>
        <w:t xml:space="preserve"> IDT</w:t>
      </w:r>
      <w:r w:rsidR="003E5975" w:rsidRPr="00DB5486">
        <w:rPr>
          <w:lang w:val="es-ES_tradnl"/>
        </w:rPr>
        <w:t xml:space="preserve"> </w:t>
      </w:r>
      <w:r w:rsidR="003E5975" w:rsidRPr="00DB5486">
        <w:rPr>
          <w:lang w:val="es-CO"/>
        </w:rPr>
        <w:t xml:space="preserve">responderán </w:t>
      </w:r>
      <w:r w:rsidR="00E75F4A">
        <w:rPr>
          <w:lang w:val="es-CO"/>
        </w:rPr>
        <w:t>cuando pida</w:t>
      </w:r>
      <w:r w:rsidR="003E5975" w:rsidRPr="00DB5486">
        <w:rPr>
          <w:lang w:val="es-CO"/>
        </w:rPr>
        <w:t xml:space="preserve"> una excepción a más tardar en 72 horas después de recibir</w:t>
      </w:r>
      <w:r w:rsidR="00494290">
        <w:rPr>
          <w:lang w:val="es-CO"/>
        </w:rPr>
        <w:t xml:space="preserve"> su pedido</w:t>
      </w:r>
      <w:r w:rsidR="003E5975" w:rsidRPr="00DB5486">
        <w:rPr>
          <w:lang w:val="es-CO"/>
        </w:rPr>
        <w:t xml:space="preserve"> (o el informe de su proveedor)</w:t>
      </w:r>
      <w:r w:rsidR="00925748" w:rsidRPr="00DB5486">
        <w:rPr>
          <w:lang w:val="es-ES_tradnl"/>
        </w:rPr>
        <w:t>.</w:t>
      </w:r>
      <w:r w:rsidR="003E5975" w:rsidRPr="00DB5486">
        <w:rPr>
          <w:lang w:val="es-ES_tradnl"/>
        </w:rPr>
        <w:t xml:space="preserve"> </w:t>
      </w:r>
    </w:p>
    <w:p w14:paraId="076B6A31" w14:textId="338FF0A2" w:rsidR="00925748" w:rsidRPr="00DB5486" w:rsidRDefault="003E5975">
      <w:pPr>
        <w:pStyle w:val="Specialnote"/>
        <w:rPr>
          <w:lang w:val="es-ES_tradnl"/>
        </w:rPr>
      </w:pPr>
      <w:r w:rsidRPr="00DB5486">
        <w:rPr>
          <w:lang w:val="es-CO"/>
        </w:rPr>
        <w:t xml:space="preserve">Para saber más sobre cómo pedir una excepción, lea el Capítulo 9 </w:t>
      </w:r>
      <w:r w:rsidR="00925748" w:rsidRPr="00DB5486">
        <w:rPr>
          <w:rStyle w:val="PlanInstructions"/>
          <w:i w:val="0"/>
          <w:lang w:val="es-ES_tradnl"/>
        </w:rPr>
        <w:t>[</w:t>
      </w:r>
      <w:r w:rsidR="00925748" w:rsidRPr="00DB5486">
        <w:rPr>
          <w:rStyle w:val="PlanInstructions"/>
          <w:lang w:val="es-ES_tradnl"/>
        </w:rPr>
        <w:t>plan may insert reference, as applicable</w:t>
      </w:r>
      <w:r w:rsidR="00925748" w:rsidRPr="00DB5486">
        <w:rPr>
          <w:rStyle w:val="PlanInstructions"/>
          <w:i w:val="0"/>
          <w:lang w:val="es-ES_tradnl"/>
        </w:rPr>
        <w:t>]</w:t>
      </w:r>
      <w:r w:rsidR="00925748" w:rsidRPr="00DB5486">
        <w:rPr>
          <w:lang w:val="es-ES_tradnl"/>
        </w:rPr>
        <w:t>.</w:t>
      </w:r>
    </w:p>
    <w:p w14:paraId="3ED58F73" w14:textId="77777777" w:rsidR="00925748" w:rsidRPr="006C6434" w:rsidRDefault="003E5975" w:rsidP="00C776F9">
      <w:pPr>
        <w:pStyle w:val="Specialnote"/>
        <w:rPr>
          <w:lang w:val="es-ES_tradnl"/>
        </w:rPr>
      </w:pPr>
      <w:r w:rsidRPr="00DB5486">
        <w:rPr>
          <w:lang w:val="es-CO"/>
        </w:rPr>
        <w:t>Si usted necesita ayuda para pedir una excepción, puede comunicarse con Servicios al p</w:t>
      </w:r>
      <w:r w:rsidR="008D2972" w:rsidRPr="00DB5486">
        <w:rPr>
          <w:lang w:val="es-ES_tradnl"/>
        </w:rPr>
        <w:t>articipant</w:t>
      </w:r>
      <w:r w:rsidRPr="00DB5486">
        <w:rPr>
          <w:lang w:val="es-ES_tradnl"/>
        </w:rPr>
        <w:t xml:space="preserve">e o </w:t>
      </w:r>
      <w:r w:rsidR="00C27F0A" w:rsidRPr="00DB5486">
        <w:rPr>
          <w:lang w:val="es-ES_tradnl"/>
        </w:rPr>
        <w:t xml:space="preserve">con </w:t>
      </w:r>
      <w:r w:rsidRPr="00DB5486">
        <w:rPr>
          <w:lang w:val="es-ES_tradnl"/>
        </w:rPr>
        <w:t>su Administrador de cuidados</w:t>
      </w:r>
      <w:r w:rsidR="00925748" w:rsidRPr="00DB5486">
        <w:rPr>
          <w:lang w:val="es-ES_tradnl"/>
        </w:rPr>
        <w:t>.</w:t>
      </w:r>
      <w:r w:rsidR="00925748" w:rsidRPr="002835E2">
        <w:t xml:space="preserve"> </w:t>
      </w:r>
    </w:p>
    <w:p w14:paraId="1DC0E374" w14:textId="77777777" w:rsidR="00925748" w:rsidRPr="00DB5486" w:rsidRDefault="00925748" w:rsidP="00B555BB">
      <w:pPr>
        <w:pStyle w:val="Heading1"/>
        <w:rPr>
          <w:lang w:val="es-ES_tradnl"/>
        </w:rPr>
      </w:pPr>
      <w:bookmarkStart w:id="135" w:name="_Toc109315734"/>
      <w:bookmarkStart w:id="136" w:name="_Toc199361857"/>
      <w:bookmarkStart w:id="137" w:name="_Toc334603416"/>
      <w:bookmarkStart w:id="138" w:name="_Toc348534467"/>
      <w:bookmarkStart w:id="139" w:name="_Toc440308353"/>
      <w:bookmarkStart w:id="140" w:name="_Toc453606336"/>
      <w:r w:rsidRPr="00DB5486">
        <w:rPr>
          <w:lang w:val="es-ES_tradnl"/>
        </w:rPr>
        <w:t>C</w:t>
      </w:r>
      <w:r w:rsidR="003E5975" w:rsidRPr="00DB5486">
        <w:rPr>
          <w:lang w:val="es-ES_tradnl"/>
        </w:rPr>
        <w:t>ambios en la cobertura de sus medicamentos</w:t>
      </w:r>
      <w:bookmarkEnd w:id="135"/>
      <w:bookmarkEnd w:id="136"/>
      <w:bookmarkEnd w:id="137"/>
      <w:bookmarkEnd w:id="138"/>
      <w:bookmarkEnd w:id="139"/>
      <w:bookmarkEnd w:id="140"/>
    </w:p>
    <w:p w14:paraId="0BE28BDF" w14:textId="77777777" w:rsidR="00925748" w:rsidRPr="00DB5486" w:rsidRDefault="003E5975" w:rsidP="00CA4ECE">
      <w:pPr>
        <w:spacing w:after="120"/>
      </w:pPr>
      <w:r w:rsidRPr="00DB5486">
        <w:rPr>
          <w:lang w:val="es-CO"/>
        </w:rPr>
        <w:t>La mayoría de los cambios en la cobertura de</w:t>
      </w:r>
      <w:r w:rsidR="00C27F0A" w:rsidRPr="00DB5486">
        <w:rPr>
          <w:lang w:val="es-CO"/>
        </w:rPr>
        <w:t xml:space="preserve"> los</w:t>
      </w:r>
      <w:r w:rsidRPr="00DB5486">
        <w:rPr>
          <w:lang w:val="es-CO"/>
        </w:rPr>
        <w:t xml:space="preserve"> medicamentos ocurren el 1º de enero. Sin embargo, el plan podría modificar la Lista de medicamentos durante el año. El plan podría</w:t>
      </w:r>
      <w:r w:rsidR="00925748" w:rsidRPr="00DB5486">
        <w:t>:</w:t>
      </w:r>
    </w:p>
    <w:p w14:paraId="0D1C9C5E" w14:textId="77777777" w:rsidR="00925748" w:rsidRPr="00DB5486" w:rsidRDefault="00E960F9" w:rsidP="002410AF">
      <w:pPr>
        <w:pStyle w:val="ListBullet"/>
        <w:rPr>
          <w:lang w:val="es-ES_tradnl"/>
        </w:rPr>
      </w:pPr>
      <w:r w:rsidRPr="00DB5486">
        <w:rPr>
          <w:lang w:val="es-CO"/>
        </w:rPr>
        <w:t>Agregar medicamentos porque hay nuevos medicamentos disponibles, incluyendo medicamentos genéricos, o el gobierno aprobó un nuevo uso para un medicamento existente</w:t>
      </w:r>
      <w:r w:rsidR="00925748" w:rsidRPr="00DB5486">
        <w:rPr>
          <w:lang w:val="es-ES_tradnl"/>
        </w:rPr>
        <w:t>.</w:t>
      </w:r>
      <w:r w:rsidRPr="00DB5486">
        <w:rPr>
          <w:lang w:val="es-ES_tradnl"/>
        </w:rPr>
        <w:t xml:space="preserve"> </w:t>
      </w:r>
    </w:p>
    <w:p w14:paraId="1DA77806" w14:textId="77777777" w:rsidR="00925748" w:rsidRPr="00DB5486" w:rsidRDefault="00E960F9" w:rsidP="002410AF">
      <w:pPr>
        <w:pStyle w:val="ListBullet"/>
        <w:rPr>
          <w:lang w:val="es-ES_tradnl"/>
        </w:rPr>
      </w:pPr>
      <w:r w:rsidRPr="00DB5486">
        <w:rPr>
          <w:lang w:val="es-CO"/>
        </w:rPr>
        <w:t>Eliminar medicamentos porque fueron retirados del mercado o porque hay medicamentos más baratos que funcionan igual</w:t>
      </w:r>
      <w:r w:rsidR="00925748" w:rsidRPr="00DB5486">
        <w:rPr>
          <w:lang w:val="es-ES_tradnl"/>
        </w:rPr>
        <w:t>.</w:t>
      </w:r>
      <w:r w:rsidRPr="00DB5486">
        <w:rPr>
          <w:lang w:val="es-ES_tradnl"/>
        </w:rPr>
        <w:t xml:space="preserve"> </w:t>
      </w:r>
    </w:p>
    <w:p w14:paraId="3CB448A9" w14:textId="77777777" w:rsidR="00925748" w:rsidRPr="00DB5486" w:rsidRDefault="00E960F9" w:rsidP="002410AF">
      <w:pPr>
        <w:pStyle w:val="ListBullet"/>
        <w:rPr>
          <w:lang w:val="es-ES_tradnl"/>
        </w:rPr>
      </w:pPr>
      <w:r w:rsidRPr="00DB5486">
        <w:rPr>
          <w:lang w:val="es-CO"/>
        </w:rPr>
        <w:t>Agregar o eliminar un límite a la cobertura de un medicamento</w:t>
      </w:r>
      <w:r w:rsidR="00925748" w:rsidRPr="00DB5486">
        <w:rPr>
          <w:lang w:val="es-ES_tradnl"/>
        </w:rPr>
        <w:t>.</w:t>
      </w:r>
      <w:r w:rsidRPr="00DB5486">
        <w:rPr>
          <w:lang w:val="es-ES_tradnl"/>
        </w:rPr>
        <w:t xml:space="preserve"> </w:t>
      </w:r>
    </w:p>
    <w:p w14:paraId="6B5443FF" w14:textId="77777777" w:rsidR="00925748" w:rsidRPr="00DB5486" w:rsidRDefault="00E960F9" w:rsidP="002410AF">
      <w:pPr>
        <w:pStyle w:val="ListBullet"/>
        <w:spacing w:after="200"/>
        <w:rPr>
          <w:b/>
          <w:bCs/>
          <w:lang w:val="es-ES_tradnl"/>
        </w:rPr>
      </w:pPr>
      <w:r w:rsidRPr="00DB5486">
        <w:rPr>
          <w:lang w:val="es-CO"/>
        </w:rPr>
        <w:t>Reemplazar un medicamento de marca por un medicamento genérico</w:t>
      </w:r>
      <w:r w:rsidR="00925748" w:rsidRPr="00DB5486">
        <w:rPr>
          <w:lang w:val="es-ES_tradnl"/>
        </w:rPr>
        <w:t>.</w:t>
      </w:r>
      <w:r w:rsidRPr="00DB5486">
        <w:rPr>
          <w:lang w:val="es-ES_tradnl"/>
        </w:rPr>
        <w:t xml:space="preserve"> </w:t>
      </w:r>
    </w:p>
    <w:p w14:paraId="1AC18E37" w14:textId="77777777" w:rsidR="00925748" w:rsidRPr="00DB5486" w:rsidRDefault="00E960F9" w:rsidP="005C0A95">
      <w:pPr>
        <w:spacing w:after="120"/>
        <w:rPr>
          <w:lang w:val="es-ES_tradnl"/>
        </w:rPr>
      </w:pPr>
      <w:r w:rsidRPr="00DB5486">
        <w:rPr>
          <w:lang w:val="es-CO"/>
        </w:rPr>
        <w:t>Si cualquiera de los cambios siguientes afecta algún medicamento que usted esté tomando, el cambio no le afectará a usted antes del 1º de enero del año siguiente</w:t>
      </w:r>
      <w:r w:rsidR="00925748" w:rsidRPr="00DB5486">
        <w:rPr>
          <w:lang w:val="es-ES_tradnl"/>
        </w:rPr>
        <w:t>:</w:t>
      </w:r>
      <w:r w:rsidRPr="00DB5486">
        <w:rPr>
          <w:lang w:val="es-ES_tradnl"/>
        </w:rPr>
        <w:t xml:space="preserve"> </w:t>
      </w:r>
    </w:p>
    <w:p w14:paraId="0E79A222" w14:textId="77777777" w:rsidR="00925748" w:rsidRPr="00DB5486" w:rsidRDefault="00E960F9" w:rsidP="002410AF">
      <w:pPr>
        <w:pStyle w:val="ListBullet"/>
        <w:rPr>
          <w:lang w:val="es-ES_tradnl"/>
        </w:rPr>
      </w:pPr>
      <w:r w:rsidRPr="00DB5486">
        <w:rPr>
          <w:lang w:val="es-CO"/>
        </w:rPr>
        <w:t>Pusimos un límite nuevo al uso del medicamento</w:t>
      </w:r>
      <w:r w:rsidR="00925748" w:rsidRPr="00DB5486">
        <w:rPr>
          <w:lang w:val="es-ES_tradnl"/>
        </w:rPr>
        <w:t>.</w:t>
      </w:r>
      <w:r w:rsidRPr="00DB5486">
        <w:rPr>
          <w:lang w:val="es-ES_tradnl"/>
        </w:rPr>
        <w:t xml:space="preserve"> </w:t>
      </w:r>
    </w:p>
    <w:p w14:paraId="6B4DB722" w14:textId="77777777" w:rsidR="00925748" w:rsidRPr="00DB5486" w:rsidDel="005D66D8" w:rsidRDefault="00E960F9" w:rsidP="002410AF">
      <w:pPr>
        <w:pStyle w:val="ListBullet"/>
        <w:spacing w:after="200"/>
        <w:rPr>
          <w:lang w:val="es-ES_tradnl"/>
        </w:rPr>
      </w:pPr>
      <w:r w:rsidRPr="00DB5486">
        <w:rPr>
          <w:lang w:val="es-CO"/>
        </w:rPr>
        <w:t>Sacamos su medicamento de la Lista de medicamentos, pero no</w:t>
      </w:r>
      <w:r w:rsidRPr="00DB5486">
        <w:rPr>
          <w:i/>
          <w:lang w:val="es-CO"/>
        </w:rPr>
        <w:t xml:space="preserve"> </w:t>
      </w:r>
      <w:r w:rsidRPr="00DB5486">
        <w:rPr>
          <w:lang w:val="es-CO"/>
        </w:rPr>
        <w:t>debido a que se retiró o debido a que un medicamento genérico nuevo lo reemplazó</w:t>
      </w:r>
      <w:r w:rsidR="00925748" w:rsidRPr="00DB5486">
        <w:rPr>
          <w:lang w:val="es-ES_tradnl"/>
        </w:rPr>
        <w:t>.</w:t>
      </w:r>
    </w:p>
    <w:p w14:paraId="1F7789D1" w14:textId="77777777" w:rsidR="00925748" w:rsidRPr="00DB5486" w:rsidRDefault="00E960F9" w:rsidP="00E63F00">
      <w:pPr>
        <w:rPr>
          <w:lang w:val="es-ES_tradnl"/>
        </w:rPr>
      </w:pPr>
      <w:r w:rsidRPr="00DB5486">
        <w:rPr>
          <w:lang w:val="es-CO"/>
        </w:rPr>
        <w:t>Usted generalmente no tendrá un aumento en sus pagos o límites nuevos para el uso del medicamento antes del 1º de enero del año siguiente</w:t>
      </w:r>
      <w:r w:rsidR="00925748" w:rsidRPr="00DB5486">
        <w:rPr>
          <w:lang w:val="es-ES_tradnl"/>
        </w:rPr>
        <w:t xml:space="preserve">. </w:t>
      </w:r>
      <w:r w:rsidRPr="00DB5486">
        <w:rPr>
          <w:lang w:val="es-ES_tradnl"/>
        </w:rPr>
        <w:t xml:space="preserve">Estos cambios entrarán en efecto el </w:t>
      </w:r>
      <w:r w:rsidRPr="00DB5486">
        <w:rPr>
          <w:lang w:val="es-CO"/>
        </w:rPr>
        <w:t>1º de enero del año siguiente</w:t>
      </w:r>
      <w:r w:rsidR="00925748" w:rsidRPr="00DB5486">
        <w:rPr>
          <w:lang w:val="es-ES_tradnl"/>
        </w:rPr>
        <w:t>.</w:t>
      </w:r>
    </w:p>
    <w:p w14:paraId="47EED125" w14:textId="1BE2158F" w:rsidR="00925748" w:rsidRPr="00DB5486" w:rsidRDefault="00E960F9" w:rsidP="005C0A95">
      <w:pPr>
        <w:spacing w:after="120"/>
        <w:rPr>
          <w:lang w:val="es-ES_tradnl"/>
        </w:rPr>
      </w:pPr>
      <w:r w:rsidRPr="00DB5486">
        <w:rPr>
          <w:lang w:val="es-CO"/>
        </w:rPr>
        <w:t>U</w:t>
      </w:r>
      <w:r w:rsidRPr="00DB5486" w:rsidDel="00795929">
        <w:rPr>
          <w:lang w:val="es-CO"/>
        </w:rPr>
        <w:t xml:space="preserve">sted </w:t>
      </w:r>
      <w:r w:rsidRPr="00DB5486" w:rsidDel="00795929">
        <w:rPr>
          <w:i/>
          <w:iCs/>
          <w:lang w:val="es-CO"/>
        </w:rPr>
        <w:t>será</w:t>
      </w:r>
      <w:r w:rsidRPr="00DB5486" w:rsidDel="00795929">
        <w:rPr>
          <w:lang w:val="es-CO"/>
        </w:rPr>
        <w:t xml:space="preserve"> afectado por el cambio de cobertura antes del 1º de ener</w:t>
      </w:r>
      <w:r w:rsidRPr="00DB5486">
        <w:rPr>
          <w:lang w:val="es-CO"/>
        </w:rPr>
        <w:t>o, e</w:t>
      </w:r>
      <w:r w:rsidRPr="00DB5486" w:rsidDel="00795929">
        <w:rPr>
          <w:lang w:val="es-CO"/>
        </w:rPr>
        <w:t xml:space="preserve">n </w:t>
      </w:r>
      <w:r w:rsidRPr="00DB5486">
        <w:rPr>
          <w:lang w:val="es-CO"/>
        </w:rPr>
        <w:t>los siguientes casos</w:t>
      </w:r>
      <w:r w:rsidR="00925748" w:rsidRPr="00DB5486">
        <w:rPr>
          <w:lang w:val="es-ES_tradnl"/>
        </w:rPr>
        <w:t>:</w:t>
      </w:r>
      <w:r w:rsidRPr="00DB5486">
        <w:rPr>
          <w:lang w:val="es-ES_tradnl"/>
        </w:rPr>
        <w:t xml:space="preserve"> </w:t>
      </w:r>
    </w:p>
    <w:p w14:paraId="2FDA5774" w14:textId="77777777" w:rsidR="00925748" w:rsidRPr="00DB5486" w:rsidRDefault="00E960F9" w:rsidP="002410AF">
      <w:pPr>
        <w:pStyle w:val="ListBullet"/>
        <w:rPr>
          <w:i/>
          <w:iCs/>
          <w:lang w:val="es-ES_tradnl"/>
        </w:rPr>
      </w:pPr>
      <w:r w:rsidRPr="00DB5486">
        <w:rPr>
          <w:lang w:val="es-CO"/>
        </w:rPr>
        <w:t>Si un medicamento de marca que está tomando es reemplazado por un medicamento genérico nuevo, el plan debe avisarle del cambio, por lo menos 60 días antes</w:t>
      </w:r>
      <w:r w:rsidR="00925748" w:rsidRPr="00DB5486">
        <w:rPr>
          <w:lang w:val="es-ES_tradnl"/>
        </w:rPr>
        <w:t>.</w:t>
      </w:r>
      <w:r w:rsidRPr="00DB5486">
        <w:rPr>
          <w:lang w:val="es-ES_tradnl"/>
        </w:rPr>
        <w:t xml:space="preserve"> </w:t>
      </w:r>
    </w:p>
    <w:p w14:paraId="6659BCE7" w14:textId="77777777" w:rsidR="00925748" w:rsidRPr="00DB5486" w:rsidRDefault="00E960F9" w:rsidP="00A46831">
      <w:pPr>
        <w:pStyle w:val="ListBullet2"/>
        <w:rPr>
          <w:i/>
          <w:iCs/>
          <w:lang w:val="es-ES_tradnl"/>
        </w:rPr>
      </w:pPr>
      <w:r w:rsidRPr="00DB5486">
        <w:rPr>
          <w:lang w:val="es-CO"/>
        </w:rPr>
        <w:t>El plan le puede surtir de nuevo su medicamento de marca por 60 días en una farmacia de la red</w:t>
      </w:r>
      <w:r w:rsidR="00925748" w:rsidRPr="00DB5486">
        <w:rPr>
          <w:lang w:val="es-ES_tradnl"/>
        </w:rPr>
        <w:t>.</w:t>
      </w:r>
      <w:r w:rsidRPr="00DB5486">
        <w:rPr>
          <w:lang w:val="es-ES_tradnl"/>
        </w:rPr>
        <w:t xml:space="preserve"> </w:t>
      </w:r>
    </w:p>
    <w:p w14:paraId="1BB0D9DD" w14:textId="77777777" w:rsidR="00925748" w:rsidRPr="00DB5486" w:rsidRDefault="00E960F9" w:rsidP="00A46831">
      <w:pPr>
        <w:pStyle w:val="ListBullet2"/>
        <w:rPr>
          <w:lang w:val="es-ES_tradnl"/>
        </w:rPr>
      </w:pPr>
      <w:r w:rsidRPr="00DB5486">
        <w:rPr>
          <w:lang w:val="es-ES_tradnl"/>
        </w:rPr>
        <w:t>Usted deberá trabajar con su Administrador de cuidados o</w:t>
      </w:r>
      <w:r w:rsidR="00FA1404" w:rsidRPr="00DB5486">
        <w:rPr>
          <w:lang w:val="es-ES_tradnl"/>
        </w:rPr>
        <w:t xml:space="preserve"> </w:t>
      </w:r>
      <w:r w:rsidRPr="00DB5486">
        <w:rPr>
          <w:lang w:val="es-CO"/>
        </w:rPr>
        <w:t>su proveedor durante esos 60 días para cambiar a</w:t>
      </w:r>
      <w:r w:rsidR="00C27F0A" w:rsidRPr="00DB5486">
        <w:rPr>
          <w:lang w:val="es-CO"/>
        </w:rPr>
        <w:t xml:space="preserve"> un</w:t>
      </w:r>
      <w:r w:rsidRPr="00DB5486">
        <w:rPr>
          <w:lang w:val="es-CO"/>
        </w:rPr>
        <w:t xml:space="preserve"> medicamento genérico o a un medicamento diferente cubierto por el plan</w:t>
      </w:r>
      <w:r w:rsidR="00925748" w:rsidRPr="00DB5486">
        <w:rPr>
          <w:lang w:val="es-ES_tradnl"/>
        </w:rPr>
        <w:t>.</w:t>
      </w:r>
      <w:r w:rsidRPr="00DB5486">
        <w:rPr>
          <w:lang w:val="es-ES_tradnl"/>
        </w:rPr>
        <w:t xml:space="preserve"> </w:t>
      </w:r>
    </w:p>
    <w:p w14:paraId="6AA2B4FF" w14:textId="340F50C4" w:rsidR="00925748" w:rsidRPr="00DB5486" w:rsidDel="00A37F7E" w:rsidRDefault="001560B1" w:rsidP="00A46831">
      <w:pPr>
        <w:pStyle w:val="ListBullet2"/>
        <w:spacing w:after="200"/>
        <w:rPr>
          <w:lang w:val="es-ES_tradnl"/>
        </w:rPr>
      </w:pPr>
      <w:r w:rsidRPr="00DB5486">
        <w:rPr>
          <w:lang w:val="es-ES_tradnl"/>
        </w:rPr>
        <w:t xml:space="preserve">Usted y su Administrador de cuidados o </w:t>
      </w:r>
      <w:r w:rsidRPr="00DB5486">
        <w:rPr>
          <w:lang w:val="es-CO"/>
        </w:rPr>
        <w:t>su proveedor pueden pedirle al plan que le siga cubriendo el medicamento de marca. Para saber cómo, lea el Capítulo 9</w:t>
      </w:r>
      <w:r w:rsidRPr="00DB5486">
        <w:rPr>
          <w:rStyle w:val="PlanInstructions"/>
          <w:i w:val="0"/>
          <w:lang w:val="es-ES_tradnl"/>
        </w:rPr>
        <w:t xml:space="preserve"> </w:t>
      </w:r>
      <w:r w:rsidR="00925748" w:rsidRPr="00DB5486">
        <w:rPr>
          <w:rStyle w:val="PlanInstructions"/>
          <w:i w:val="0"/>
          <w:lang w:val="es-ES_tradnl"/>
        </w:rPr>
        <w:t>[</w:t>
      </w:r>
      <w:r w:rsidR="00925748" w:rsidRPr="00DB5486">
        <w:rPr>
          <w:rStyle w:val="PlanInstructions"/>
          <w:lang w:val="es-ES_tradnl"/>
        </w:rPr>
        <w:t>plan may insert reference, as applicable</w:t>
      </w:r>
      <w:r w:rsidR="00925748" w:rsidRPr="00DB5486">
        <w:rPr>
          <w:rStyle w:val="PlanInstructions"/>
          <w:i w:val="0"/>
          <w:lang w:val="es-ES_tradnl"/>
        </w:rPr>
        <w:t>]</w:t>
      </w:r>
      <w:r w:rsidR="00925748" w:rsidRPr="00DB5486">
        <w:rPr>
          <w:lang w:val="es-ES_tradnl"/>
        </w:rPr>
        <w:t>.</w:t>
      </w:r>
      <w:r w:rsidRPr="00DB5486">
        <w:rPr>
          <w:lang w:val="es-ES_tradnl"/>
        </w:rPr>
        <w:t xml:space="preserve"> </w:t>
      </w:r>
    </w:p>
    <w:p w14:paraId="7F067FF0" w14:textId="77777777" w:rsidR="00925748" w:rsidRPr="00DB5486" w:rsidRDefault="001560B1" w:rsidP="002410AF">
      <w:pPr>
        <w:pStyle w:val="ListBullet"/>
        <w:rPr>
          <w:lang w:val="es-ES_tradnl"/>
        </w:rPr>
      </w:pPr>
      <w:r w:rsidRPr="00DB5486">
        <w:rPr>
          <w:lang w:val="es-CO"/>
        </w:rPr>
        <w:t>Si un medicamento es retirado del mercado porque no es seguro o por a</w:t>
      </w:r>
      <w:r w:rsidR="00C27F0A" w:rsidRPr="00DB5486">
        <w:rPr>
          <w:lang w:val="es-CO"/>
        </w:rPr>
        <w:t>l</w:t>
      </w:r>
      <w:r w:rsidRPr="00DB5486">
        <w:rPr>
          <w:lang w:val="es-CO"/>
        </w:rPr>
        <w:t>gún otro motivo, el plan lo sacará de la Lista de medicamentos. Nosotros le avisaremos inmediatamente sobre este cambio</w:t>
      </w:r>
      <w:r w:rsidR="00925748" w:rsidRPr="00DB5486">
        <w:rPr>
          <w:lang w:val="es-ES_tradnl"/>
        </w:rPr>
        <w:t>.</w:t>
      </w:r>
      <w:r w:rsidRPr="00DB5486">
        <w:rPr>
          <w:lang w:val="es-ES_tradnl"/>
        </w:rPr>
        <w:t xml:space="preserve"> </w:t>
      </w:r>
    </w:p>
    <w:p w14:paraId="37670A35" w14:textId="77777777" w:rsidR="00925748" w:rsidRPr="00DB5486" w:rsidRDefault="001560B1" w:rsidP="006C6434">
      <w:pPr>
        <w:pStyle w:val="ListBullet2"/>
        <w:spacing w:after="200"/>
        <w:rPr>
          <w:lang w:val="es-ES_tradnl"/>
        </w:rPr>
      </w:pPr>
      <w:r w:rsidRPr="00DB5486">
        <w:rPr>
          <w:lang w:val="es-ES_tradnl"/>
        </w:rPr>
        <w:t xml:space="preserve">Su Administrador de cuidados y su proveedor también sabrán sobre este cambio y </w:t>
      </w:r>
      <w:r w:rsidRPr="00DB5486">
        <w:rPr>
          <w:lang w:val="es-CO"/>
        </w:rPr>
        <w:t>trabajarán con usted para encontrar otro medicamento para su enfermedad</w:t>
      </w:r>
      <w:r w:rsidR="00925748" w:rsidRPr="00DB5486">
        <w:rPr>
          <w:lang w:val="es-ES_tradnl"/>
        </w:rPr>
        <w:t>.</w:t>
      </w:r>
    </w:p>
    <w:p w14:paraId="06FF5C03" w14:textId="77777777" w:rsidR="00925748" w:rsidRDefault="001560B1" w:rsidP="00C776F9">
      <w:pPr>
        <w:pStyle w:val="Specialnote"/>
        <w:rPr>
          <w:lang w:val="es-ES_tradnl"/>
        </w:rPr>
      </w:pPr>
      <w:r w:rsidRPr="00DB5486">
        <w:rPr>
          <w:lang w:val="es-CO"/>
        </w:rPr>
        <w:t xml:space="preserve">Si hay algún cambio de cobertura para un medicamento que usted esté tomando, </w:t>
      </w:r>
      <w:r w:rsidRPr="00DB5486">
        <w:rPr>
          <w:b/>
          <w:lang w:val="es-CO"/>
        </w:rPr>
        <w:t>el plan le enviará un aviso</w:t>
      </w:r>
      <w:r w:rsidRPr="00DB5486">
        <w:rPr>
          <w:lang w:val="es-CO"/>
        </w:rPr>
        <w:t>. Normalmente, el plan le informará, por lo menos, 60 días antes del cambio</w:t>
      </w:r>
      <w:r w:rsidR="00925748" w:rsidRPr="00DB5486">
        <w:rPr>
          <w:lang w:val="es-ES_tradnl"/>
        </w:rPr>
        <w:t>.</w:t>
      </w:r>
      <w:r w:rsidRPr="00DB5486">
        <w:rPr>
          <w:lang w:val="es-ES_tradnl"/>
        </w:rPr>
        <w:t xml:space="preserve"> </w:t>
      </w:r>
    </w:p>
    <w:p w14:paraId="0E1D9DA6" w14:textId="77777777" w:rsidR="00925748" w:rsidRPr="00DB5486" w:rsidRDefault="001560B1" w:rsidP="00B555BB">
      <w:pPr>
        <w:pStyle w:val="Heading1"/>
        <w:rPr>
          <w:lang w:val="es-ES_tradnl"/>
        </w:rPr>
      </w:pPr>
      <w:bookmarkStart w:id="141" w:name="_Toc109315742"/>
      <w:bookmarkStart w:id="142" w:name="_Toc199361865"/>
      <w:bookmarkStart w:id="143" w:name="_Toc334603419"/>
      <w:bookmarkStart w:id="144" w:name="_Toc348534468"/>
      <w:bookmarkStart w:id="145" w:name="_Toc440308354"/>
      <w:bookmarkStart w:id="146" w:name="_Toc453606337"/>
      <w:r w:rsidRPr="00DB5486">
        <w:rPr>
          <w:lang w:val="es-ES_tradnl"/>
        </w:rPr>
        <w:t>Cobertura de medicamentos en casos especiales</w:t>
      </w:r>
      <w:bookmarkEnd w:id="141"/>
      <w:bookmarkEnd w:id="142"/>
      <w:bookmarkEnd w:id="143"/>
      <w:bookmarkEnd w:id="144"/>
      <w:bookmarkEnd w:id="145"/>
      <w:bookmarkEnd w:id="146"/>
    </w:p>
    <w:p w14:paraId="2135AED7" w14:textId="77777777" w:rsidR="00925748" w:rsidRPr="00DB5486" w:rsidRDefault="005941FD" w:rsidP="00E63F00">
      <w:pPr>
        <w:pStyle w:val="Heading2"/>
        <w:rPr>
          <w:lang w:val="es-ES_tradnl"/>
        </w:rPr>
      </w:pPr>
      <w:bookmarkStart w:id="147" w:name="_Toc440308355"/>
      <w:bookmarkStart w:id="148" w:name="_Toc453606338"/>
      <w:r w:rsidRPr="00DB5486">
        <w:rPr>
          <w:lang w:val="es-CO"/>
        </w:rPr>
        <w:t>Si usted está en una institución de cuidados a largo plazo</w:t>
      </w:r>
      <w:bookmarkEnd w:id="147"/>
      <w:bookmarkEnd w:id="148"/>
    </w:p>
    <w:p w14:paraId="2381372A" w14:textId="77777777" w:rsidR="00925748" w:rsidRPr="00DB5486" w:rsidRDefault="005941FD" w:rsidP="00E63F00">
      <w:pPr>
        <w:rPr>
          <w:lang w:val="es-ES_tradnl"/>
        </w:rPr>
      </w:pPr>
      <w:r w:rsidRPr="00DB5486">
        <w:rPr>
          <w:lang w:val="es-CO"/>
        </w:rPr>
        <w:t>Generalmente, una institución de cuidado a largo plazo, como una institución de cuidado para personas de la tercera edad</w:t>
      </w:r>
      <w:r w:rsidR="00D97FBF">
        <w:rPr>
          <w:lang w:val="es-CO"/>
        </w:rPr>
        <w:t xml:space="preserve"> o institución de cuidados intermedios</w:t>
      </w:r>
      <w:r w:rsidRPr="00DB5486">
        <w:rPr>
          <w:lang w:val="es-CO"/>
        </w:rPr>
        <w:t>, tiene su propia farmacia o una farmacia que suministra medicamentos a sus residentes. Si usted está viviendo en una institución de cuidado a largo plazo, podrá obtener sus medicamentos de receta a través de la farmacia de la institución, si la farmacia es parte de nuestra red</w:t>
      </w:r>
      <w:r w:rsidR="00925748" w:rsidRPr="00DB5486">
        <w:rPr>
          <w:lang w:val="es-ES_tradnl"/>
        </w:rPr>
        <w:t>.</w:t>
      </w:r>
      <w:r w:rsidRPr="00DB5486">
        <w:rPr>
          <w:lang w:val="es-ES_tradnl"/>
        </w:rPr>
        <w:t xml:space="preserve"> </w:t>
      </w:r>
    </w:p>
    <w:p w14:paraId="2F2DFD8E" w14:textId="77777777" w:rsidR="00925748" w:rsidRPr="00DB5486" w:rsidRDefault="005941FD" w:rsidP="00E63F00">
      <w:pPr>
        <w:rPr>
          <w:lang w:val="es-ES_tradnl"/>
        </w:rPr>
      </w:pPr>
      <w:r w:rsidRPr="00DB5486">
        <w:rPr>
          <w:lang w:val="es-CO"/>
        </w:rPr>
        <w:t xml:space="preserve">Revise su </w:t>
      </w:r>
      <w:r w:rsidRPr="00DB5486">
        <w:rPr>
          <w:i/>
          <w:iCs/>
          <w:lang w:val="es-CO"/>
        </w:rPr>
        <w:t xml:space="preserve">Directorio de proveedores y farmacias </w:t>
      </w:r>
      <w:r w:rsidRPr="00DB5486">
        <w:rPr>
          <w:lang w:val="es-CO"/>
        </w:rPr>
        <w:t>para saber si la farmacia de su institución de cuidado a largo plazo es parte de nuestra red. Si no lo es o si necesita má</w:t>
      </w:r>
      <w:r w:rsidR="00DC30B2">
        <w:rPr>
          <w:lang w:val="es-CO"/>
        </w:rPr>
        <w:t xml:space="preserve">s información, comuníquese con </w:t>
      </w:r>
      <w:r w:rsidRPr="00DB5486">
        <w:rPr>
          <w:lang w:val="es-CO"/>
        </w:rPr>
        <w:t>su Administrador de cuidados o Servicios al participante</w:t>
      </w:r>
      <w:r w:rsidR="00925748" w:rsidRPr="00DB5486">
        <w:rPr>
          <w:lang w:val="es-ES_tradnl"/>
        </w:rPr>
        <w:t>.</w:t>
      </w:r>
    </w:p>
    <w:p w14:paraId="12650C60" w14:textId="7165BD9B" w:rsidR="005941FD" w:rsidRPr="00DB5486" w:rsidRDefault="005941FD">
      <w:pPr>
        <w:pStyle w:val="Heading2"/>
        <w:rPr>
          <w:lang w:val="es-CO"/>
        </w:rPr>
      </w:pPr>
      <w:bookmarkStart w:id="149" w:name="_Toc334603422"/>
      <w:bookmarkStart w:id="150" w:name="_Toc348534471"/>
      <w:bookmarkStart w:id="151" w:name="_Toc372315033"/>
      <w:bookmarkStart w:id="152" w:name="_Toc440308356"/>
      <w:bookmarkStart w:id="153" w:name="_Toc453606339"/>
      <w:r w:rsidRPr="00DB5486">
        <w:rPr>
          <w:lang w:val="es-CO"/>
        </w:rPr>
        <w:t xml:space="preserve">Si usted está en una institución para el cuidado de la salud a largo plazo y se convierte en un </w:t>
      </w:r>
      <w:r w:rsidR="007B1174">
        <w:rPr>
          <w:lang w:val="es-CO"/>
        </w:rPr>
        <w:t>P</w:t>
      </w:r>
      <w:r w:rsidR="00E75F4A">
        <w:rPr>
          <w:lang w:val="es-CO"/>
        </w:rPr>
        <w:t xml:space="preserve">articipante </w:t>
      </w:r>
      <w:r w:rsidRPr="00DB5486">
        <w:rPr>
          <w:lang w:val="es-CO"/>
        </w:rPr>
        <w:t>nuevo del plan</w:t>
      </w:r>
      <w:bookmarkEnd w:id="149"/>
      <w:bookmarkEnd w:id="150"/>
      <w:bookmarkEnd w:id="151"/>
      <w:bookmarkEnd w:id="152"/>
      <w:bookmarkEnd w:id="153"/>
    </w:p>
    <w:p w14:paraId="499885E8" w14:textId="2A637650" w:rsidR="00925748" w:rsidRPr="00DB5486" w:rsidRDefault="005941FD">
      <w:pPr>
        <w:rPr>
          <w:lang w:val="es-CO"/>
        </w:rPr>
      </w:pPr>
      <w:r w:rsidRPr="00DB5486">
        <w:rPr>
          <w:lang w:val="es-CO"/>
        </w:rPr>
        <w:t>Si usted necesita un medicamento que no está incluido en nuestra Lista de medicamentos o que tiene algún tipo de límite, el plan le cubrirá un suministro temporario o múltiples suministros temporarios de su medicamento de hasta</w:t>
      </w:r>
      <w:r w:rsidR="00F53761" w:rsidRPr="00DB5486">
        <w:rPr>
          <w:lang w:val="es-CO"/>
        </w:rPr>
        <w:t xml:space="preserve"> </w:t>
      </w:r>
      <w:r w:rsidR="00F53761" w:rsidRPr="00DB5486">
        <w:rPr>
          <w:rStyle w:val="PlanInstructions"/>
          <w:i w:val="0"/>
          <w:lang w:val="es-CO"/>
        </w:rPr>
        <w:t>[</w:t>
      </w:r>
      <w:r w:rsidR="00F53761" w:rsidRPr="00DB5486">
        <w:rPr>
          <w:rStyle w:val="PlanInstructions"/>
          <w:lang w:val="es-CO"/>
        </w:rPr>
        <w:t>insert time period (must be at least 91 and may be up to 98 days</w:t>
      </w:r>
      <w:r w:rsidR="00F53761" w:rsidRPr="00DB5486">
        <w:rPr>
          <w:rStyle w:val="PlanInstructions"/>
          <w:i w:val="0"/>
          <w:lang w:val="es-CO"/>
        </w:rPr>
        <w:t>]</w:t>
      </w:r>
      <w:r w:rsidR="00F53761" w:rsidRPr="00DB5486">
        <w:rPr>
          <w:i/>
          <w:lang w:val="es-CO"/>
        </w:rPr>
        <w:t xml:space="preserve"> </w:t>
      </w:r>
      <w:r w:rsidR="00F53761" w:rsidRPr="00DB5486">
        <w:rPr>
          <w:lang w:val="es-CO"/>
        </w:rPr>
        <w:t>d</w:t>
      </w:r>
      <w:r w:rsidRPr="00DB5486">
        <w:rPr>
          <w:lang w:val="es-CO"/>
        </w:rPr>
        <w:t>í</w:t>
      </w:r>
      <w:r w:rsidR="00F53761" w:rsidRPr="00DB5486">
        <w:rPr>
          <w:lang w:val="es-CO"/>
        </w:rPr>
        <w:t xml:space="preserve">as </w:t>
      </w:r>
      <w:r w:rsidRPr="00DB5486">
        <w:rPr>
          <w:lang w:val="es-CO"/>
        </w:rPr>
        <w:t xml:space="preserve">cuando </w:t>
      </w:r>
      <w:r w:rsidR="00E75F4A">
        <w:rPr>
          <w:lang w:val="es-CO"/>
        </w:rPr>
        <w:t>pida</w:t>
      </w:r>
      <w:r w:rsidR="00E75F4A" w:rsidRPr="00DB5486">
        <w:rPr>
          <w:lang w:val="es-CO"/>
        </w:rPr>
        <w:t xml:space="preserve"> </w:t>
      </w:r>
      <w:r w:rsidRPr="00DB5486">
        <w:rPr>
          <w:lang w:val="es-CO"/>
        </w:rPr>
        <w:t>un resurtido durante los primeros</w:t>
      </w:r>
      <w:r w:rsidR="00F53761" w:rsidRPr="00DB5486">
        <w:rPr>
          <w:lang w:val="es-CO"/>
        </w:rPr>
        <w:t xml:space="preserve"> </w:t>
      </w:r>
      <w:r w:rsidR="00F53761" w:rsidRPr="002835E2">
        <w:rPr>
          <w:rStyle w:val="PlanInstructions"/>
          <w:i w:val="0"/>
        </w:rPr>
        <w:t>[</w:t>
      </w:r>
      <w:r w:rsidR="00F53761" w:rsidRPr="002835E2">
        <w:rPr>
          <w:rStyle w:val="PlanInstructions"/>
        </w:rPr>
        <w:t>insert time period (must b</w:t>
      </w:r>
      <w:r w:rsidR="00F53761" w:rsidRPr="00196E81">
        <w:rPr>
          <w:rStyle w:val="PlanInstructions"/>
        </w:rPr>
        <w:t>e at least 90 days)</w:t>
      </w:r>
      <w:r w:rsidR="00C01C45" w:rsidRPr="00196E81">
        <w:rPr>
          <w:rStyle w:val="PlanInstructions"/>
          <w:i w:val="0"/>
        </w:rPr>
        <w:t>]</w:t>
      </w:r>
      <w:r w:rsidR="00F53761" w:rsidRPr="00DB5486">
        <w:rPr>
          <w:lang w:val="es-CO"/>
        </w:rPr>
        <w:t xml:space="preserve"> </w:t>
      </w:r>
      <w:r w:rsidRPr="00DB5486">
        <w:rPr>
          <w:lang w:val="es-CO"/>
        </w:rPr>
        <w:t>días de su membresía</w:t>
      </w:r>
      <w:r w:rsidR="00F53761" w:rsidRPr="00DB5486">
        <w:rPr>
          <w:lang w:val="es-CO"/>
        </w:rPr>
        <w:t>.</w:t>
      </w:r>
    </w:p>
    <w:p w14:paraId="7B55F69C" w14:textId="6345D28E" w:rsidR="00925748" w:rsidRPr="00DB5486" w:rsidRDefault="005941FD">
      <w:pPr>
        <w:rPr>
          <w:lang w:val="es-ES_tradnl"/>
        </w:rPr>
      </w:pPr>
      <w:r w:rsidRPr="00DB5486">
        <w:rPr>
          <w:lang w:val="es-CO"/>
        </w:rPr>
        <w:t xml:space="preserve">Si usted ha sido </w:t>
      </w:r>
      <w:r w:rsidR="00ED5BDE">
        <w:rPr>
          <w:lang w:val="es-CO"/>
        </w:rPr>
        <w:t>P</w:t>
      </w:r>
      <w:r w:rsidR="00E75F4A">
        <w:rPr>
          <w:lang w:val="es-CO"/>
        </w:rPr>
        <w:t xml:space="preserve">articipante </w:t>
      </w:r>
      <w:r w:rsidRPr="00DB5486">
        <w:rPr>
          <w:lang w:val="es-CO"/>
        </w:rPr>
        <w:t xml:space="preserve">del plan por más de </w:t>
      </w:r>
      <w:r w:rsidRPr="00DB5486">
        <w:rPr>
          <w:rStyle w:val="PlanInstructions"/>
          <w:i w:val="0"/>
          <w:lang w:val="es-CO"/>
        </w:rPr>
        <w:t>[</w:t>
      </w:r>
      <w:r w:rsidRPr="00DB5486">
        <w:rPr>
          <w:rStyle w:val="PlanInstructions"/>
          <w:lang w:val="es-ES_tradnl"/>
        </w:rPr>
        <w:t>insert time period (must be at least 90 days</w:t>
      </w:r>
      <w:r w:rsidRPr="00DB5486">
        <w:rPr>
          <w:rStyle w:val="PlanInstructions"/>
          <w:lang w:val="es-CO"/>
        </w:rPr>
        <w:t>)</w:t>
      </w:r>
      <w:r w:rsidRPr="00DB5486">
        <w:rPr>
          <w:rStyle w:val="PlanInstructions"/>
          <w:i w:val="0"/>
          <w:lang w:val="es-CO"/>
        </w:rPr>
        <w:t xml:space="preserve">] </w:t>
      </w:r>
      <w:r w:rsidRPr="00A46831">
        <w:t>días</w:t>
      </w:r>
      <w:r w:rsidRPr="00DB5486">
        <w:rPr>
          <w:rStyle w:val="PlanInstructions"/>
          <w:lang w:val="es-CO"/>
        </w:rPr>
        <w:t xml:space="preserve"> </w:t>
      </w:r>
      <w:r w:rsidRPr="00DB5486">
        <w:rPr>
          <w:lang w:val="es-CO"/>
        </w:rPr>
        <w:t xml:space="preserve">y necesita un medicamento que no está incluido en nuestra Lista de medicamentos, le cubriremos un suministro por </w:t>
      </w:r>
      <w:r w:rsidRPr="00DB5486">
        <w:rPr>
          <w:rStyle w:val="PlanInstructions"/>
          <w:i w:val="0"/>
          <w:lang w:val="es-CO"/>
        </w:rPr>
        <w:t>[</w:t>
      </w:r>
      <w:r w:rsidRPr="00DB5486">
        <w:rPr>
          <w:rStyle w:val="PlanInstructions"/>
          <w:lang w:val="es-ES_tradnl"/>
        </w:rPr>
        <w:t>insert supply limit (must be at least a 31-day supply</w:t>
      </w:r>
      <w:r w:rsidRPr="00DB5486">
        <w:rPr>
          <w:rStyle w:val="PlanInstructions"/>
          <w:lang w:val="es-CO"/>
        </w:rPr>
        <w:t>)</w:t>
      </w:r>
      <w:r w:rsidRPr="00DB5486">
        <w:rPr>
          <w:rStyle w:val="PlanInstructions"/>
          <w:i w:val="0"/>
          <w:lang w:val="es-CO"/>
        </w:rPr>
        <w:t xml:space="preserve">] </w:t>
      </w:r>
      <w:r w:rsidRPr="00A46831">
        <w:t>días</w:t>
      </w:r>
      <w:r w:rsidRPr="00DB5486">
        <w:rPr>
          <w:lang w:val="es-CO"/>
        </w:rPr>
        <w:t>. Además, cubriremos un suministro por</w:t>
      </w:r>
      <w:r w:rsidR="006E2761" w:rsidRPr="00DB5486">
        <w:rPr>
          <w:lang w:val="es-CO"/>
        </w:rPr>
        <w:t xml:space="preserve"> </w:t>
      </w:r>
      <w:r w:rsidRPr="00DB5486">
        <w:rPr>
          <w:rStyle w:val="PlanInstructions"/>
          <w:i w:val="0"/>
          <w:lang w:val="es-CO"/>
        </w:rPr>
        <w:t>[</w:t>
      </w:r>
      <w:r w:rsidRPr="00DB5486">
        <w:rPr>
          <w:rStyle w:val="PlanInstructions"/>
          <w:lang w:val="es-ES_tradnl"/>
        </w:rPr>
        <w:t>insert supply limit (must be at least a 31-day supply</w:t>
      </w:r>
      <w:r w:rsidRPr="00DB5486">
        <w:rPr>
          <w:rStyle w:val="PlanInstructions"/>
          <w:lang w:val="es-CO"/>
        </w:rPr>
        <w:t>)</w:t>
      </w:r>
      <w:r w:rsidRPr="00DB5486">
        <w:rPr>
          <w:rStyle w:val="PlanInstructions"/>
          <w:i w:val="0"/>
          <w:lang w:val="es-CO"/>
        </w:rPr>
        <w:t>]</w:t>
      </w:r>
      <w:r w:rsidRPr="00DB5486">
        <w:rPr>
          <w:lang w:val="es-CO"/>
        </w:rPr>
        <w:t xml:space="preserve"> días, si el plan tiene un límite de cobertura para ese medicamento. Si su receta fue escrita para una cantidad de días menor </w:t>
      </w:r>
      <w:r w:rsidR="00337A9E">
        <w:rPr>
          <w:lang w:val="es-CO"/>
        </w:rPr>
        <w:t>de</w:t>
      </w:r>
      <w:r w:rsidRPr="00DB5486">
        <w:rPr>
          <w:lang w:val="es-CO"/>
        </w:rPr>
        <w:t xml:space="preserve"> </w:t>
      </w:r>
      <w:r w:rsidRPr="00DB5486">
        <w:rPr>
          <w:rStyle w:val="PlanInstructions"/>
          <w:i w:val="0"/>
          <w:lang w:val="es-CO"/>
        </w:rPr>
        <w:t>[</w:t>
      </w:r>
      <w:r w:rsidRPr="00DB5486">
        <w:rPr>
          <w:rStyle w:val="PlanInstructions"/>
          <w:lang w:val="es-ES_tradnl"/>
        </w:rPr>
        <w:t>insert supply limit</w:t>
      </w:r>
      <w:r w:rsidRPr="00DB5486">
        <w:rPr>
          <w:rStyle w:val="PlanInstructions"/>
          <w:i w:val="0"/>
          <w:lang w:val="es-CO"/>
        </w:rPr>
        <w:t>]</w:t>
      </w:r>
      <w:r w:rsidRPr="00DB5486">
        <w:rPr>
          <w:rStyle w:val="PlanInstructions"/>
          <w:lang w:val="es-CO"/>
        </w:rPr>
        <w:t xml:space="preserve"> </w:t>
      </w:r>
      <w:r w:rsidRPr="00DB5486">
        <w:rPr>
          <w:lang w:val="es-CO"/>
        </w:rPr>
        <w:t>días, nosotros pagaremos por la cantidad que sea menor</w:t>
      </w:r>
      <w:r w:rsidR="00925748" w:rsidRPr="00DB5486">
        <w:rPr>
          <w:lang w:val="es-ES_tradnl"/>
        </w:rPr>
        <w:t>.</w:t>
      </w:r>
      <w:r w:rsidRPr="00DB5486">
        <w:rPr>
          <w:lang w:val="es-ES_tradnl"/>
        </w:rPr>
        <w:t xml:space="preserve"> </w:t>
      </w:r>
    </w:p>
    <w:p w14:paraId="2BE2BD01" w14:textId="77777777" w:rsidR="00925748" w:rsidRPr="00DB5486" w:rsidRDefault="007D28ED" w:rsidP="00925748">
      <w:pPr>
        <w:rPr>
          <w:lang w:val="es-ES_tradnl"/>
        </w:rPr>
      </w:pPr>
      <w:r w:rsidRPr="00DB5486">
        <w:rPr>
          <w:lang w:val="es-CO"/>
        </w:rPr>
        <w:t>Cuando usted reciba un suministro temporario de un medicamento, deberá hablar con su Administrador de cuidados o su</w:t>
      </w:r>
      <w:r w:rsidR="00527B02" w:rsidRPr="00DB5486">
        <w:rPr>
          <w:lang w:val="es-ES_tradnl"/>
        </w:rPr>
        <w:t xml:space="preserve"> </w:t>
      </w:r>
      <w:r w:rsidRPr="00DB5486">
        <w:rPr>
          <w:lang w:val="es-CO"/>
        </w:rPr>
        <w:t xml:space="preserve">proveedor para decidir qué hacer cuando se le termine. Es posible que un medicamento diferente cubierto por el plan le funcione igual. </w:t>
      </w:r>
      <w:r w:rsidRPr="00DB5486">
        <w:rPr>
          <w:lang w:val="es-ES_tradnl"/>
        </w:rPr>
        <w:t>O usted y su Administrador de cuidados o</w:t>
      </w:r>
      <w:r w:rsidR="00527B02" w:rsidRPr="00DB5486">
        <w:rPr>
          <w:lang w:val="es-ES_tradnl"/>
        </w:rPr>
        <w:t xml:space="preserve"> </w:t>
      </w:r>
      <w:r w:rsidRPr="00DB5486">
        <w:rPr>
          <w:lang w:val="es-CO"/>
        </w:rPr>
        <w:t xml:space="preserve">su proveedor pueden pedirle al plan que haga una excepción y </w:t>
      </w:r>
      <w:r w:rsidR="00D65E31">
        <w:rPr>
          <w:lang w:val="es-CO"/>
        </w:rPr>
        <w:t xml:space="preserve">que </w:t>
      </w:r>
      <w:r w:rsidRPr="00DB5486">
        <w:rPr>
          <w:lang w:val="es-CO"/>
        </w:rPr>
        <w:t>cubra el medicamento como usted quiere que sea cubierto</w:t>
      </w:r>
      <w:r w:rsidR="00925748" w:rsidRPr="00DB5486">
        <w:rPr>
          <w:lang w:val="es-ES_tradnl"/>
        </w:rPr>
        <w:t>.</w:t>
      </w:r>
      <w:r w:rsidRPr="00DB5486">
        <w:rPr>
          <w:lang w:val="es-ES_tradnl"/>
        </w:rPr>
        <w:t xml:space="preserve"> </w:t>
      </w:r>
    </w:p>
    <w:p w14:paraId="34798C6E" w14:textId="1BC2FEBD" w:rsidR="00925748" w:rsidRPr="00DB5486" w:rsidRDefault="007D28ED">
      <w:pPr>
        <w:pStyle w:val="Specialnote"/>
        <w:rPr>
          <w:i/>
          <w:iCs/>
          <w:lang w:val="es-ES_tradnl"/>
        </w:rPr>
      </w:pPr>
      <w:r w:rsidRPr="00DB5486">
        <w:rPr>
          <w:lang w:val="es-CO"/>
        </w:rPr>
        <w:t>Para informarse más sobre cómo pedir excepciones, lea el Capítulo 9</w:t>
      </w:r>
      <w:r w:rsidR="00925748" w:rsidRPr="00DB5486">
        <w:rPr>
          <w:lang w:val="es-ES_tradnl"/>
        </w:rPr>
        <w:t xml:space="preserve"> </w:t>
      </w:r>
      <w:r w:rsidR="00925748" w:rsidRPr="00DB5486">
        <w:rPr>
          <w:rStyle w:val="PlanInstructions"/>
          <w:i w:val="0"/>
          <w:lang w:val="es-ES_tradnl"/>
        </w:rPr>
        <w:t>[</w:t>
      </w:r>
      <w:r w:rsidR="00925748" w:rsidRPr="00DB5486">
        <w:rPr>
          <w:rStyle w:val="PlanInstructions"/>
          <w:lang w:val="es-ES_tradnl"/>
        </w:rPr>
        <w:t>plan may insert reference, as applicable</w:t>
      </w:r>
      <w:r w:rsidR="00925748" w:rsidRPr="00DB5486">
        <w:rPr>
          <w:rStyle w:val="PlanInstructions"/>
          <w:i w:val="0"/>
          <w:lang w:val="es-ES_tradnl"/>
        </w:rPr>
        <w:t>]</w:t>
      </w:r>
      <w:r w:rsidR="00925748" w:rsidRPr="00DB5486">
        <w:rPr>
          <w:lang w:val="es-ES_tradnl"/>
        </w:rPr>
        <w:t>.</w:t>
      </w:r>
    </w:p>
    <w:p w14:paraId="360D3339" w14:textId="77777777" w:rsidR="00BC2694" w:rsidRPr="00DB5486" w:rsidRDefault="007D28ED" w:rsidP="00BC2694">
      <w:pPr>
        <w:pStyle w:val="Heading2"/>
        <w:rPr>
          <w:rFonts w:eastAsia="Times New Roman"/>
          <w:lang w:val="es-ES_tradnl"/>
        </w:rPr>
      </w:pPr>
      <w:bookmarkStart w:id="154" w:name="_Toc391376666"/>
      <w:bookmarkStart w:id="155" w:name="_Toc391394676"/>
      <w:bookmarkStart w:id="156" w:name="_Toc391478121"/>
      <w:bookmarkStart w:id="157" w:name="_Toc440308357"/>
      <w:bookmarkStart w:id="158" w:name="_Toc453606340"/>
      <w:r w:rsidRPr="00DB5486">
        <w:rPr>
          <w:rFonts w:eastAsia="Times New Roman"/>
          <w:lang w:val="es-ES_tradnl"/>
        </w:rPr>
        <w:t>Si usted está en un programa de hospicio certificado por</w:t>
      </w:r>
      <w:r w:rsidR="00BC2694" w:rsidRPr="00DB5486">
        <w:rPr>
          <w:rFonts w:eastAsia="Times New Roman"/>
          <w:lang w:val="es-ES_tradnl"/>
        </w:rPr>
        <w:t xml:space="preserve"> Medicare</w:t>
      </w:r>
      <w:bookmarkEnd w:id="154"/>
      <w:bookmarkEnd w:id="155"/>
      <w:bookmarkEnd w:id="156"/>
      <w:bookmarkEnd w:id="157"/>
      <w:bookmarkEnd w:id="158"/>
    </w:p>
    <w:p w14:paraId="3372F4B0" w14:textId="77777777" w:rsidR="00456132" w:rsidRPr="00DB5486" w:rsidRDefault="007D28ED" w:rsidP="002835E2">
      <w:pPr>
        <w:rPr>
          <w:lang w:val="es-ES_tradnl"/>
        </w:rPr>
      </w:pPr>
      <w:r w:rsidRPr="00DB5486">
        <w:rPr>
          <w:lang w:val="es-ES_tradnl"/>
        </w:rPr>
        <w:t xml:space="preserve">Los medicamentos nunca son cubiertos por un hospicio y nuestro plan a la misma vez. Si usted se inscribió en un hospicio de Medicare y necesita un medicamento </w:t>
      </w:r>
      <w:r w:rsidR="00290826" w:rsidRPr="00DB5486">
        <w:rPr>
          <w:lang w:val="es-ES_tradnl"/>
        </w:rPr>
        <w:t xml:space="preserve">para tratar los dolores, </w:t>
      </w:r>
      <w:r w:rsidR="00A55721" w:rsidRPr="00DB5486">
        <w:rPr>
          <w:lang w:val="es-ES_tradnl"/>
        </w:rPr>
        <w:t>n</w:t>
      </w:r>
      <w:r w:rsidR="00A55721">
        <w:rPr>
          <w:lang w:val="es-ES_tradnl"/>
        </w:rPr>
        <w:t>á</w:t>
      </w:r>
      <w:r w:rsidR="00A55721" w:rsidRPr="00DB5486">
        <w:rPr>
          <w:lang w:val="es-ES_tradnl"/>
        </w:rPr>
        <w:t>useas</w:t>
      </w:r>
      <w:r w:rsidR="00290826" w:rsidRPr="00DB5486">
        <w:rPr>
          <w:lang w:val="es-ES_tradnl"/>
        </w:rPr>
        <w:t xml:space="preserve">, o necesita un laxante o un medicamento para la ansiedad, </w:t>
      </w:r>
      <w:r w:rsidRPr="00DB5486">
        <w:rPr>
          <w:lang w:val="es-ES_tradnl"/>
        </w:rPr>
        <w:t>que no está cubierto por su hospicio</w:t>
      </w:r>
      <w:r w:rsidR="00290826" w:rsidRPr="00DB5486">
        <w:rPr>
          <w:lang w:val="es-ES_tradnl"/>
        </w:rPr>
        <w:t>,</w:t>
      </w:r>
      <w:r w:rsidRPr="00DB5486">
        <w:rPr>
          <w:lang w:val="es-ES_tradnl"/>
        </w:rPr>
        <w:t xml:space="preserve"> porque no es para tratar </w:t>
      </w:r>
      <w:r w:rsidR="00A55721">
        <w:rPr>
          <w:lang w:val="es-ES_tradnl"/>
        </w:rPr>
        <w:t>el pronóstico médico</w:t>
      </w:r>
      <w:r w:rsidRPr="00DB5486">
        <w:rPr>
          <w:lang w:val="es-ES_tradnl"/>
        </w:rPr>
        <w:t xml:space="preserve"> terminal y condiciones relacionadas, nuestro plan debe ser notificado por la persona que recetó el medicamento o su proveedor de hospicio</w:t>
      </w:r>
      <w:r w:rsidR="003D4C62" w:rsidRPr="00DB5486">
        <w:rPr>
          <w:lang w:val="es-ES_tradnl"/>
        </w:rPr>
        <w:t>,</w:t>
      </w:r>
      <w:r w:rsidRPr="00DB5486">
        <w:rPr>
          <w:lang w:val="es-ES_tradnl"/>
        </w:rPr>
        <w:t xml:space="preserve"> explicando que el medicamento no es para tratar la enfermedad antes que el plan pueda cubrir el medicamento.</w:t>
      </w:r>
      <w:r w:rsidR="00456132" w:rsidRPr="00DB5486">
        <w:rPr>
          <w:lang w:val="es-ES_tradnl"/>
        </w:rPr>
        <w:t xml:space="preserve"> </w:t>
      </w:r>
      <w:r w:rsidR="003D4C62" w:rsidRPr="00DB5486">
        <w:rPr>
          <w:lang w:val="es-ES_tradnl"/>
        </w:rPr>
        <w:t>Para prevenir retrasos en la recepción de este tipo de medicamentos que el plan debe cubrir, usted puede pedirle a su proveedor de hospicio o a la persona que le recetó el medicamento, que se aseguren de tener la notificación antes de pedirle a la farmacia que surta su receta</w:t>
      </w:r>
      <w:r w:rsidR="00456132" w:rsidRPr="00DB5486">
        <w:rPr>
          <w:lang w:val="es-ES_tradnl"/>
        </w:rPr>
        <w:t>.</w:t>
      </w:r>
    </w:p>
    <w:p w14:paraId="5C21DBC1" w14:textId="3402BDBC" w:rsidR="00456132" w:rsidRPr="00DB5486" w:rsidRDefault="003D4C62" w:rsidP="00951127">
      <w:pPr>
        <w:rPr>
          <w:lang w:val="es-ES_tradnl"/>
        </w:rPr>
      </w:pPr>
      <w:r w:rsidRPr="00DB5486">
        <w:rPr>
          <w:lang w:val="es-ES_tradnl"/>
        </w:rPr>
        <w:t>Si usted se va del hospicio, nuestro plan debe cubrir todos sus medicamentos</w:t>
      </w:r>
      <w:r w:rsidR="007B1966" w:rsidRPr="00DB5486">
        <w:rPr>
          <w:lang w:val="es-ES_tradnl"/>
        </w:rPr>
        <w:t>. </w:t>
      </w:r>
      <w:r w:rsidRPr="00DB5486">
        <w:rPr>
          <w:lang w:val="es-ES_tradnl"/>
        </w:rPr>
        <w:t xml:space="preserve">Para prevenir retrasos en la farmacia, cuando terminen sus beneficios de hospicio con </w:t>
      </w:r>
      <w:r w:rsidR="00456132" w:rsidRPr="00DB5486">
        <w:rPr>
          <w:lang w:val="es-ES_tradnl"/>
        </w:rPr>
        <w:t>Medicare</w:t>
      </w:r>
      <w:r w:rsidRPr="00DB5486">
        <w:rPr>
          <w:lang w:val="es-ES_tradnl"/>
        </w:rPr>
        <w:t>, usted debe traer toda la documentación a la farmacia para que verifiquen que usted ha dejado el hospicio</w:t>
      </w:r>
      <w:r w:rsidR="00456132" w:rsidRPr="00DB5486">
        <w:rPr>
          <w:lang w:val="es-ES_tradnl"/>
        </w:rPr>
        <w:t>.</w:t>
      </w:r>
      <w:r w:rsidRPr="00DB5486">
        <w:rPr>
          <w:lang w:val="es-ES_tradnl"/>
        </w:rPr>
        <w:t xml:space="preserve"> Consulte las partes anteriores de este capítulo, que explican las reglas para obtener cobertura de medicamentos de la </w:t>
      </w:r>
      <w:r w:rsidR="0043753B">
        <w:rPr>
          <w:lang w:val="es-ES_tradnl"/>
        </w:rPr>
        <w:t>Parte D</w:t>
      </w:r>
      <w:r w:rsidR="00456132" w:rsidRPr="00DB5486">
        <w:rPr>
          <w:lang w:val="es-ES_tradnl"/>
        </w:rPr>
        <w:t>.</w:t>
      </w:r>
    </w:p>
    <w:p w14:paraId="19F85076" w14:textId="22B36743" w:rsidR="00BC2694" w:rsidRPr="006C6434" w:rsidRDefault="003D4C62">
      <w:pPr>
        <w:pStyle w:val="Specialnote"/>
        <w:rPr>
          <w:i/>
          <w:iCs/>
          <w:lang w:val="es-ES_tradnl"/>
        </w:rPr>
      </w:pPr>
      <w:r w:rsidRPr="00DB5486">
        <w:rPr>
          <w:lang w:val="es-CO"/>
        </w:rPr>
        <w:t>Para informarse más sobre los beneficios de hospicio</w:t>
      </w:r>
      <w:r w:rsidR="00BC2694" w:rsidRPr="00DB5486">
        <w:rPr>
          <w:lang w:val="es-ES_tradnl"/>
        </w:rPr>
        <w:t xml:space="preserve">, </w:t>
      </w:r>
      <w:r w:rsidR="00304994" w:rsidRPr="00DB5486">
        <w:rPr>
          <w:lang w:val="es-CO"/>
        </w:rPr>
        <w:t xml:space="preserve">lea el Capítulo </w:t>
      </w:r>
      <w:r w:rsidR="00BC2694" w:rsidRPr="00DB5486">
        <w:rPr>
          <w:lang w:val="es-ES_tradnl"/>
        </w:rPr>
        <w:t xml:space="preserve">4 </w:t>
      </w:r>
      <w:r w:rsidR="00BC2694" w:rsidRPr="00DB5486">
        <w:rPr>
          <w:rStyle w:val="PlanInstructions"/>
          <w:i w:val="0"/>
          <w:iCs/>
          <w:lang w:val="es-ES_tradnl"/>
        </w:rPr>
        <w:t>[</w:t>
      </w:r>
      <w:r w:rsidR="00BC2694" w:rsidRPr="00DB5486">
        <w:rPr>
          <w:rStyle w:val="PlanInstructions"/>
          <w:lang w:val="es-ES_tradnl"/>
        </w:rPr>
        <w:t>plan may insert reference, as applicable</w:t>
      </w:r>
      <w:r w:rsidR="00BC2694" w:rsidRPr="00DB5486">
        <w:rPr>
          <w:rStyle w:val="PlanInstructions"/>
          <w:i w:val="0"/>
          <w:iCs/>
          <w:lang w:val="es-ES_tradnl"/>
        </w:rPr>
        <w:t>]</w:t>
      </w:r>
      <w:r w:rsidR="00BC2694" w:rsidRPr="00DB5486">
        <w:rPr>
          <w:lang w:val="es-ES_tradnl"/>
        </w:rPr>
        <w:t>.</w:t>
      </w:r>
    </w:p>
    <w:p w14:paraId="5E129303" w14:textId="77777777" w:rsidR="00925748" w:rsidRPr="00DB5486" w:rsidRDefault="00925748" w:rsidP="00B555BB">
      <w:pPr>
        <w:pStyle w:val="Heading1"/>
        <w:rPr>
          <w:lang w:val="es-ES_tradnl"/>
        </w:rPr>
      </w:pPr>
      <w:bookmarkStart w:id="159" w:name="_Toc109315746"/>
      <w:bookmarkStart w:id="160" w:name="_Toc199361869"/>
      <w:bookmarkStart w:id="161" w:name="_Toc334603423"/>
      <w:bookmarkStart w:id="162" w:name="_Toc348534472"/>
      <w:bookmarkStart w:id="163" w:name="_Toc440308358"/>
      <w:bookmarkStart w:id="164" w:name="_Toc453606341"/>
      <w:r w:rsidRPr="00DB5486">
        <w:rPr>
          <w:lang w:val="es-ES_tradnl"/>
        </w:rPr>
        <w:t>Program</w:t>
      </w:r>
      <w:r w:rsidR="00304994" w:rsidRPr="00DB5486">
        <w:rPr>
          <w:lang w:val="es-ES_tradnl"/>
        </w:rPr>
        <w:t>a</w:t>
      </w:r>
      <w:r w:rsidRPr="00DB5486">
        <w:rPr>
          <w:lang w:val="es-ES_tradnl"/>
        </w:rPr>
        <w:t xml:space="preserve">s </w:t>
      </w:r>
      <w:r w:rsidR="00304994" w:rsidRPr="00DB5486">
        <w:rPr>
          <w:lang w:val="es-ES_tradnl"/>
        </w:rPr>
        <w:t>sobre</w:t>
      </w:r>
      <w:r w:rsidR="00991796" w:rsidRPr="00DB5486">
        <w:rPr>
          <w:lang w:val="es-ES_tradnl"/>
        </w:rPr>
        <w:t xml:space="preserve"> la</w:t>
      </w:r>
      <w:r w:rsidR="00304994" w:rsidRPr="00DB5486">
        <w:rPr>
          <w:lang w:val="es-ES_tradnl"/>
        </w:rPr>
        <w:t xml:space="preserve"> seguridad y administración de medicamentos</w:t>
      </w:r>
      <w:bookmarkEnd w:id="159"/>
      <w:bookmarkEnd w:id="160"/>
      <w:bookmarkEnd w:id="161"/>
      <w:bookmarkEnd w:id="162"/>
      <w:bookmarkEnd w:id="163"/>
      <w:bookmarkEnd w:id="164"/>
    </w:p>
    <w:p w14:paraId="099EB834" w14:textId="6835AB3D" w:rsidR="00925748" w:rsidRPr="00DB5486" w:rsidRDefault="00304994" w:rsidP="00E63F00">
      <w:pPr>
        <w:pStyle w:val="Heading2"/>
        <w:rPr>
          <w:lang w:val="es-ES_tradnl"/>
        </w:rPr>
      </w:pPr>
      <w:bookmarkStart w:id="165" w:name="_Toc109315747"/>
      <w:bookmarkStart w:id="166" w:name="_Toc199361870"/>
      <w:bookmarkStart w:id="167" w:name="_Toc334603424"/>
      <w:bookmarkStart w:id="168" w:name="_Toc348534473"/>
      <w:bookmarkStart w:id="169" w:name="_Toc364969484"/>
      <w:bookmarkStart w:id="170" w:name="_Toc372315035"/>
      <w:bookmarkStart w:id="171" w:name="_Toc440308359"/>
      <w:bookmarkStart w:id="172" w:name="_Toc453606342"/>
      <w:r w:rsidRPr="00DB5486">
        <w:rPr>
          <w:lang w:val="es-CO"/>
        </w:rPr>
        <w:t xml:space="preserve">Programas para ayudar a los </w:t>
      </w:r>
      <w:r w:rsidR="007B1174">
        <w:rPr>
          <w:lang w:val="es-CO"/>
        </w:rPr>
        <w:t>P</w:t>
      </w:r>
      <w:r w:rsidRPr="00DB5486">
        <w:rPr>
          <w:lang w:val="es-CO"/>
        </w:rPr>
        <w:t>articipantes a usar medicamentos con cuidado</w:t>
      </w:r>
      <w:bookmarkEnd w:id="165"/>
      <w:bookmarkEnd w:id="166"/>
      <w:bookmarkEnd w:id="167"/>
      <w:bookmarkEnd w:id="168"/>
      <w:bookmarkEnd w:id="169"/>
      <w:bookmarkEnd w:id="170"/>
      <w:bookmarkEnd w:id="171"/>
      <w:bookmarkEnd w:id="172"/>
    </w:p>
    <w:p w14:paraId="290D5BC3" w14:textId="77777777" w:rsidR="00925748" w:rsidRPr="00DB5486" w:rsidRDefault="00304994" w:rsidP="00F27552">
      <w:pPr>
        <w:spacing w:after="120"/>
        <w:rPr>
          <w:lang w:val="es-ES_tradnl"/>
        </w:rPr>
      </w:pPr>
      <w:r w:rsidRPr="00DB5486">
        <w:rPr>
          <w:lang w:val="es-CO"/>
        </w:rPr>
        <w:t>Cada vez que surta una receta, verificaremos que no haya problemas como los siguientes</w:t>
      </w:r>
      <w:r w:rsidR="00925748" w:rsidRPr="00DB5486">
        <w:rPr>
          <w:lang w:val="es-ES_tradnl"/>
        </w:rPr>
        <w:t>:</w:t>
      </w:r>
    </w:p>
    <w:p w14:paraId="00861C83" w14:textId="77777777" w:rsidR="00304994" w:rsidRPr="00DB5486" w:rsidRDefault="00304994" w:rsidP="007F1D68">
      <w:pPr>
        <w:pStyle w:val="ListBullet"/>
        <w:rPr>
          <w:lang w:val="es-CO"/>
        </w:rPr>
      </w:pPr>
      <w:r w:rsidRPr="00DB5486">
        <w:rPr>
          <w:lang w:val="es-CO"/>
        </w:rPr>
        <w:t>Errores en los medicamentos</w:t>
      </w:r>
    </w:p>
    <w:p w14:paraId="34008ACF" w14:textId="578D3D92" w:rsidR="00304994" w:rsidRPr="00DB5486" w:rsidRDefault="00304994" w:rsidP="007F1D68">
      <w:pPr>
        <w:pStyle w:val="ListBullet"/>
        <w:rPr>
          <w:lang w:val="es-CO"/>
        </w:rPr>
      </w:pPr>
      <w:r w:rsidRPr="00DB5486">
        <w:rPr>
          <w:lang w:val="es-CO"/>
        </w:rPr>
        <w:t>Medicamentos que posiblemente no sean necesarios porque usted est</w:t>
      </w:r>
      <w:r w:rsidR="00812DBB">
        <w:rPr>
          <w:lang w:val="es-CO"/>
        </w:rPr>
        <w:t>á</w:t>
      </w:r>
      <w:r w:rsidRPr="00DB5486">
        <w:rPr>
          <w:lang w:val="es-CO"/>
        </w:rPr>
        <w:t xml:space="preserve"> tomando otro medicamento que funciona igual</w:t>
      </w:r>
    </w:p>
    <w:p w14:paraId="13D9EA0A" w14:textId="77777777" w:rsidR="00304994" w:rsidRPr="00DB5486" w:rsidRDefault="00304994" w:rsidP="007F1D68">
      <w:pPr>
        <w:pStyle w:val="ListBullet"/>
        <w:rPr>
          <w:lang w:val="es-CO"/>
        </w:rPr>
      </w:pPr>
      <w:r w:rsidRPr="00DB5486">
        <w:rPr>
          <w:lang w:val="es-CO"/>
        </w:rPr>
        <w:t>Medicamentos que podrían no ser seguros para su edad o sexo</w:t>
      </w:r>
    </w:p>
    <w:p w14:paraId="29F44183" w14:textId="77777777" w:rsidR="00304994" w:rsidRPr="00DB5486" w:rsidRDefault="00304994" w:rsidP="007F1D68">
      <w:pPr>
        <w:pStyle w:val="ListBullet"/>
        <w:spacing w:after="200"/>
        <w:rPr>
          <w:lang w:val="es-CO"/>
        </w:rPr>
      </w:pPr>
      <w:r w:rsidRPr="00DB5486">
        <w:rPr>
          <w:lang w:val="es-CO"/>
        </w:rPr>
        <w:t>Medicamentos que podrían hacerle daño, si los toma al mismo tiempo</w:t>
      </w:r>
    </w:p>
    <w:p w14:paraId="1A81FF71" w14:textId="77777777" w:rsidR="00304994" w:rsidRPr="00DB5486" w:rsidRDefault="00304994" w:rsidP="007F1D68">
      <w:pPr>
        <w:pStyle w:val="ListBullet"/>
        <w:spacing w:after="200"/>
        <w:rPr>
          <w:lang w:val="es-CO"/>
        </w:rPr>
      </w:pPr>
      <w:r w:rsidRPr="00DB5486">
        <w:rPr>
          <w:lang w:val="es-CO"/>
        </w:rPr>
        <w:t>Medicamentos con ingredientes a los que usted es alérgico</w:t>
      </w:r>
    </w:p>
    <w:p w14:paraId="083160C4" w14:textId="77777777" w:rsidR="00925748" w:rsidRPr="00DB5486" w:rsidRDefault="00304994" w:rsidP="00304994">
      <w:pPr>
        <w:rPr>
          <w:lang w:val="es-CO"/>
        </w:rPr>
      </w:pPr>
      <w:r w:rsidRPr="00DB5486">
        <w:rPr>
          <w:lang w:val="es-CO"/>
        </w:rPr>
        <w:t>Si vemos que hay un posible problema en cuanto al uso de sus medicamentos de receta</w:t>
      </w:r>
      <w:r w:rsidR="00925748" w:rsidRPr="00DB5486">
        <w:rPr>
          <w:lang w:val="es-CO"/>
        </w:rPr>
        <w:t xml:space="preserve">, </w:t>
      </w:r>
      <w:r w:rsidRPr="00DB5486">
        <w:rPr>
          <w:lang w:val="es-CO"/>
        </w:rPr>
        <w:t>le avisaremos a su Administrador de cuidados y le pediremos a su Equipo interdisciplinario (I</w:t>
      </w:r>
      <w:r w:rsidR="000C4620" w:rsidRPr="00DB5486">
        <w:rPr>
          <w:lang w:val="es-CO"/>
        </w:rPr>
        <w:t>DT</w:t>
      </w:r>
      <w:r w:rsidR="007B1966" w:rsidRPr="00DB5486">
        <w:rPr>
          <w:lang w:val="es-CO"/>
        </w:rPr>
        <w:t>)</w:t>
      </w:r>
      <w:r w:rsidR="000C4620" w:rsidRPr="00DB5486">
        <w:rPr>
          <w:lang w:val="es-CO"/>
        </w:rPr>
        <w:t xml:space="preserve"> </w:t>
      </w:r>
      <w:r w:rsidRPr="00DB5486">
        <w:rPr>
          <w:lang w:val="es-CO"/>
        </w:rPr>
        <w:t>que trabaje con su proveedor para solucionarlo</w:t>
      </w:r>
      <w:r w:rsidR="00925748" w:rsidRPr="00DB5486">
        <w:rPr>
          <w:lang w:val="es-CO"/>
        </w:rPr>
        <w:t>.</w:t>
      </w:r>
      <w:bookmarkStart w:id="173" w:name="_9__Getting_the_1"/>
      <w:bookmarkStart w:id="174" w:name="_9__Getting_the"/>
      <w:bookmarkStart w:id="175" w:name="_Voluntarily_ending_your"/>
      <w:bookmarkStart w:id="176" w:name="_8__How_to"/>
      <w:bookmarkStart w:id="177" w:name="_12_Legal_Notices"/>
      <w:bookmarkStart w:id="178" w:name="_11_Definition_of_Some_Words_Used_in"/>
      <w:bookmarkStart w:id="179" w:name="_12_Definition_of_Some_Words_Used_in"/>
      <w:bookmarkStart w:id="180" w:name="_13_Definition_of"/>
      <w:bookmarkStart w:id="181" w:name="_13__Helpful_Phone"/>
      <w:bookmarkStart w:id="182" w:name="_12__Helpful_Phone"/>
      <w:bookmarkStart w:id="183" w:name="_14__Definition_of"/>
      <w:bookmarkStart w:id="184" w:name="_13__Definition_of"/>
      <w:bookmarkStart w:id="185" w:name="_6__Your_rights"/>
      <w:bookmarkStart w:id="186" w:name="_1_Introduction_1"/>
      <w:bookmarkStart w:id="187" w:name="_1__Introduction"/>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6959FEB4" w14:textId="5BA1DAD5" w:rsidR="00925748" w:rsidRPr="00DB5486" w:rsidRDefault="00304994" w:rsidP="00E63F00">
      <w:pPr>
        <w:pStyle w:val="Heading2"/>
        <w:rPr>
          <w:lang w:val="es-ES_tradnl"/>
        </w:rPr>
      </w:pPr>
      <w:bookmarkStart w:id="188" w:name="_Toc109315748"/>
      <w:bookmarkStart w:id="189" w:name="_Toc199361871"/>
      <w:bookmarkStart w:id="190" w:name="_Toc334603425"/>
      <w:bookmarkStart w:id="191" w:name="_Toc348534474"/>
      <w:bookmarkStart w:id="192" w:name="_Toc364969485"/>
      <w:bookmarkStart w:id="193" w:name="_Toc372315036"/>
      <w:bookmarkStart w:id="194" w:name="_Toc440308360"/>
      <w:bookmarkStart w:id="195" w:name="_Toc453606343"/>
      <w:r w:rsidRPr="00DB5486">
        <w:rPr>
          <w:lang w:val="es-CO"/>
        </w:rPr>
        <w:t xml:space="preserve">Programas para ayudar a los </w:t>
      </w:r>
      <w:r w:rsidR="007B1174">
        <w:rPr>
          <w:lang w:val="es-CO"/>
        </w:rPr>
        <w:t>P</w:t>
      </w:r>
      <w:r w:rsidRPr="00DB5486">
        <w:rPr>
          <w:lang w:val="es-CO"/>
        </w:rPr>
        <w:t xml:space="preserve">articipantes a administrar sus </w:t>
      </w:r>
      <w:bookmarkEnd w:id="188"/>
      <w:bookmarkEnd w:id="189"/>
      <w:r w:rsidRPr="00DB5486">
        <w:rPr>
          <w:lang w:val="es-CO"/>
        </w:rPr>
        <w:t>medicamentos</w:t>
      </w:r>
      <w:bookmarkEnd w:id="190"/>
      <w:bookmarkEnd w:id="191"/>
      <w:bookmarkEnd w:id="192"/>
      <w:bookmarkEnd w:id="193"/>
      <w:bookmarkEnd w:id="194"/>
      <w:bookmarkEnd w:id="195"/>
      <w:r w:rsidRPr="00DB5486">
        <w:rPr>
          <w:lang w:val="es-CO"/>
        </w:rPr>
        <w:t xml:space="preserve"> </w:t>
      </w:r>
    </w:p>
    <w:p w14:paraId="3C8D2A20" w14:textId="73150E71" w:rsidR="00456132" w:rsidRPr="00DB5486" w:rsidRDefault="00304994" w:rsidP="00CA4ECE">
      <w:pPr>
        <w:spacing w:after="120"/>
        <w:rPr>
          <w:lang w:val="es-ES_tradnl"/>
        </w:rPr>
      </w:pPr>
      <w:r w:rsidRPr="00DB5486">
        <w:rPr>
          <w:lang w:val="es-ES_tradnl"/>
        </w:rPr>
        <w:t>Si usted toma medicamentos para diferentes condiciones médicas, usted puede ser elegible para recibir servicios gratuitos, a través de un programa de administración de terapia de medicamentos</w:t>
      </w:r>
      <w:r w:rsidR="00456132" w:rsidRPr="00DB5486">
        <w:rPr>
          <w:lang w:val="es-ES_tradnl"/>
        </w:rPr>
        <w:t xml:space="preserve"> (MTM)</w:t>
      </w:r>
      <w:r w:rsidRPr="00DB5486">
        <w:rPr>
          <w:lang w:val="es-ES_tradnl"/>
        </w:rPr>
        <w:t>.</w:t>
      </w:r>
      <w:r w:rsidR="00456132" w:rsidRPr="00DB5486">
        <w:rPr>
          <w:lang w:val="es-ES_tradnl"/>
        </w:rPr>
        <w:t xml:space="preserve"> </w:t>
      </w:r>
      <w:r w:rsidRPr="00DB5486">
        <w:rPr>
          <w:lang w:val="es-ES_tradnl"/>
        </w:rPr>
        <w:t>Este programa le permite a usted y su proveedor aseg</w:t>
      </w:r>
      <w:r w:rsidR="00546708">
        <w:rPr>
          <w:lang w:val="es-ES_tradnl"/>
        </w:rPr>
        <w:t>urarse</w:t>
      </w:r>
      <w:r w:rsidRPr="00DB5486">
        <w:rPr>
          <w:lang w:val="es-ES_tradnl"/>
        </w:rPr>
        <w:t xml:space="preserve"> de que su medicamento está trabajando para mejorar su salud</w:t>
      </w:r>
      <w:r w:rsidR="00456132" w:rsidRPr="00DB5486">
        <w:rPr>
          <w:lang w:val="es-ES_tradnl"/>
        </w:rPr>
        <w:t xml:space="preserve">. </w:t>
      </w:r>
      <w:r w:rsidR="004D642A" w:rsidRPr="00DB5486">
        <w:rPr>
          <w:lang w:val="es-ES_tradnl"/>
        </w:rPr>
        <w:t xml:space="preserve">Un farmacéutico u otro profesional de la salud revisará todos </w:t>
      </w:r>
      <w:r w:rsidR="00682D90" w:rsidRPr="00DB5486">
        <w:rPr>
          <w:lang w:val="es-ES_tradnl"/>
        </w:rPr>
        <w:t>su</w:t>
      </w:r>
      <w:r w:rsidR="004D642A" w:rsidRPr="00DB5486">
        <w:rPr>
          <w:lang w:val="es-ES_tradnl"/>
        </w:rPr>
        <w:t>s medicamentos y hablará con usted sobre</w:t>
      </w:r>
      <w:r w:rsidR="00494290">
        <w:rPr>
          <w:lang w:val="es-ES_tradnl"/>
        </w:rPr>
        <w:t>:</w:t>
      </w:r>
      <w:r w:rsidRPr="00DB5486">
        <w:rPr>
          <w:lang w:val="es-ES_tradnl"/>
        </w:rPr>
        <w:t xml:space="preserve"> </w:t>
      </w:r>
    </w:p>
    <w:p w14:paraId="0E95F0FC" w14:textId="77777777" w:rsidR="00456132" w:rsidRPr="00DB5486" w:rsidRDefault="004D642A" w:rsidP="00F27552">
      <w:pPr>
        <w:pStyle w:val="ListBullet"/>
        <w:rPr>
          <w:lang w:val="es-ES_tradnl"/>
        </w:rPr>
      </w:pPr>
      <w:r w:rsidRPr="00DB5486">
        <w:rPr>
          <w:lang w:val="es-ES_tradnl"/>
        </w:rPr>
        <w:t>Cómo obtener el mayor beneficio de los medicamentos que toma</w:t>
      </w:r>
    </w:p>
    <w:p w14:paraId="294AA17B" w14:textId="77777777" w:rsidR="00456132" w:rsidRPr="00DB5486" w:rsidRDefault="004D642A" w:rsidP="00F27552">
      <w:pPr>
        <w:pStyle w:val="ListBullet"/>
        <w:rPr>
          <w:lang w:val="es-ES_tradnl"/>
        </w:rPr>
      </w:pPr>
      <w:r w:rsidRPr="00DB5486">
        <w:rPr>
          <w:lang w:val="es-ES_tradnl"/>
        </w:rPr>
        <w:t>Cualquier inquietud que usted tenga</w:t>
      </w:r>
      <w:r w:rsidR="00456132" w:rsidRPr="00DB5486">
        <w:rPr>
          <w:lang w:val="es-ES_tradnl"/>
        </w:rPr>
        <w:t xml:space="preserve">, </w:t>
      </w:r>
      <w:r w:rsidRPr="00DB5486">
        <w:rPr>
          <w:lang w:val="es-ES_tradnl"/>
        </w:rPr>
        <w:t>como los costos del medicamento y las reacciones adversas a los medicamentos</w:t>
      </w:r>
    </w:p>
    <w:p w14:paraId="2F21AC6C" w14:textId="77777777" w:rsidR="00456132" w:rsidRPr="00DB5486" w:rsidRDefault="004D642A" w:rsidP="00F27552">
      <w:pPr>
        <w:pStyle w:val="ListBullet"/>
        <w:rPr>
          <w:lang w:val="es-ES_tradnl"/>
        </w:rPr>
      </w:pPr>
      <w:r w:rsidRPr="00DB5486">
        <w:rPr>
          <w:lang w:val="es-ES_tradnl"/>
        </w:rPr>
        <w:t>Cuál es la m</w:t>
      </w:r>
      <w:r w:rsidR="00682D90" w:rsidRPr="00DB5486">
        <w:rPr>
          <w:lang w:val="es-ES_tradnl"/>
        </w:rPr>
        <w:t>e</w:t>
      </w:r>
      <w:r w:rsidRPr="00DB5486">
        <w:rPr>
          <w:lang w:val="es-ES_tradnl"/>
        </w:rPr>
        <w:t>jor manera de tomar los medicamentos</w:t>
      </w:r>
    </w:p>
    <w:p w14:paraId="39E082AD" w14:textId="3F9EDCBD" w:rsidR="00456132" w:rsidRPr="00DB5486" w:rsidRDefault="00494290" w:rsidP="00F27552">
      <w:pPr>
        <w:pStyle w:val="ListBullet"/>
        <w:spacing w:after="200"/>
        <w:rPr>
          <w:lang w:val="es-ES_tradnl"/>
        </w:rPr>
      </w:pPr>
      <w:r>
        <w:rPr>
          <w:lang w:val="es-ES_tradnl"/>
        </w:rPr>
        <w:t xml:space="preserve">Cualquier </w:t>
      </w:r>
      <w:r w:rsidR="004D642A" w:rsidRPr="00DB5486">
        <w:rPr>
          <w:lang w:val="es-ES_tradnl"/>
        </w:rPr>
        <w:t>pregunta o problemas que usted tiene</w:t>
      </w:r>
      <w:r w:rsidR="004D642A" w:rsidRPr="002835E2">
        <w:t xml:space="preserve"> </w:t>
      </w:r>
      <w:r w:rsidR="004D642A" w:rsidRPr="00DB5486">
        <w:rPr>
          <w:lang w:val="es-ES_tradnl"/>
        </w:rPr>
        <w:t>sobre sus recetas y medicamentos de venta libre</w:t>
      </w:r>
    </w:p>
    <w:p w14:paraId="7501FFB6" w14:textId="77777777" w:rsidR="00456132" w:rsidRPr="002835E2" w:rsidRDefault="004D642A" w:rsidP="00F27552">
      <w:r w:rsidRPr="00DB5486">
        <w:rPr>
          <w:lang w:val="es-ES_tradnl"/>
        </w:rPr>
        <w:t>Usted obtendrá un resumen por escrito de esta discusión</w:t>
      </w:r>
      <w:r w:rsidR="00456132" w:rsidRPr="00DB5486">
        <w:rPr>
          <w:lang w:val="es-ES_tradnl"/>
        </w:rPr>
        <w:t xml:space="preserve">. </w:t>
      </w:r>
      <w:r w:rsidRPr="00DB5486">
        <w:rPr>
          <w:lang w:val="es-ES_tradnl"/>
        </w:rPr>
        <w:t>El resumen tiene un plan de acción para los medicamentos que recomienda lo que usted puede hacer para obtener el mejor uso de los medicamentos</w:t>
      </w:r>
      <w:r w:rsidR="00456132" w:rsidRPr="00DB5486">
        <w:rPr>
          <w:lang w:val="es-ES_tradnl"/>
        </w:rPr>
        <w:t xml:space="preserve">. </w:t>
      </w:r>
      <w:r w:rsidR="00DC30B2">
        <w:rPr>
          <w:lang w:val="es-ES_tradnl"/>
        </w:rPr>
        <w:t xml:space="preserve">También recibirá </w:t>
      </w:r>
      <w:r w:rsidRPr="00DB5486">
        <w:rPr>
          <w:lang w:val="es-ES_tradnl"/>
        </w:rPr>
        <w:t>una lista</w:t>
      </w:r>
      <w:r w:rsidR="00682D90" w:rsidRPr="00DB5486">
        <w:rPr>
          <w:lang w:val="es-ES_tradnl"/>
        </w:rPr>
        <w:t xml:space="preserve"> personal</w:t>
      </w:r>
      <w:r w:rsidRPr="00DB5486">
        <w:rPr>
          <w:lang w:val="es-ES_tradnl"/>
        </w:rPr>
        <w:t xml:space="preserve"> de medicamentos que </w:t>
      </w:r>
      <w:r w:rsidR="00B85EBB" w:rsidRPr="00DB5486">
        <w:rPr>
          <w:lang w:val="es-ES_tradnl"/>
        </w:rPr>
        <w:t>incluye</w:t>
      </w:r>
      <w:r w:rsidRPr="00DB5486">
        <w:rPr>
          <w:lang w:val="es-ES_tradnl"/>
        </w:rPr>
        <w:t xml:space="preserve"> todos los medicamentos que está tomando y por qué los</w:t>
      </w:r>
      <w:r w:rsidR="00B85EBB" w:rsidRPr="00DB5486">
        <w:rPr>
          <w:lang w:val="es-ES_tradnl"/>
        </w:rPr>
        <w:t xml:space="preserve"> está</w:t>
      </w:r>
      <w:r w:rsidRPr="00DB5486">
        <w:rPr>
          <w:lang w:val="es-ES_tradnl"/>
        </w:rPr>
        <w:t xml:space="preserve"> tom</w:t>
      </w:r>
      <w:r w:rsidR="00B85EBB" w:rsidRPr="00DB5486">
        <w:rPr>
          <w:lang w:val="es-ES_tradnl"/>
        </w:rPr>
        <w:t>ando</w:t>
      </w:r>
      <w:r w:rsidR="00456132" w:rsidRPr="00DB5486">
        <w:rPr>
          <w:lang w:val="es-ES_tradnl"/>
        </w:rPr>
        <w:t xml:space="preserve">. </w:t>
      </w:r>
    </w:p>
    <w:p w14:paraId="68BBD34A" w14:textId="3AB89F94" w:rsidR="00456132" w:rsidRPr="00DB5486" w:rsidRDefault="00264518" w:rsidP="00F27552">
      <w:pPr>
        <w:rPr>
          <w:lang w:val="es-ES_tradnl"/>
        </w:rPr>
      </w:pPr>
      <w:r w:rsidRPr="00DB5486">
        <w:rPr>
          <w:lang w:val="es-ES_tradnl"/>
        </w:rPr>
        <w:t>Es buena idea programar su revisión de medicamentos antes de su visita de “bienestar” anual, para que usted pueda hablar con su médico acerca de su plan de acción y lista de medicamentos</w:t>
      </w:r>
      <w:r w:rsidR="00456132" w:rsidRPr="00DB5486">
        <w:rPr>
          <w:lang w:val="es-ES_tradnl"/>
        </w:rPr>
        <w:t xml:space="preserve">. </w:t>
      </w:r>
      <w:r w:rsidRPr="00DB5486">
        <w:rPr>
          <w:lang w:val="es-ES_tradnl"/>
        </w:rPr>
        <w:t>Traiga su plan de acción y lista de medicamentos a su visita o c</w:t>
      </w:r>
      <w:r w:rsidR="001525DC">
        <w:rPr>
          <w:lang w:val="es-ES_tradnl"/>
        </w:rPr>
        <w:t>uando</w:t>
      </w:r>
      <w:r w:rsidRPr="00DB5486">
        <w:rPr>
          <w:lang w:val="es-ES_tradnl"/>
        </w:rPr>
        <w:t xml:space="preserve"> hable con sus médicos, farmacéuticos, y otros proveedores de cuidado de salud</w:t>
      </w:r>
      <w:r w:rsidR="00456132" w:rsidRPr="00DB5486">
        <w:rPr>
          <w:lang w:val="es-ES_tradnl"/>
        </w:rPr>
        <w:t xml:space="preserve">. </w:t>
      </w:r>
      <w:r w:rsidRPr="00DB5486">
        <w:rPr>
          <w:lang w:val="es-ES_tradnl"/>
        </w:rPr>
        <w:t>También lleve la lista de medicamentos si va al hospital o a la sala de emergencia</w:t>
      </w:r>
      <w:r w:rsidR="00456132" w:rsidRPr="00DB5486">
        <w:rPr>
          <w:lang w:val="es-ES_tradnl"/>
        </w:rPr>
        <w:t>.</w:t>
      </w:r>
    </w:p>
    <w:p w14:paraId="08A5A690" w14:textId="77777777" w:rsidR="00925748" w:rsidRPr="00DB5486" w:rsidRDefault="00264518" w:rsidP="00E63F00">
      <w:pPr>
        <w:rPr>
          <w:lang w:val="es-ES_tradnl"/>
        </w:rPr>
      </w:pPr>
      <w:r w:rsidRPr="00DB5486">
        <w:rPr>
          <w:lang w:val="es-CO"/>
        </w:rPr>
        <w:t>Los programas de administración de terapia de medicamentos</w:t>
      </w:r>
      <w:r w:rsidRPr="00DB5486" w:rsidDel="000C1209">
        <w:rPr>
          <w:lang w:val="es-CO"/>
        </w:rPr>
        <w:t xml:space="preserve"> </w:t>
      </w:r>
      <w:r w:rsidRPr="00DB5486">
        <w:rPr>
          <w:lang w:val="es-CO"/>
        </w:rPr>
        <w:t>son voluntarios y gratuitos para los</w:t>
      </w:r>
      <w:r w:rsidRPr="00DB5486">
        <w:rPr>
          <w:lang w:val="es-ES_tradnl"/>
        </w:rPr>
        <w:t xml:space="preserve"> participantes elegibles</w:t>
      </w:r>
      <w:r w:rsidR="00925748" w:rsidRPr="00DB5486">
        <w:rPr>
          <w:lang w:val="es-ES_tradnl"/>
        </w:rPr>
        <w:t xml:space="preserve">. </w:t>
      </w:r>
      <w:r w:rsidRPr="00DB5486">
        <w:rPr>
          <w:lang w:val="es-CO"/>
        </w:rPr>
        <w:t>Si tenemos un programa que se adapte a sus necesidades</w:t>
      </w:r>
      <w:r w:rsidR="00925748" w:rsidRPr="00DB5486">
        <w:rPr>
          <w:lang w:val="es-ES_tradnl"/>
        </w:rPr>
        <w:t xml:space="preserve">, </w:t>
      </w:r>
      <w:r w:rsidRPr="00DB5486">
        <w:rPr>
          <w:lang w:val="es-ES_tradnl"/>
        </w:rPr>
        <w:t>su Equipo interdisciplinario</w:t>
      </w:r>
      <w:r w:rsidR="00200BBE" w:rsidRPr="00DB5486">
        <w:rPr>
          <w:lang w:val="es-ES_tradnl"/>
        </w:rPr>
        <w:t xml:space="preserve"> (IDT) </w:t>
      </w:r>
      <w:r w:rsidRPr="00DB5486">
        <w:rPr>
          <w:lang w:val="es-ES_tradnl"/>
        </w:rPr>
        <w:t>discutirá con usted si debe inscribirse en el programa</w:t>
      </w:r>
      <w:r w:rsidR="00925748" w:rsidRPr="00DB5486">
        <w:rPr>
          <w:lang w:val="es-ES_tradnl"/>
        </w:rPr>
        <w:t>.</w:t>
      </w:r>
    </w:p>
    <w:p w14:paraId="55F38C45" w14:textId="77777777" w:rsidR="00925748" w:rsidRPr="00DB5486" w:rsidRDefault="00264518" w:rsidP="00131FA0">
      <w:pPr>
        <w:pStyle w:val="Specialnote"/>
        <w:rPr>
          <w:lang w:val="es-ES_tradnl"/>
        </w:rPr>
      </w:pPr>
      <w:r w:rsidRPr="00DB5486">
        <w:rPr>
          <w:lang w:val="es-CO"/>
        </w:rPr>
        <w:t>Si tiene alguna pregunta sobre estos programas, comuníquese con Servicios al p</w:t>
      </w:r>
      <w:r w:rsidR="00015CAB" w:rsidRPr="00DB5486">
        <w:rPr>
          <w:lang w:val="es-ES_tradnl"/>
        </w:rPr>
        <w:t>articipant</w:t>
      </w:r>
      <w:r w:rsidRPr="00DB5486">
        <w:rPr>
          <w:lang w:val="es-ES_tradnl"/>
        </w:rPr>
        <w:t>e o</w:t>
      </w:r>
      <w:r w:rsidR="00682D90" w:rsidRPr="00DB5486">
        <w:rPr>
          <w:lang w:val="es-ES_tradnl"/>
        </w:rPr>
        <w:t xml:space="preserve"> con</w:t>
      </w:r>
      <w:r w:rsidRPr="00DB5486">
        <w:rPr>
          <w:lang w:val="es-ES_tradnl"/>
        </w:rPr>
        <w:t xml:space="preserve"> su Administrador de cuidados</w:t>
      </w:r>
      <w:r w:rsidR="003E386F" w:rsidRPr="00DB5486">
        <w:rPr>
          <w:lang w:val="es-ES_tradnl"/>
        </w:rPr>
        <w:t>.</w:t>
      </w:r>
      <w:r w:rsidR="003E386F" w:rsidRPr="002835E2">
        <w:t xml:space="preserve"> </w:t>
      </w:r>
    </w:p>
    <w:p w14:paraId="7B59287A" w14:textId="77777777" w:rsidR="00AD45F6" w:rsidRPr="00264518" w:rsidRDefault="00AD45F6" w:rsidP="00082AC2">
      <w:pPr>
        <w:rPr>
          <w:lang w:val="es-ES_tradnl"/>
        </w:rPr>
      </w:pPr>
    </w:p>
    <w:sectPr w:rsidR="00AD45F6" w:rsidRPr="00264518" w:rsidSect="00E63F00">
      <w:headerReference w:type="default" r:id="rId8"/>
      <w:footerReference w:type="default" r:id="rId9"/>
      <w:headerReference w:type="first" r:id="rId10"/>
      <w:footerReference w:type="first" r:id="rId11"/>
      <w:type w:val="continuous"/>
      <w:pgSz w:w="12240" w:h="15840"/>
      <w:pgMar w:top="1138" w:right="994" w:bottom="1080" w:left="1440" w:header="360" w:footer="36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71787" w14:textId="77777777" w:rsidR="0083550D" w:rsidRDefault="0083550D" w:rsidP="00EA4A7F">
      <w:pPr>
        <w:spacing w:after="0" w:line="240" w:lineRule="auto"/>
      </w:pPr>
      <w:r>
        <w:separator/>
      </w:r>
    </w:p>
  </w:endnote>
  <w:endnote w:type="continuationSeparator" w:id="0">
    <w:p w14:paraId="777A3383" w14:textId="77777777" w:rsidR="0083550D" w:rsidRDefault="0083550D" w:rsidP="00EA4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font189">
    <w:altName w:val="Times New Roman"/>
    <w:panose1 w:val="00000000000000000000"/>
    <w:charset w:val="00"/>
    <w:family w:val="auto"/>
    <w:notTrueType/>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80"/>
    <w:family w:val="auto"/>
    <w:pitch w:val="variable"/>
    <w:sig w:usb0="00000000" w:usb1="08070000" w:usb2="00000010" w:usb3="00000000" w:csb0="00020000" w:csb1="00000000"/>
  </w:font>
  <w:font w:name="Palatino">
    <w:altName w:val="Book Antiqua"/>
    <w:panose1 w:val="00000000000000000000"/>
    <w:charset w:val="00"/>
    <w:family w:val="roman"/>
    <w:notTrueType/>
    <w:pitch w:val="variable"/>
    <w:sig w:usb0="00000003" w:usb1="00000000" w:usb2="00000000" w:usb3="00000000" w:csb0="00000001" w:csb1="00000000"/>
  </w:font>
  <w:font w:name="American Typewriter">
    <w:charset w:val="00"/>
    <w:family w:val="auto"/>
    <w:pitch w:val="variable"/>
    <w:sig w:usb0="A000006F" w:usb1="00000019" w:usb2="00000000" w:usb3="00000000" w:csb0="000001FB"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B1DE3" w14:textId="27A01235" w:rsidR="00D8742E" w:rsidRDefault="00D8742E" w:rsidP="00A81529">
    <w:pPr>
      <w:pStyle w:val="Footer"/>
      <w:spacing w:after="0"/>
    </w:pPr>
    <w:r w:rsidRPr="00444FDD">
      <w:rPr>
        <w:b/>
        <w:noProof/>
        <w:lang w:val="en-US"/>
      </w:rPr>
      <mc:AlternateContent>
        <mc:Choice Requires="wpg">
          <w:drawing>
            <wp:anchor distT="0" distB="0" distL="114300" distR="114300" simplePos="0" relativeHeight="251660288" behindDoc="0" locked="0" layoutInCell="1" allowOverlap="1" wp14:anchorId="26E01CB7" wp14:editId="7EBA5D56">
              <wp:simplePos x="0" y="0"/>
              <wp:positionH relativeFrom="column">
                <wp:posOffset>-400594</wp:posOffset>
              </wp:positionH>
              <wp:positionV relativeFrom="page">
                <wp:posOffset>9104811</wp:posOffset>
              </wp:positionV>
              <wp:extent cx="292100" cy="299085"/>
              <wp:effectExtent l="0" t="0" r="0" b="571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100" cy="299085"/>
                        <a:chOff x="541" y="13908"/>
                        <a:chExt cx="460" cy="471"/>
                      </a:xfrm>
                    </wpg:grpSpPr>
                    <wps:wsp>
                      <wps:cNvPr id="11" name="Round Diagonal Corner Rectangle 1"/>
                      <wps:cNvSpPr>
                        <a:spLocks/>
                      </wps:cNvSpPr>
                      <wps:spPr bwMode="auto">
                        <a:xfrm>
                          <a:off x="541" y="13919"/>
                          <a:ext cx="460" cy="460"/>
                        </a:xfrm>
                        <a:custGeom>
                          <a:avLst/>
                          <a:gdLst>
                            <a:gd name="T0" fmla="*/ 48684 w 292100"/>
                            <a:gd name="T1" fmla="*/ 0 h 292100"/>
                            <a:gd name="T2" fmla="*/ 292100 w 292100"/>
                            <a:gd name="T3" fmla="*/ 0 h 292100"/>
                            <a:gd name="T4" fmla="*/ 292100 w 292100"/>
                            <a:gd name="T5" fmla="*/ 0 h 292100"/>
                            <a:gd name="T6" fmla="*/ 292100 w 292100"/>
                            <a:gd name="T7" fmla="*/ 243416 h 292100"/>
                            <a:gd name="T8" fmla="*/ 243416 w 292100"/>
                            <a:gd name="T9" fmla="*/ 292100 h 292100"/>
                            <a:gd name="T10" fmla="*/ 0 w 292100"/>
                            <a:gd name="T11" fmla="*/ 292100 h 292100"/>
                            <a:gd name="T12" fmla="*/ 0 w 292100"/>
                            <a:gd name="T13" fmla="*/ 292100 h 292100"/>
                            <a:gd name="T14" fmla="*/ 0 w 292100"/>
                            <a:gd name="T15" fmla="*/ 48684 h 292100"/>
                            <a:gd name="T16" fmla="*/ 48684 w 292100"/>
                            <a:gd name="T17" fmla="*/ 0 h 2921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92100" h="292100">
                              <a:moveTo>
                                <a:pt x="48684" y="0"/>
                              </a:moveTo>
                              <a:lnTo>
                                <a:pt x="292100" y="0"/>
                              </a:lnTo>
                              <a:lnTo>
                                <a:pt x="292100" y="243416"/>
                              </a:lnTo>
                              <a:cubicBezTo>
                                <a:pt x="292100" y="270303"/>
                                <a:pt x="270303" y="292100"/>
                                <a:pt x="243416" y="292100"/>
                              </a:cubicBezTo>
                              <a:lnTo>
                                <a:pt x="0" y="292100"/>
                              </a:lnTo>
                              <a:lnTo>
                                <a:pt x="0" y="48684"/>
                              </a:lnTo>
                              <a:cubicBezTo>
                                <a:pt x="0" y="21797"/>
                                <a:pt x="21797" y="0"/>
                                <a:pt x="48684" y="0"/>
                              </a:cubicBezTo>
                              <a:close/>
                            </a:path>
                          </a:pathLst>
                        </a:custGeom>
                        <a:solidFill>
                          <a:srgbClr val="5A5A5A"/>
                        </a:solidFill>
                        <a:ln>
                          <a:noFill/>
                        </a:ln>
                        <a:effectLst/>
                        <a:extLst>
                          <a:ext uri="{91240B29-F687-4F45-9708-019B960494DF}">
                            <a14:hiddenLine xmlns:a14="http://schemas.microsoft.com/office/drawing/2010/main" w="9525" cap="flat" cmpd="sng">
                              <a:solidFill>
                                <a:srgbClr val="4A7EBB"/>
                              </a:solidFill>
                              <a:prstDash val="solid"/>
                              <a:round/>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12" name="Text Box 3"/>
                      <wps:cNvSpPr txBox="1">
                        <a:spLocks noChangeArrowheads="1"/>
                      </wps:cNvSpPr>
                      <wps:spPr bwMode="auto">
                        <a:xfrm>
                          <a:off x="631" y="13908"/>
                          <a:ext cx="28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D9534" w14:textId="6B550FA4" w:rsidR="00D8742E" w:rsidRDefault="005139F3" w:rsidP="00A81529">
                            <w:pPr>
                              <w:pStyle w:val="Footer0"/>
                            </w:pPr>
                            <w: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E01CB7" id="Group 10" o:spid="_x0000_s1026" style="position:absolute;margin-left:-31.55pt;margin-top:716.9pt;width:23pt;height:23.55pt;z-index:251660288;mso-position-vertical-relative:page" coordorigin="541,13908" coordsize="460,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">
              <v:shape id="Round Diagonal Corner Rectangle 1" o:spid="_x0000_s1027" style="position:absolute;left:541;top:13919;width:460;height:460;visibility:visible;mso-wrap-style:square;v-text-anchor:middle" coordsize="29210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jNGsAA&#10;AADbAAAADwAAAGRycy9kb3ducmV2LnhtbERPzWoCMRC+C75DGKEX0ex6ENkapQhST6LbPsCwGTdL&#10;N5MliRr79I0g9DYf3++st8n24kY+dI4VlPMCBHHjdMetgu+v/WwFIkRkjb1jUvCgANvNeLTGSrs7&#10;n+lWx1bkEA4VKjAxDpWUoTFkMczdQJy5i/MWY4a+ldrjPYfbXi6KYiktdpwbDA60M9T81FerYPc5&#10;9afDcPrtHkkvi+M5lavaKPU2SR/vICKl+C9+uQ86zy/h+Us+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8jNGsAAAADbAAAADwAAAAAAAAAAAAAAAACYAgAAZHJzL2Rvd25y&#10;ZXYueG1sUEsFBgAAAAAEAAQA9QAAAIUDAAAAAA==&#10;" path="m48684,l292100,r,243416c292100,270303,270303,292100,243416,292100l,292100,,48684c,21797,21797,,48684,xe" fillcolor="#5a5a5a" stroked="f" strokecolor="#4a7ebb">
                <v:shadow color="black" opacity="22936f" origin=",.5" offset="0,.63889mm"/>
                <v:path arrowok="t" o:connecttype="custom" o:connectlocs="77,0;460,0;460,0;460,383;383,460;0,460;0,460;0,77;77,0" o:connectangles="0,0,0,0,0,0,0,0,0"/>
              </v:shape>
              <v:shapetype id="_x0000_t202" coordsize="21600,21600" o:spt="202" path="m,l,21600r21600,l21600,xe">
                <v:stroke joinstyle="miter"/>
                <v:path gradientshapeok="t" o:connecttype="rect"/>
              </v:shapetype>
              <v:shape id="Text Box 3" o:spid="_x0000_s1028" type="#_x0000_t202" style="position:absolute;left:631;top:13908;width:28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14:paraId="274D9534" w14:textId="6B550FA4" w:rsidR="00D8742E" w:rsidRDefault="005139F3" w:rsidP="00A81529">
                      <w:pPr>
                        <w:pStyle w:val="Footer0"/>
                      </w:pPr>
                      <w:r>
                        <w:t>?</w:t>
                      </w:r>
                    </w:p>
                  </w:txbxContent>
                </v:textbox>
              </v:shape>
              <w10:wrap anchory="page"/>
            </v:group>
          </w:pict>
        </mc:Fallback>
      </mc:AlternateContent>
    </w:r>
    <w:r w:rsidRPr="00B36589">
      <w:rPr>
        <w:b/>
        <w:lang w:val="en-US"/>
      </w:rPr>
      <w:t>Si tiene alguna pregunta</w:t>
    </w:r>
    <w:r w:rsidRPr="00B36589">
      <w:rPr>
        <w:lang w:val="en-US"/>
      </w:rPr>
      <w:t xml:space="preserve">, por favor llame a &lt;plan name&gt; al &lt;toll-free number&gt;, &lt;days and hours of operation&gt;. </w:t>
    </w:r>
    <w:r w:rsidRPr="00F64B41">
      <w:t>La llamada es gratuita.</w:t>
    </w:r>
    <w:r w:rsidRPr="00BE0AF9">
      <w:t xml:space="preserve"> </w:t>
    </w:r>
    <w:r>
      <w:t>(Los usuarios de TTY deben llamar al &lt;toll-free TTY number&gt;.)</w:t>
    </w:r>
    <w:r w:rsidRPr="00F64B41">
      <w:t xml:space="preserve"> </w:t>
    </w:r>
    <w:r w:rsidRPr="00F64B41">
      <w:rPr>
        <w:b/>
      </w:rPr>
      <w:t>Para obtener más información</w:t>
    </w:r>
    <w:r w:rsidRPr="00F64B41">
      <w:t xml:space="preserve">, </w:t>
    </w:r>
    <w:r>
      <w:t>visite</w:t>
    </w:r>
    <w:r w:rsidRPr="00F64B41">
      <w:t xml:space="preserve"> &lt;</w:t>
    </w:r>
    <w:r w:rsidRPr="00450E3A">
      <w:rPr>
        <w:lang w:val="es-ES_tradnl"/>
      </w:rPr>
      <w:t>web address</w:t>
    </w:r>
    <w:r w:rsidRPr="00F64B41">
      <w:t>&gt;</w:t>
    </w:r>
    <w:r>
      <w:t>.</w:t>
    </w:r>
  </w:p>
  <w:p w14:paraId="5CCC971B" w14:textId="04106A20" w:rsidR="00D8742E" w:rsidRPr="0098263E" w:rsidRDefault="00D8742E" w:rsidP="004E46E0">
    <w:pPr>
      <w:pStyle w:val="Footer"/>
      <w:tabs>
        <w:tab w:val="clear" w:pos="288"/>
        <w:tab w:val="right" w:pos="9806"/>
      </w:tabs>
      <w:spacing w:before="0" w:after="0"/>
    </w:pPr>
    <w:r w:rsidRPr="003B629E">
      <w:tab/>
    </w:r>
    <w:r w:rsidRPr="00E158B5">
      <w:fldChar w:fldCharType="begin"/>
    </w:r>
    <w:r w:rsidRPr="00E158B5">
      <w:instrText xml:space="preserve"> PAGE   \* MERGEFORMAT </w:instrText>
    </w:r>
    <w:r w:rsidRPr="00E158B5">
      <w:fldChar w:fldCharType="separate"/>
    </w:r>
    <w:r w:rsidR="007517DC">
      <w:rPr>
        <w:noProof/>
      </w:rPr>
      <w:t>17</w:t>
    </w:r>
    <w:r w:rsidRPr="00E158B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93B7A" w14:textId="03929F5F" w:rsidR="00D8742E" w:rsidRDefault="00D8742E">
    <w:pPr>
      <w:pStyle w:val="Footer"/>
      <w:spacing w:after="0"/>
    </w:pPr>
    <w:r w:rsidRPr="00444FDD">
      <w:rPr>
        <w:b/>
        <w:noProof/>
        <w:lang w:val="en-US"/>
      </w:rPr>
      <mc:AlternateContent>
        <mc:Choice Requires="wpg">
          <w:drawing>
            <wp:anchor distT="0" distB="0" distL="114300" distR="114300" simplePos="0" relativeHeight="251662336" behindDoc="0" locked="0" layoutInCell="1" allowOverlap="1" wp14:anchorId="6D7AB20C" wp14:editId="170D7750">
              <wp:simplePos x="0" y="0"/>
              <wp:positionH relativeFrom="column">
                <wp:posOffset>-400594</wp:posOffset>
              </wp:positionH>
              <wp:positionV relativeFrom="page">
                <wp:posOffset>9104811</wp:posOffset>
              </wp:positionV>
              <wp:extent cx="292100" cy="299085"/>
              <wp:effectExtent l="0" t="0" r="0" b="571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100" cy="299085"/>
                        <a:chOff x="541" y="13908"/>
                        <a:chExt cx="460" cy="471"/>
                      </a:xfrm>
                    </wpg:grpSpPr>
                    <wps:wsp>
                      <wps:cNvPr id="6" name="Round Diagonal Corner Rectangle 1"/>
                      <wps:cNvSpPr>
                        <a:spLocks/>
                      </wps:cNvSpPr>
                      <wps:spPr bwMode="auto">
                        <a:xfrm>
                          <a:off x="541" y="13919"/>
                          <a:ext cx="460" cy="460"/>
                        </a:xfrm>
                        <a:custGeom>
                          <a:avLst/>
                          <a:gdLst>
                            <a:gd name="T0" fmla="*/ 48684 w 292100"/>
                            <a:gd name="T1" fmla="*/ 0 h 292100"/>
                            <a:gd name="T2" fmla="*/ 292100 w 292100"/>
                            <a:gd name="T3" fmla="*/ 0 h 292100"/>
                            <a:gd name="T4" fmla="*/ 292100 w 292100"/>
                            <a:gd name="T5" fmla="*/ 0 h 292100"/>
                            <a:gd name="T6" fmla="*/ 292100 w 292100"/>
                            <a:gd name="T7" fmla="*/ 243416 h 292100"/>
                            <a:gd name="T8" fmla="*/ 243416 w 292100"/>
                            <a:gd name="T9" fmla="*/ 292100 h 292100"/>
                            <a:gd name="T10" fmla="*/ 0 w 292100"/>
                            <a:gd name="T11" fmla="*/ 292100 h 292100"/>
                            <a:gd name="T12" fmla="*/ 0 w 292100"/>
                            <a:gd name="T13" fmla="*/ 292100 h 292100"/>
                            <a:gd name="T14" fmla="*/ 0 w 292100"/>
                            <a:gd name="T15" fmla="*/ 48684 h 292100"/>
                            <a:gd name="T16" fmla="*/ 48684 w 292100"/>
                            <a:gd name="T17" fmla="*/ 0 h 2921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92100" h="292100">
                              <a:moveTo>
                                <a:pt x="48684" y="0"/>
                              </a:moveTo>
                              <a:lnTo>
                                <a:pt x="292100" y="0"/>
                              </a:lnTo>
                              <a:lnTo>
                                <a:pt x="292100" y="243416"/>
                              </a:lnTo>
                              <a:cubicBezTo>
                                <a:pt x="292100" y="270303"/>
                                <a:pt x="270303" y="292100"/>
                                <a:pt x="243416" y="292100"/>
                              </a:cubicBezTo>
                              <a:lnTo>
                                <a:pt x="0" y="292100"/>
                              </a:lnTo>
                              <a:lnTo>
                                <a:pt x="0" y="48684"/>
                              </a:lnTo>
                              <a:cubicBezTo>
                                <a:pt x="0" y="21797"/>
                                <a:pt x="21797" y="0"/>
                                <a:pt x="48684" y="0"/>
                              </a:cubicBezTo>
                              <a:close/>
                            </a:path>
                          </a:pathLst>
                        </a:custGeom>
                        <a:solidFill>
                          <a:srgbClr val="5A5A5A"/>
                        </a:solidFill>
                        <a:ln>
                          <a:noFill/>
                        </a:ln>
                        <a:effectLst/>
                        <a:extLst>
                          <a:ext uri="{91240B29-F687-4F45-9708-019B960494DF}">
                            <a14:hiddenLine xmlns:a14="http://schemas.microsoft.com/office/drawing/2010/main" w="9525" cap="flat" cmpd="sng">
                              <a:solidFill>
                                <a:srgbClr val="4A7EBB"/>
                              </a:solidFill>
                              <a:prstDash val="solid"/>
                              <a:round/>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7" name="Text Box 3"/>
                      <wps:cNvSpPr txBox="1">
                        <a:spLocks noChangeArrowheads="1"/>
                      </wps:cNvSpPr>
                      <wps:spPr bwMode="auto">
                        <a:xfrm>
                          <a:off x="631" y="13908"/>
                          <a:ext cx="28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226B9" w14:textId="394606DB" w:rsidR="00D8742E" w:rsidRDefault="00D809D1" w:rsidP="00A81529">
                            <w:pPr>
                              <w:pStyle w:val="Footer0"/>
                            </w:pPr>
                            <w: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7AB20C" id="Group 3" o:spid="_x0000_s1029" style="position:absolute;margin-left:-31.55pt;margin-top:716.9pt;width:23pt;height:23.55pt;z-index:251662336;mso-position-vertical-relative:page" coordorigin="541,13908" coordsize="460,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">
              <v:shape id="Round Diagonal Corner Rectangle 1" o:spid="_x0000_s1030" style="position:absolute;left:541;top:13919;width:460;height:460;visibility:visible;mso-wrap-style:square;v-text-anchor:middle" coordsize="29210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mkcEA&#10;AADaAAAADwAAAGRycy9kb3ducmV2LnhtbESPQWsCMRSE74L/ITyhF9GsHhbZGqUIUk+i2/6Ax+a5&#10;Wbp5WZKosb++EYQeh5n5hllvk+3FjXzoHCtYzAsQxI3THbcKvr/2sxWIEJE19o5JwYMCbDfj0Ror&#10;7e58plsdW5EhHCpUYGIcKilDY8himLuBOHsX5y3GLH0rtcd7htteLouilBY7zgsGB9oZan7qq1Ww&#10;+5z602E4/XaPpMvieE6LVW2Uepukj3cQkVL8D7/aB62ghOeVf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2CZpHBAAAA2gAAAA8AAAAAAAAAAAAAAAAAmAIAAGRycy9kb3du&#10;cmV2LnhtbFBLBQYAAAAABAAEAPUAAACGAwAAAAA=&#10;" path="m48684,l292100,r,243416c292100,270303,270303,292100,243416,292100l,292100,,48684c,21797,21797,,48684,xe" fillcolor="#5a5a5a" stroked="f" strokecolor="#4a7ebb">
                <v:shadow color="black" opacity="22936f" origin=",.5" offset="0,.63889mm"/>
                <v:path arrowok="t" o:connecttype="custom" o:connectlocs="77,0;460,0;460,0;460,383;383,460;0,460;0,460;0,77;77,0" o:connectangles="0,0,0,0,0,0,0,0,0"/>
              </v:shape>
              <v:shapetype id="_x0000_t202" coordsize="21600,21600" o:spt="202" path="m,l,21600r21600,l21600,xe">
                <v:stroke joinstyle="miter"/>
                <v:path gradientshapeok="t" o:connecttype="rect"/>
              </v:shapetype>
              <v:shape id="Text Box 3" o:spid="_x0000_s1031" type="#_x0000_t202" style="position:absolute;left:631;top:13908;width:28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14:paraId="62F226B9" w14:textId="394606DB" w:rsidR="00D8742E" w:rsidRDefault="00D809D1" w:rsidP="00A81529">
                      <w:pPr>
                        <w:pStyle w:val="Footer0"/>
                      </w:pPr>
                      <w:r>
                        <w:t>?</w:t>
                      </w:r>
                    </w:p>
                  </w:txbxContent>
                </v:textbox>
              </v:shape>
              <w10:wrap anchory="page"/>
            </v:group>
          </w:pict>
        </mc:Fallback>
      </mc:AlternateContent>
    </w:r>
    <w:r w:rsidRPr="00B36589">
      <w:rPr>
        <w:b/>
        <w:lang w:val="en-US"/>
      </w:rPr>
      <w:t>Si tiene alguna pregunta</w:t>
    </w:r>
    <w:r w:rsidRPr="00B36589">
      <w:rPr>
        <w:lang w:val="en-US"/>
      </w:rPr>
      <w:t xml:space="preserve">, por favor llame a &lt;plan name&gt; al &lt;toll-free number&gt;, &lt;days and hours of operation&gt;. </w:t>
    </w:r>
    <w:r w:rsidRPr="00F64B41">
      <w:t>La llamada es gratuita.</w:t>
    </w:r>
    <w:r w:rsidRPr="00BE0AF9">
      <w:t xml:space="preserve"> </w:t>
    </w:r>
    <w:r>
      <w:t>(Los usuarios de TTY deben llamar al &lt;toll-free TTY number&gt;.)</w:t>
    </w:r>
    <w:r w:rsidRPr="00F64B41">
      <w:t xml:space="preserve"> </w:t>
    </w:r>
    <w:r w:rsidRPr="00F64B41">
      <w:rPr>
        <w:b/>
      </w:rPr>
      <w:t>Para obtener más información</w:t>
    </w:r>
    <w:r w:rsidRPr="00F64B41">
      <w:t xml:space="preserve">, </w:t>
    </w:r>
    <w:r>
      <w:t>visite</w:t>
    </w:r>
    <w:r w:rsidRPr="00F64B41">
      <w:t xml:space="preserve"> &lt;</w:t>
    </w:r>
    <w:r w:rsidRPr="00450E3A">
      <w:rPr>
        <w:lang w:val="es-ES_tradnl"/>
      </w:rPr>
      <w:t>web address</w:t>
    </w:r>
    <w:r w:rsidRPr="00F64B41">
      <w:t>&gt;</w:t>
    </w:r>
    <w:r>
      <w:t>.</w:t>
    </w:r>
  </w:p>
  <w:p w14:paraId="53AEDA30" w14:textId="0A34D8C7" w:rsidR="00D8742E" w:rsidRPr="00A46831" w:rsidRDefault="00D8742E" w:rsidP="004E46E0">
    <w:pPr>
      <w:pStyle w:val="Footer"/>
      <w:tabs>
        <w:tab w:val="clear" w:pos="288"/>
        <w:tab w:val="right" w:pos="9806"/>
      </w:tabs>
      <w:spacing w:before="0" w:after="0"/>
    </w:pPr>
    <w:r w:rsidRPr="003B629E">
      <w:tab/>
    </w:r>
    <w:r w:rsidRPr="00E158B5">
      <w:fldChar w:fldCharType="begin"/>
    </w:r>
    <w:r w:rsidRPr="00E158B5">
      <w:instrText xml:space="preserve"> PAGE   \* MERGEFORMAT </w:instrText>
    </w:r>
    <w:r w:rsidRPr="00E158B5">
      <w:fldChar w:fldCharType="separate"/>
    </w:r>
    <w:r w:rsidR="007517DC">
      <w:rPr>
        <w:noProof/>
      </w:rPr>
      <w:t>1</w:t>
    </w:r>
    <w:r w:rsidRPr="00E158B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73B06" w14:textId="77777777" w:rsidR="0083550D" w:rsidRDefault="0083550D" w:rsidP="00EA4A7F">
      <w:pPr>
        <w:spacing w:after="0" w:line="240" w:lineRule="auto"/>
      </w:pPr>
      <w:r>
        <w:separator/>
      </w:r>
    </w:p>
  </w:footnote>
  <w:footnote w:type="continuationSeparator" w:id="0">
    <w:p w14:paraId="0037B1E3" w14:textId="77777777" w:rsidR="0083550D" w:rsidRDefault="0083550D" w:rsidP="00EA4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F1C5" w14:textId="77777777" w:rsidR="00D8742E" w:rsidRPr="00444F9A" w:rsidRDefault="00D8742E" w:rsidP="00E63F00">
    <w:pPr>
      <w:pStyle w:val="Pageheader"/>
      <w:rPr>
        <w:lang w:val="es-ES_tradnl"/>
      </w:rPr>
    </w:pPr>
    <w:r w:rsidRPr="00EF49FC">
      <w:rPr>
        <w:lang w:val="es-ES_tradnl"/>
      </w:rPr>
      <w:t>&lt;</w:t>
    </w:r>
    <w:r w:rsidRPr="00444F9A">
      <w:rPr>
        <w:lang w:val="es-ES_tradnl"/>
      </w:rPr>
      <w:t xml:space="preserve">Plan name&gt; MANUAL DEL </w:t>
    </w:r>
    <w:r>
      <w:rPr>
        <w:lang w:val="es-ES_tradnl"/>
      </w:rPr>
      <w:t>PARTICIPANTE</w:t>
    </w:r>
    <w:r w:rsidRPr="00444F9A">
      <w:rPr>
        <w:lang w:val="es-ES_tradnl"/>
      </w:rPr>
      <w:tab/>
      <w:t xml:space="preserve">Capítulo 5: Cómo obtener sus medicamentos de receta </w:t>
    </w:r>
  </w:p>
  <w:p w14:paraId="6881CDE8" w14:textId="77777777" w:rsidR="00D8742E" w:rsidRPr="00444F9A" w:rsidRDefault="00D8742E" w:rsidP="00A46831">
    <w:pPr>
      <w:pStyle w:val="Pageheader"/>
      <w:jc w:val="right"/>
      <w:rPr>
        <w:lang w:val="es-ES_tradnl"/>
      </w:rPr>
    </w:pPr>
    <w:r w:rsidRPr="00444F9A">
      <w:rPr>
        <w:lang w:val="es-ES_tradnl"/>
      </w:rPr>
      <w:tab/>
    </w:r>
    <w:r w:rsidRPr="00637E61">
      <w:rPr>
        <w:rFonts w:cs="Arial"/>
      </w:rPr>
      <w:t>y otros medicamentos cubiertos</w:t>
    </w:r>
    <w:r w:rsidRPr="00444F9A">
      <w:rPr>
        <w:lang w:val="es-ES_tradnl"/>
      </w:rPr>
      <w:t xml:space="preserve"> a través del plan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BD25E" w14:textId="77777777" w:rsidR="00D8742E" w:rsidRPr="00D93FEE" w:rsidRDefault="00D8742E" w:rsidP="00E63F00">
    <w:pPr>
      <w:pStyle w:val="Pageheader"/>
      <w:rPr>
        <w:lang w:val="es-ES_tradnl"/>
      </w:rPr>
    </w:pPr>
    <w:r w:rsidRPr="00D93FEE">
      <w:rPr>
        <w:lang w:val="es-ES_tradnl"/>
      </w:rPr>
      <w:t>&lt;Pla</w:t>
    </w:r>
    <w:r>
      <w:rPr>
        <w:lang w:val="es-ES_tradnl"/>
      </w:rPr>
      <w:t xml:space="preserve">n name&gt; </w:t>
    </w:r>
    <w:r w:rsidRPr="00D93FEE">
      <w:rPr>
        <w:lang w:val="es-ES_tradnl"/>
      </w:rPr>
      <w:t xml:space="preserve">MANUAL DEL </w:t>
    </w:r>
    <w:r>
      <w:rPr>
        <w:lang w:val="es-ES_tradnl"/>
      </w:rPr>
      <w:t>PARTICIPANTE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E2195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7CA0E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D44D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DC6E9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2DC324A"/>
    <w:lvl w:ilvl="0">
      <w:start w:val="1"/>
      <w:numFmt w:val="decimal"/>
      <w:pStyle w:val="Listnumbered1"/>
      <w:lvlText w:val="%1."/>
      <w:lvlJc w:val="left"/>
      <w:pPr>
        <w:ind w:left="1800" w:hanging="360"/>
      </w:pPr>
      <w:rPr>
        <w:rFonts w:ascii="Arial" w:hAnsi="Arial" w:hint="default"/>
        <w:b w:val="0"/>
        <w:i w:val="0"/>
        <w:color w:val="auto"/>
        <w:sz w:val="22"/>
        <w:u w:val="none" w:color="548DE1"/>
      </w:rPr>
    </w:lvl>
  </w:abstractNum>
  <w:abstractNum w:abstractNumId="5" w15:restartNumberingAfterBreak="0">
    <w:nsid w:val="FFFFFF82"/>
    <w:multiLevelType w:val="singleLevel"/>
    <w:tmpl w:val="3FDA0F9E"/>
    <w:lvl w:ilvl="0">
      <w:start w:val="1"/>
      <w:numFmt w:val="bullet"/>
      <w:lvlText w:val="»"/>
      <w:lvlJc w:val="left"/>
      <w:pPr>
        <w:ind w:left="1080" w:hanging="360"/>
      </w:pPr>
      <w:rPr>
        <w:rFonts w:ascii="Arial" w:hAnsi="Arial" w:hint="default"/>
      </w:rPr>
    </w:lvl>
  </w:abstractNum>
  <w:abstractNum w:abstractNumId="6" w15:restartNumberingAfterBreak="0">
    <w:nsid w:val="FFFFFF83"/>
    <w:multiLevelType w:val="singleLevel"/>
    <w:tmpl w:val="93F801D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9"/>
    <w:multiLevelType w:val="singleLevel"/>
    <w:tmpl w:val="42DA0C2C"/>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0057928"/>
    <w:multiLevelType w:val="hybridMultilevel"/>
    <w:tmpl w:val="57EA29E6"/>
    <w:lvl w:ilvl="0" w:tplc="C8806B02">
      <w:start w:val="1"/>
      <w:numFmt w:val="upperLetter"/>
      <w:pStyle w:val="Heading1"/>
      <w:lvlText w:val="%1."/>
      <w:lvlJc w:val="left"/>
      <w:pPr>
        <w:ind w:left="720" w:hanging="360"/>
      </w:pPr>
      <w:rPr>
        <w:rFonts w:ascii="Arial Bold" w:hAnsi="Arial Bold"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C37BBF"/>
    <w:multiLevelType w:val="hybridMultilevel"/>
    <w:tmpl w:val="5170B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F83BE9"/>
    <w:multiLevelType w:val="hybridMultilevel"/>
    <w:tmpl w:val="21843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97F7A4A"/>
    <w:multiLevelType w:val="hybridMultilevel"/>
    <w:tmpl w:val="83525FA4"/>
    <w:lvl w:ilvl="0" w:tplc="D1E85E5A">
      <w:start w:val="1"/>
      <w:numFmt w:val="decimal"/>
      <w:lvlText w:val="%1."/>
      <w:lvlJc w:val="left"/>
      <w:pPr>
        <w:ind w:left="720" w:hanging="360"/>
      </w:pPr>
      <w:rPr>
        <w:rFonts w:ascii="Arial Bold" w:hAnsi="Arial Bold" w:hint="default"/>
        <w:b/>
        <w:i w:val="0"/>
        <w:color w:val="auto"/>
        <w:sz w:val="22"/>
        <w:u w:val="none" w:color="548DE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1B0B4F"/>
    <w:multiLevelType w:val="hybridMultilevel"/>
    <w:tmpl w:val="2E92F76C"/>
    <w:lvl w:ilvl="0" w:tplc="5F00D65C">
      <w:start w:val="1"/>
      <w:numFmt w:val="decimal"/>
      <w:pStyle w:val="Listnumbered3"/>
      <w:lvlText w:val="%1."/>
      <w:lvlJc w:val="left"/>
      <w:pPr>
        <w:ind w:left="720" w:hanging="360"/>
      </w:pPr>
      <w:rPr>
        <w:rFonts w:ascii="Arial Bold" w:hAnsi="Arial Bold" w:hint="default"/>
        <w:b/>
        <w:i w:val="0"/>
        <w:color w:val="auto"/>
        <w:sz w:val="22"/>
        <w:u w:val="none" w:color="548DE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914539"/>
    <w:multiLevelType w:val="hybridMultilevel"/>
    <w:tmpl w:val="D03AE5CA"/>
    <w:lvl w:ilvl="0" w:tplc="79A2DB66">
      <w:start w:val="1"/>
      <w:numFmt w:val="bullet"/>
      <w:lvlText w:val=""/>
      <w:lvlJc w:val="left"/>
      <w:pPr>
        <w:ind w:left="720" w:hanging="360"/>
      </w:pPr>
      <w:rPr>
        <w:rFonts w:ascii="Wingdings 3" w:hAnsi="Wingdings 3" w:hint="default"/>
        <w:position w:val="-2"/>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C6A25"/>
    <w:multiLevelType w:val="hybridMultilevel"/>
    <w:tmpl w:val="481A9B58"/>
    <w:lvl w:ilvl="0" w:tplc="2E26F668">
      <w:start w:val="1"/>
      <w:numFmt w:val="bullet"/>
      <w:pStyle w:val="Specialnote"/>
      <w:lvlText w:val=""/>
      <w:lvlJc w:val="left"/>
      <w:pPr>
        <w:ind w:left="360" w:hanging="360"/>
      </w:pPr>
      <w:rPr>
        <w:rFonts w:ascii="Wingdings 3" w:hAnsi="Wingdings 3" w:hint="default"/>
        <w:position w:val="-2"/>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2A4F2A"/>
    <w:multiLevelType w:val="hybridMultilevel"/>
    <w:tmpl w:val="A27A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FD5935"/>
    <w:multiLevelType w:val="hybridMultilevel"/>
    <w:tmpl w:val="F1E68DF8"/>
    <w:lvl w:ilvl="0" w:tplc="0AEC85AC">
      <w:start w:val="1"/>
      <w:numFmt w:val="bullet"/>
      <w:lvlText w:val="•"/>
      <w:lvlJc w:val="left"/>
      <w:pPr>
        <w:ind w:left="576" w:hanging="216"/>
      </w:pPr>
      <w:rPr>
        <w:rFonts w:ascii="font189" w:hAnsi="font189"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AB6367F"/>
    <w:multiLevelType w:val="hybridMultilevel"/>
    <w:tmpl w:val="ABAA4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F451852"/>
    <w:multiLevelType w:val="multilevel"/>
    <w:tmpl w:val="41F26B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rPr>
    </w:lvl>
    <w:lvl w:ilvl="2">
      <w:start w:val="1"/>
      <w:numFmt w:val="decimal"/>
      <w:lvlText w:val="%1.%2.%3"/>
      <w:lvlJc w:val="left"/>
      <w:pPr>
        <w:tabs>
          <w:tab w:val="num" w:pos="1224"/>
        </w:tabs>
        <w:ind w:left="1728" w:hanging="720"/>
      </w:pPr>
      <w:rPr>
        <w:rFonts w:ascii="Book Antiqua" w:hAnsi="Book Antiqua" w:hint="default"/>
        <w:b w:val="0"/>
        <w:i w:val="0"/>
      </w:rPr>
    </w:lvl>
    <w:lvl w:ilvl="3">
      <w:start w:val="1"/>
      <w:numFmt w:val="decimal"/>
      <w:lvlText w:val="%1.%2.%3.%4"/>
      <w:lvlJc w:val="left"/>
      <w:pPr>
        <w:ind w:left="2214" w:hanging="1224"/>
      </w:pPr>
      <w:rPr>
        <w:rFonts w:hint="default"/>
        <w:b w:val="0"/>
        <w:i w:val="0"/>
      </w:rPr>
    </w:lvl>
    <w:lvl w:ilvl="4">
      <w:start w:val="1"/>
      <w:numFmt w:val="decimal"/>
      <w:lvlText w:val="%1.%2.%3.%4.%5"/>
      <w:lvlJc w:val="left"/>
      <w:pPr>
        <w:ind w:left="1008" w:hanging="1008"/>
      </w:pPr>
      <w:rPr>
        <w:rFonts w:hint="default"/>
        <w:b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3C302B8"/>
    <w:multiLevelType w:val="hybridMultilevel"/>
    <w:tmpl w:val="6FC45494"/>
    <w:lvl w:ilvl="0" w:tplc="1BEED308">
      <w:start w:val="1"/>
      <w:numFmt w:val="decimal"/>
      <w:lvlText w:val="%1."/>
      <w:lvlJc w:val="left"/>
      <w:pPr>
        <w:ind w:left="1008" w:hanging="360"/>
      </w:pPr>
      <w:rPr>
        <w:rFonts w:ascii="Arial" w:hAnsi="Arial" w:hint="default"/>
        <w:b w:val="0"/>
        <w:i w:val="0"/>
        <w:color w:val="auto"/>
        <w:sz w:val="22"/>
        <w:u w:val="none" w:color="548DE1"/>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37D76A58"/>
    <w:multiLevelType w:val="hybridMultilevel"/>
    <w:tmpl w:val="6234D4F4"/>
    <w:lvl w:ilvl="0" w:tplc="2F8A2BDE">
      <w:start w:val="1"/>
      <w:numFmt w:val="bullet"/>
      <w:pStyle w:val="Question"/>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BA57B13"/>
    <w:multiLevelType w:val="hybridMultilevel"/>
    <w:tmpl w:val="121ACA36"/>
    <w:lvl w:ilvl="0" w:tplc="2B2A591E">
      <w:start w:val="1"/>
      <w:numFmt w:val="decimal"/>
      <w:lvlText w:val="%1."/>
      <w:lvlJc w:val="left"/>
      <w:pPr>
        <w:ind w:left="720" w:hanging="360"/>
      </w:pPr>
      <w:rPr>
        <w:rFonts w:ascii="Arial Bold" w:hAnsi="Arial Bold" w:hint="default"/>
        <w:b/>
        <w:i w:val="0"/>
        <w:color w:val="auto"/>
        <w:sz w:val="22"/>
        <w:u w:val="none" w:color="548DE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BD2A0C"/>
    <w:multiLevelType w:val="hybridMultilevel"/>
    <w:tmpl w:val="99A4A8EC"/>
    <w:lvl w:ilvl="0" w:tplc="04090005">
      <w:start w:val="1"/>
      <w:numFmt w:val="bullet"/>
      <w:lvlText w:val=""/>
      <w:lvlJc w:val="left"/>
      <w:pPr>
        <w:ind w:left="720" w:hanging="360"/>
      </w:pPr>
      <w:rPr>
        <w:rFonts w:ascii="Wingdings" w:hAnsi="Wingdings" w:hint="default"/>
        <w:sz w:val="24"/>
      </w:rPr>
    </w:lvl>
    <w:lvl w:ilvl="1" w:tplc="BC5A58B4">
      <w:numFmt w:val="bullet"/>
      <w:lvlText w:val="•"/>
      <w:lvlJc w:val="left"/>
      <w:pPr>
        <w:ind w:left="1440" w:hanging="36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296C00"/>
    <w:multiLevelType w:val="hybridMultilevel"/>
    <w:tmpl w:val="8886F236"/>
    <w:lvl w:ilvl="0" w:tplc="C12E8790">
      <w:start w:val="1"/>
      <w:numFmt w:val="upperLetter"/>
      <w:lvlText w:val="%1."/>
      <w:lvlJc w:val="left"/>
      <w:pPr>
        <w:ind w:left="720" w:hanging="360"/>
      </w:pPr>
      <w:rPr>
        <w:rFonts w:ascii="Arial Bold" w:hAnsi="Arial Bold" w:hint="default"/>
        <w:b/>
        <w:i w:val="0"/>
        <w:color w:val="auto"/>
        <w:sz w:val="28"/>
        <w:u w:val="none" w:color="548DE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006E4F"/>
    <w:multiLevelType w:val="hybridMultilevel"/>
    <w:tmpl w:val="67C6AF8A"/>
    <w:lvl w:ilvl="0" w:tplc="F664244A">
      <w:start w:val="1"/>
      <w:numFmt w:val="bullet"/>
      <w:lvlText w:val="»"/>
      <w:lvlJc w:val="left"/>
      <w:pPr>
        <w:ind w:left="1296" w:hanging="360"/>
      </w:pPr>
      <w:rPr>
        <w:rFonts w:ascii="Arial" w:hAnsi="Aria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467B26C1"/>
    <w:multiLevelType w:val="hybridMultilevel"/>
    <w:tmpl w:val="84F08900"/>
    <w:lvl w:ilvl="0" w:tplc="61E86470">
      <w:start w:val="1"/>
      <w:numFmt w:val="decimal"/>
      <w:lvlText w:val="%1."/>
      <w:lvlJc w:val="left"/>
      <w:pPr>
        <w:ind w:left="720" w:hanging="360"/>
      </w:pPr>
      <w:rPr>
        <w:rFonts w:ascii="Arial Bold" w:hAnsi="Arial Bold" w:hint="default"/>
        <w:b/>
        <w:i w:val="0"/>
        <w:color w:val="auto"/>
        <w:sz w:val="22"/>
        <w:u w:val="none" w:color="548DE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3F3DDE"/>
    <w:multiLevelType w:val="hybridMultilevel"/>
    <w:tmpl w:val="82CAE8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526DA0"/>
    <w:multiLevelType w:val="hybridMultilevel"/>
    <w:tmpl w:val="71820C96"/>
    <w:lvl w:ilvl="0" w:tplc="4F164DCA">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hint="default"/>
      </w:rPr>
    </w:lvl>
    <w:lvl w:ilvl="8" w:tplc="04090005">
      <w:start w:val="1"/>
      <w:numFmt w:val="bullet"/>
      <w:lvlText w:val=""/>
      <w:lvlJc w:val="left"/>
      <w:pPr>
        <w:ind w:left="7380" w:hanging="360"/>
      </w:pPr>
      <w:rPr>
        <w:rFonts w:ascii="Wingdings" w:hAnsi="Wingdings" w:hint="default"/>
      </w:rPr>
    </w:lvl>
  </w:abstractNum>
  <w:abstractNum w:abstractNumId="28" w15:restartNumberingAfterBreak="0">
    <w:nsid w:val="4E2A780D"/>
    <w:multiLevelType w:val="hybridMultilevel"/>
    <w:tmpl w:val="C8201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E8911FE"/>
    <w:multiLevelType w:val="hybridMultilevel"/>
    <w:tmpl w:val="B3B0FE8E"/>
    <w:lvl w:ilvl="0" w:tplc="22B4A47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D76331"/>
    <w:multiLevelType w:val="hybridMultilevel"/>
    <w:tmpl w:val="34FAC15A"/>
    <w:lvl w:ilvl="0" w:tplc="10E6A06E">
      <w:start w:val="1"/>
      <w:numFmt w:val="bullet"/>
      <w:lvlText w:val=""/>
      <w:lvlJc w:val="left"/>
      <w:pPr>
        <w:ind w:left="720" w:hanging="360"/>
      </w:pPr>
      <w:rPr>
        <w:rFonts w:ascii="Wingdings" w:hAnsi="Wingdings" w:hint="default"/>
        <w:position w:val="-2"/>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A660D3"/>
    <w:multiLevelType w:val="hybridMultilevel"/>
    <w:tmpl w:val="9AE6194C"/>
    <w:lvl w:ilvl="0" w:tplc="00010409">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Lucida Gran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75474B"/>
    <w:multiLevelType w:val="hybridMultilevel"/>
    <w:tmpl w:val="7704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5B3D32"/>
    <w:multiLevelType w:val="hybridMultilevel"/>
    <w:tmpl w:val="B7DAC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E413936"/>
    <w:multiLevelType w:val="hybridMultilevel"/>
    <w:tmpl w:val="50DC7F40"/>
    <w:lvl w:ilvl="0" w:tplc="04090005">
      <w:start w:val="1"/>
      <w:numFmt w:val="bullet"/>
      <w:lvlText w:val=""/>
      <w:lvlJc w:val="left"/>
      <w:pPr>
        <w:ind w:left="720" w:firstLine="0"/>
      </w:pPr>
      <w:rPr>
        <w:rFonts w:ascii="Wingdings" w:hAnsi="Wingdings" w:hint="default"/>
        <w:sz w:val="24"/>
      </w:rPr>
    </w:lvl>
    <w:lvl w:ilvl="1" w:tplc="FFFFFFFF">
      <w:numFmt w:val="decimal"/>
      <w:lvlText w:val=""/>
      <w:lvlJc w:val="left"/>
      <w:pPr>
        <w:ind w:left="720" w:firstLine="0"/>
      </w:pPr>
    </w:lvl>
    <w:lvl w:ilvl="2" w:tplc="FFFFFFFF">
      <w:numFmt w:val="decimal"/>
      <w:lvlText w:val=""/>
      <w:lvlJc w:val="left"/>
      <w:pPr>
        <w:ind w:left="720" w:firstLine="0"/>
      </w:pPr>
    </w:lvl>
    <w:lvl w:ilvl="3" w:tplc="FFFFFFFF">
      <w:numFmt w:val="decimal"/>
      <w:lvlText w:val=""/>
      <w:lvlJc w:val="left"/>
      <w:pPr>
        <w:ind w:left="720" w:firstLine="0"/>
      </w:pPr>
    </w:lvl>
    <w:lvl w:ilvl="4" w:tplc="FFFFFFFF">
      <w:numFmt w:val="decimal"/>
      <w:lvlText w:val=""/>
      <w:lvlJc w:val="left"/>
      <w:pPr>
        <w:ind w:left="720" w:firstLine="0"/>
      </w:pPr>
    </w:lvl>
    <w:lvl w:ilvl="5" w:tplc="FFFFFFFF">
      <w:numFmt w:val="decimal"/>
      <w:lvlText w:val=""/>
      <w:lvlJc w:val="left"/>
      <w:pPr>
        <w:ind w:left="720" w:firstLine="0"/>
      </w:pPr>
    </w:lvl>
    <w:lvl w:ilvl="6" w:tplc="FFFFFFFF">
      <w:numFmt w:val="decimal"/>
      <w:lvlText w:val=""/>
      <w:lvlJc w:val="left"/>
      <w:pPr>
        <w:ind w:left="720" w:firstLine="0"/>
      </w:pPr>
    </w:lvl>
    <w:lvl w:ilvl="7" w:tplc="FFFFFFFF">
      <w:numFmt w:val="decimal"/>
      <w:lvlText w:val=""/>
      <w:lvlJc w:val="left"/>
      <w:pPr>
        <w:ind w:left="720" w:firstLine="0"/>
      </w:pPr>
    </w:lvl>
    <w:lvl w:ilvl="8" w:tplc="FFFFFFFF">
      <w:numFmt w:val="decimal"/>
      <w:lvlText w:val=""/>
      <w:lvlJc w:val="left"/>
      <w:pPr>
        <w:ind w:left="720" w:firstLine="0"/>
      </w:pPr>
    </w:lvl>
  </w:abstractNum>
  <w:abstractNum w:abstractNumId="35" w15:restartNumberingAfterBreak="0">
    <w:nsid w:val="5F8E06D0"/>
    <w:multiLevelType w:val="hybridMultilevel"/>
    <w:tmpl w:val="032E63BC"/>
    <w:lvl w:ilvl="0" w:tplc="6FEAF65C">
      <w:start w:val="1"/>
      <w:numFmt w:val="bullet"/>
      <w:pStyle w:val="ListBullet2"/>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BE2FA2"/>
    <w:multiLevelType w:val="hybridMultilevel"/>
    <w:tmpl w:val="3D94C28E"/>
    <w:lvl w:ilvl="0" w:tplc="2256ABF4">
      <w:start w:val="1"/>
      <w:numFmt w:val="decimal"/>
      <w:lvlText w:val="%1."/>
      <w:lvlJc w:val="left"/>
      <w:pPr>
        <w:ind w:left="648" w:hanging="360"/>
      </w:pPr>
      <w:rPr>
        <w:rFonts w:ascii="Arial Bold" w:hAnsi="Arial Bold" w:hint="default"/>
        <w:b/>
        <w:i w:val="0"/>
        <w:color w:val="auto"/>
        <w:sz w:val="22"/>
        <w:u w:val="none" w:color="548DE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BF6B1D"/>
    <w:multiLevelType w:val="hybridMultilevel"/>
    <w:tmpl w:val="15AAA262"/>
    <w:lvl w:ilvl="0" w:tplc="1F1E37B2">
      <w:start w:val="1"/>
      <w:numFmt w:val="decimal"/>
      <w:lvlText w:val="%1."/>
      <w:lvlJc w:val="left"/>
      <w:pPr>
        <w:ind w:left="1008" w:hanging="360"/>
      </w:pPr>
      <w:rPr>
        <w:rFonts w:ascii="Arial" w:hAnsi="Arial" w:hint="default"/>
        <w:b w:val="0"/>
        <w:i w:val="0"/>
        <w:color w:val="auto"/>
        <w:position w:val="-2"/>
        <w:sz w:val="22"/>
        <w:u w:val="none" w:color="548DE1"/>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8" w15:restartNumberingAfterBreak="0">
    <w:nsid w:val="63F46249"/>
    <w:multiLevelType w:val="hybridMultilevel"/>
    <w:tmpl w:val="CE6A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8E2C79"/>
    <w:multiLevelType w:val="hybridMultilevel"/>
    <w:tmpl w:val="57B63E52"/>
    <w:lvl w:ilvl="0" w:tplc="42342CD2">
      <w:start w:val="1"/>
      <w:numFmt w:val="bullet"/>
      <w:pStyle w:val="List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1D7EF9"/>
    <w:multiLevelType w:val="hybridMultilevel"/>
    <w:tmpl w:val="37F03F6C"/>
    <w:lvl w:ilvl="0" w:tplc="88D00FCA">
      <w:start w:val="1"/>
      <w:numFmt w:val="decimal"/>
      <w:pStyle w:val="Listnumbered4"/>
      <w:lvlText w:val="%1."/>
      <w:lvlJc w:val="left"/>
      <w:pPr>
        <w:ind w:left="360" w:hanging="360"/>
      </w:pPr>
      <w:rPr>
        <w:rFonts w:ascii="Arial Bold" w:hAnsi="Arial Bold" w:hint="default"/>
        <w:b/>
        <w:i w:val="0"/>
        <w:color w:val="auto"/>
        <w:sz w:val="22"/>
        <w:u w:val="none" w:color="548DE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E9300E"/>
    <w:multiLevelType w:val="hybridMultilevel"/>
    <w:tmpl w:val="06DC94E6"/>
    <w:lvl w:ilvl="0" w:tplc="9FC61E34">
      <w:start w:val="1"/>
      <w:numFmt w:val="bullet"/>
      <w:lvlText w:val="»"/>
      <w:lvlJc w:val="left"/>
      <w:pPr>
        <w:tabs>
          <w:tab w:val="num" w:pos="648"/>
        </w:tabs>
        <w:ind w:left="864" w:hanging="216"/>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130DEA"/>
    <w:multiLevelType w:val="hybridMultilevel"/>
    <w:tmpl w:val="3FDAF81C"/>
    <w:lvl w:ilvl="0" w:tplc="AD32C13A">
      <w:start w:val="1"/>
      <w:numFmt w:val="decimal"/>
      <w:pStyle w:val="Listnumbered2"/>
      <w:lvlText w:val="%1."/>
      <w:lvlJc w:val="left"/>
      <w:pPr>
        <w:ind w:left="720" w:hanging="360"/>
      </w:pPr>
      <w:rPr>
        <w:rFonts w:ascii="Arial Bold" w:hAnsi="Arial Bold" w:hint="default"/>
        <w:b/>
        <w:i w:val="0"/>
        <w:color w:val="auto"/>
        <w:sz w:val="22"/>
        <w:u w:val="none" w:color="548DE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9C2048"/>
    <w:multiLevelType w:val="hybridMultilevel"/>
    <w:tmpl w:val="41F83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6F8B068F"/>
    <w:multiLevelType w:val="hybridMultilevel"/>
    <w:tmpl w:val="98BAAB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6933FD"/>
    <w:multiLevelType w:val="hybridMultilevel"/>
    <w:tmpl w:val="5E02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AB6009"/>
    <w:multiLevelType w:val="hybridMultilevel"/>
    <w:tmpl w:val="1176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541057"/>
    <w:multiLevelType w:val="hybridMultilevel"/>
    <w:tmpl w:val="384C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9E34F5"/>
    <w:multiLevelType w:val="hybridMultilevel"/>
    <w:tmpl w:val="332A5C96"/>
    <w:lvl w:ilvl="0" w:tplc="3D4ACFE0">
      <w:start w:val="1"/>
      <w:numFmt w:val="upperLetter"/>
      <w:lvlText w:val="%1."/>
      <w:lvlJc w:val="left"/>
      <w:pPr>
        <w:ind w:left="720" w:hanging="360"/>
      </w:pPr>
      <w:rPr>
        <w:rFonts w:ascii="Arial Bold" w:hAnsi="Arial Bold"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6"/>
  </w:num>
  <w:num w:numId="3">
    <w:abstractNumId w:val="45"/>
  </w:num>
  <w:num w:numId="4">
    <w:abstractNumId w:val="32"/>
  </w:num>
  <w:num w:numId="5">
    <w:abstractNumId w:val="31"/>
  </w:num>
  <w:num w:numId="6">
    <w:abstractNumId w:val="15"/>
  </w:num>
  <w:num w:numId="7">
    <w:abstractNumId w:val="9"/>
  </w:num>
  <w:num w:numId="8">
    <w:abstractNumId w:val="38"/>
  </w:num>
  <w:num w:numId="9">
    <w:abstractNumId w:val="23"/>
  </w:num>
  <w:num w:numId="10">
    <w:abstractNumId w:val="3"/>
  </w:num>
  <w:num w:numId="11">
    <w:abstractNumId w:val="37"/>
  </w:num>
  <w:num w:numId="12">
    <w:abstractNumId w:val="24"/>
  </w:num>
  <w:num w:numId="13">
    <w:abstractNumId w:val="20"/>
  </w:num>
  <w:num w:numId="14">
    <w:abstractNumId w:val="13"/>
  </w:num>
  <w:num w:numId="15">
    <w:abstractNumId w:val="30"/>
  </w:num>
  <w:num w:numId="16">
    <w:abstractNumId w:val="10"/>
  </w:num>
  <w:num w:numId="17">
    <w:abstractNumId w:val="43"/>
  </w:num>
  <w:num w:numId="18">
    <w:abstractNumId w:val="6"/>
  </w:num>
  <w:num w:numId="19">
    <w:abstractNumId w:val="37"/>
    <w:lvlOverride w:ilvl="0">
      <w:startOverride w:val="1"/>
    </w:lvlOverride>
  </w:num>
  <w:num w:numId="20">
    <w:abstractNumId w:val="25"/>
  </w:num>
  <w:num w:numId="21">
    <w:abstractNumId w:val="27"/>
  </w:num>
  <w:num w:numId="22">
    <w:abstractNumId w:val="17"/>
  </w:num>
  <w:num w:numId="23">
    <w:abstractNumId w:val="33"/>
  </w:num>
  <w:num w:numId="24">
    <w:abstractNumId w:val="28"/>
  </w:num>
  <w:num w:numId="25">
    <w:abstractNumId w:val="41"/>
  </w:num>
  <w:num w:numId="26">
    <w:abstractNumId w:val="36"/>
  </w:num>
  <w:num w:numId="27">
    <w:abstractNumId w:val="23"/>
  </w:num>
  <w:num w:numId="28">
    <w:abstractNumId w:val="7"/>
  </w:num>
  <w:num w:numId="29">
    <w:abstractNumId w:val="30"/>
  </w:num>
  <w:num w:numId="30">
    <w:abstractNumId w:val="13"/>
  </w:num>
  <w:num w:numId="31">
    <w:abstractNumId w:val="19"/>
  </w:num>
  <w:num w:numId="32">
    <w:abstractNumId w:val="5"/>
  </w:num>
  <w:num w:numId="33">
    <w:abstractNumId w:val="4"/>
  </w:num>
  <w:num w:numId="34">
    <w:abstractNumId w:val="2"/>
  </w:num>
  <w:num w:numId="35">
    <w:abstractNumId w:val="1"/>
  </w:num>
  <w:num w:numId="36">
    <w:abstractNumId w:val="0"/>
  </w:num>
  <w:num w:numId="37">
    <w:abstractNumId w:val="21"/>
  </w:num>
  <w:num w:numId="38">
    <w:abstractNumId w:val="11"/>
  </w:num>
  <w:num w:numId="39">
    <w:abstractNumId w:val="23"/>
  </w:num>
  <w:num w:numId="40">
    <w:abstractNumId w:val="23"/>
  </w:num>
  <w:num w:numId="41">
    <w:abstractNumId w:val="39"/>
  </w:num>
  <w:num w:numId="42">
    <w:abstractNumId w:val="48"/>
  </w:num>
  <w:num w:numId="43">
    <w:abstractNumId w:val="8"/>
  </w:num>
  <w:num w:numId="44">
    <w:abstractNumId w:val="14"/>
  </w:num>
  <w:num w:numId="45">
    <w:abstractNumId w:val="12"/>
  </w:num>
  <w:num w:numId="46">
    <w:abstractNumId w:val="40"/>
  </w:num>
  <w:num w:numId="47">
    <w:abstractNumId w:val="26"/>
  </w:num>
  <w:num w:numId="48">
    <w:abstractNumId w:val="47"/>
  </w:num>
  <w:num w:numId="49">
    <w:abstractNumId w:val="44"/>
  </w:num>
  <w:num w:numId="50">
    <w:abstractNumId w:val="18"/>
  </w:num>
  <w:num w:numId="51">
    <w:abstractNumId w:val="18"/>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b w:val="0"/>
        </w:rPr>
      </w:lvl>
    </w:lvlOverride>
    <w:lvlOverride w:ilvl="2">
      <w:lvl w:ilvl="2">
        <w:start w:val="1"/>
        <w:numFmt w:val="decimal"/>
        <w:lvlText w:val="%1.%2.%3"/>
        <w:lvlJc w:val="left"/>
        <w:pPr>
          <w:tabs>
            <w:tab w:val="num" w:pos="1224"/>
          </w:tabs>
          <w:ind w:left="1728" w:hanging="720"/>
        </w:pPr>
        <w:rPr>
          <w:rFonts w:ascii="Book Antiqua" w:hAnsi="Book Antiqua" w:hint="default"/>
          <w:b w:val="0"/>
          <w:i w:val="0"/>
        </w:rPr>
      </w:lvl>
    </w:lvlOverride>
    <w:lvlOverride w:ilvl="3">
      <w:lvl w:ilvl="3">
        <w:start w:val="1"/>
        <w:numFmt w:val="decimal"/>
        <w:lvlText w:val="%1.%2.%3.%4"/>
        <w:lvlJc w:val="left"/>
        <w:pPr>
          <w:ind w:left="2214" w:hanging="1224"/>
        </w:pPr>
        <w:rPr>
          <w:rFonts w:hint="default"/>
          <w:b w:val="0"/>
          <w:i w:val="0"/>
        </w:rPr>
      </w:lvl>
    </w:lvlOverride>
    <w:lvlOverride w:ilvl="4">
      <w:lvl w:ilvl="4">
        <w:start w:val="1"/>
        <w:numFmt w:val="decimal"/>
        <w:lvlText w:val="%1.%2.%3.%4.%5"/>
        <w:lvlJc w:val="left"/>
        <w:pPr>
          <w:ind w:left="1008" w:hanging="1008"/>
        </w:pPr>
        <w:rPr>
          <w:rFonts w:hint="default"/>
          <w:b w:val="0"/>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52">
    <w:abstractNumId w:val="22"/>
  </w:num>
  <w:num w:numId="53">
    <w:abstractNumId w:val="29"/>
  </w:num>
  <w:num w:numId="54">
    <w:abstractNumId w:val="34"/>
  </w:num>
  <w:num w:numId="55">
    <w:abstractNumId w:val="39"/>
  </w:num>
  <w:num w:numId="56">
    <w:abstractNumId w:val="35"/>
  </w:num>
  <w:num w:numId="57">
    <w:abstractNumId w:val="42"/>
  </w:num>
  <w:num w:numId="58">
    <w:abstractNumId w:val="42"/>
    <w:lvlOverride w:ilvl="0">
      <w:startOverride w:val="2"/>
    </w:lvlOverride>
  </w:num>
  <w:num w:numId="59">
    <w:abstractNumId w:val="42"/>
    <w:lvlOverride w:ilvl="0">
      <w:startOverride w:val="3"/>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E05"/>
    <w:rsid w:val="00000142"/>
    <w:rsid w:val="0000042B"/>
    <w:rsid w:val="0000085D"/>
    <w:rsid w:val="0000119E"/>
    <w:rsid w:val="00001290"/>
    <w:rsid w:val="000021CA"/>
    <w:rsid w:val="00003947"/>
    <w:rsid w:val="00004C54"/>
    <w:rsid w:val="000058EF"/>
    <w:rsid w:val="00007593"/>
    <w:rsid w:val="000100E3"/>
    <w:rsid w:val="0001192B"/>
    <w:rsid w:val="00012DA6"/>
    <w:rsid w:val="00012F0F"/>
    <w:rsid w:val="0001309B"/>
    <w:rsid w:val="00013219"/>
    <w:rsid w:val="00015424"/>
    <w:rsid w:val="00015CAB"/>
    <w:rsid w:val="00017727"/>
    <w:rsid w:val="00020570"/>
    <w:rsid w:val="00020A3D"/>
    <w:rsid w:val="00022B1B"/>
    <w:rsid w:val="0002318A"/>
    <w:rsid w:val="00023B46"/>
    <w:rsid w:val="00023E61"/>
    <w:rsid w:val="000253D8"/>
    <w:rsid w:val="0002561A"/>
    <w:rsid w:val="00025665"/>
    <w:rsid w:val="00026A61"/>
    <w:rsid w:val="00026C66"/>
    <w:rsid w:val="00031731"/>
    <w:rsid w:val="000334AC"/>
    <w:rsid w:val="00033607"/>
    <w:rsid w:val="00034EB0"/>
    <w:rsid w:val="00035698"/>
    <w:rsid w:val="0003670D"/>
    <w:rsid w:val="000400FF"/>
    <w:rsid w:val="00040305"/>
    <w:rsid w:val="00040323"/>
    <w:rsid w:val="00040BE6"/>
    <w:rsid w:val="00041A54"/>
    <w:rsid w:val="00043A94"/>
    <w:rsid w:val="00045106"/>
    <w:rsid w:val="00045431"/>
    <w:rsid w:val="000474BE"/>
    <w:rsid w:val="000476F5"/>
    <w:rsid w:val="00047C4C"/>
    <w:rsid w:val="00050BDA"/>
    <w:rsid w:val="000554AB"/>
    <w:rsid w:val="00055BC2"/>
    <w:rsid w:val="00055EA4"/>
    <w:rsid w:val="00061264"/>
    <w:rsid w:val="000614E0"/>
    <w:rsid w:val="000638A2"/>
    <w:rsid w:val="0006393C"/>
    <w:rsid w:val="00071BCF"/>
    <w:rsid w:val="00071FEE"/>
    <w:rsid w:val="000729A6"/>
    <w:rsid w:val="00073C01"/>
    <w:rsid w:val="00074224"/>
    <w:rsid w:val="0007563C"/>
    <w:rsid w:val="00076AC4"/>
    <w:rsid w:val="00076C56"/>
    <w:rsid w:val="000771E1"/>
    <w:rsid w:val="00080F67"/>
    <w:rsid w:val="00082372"/>
    <w:rsid w:val="00082AC2"/>
    <w:rsid w:val="00084E6D"/>
    <w:rsid w:val="000856F8"/>
    <w:rsid w:val="00091A13"/>
    <w:rsid w:val="0009523E"/>
    <w:rsid w:val="00095C3A"/>
    <w:rsid w:val="000971A4"/>
    <w:rsid w:val="000A1214"/>
    <w:rsid w:val="000A2C0A"/>
    <w:rsid w:val="000A33A4"/>
    <w:rsid w:val="000A4D9A"/>
    <w:rsid w:val="000A58B7"/>
    <w:rsid w:val="000A78FD"/>
    <w:rsid w:val="000B02AA"/>
    <w:rsid w:val="000B0880"/>
    <w:rsid w:val="000B0E1D"/>
    <w:rsid w:val="000B129D"/>
    <w:rsid w:val="000B1A96"/>
    <w:rsid w:val="000B33BA"/>
    <w:rsid w:val="000B5F18"/>
    <w:rsid w:val="000B5F7A"/>
    <w:rsid w:val="000C00AD"/>
    <w:rsid w:val="000C3D58"/>
    <w:rsid w:val="000C4143"/>
    <w:rsid w:val="000C424A"/>
    <w:rsid w:val="000C4620"/>
    <w:rsid w:val="000C4836"/>
    <w:rsid w:val="000D02C7"/>
    <w:rsid w:val="000D23FA"/>
    <w:rsid w:val="000D3597"/>
    <w:rsid w:val="000D45A1"/>
    <w:rsid w:val="000D63D5"/>
    <w:rsid w:val="000E1BC4"/>
    <w:rsid w:val="000E20EB"/>
    <w:rsid w:val="000E2106"/>
    <w:rsid w:val="000E2B9C"/>
    <w:rsid w:val="000E2D0C"/>
    <w:rsid w:val="000E3876"/>
    <w:rsid w:val="000E40DE"/>
    <w:rsid w:val="000E65E3"/>
    <w:rsid w:val="000E6BA9"/>
    <w:rsid w:val="000E7E0A"/>
    <w:rsid w:val="000F21C0"/>
    <w:rsid w:val="000F29F4"/>
    <w:rsid w:val="000F3A10"/>
    <w:rsid w:val="000F5E19"/>
    <w:rsid w:val="00100F96"/>
    <w:rsid w:val="00102D33"/>
    <w:rsid w:val="0010506F"/>
    <w:rsid w:val="00105FE3"/>
    <w:rsid w:val="001101D1"/>
    <w:rsid w:val="00112EFC"/>
    <w:rsid w:val="001130B7"/>
    <w:rsid w:val="0011600B"/>
    <w:rsid w:val="00116F5F"/>
    <w:rsid w:val="0012524A"/>
    <w:rsid w:val="00125ACE"/>
    <w:rsid w:val="00126959"/>
    <w:rsid w:val="00126DCE"/>
    <w:rsid w:val="00130217"/>
    <w:rsid w:val="001306DB"/>
    <w:rsid w:val="00131906"/>
    <w:rsid w:val="00131CD2"/>
    <w:rsid w:val="00131EAA"/>
    <w:rsid w:val="00131FA0"/>
    <w:rsid w:val="00133676"/>
    <w:rsid w:val="00134047"/>
    <w:rsid w:val="00136905"/>
    <w:rsid w:val="00136EAF"/>
    <w:rsid w:val="00136EB5"/>
    <w:rsid w:val="00140D31"/>
    <w:rsid w:val="00141C9A"/>
    <w:rsid w:val="0014364B"/>
    <w:rsid w:val="00144679"/>
    <w:rsid w:val="00150551"/>
    <w:rsid w:val="00151389"/>
    <w:rsid w:val="001522ED"/>
    <w:rsid w:val="001525DC"/>
    <w:rsid w:val="00152826"/>
    <w:rsid w:val="00153114"/>
    <w:rsid w:val="001537CF"/>
    <w:rsid w:val="0015543F"/>
    <w:rsid w:val="001560B1"/>
    <w:rsid w:val="0015614A"/>
    <w:rsid w:val="00157425"/>
    <w:rsid w:val="0015766E"/>
    <w:rsid w:val="001659E8"/>
    <w:rsid w:val="00165FC8"/>
    <w:rsid w:val="0016664D"/>
    <w:rsid w:val="001668C6"/>
    <w:rsid w:val="001710BF"/>
    <w:rsid w:val="001717F5"/>
    <w:rsid w:val="001721A1"/>
    <w:rsid w:val="00172B77"/>
    <w:rsid w:val="00173109"/>
    <w:rsid w:val="00174495"/>
    <w:rsid w:val="00175283"/>
    <w:rsid w:val="0017753C"/>
    <w:rsid w:val="0018040A"/>
    <w:rsid w:val="0018110B"/>
    <w:rsid w:val="00181FE7"/>
    <w:rsid w:val="0018293D"/>
    <w:rsid w:val="00182D9E"/>
    <w:rsid w:val="0018325F"/>
    <w:rsid w:val="00184249"/>
    <w:rsid w:val="001860A7"/>
    <w:rsid w:val="001870C1"/>
    <w:rsid w:val="00187781"/>
    <w:rsid w:val="001914D3"/>
    <w:rsid w:val="00192172"/>
    <w:rsid w:val="00196E81"/>
    <w:rsid w:val="001A0310"/>
    <w:rsid w:val="001A0DCD"/>
    <w:rsid w:val="001A257E"/>
    <w:rsid w:val="001A2E6C"/>
    <w:rsid w:val="001A3DF7"/>
    <w:rsid w:val="001A5E9E"/>
    <w:rsid w:val="001B5005"/>
    <w:rsid w:val="001B6791"/>
    <w:rsid w:val="001B71A5"/>
    <w:rsid w:val="001B780C"/>
    <w:rsid w:val="001C0164"/>
    <w:rsid w:val="001C03EB"/>
    <w:rsid w:val="001C343A"/>
    <w:rsid w:val="001C6B01"/>
    <w:rsid w:val="001D1498"/>
    <w:rsid w:val="001D1DDF"/>
    <w:rsid w:val="001D2F5B"/>
    <w:rsid w:val="001D43B4"/>
    <w:rsid w:val="001D6920"/>
    <w:rsid w:val="001D7290"/>
    <w:rsid w:val="001E09CE"/>
    <w:rsid w:val="001E09FF"/>
    <w:rsid w:val="001E0DC1"/>
    <w:rsid w:val="001E12C4"/>
    <w:rsid w:val="001E48C9"/>
    <w:rsid w:val="001E494B"/>
    <w:rsid w:val="001E4E58"/>
    <w:rsid w:val="001E5457"/>
    <w:rsid w:val="001E6C6F"/>
    <w:rsid w:val="001F1266"/>
    <w:rsid w:val="001F15AB"/>
    <w:rsid w:val="001F1788"/>
    <w:rsid w:val="001F3D8E"/>
    <w:rsid w:val="001F3E85"/>
    <w:rsid w:val="001F4298"/>
    <w:rsid w:val="001F4DF3"/>
    <w:rsid w:val="001F5D6E"/>
    <w:rsid w:val="00200BBE"/>
    <w:rsid w:val="002015AE"/>
    <w:rsid w:val="002028A8"/>
    <w:rsid w:val="00202F3F"/>
    <w:rsid w:val="00203F53"/>
    <w:rsid w:val="00205280"/>
    <w:rsid w:val="00206582"/>
    <w:rsid w:val="00207079"/>
    <w:rsid w:val="00207B45"/>
    <w:rsid w:val="0021113A"/>
    <w:rsid w:val="002118B9"/>
    <w:rsid w:val="00212CD8"/>
    <w:rsid w:val="00214C9C"/>
    <w:rsid w:val="00214ED0"/>
    <w:rsid w:val="00216042"/>
    <w:rsid w:val="00221007"/>
    <w:rsid w:val="002213D5"/>
    <w:rsid w:val="00221D37"/>
    <w:rsid w:val="002220D7"/>
    <w:rsid w:val="00222B87"/>
    <w:rsid w:val="00223106"/>
    <w:rsid w:val="00225A89"/>
    <w:rsid w:val="00227F3E"/>
    <w:rsid w:val="00231587"/>
    <w:rsid w:val="0023229E"/>
    <w:rsid w:val="002364B0"/>
    <w:rsid w:val="002379BF"/>
    <w:rsid w:val="002405B8"/>
    <w:rsid w:val="002410AF"/>
    <w:rsid w:val="00241538"/>
    <w:rsid w:val="00243686"/>
    <w:rsid w:val="00245261"/>
    <w:rsid w:val="00246E4F"/>
    <w:rsid w:val="00246FBC"/>
    <w:rsid w:val="0024761B"/>
    <w:rsid w:val="00252D63"/>
    <w:rsid w:val="0025394A"/>
    <w:rsid w:val="0025438B"/>
    <w:rsid w:val="0025446F"/>
    <w:rsid w:val="00256A98"/>
    <w:rsid w:val="00257238"/>
    <w:rsid w:val="002578F3"/>
    <w:rsid w:val="002604D8"/>
    <w:rsid w:val="00260C30"/>
    <w:rsid w:val="00261B01"/>
    <w:rsid w:val="00261E4C"/>
    <w:rsid w:val="00262373"/>
    <w:rsid w:val="00262619"/>
    <w:rsid w:val="00262D90"/>
    <w:rsid w:val="00264499"/>
    <w:rsid w:val="00264518"/>
    <w:rsid w:val="00264891"/>
    <w:rsid w:val="00264DA0"/>
    <w:rsid w:val="00266429"/>
    <w:rsid w:val="00270282"/>
    <w:rsid w:val="002705BB"/>
    <w:rsid w:val="00271E09"/>
    <w:rsid w:val="0027222B"/>
    <w:rsid w:val="0027306D"/>
    <w:rsid w:val="0027385C"/>
    <w:rsid w:val="00273E83"/>
    <w:rsid w:val="00275A05"/>
    <w:rsid w:val="00275DF7"/>
    <w:rsid w:val="00277D02"/>
    <w:rsid w:val="0028118A"/>
    <w:rsid w:val="00281BCF"/>
    <w:rsid w:val="00282DC8"/>
    <w:rsid w:val="00282E53"/>
    <w:rsid w:val="00283257"/>
    <w:rsid w:val="002835E2"/>
    <w:rsid w:val="0028389C"/>
    <w:rsid w:val="002858BB"/>
    <w:rsid w:val="00287273"/>
    <w:rsid w:val="002875B7"/>
    <w:rsid w:val="00290826"/>
    <w:rsid w:val="0029158A"/>
    <w:rsid w:val="00291F47"/>
    <w:rsid w:val="0029327B"/>
    <w:rsid w:val="00293336"/>
    <w:rsid w:val="00293424"/>
    <w:rsid w:val="00293B3A"/>
    <w:rsid w:val="00294541"/>
    <w:rsid w:val="002946DB"/>
    <w:rsid w:val="00295144"/>
    <w:rsid w:val="002970EF"/>
    <w:rsid w:val="002A0395"/>
    <w:rsid w:val="002A1723"/>
    <w:rsid w:val="002A2906"/>
    <w:rsid w:val="002A4785"/>
    <w:rsid w:val="002A4CB4"/>
    <w:rsid w:val="002B0CCF"/>
    <w:rsid w:val="002B36F4"/>
    <w:rsid w:val="002B38DA"/>
    <w:rsid w:val="002B3914"/>
    <w:rsid w:val="002C0537"/>
    <w:rsid w:val="002C22D1"/>
    <w:rsid w:val="002C4EBB"/>
    <w:rsid w:val="002D65F7"/>
    <w:rsid w:val="002D7057"/>
    <w:rsid w:val="002D7A67"/>
    <w:rsid w:val="002E0EFA"/>
    <w:rsid w:val="002E0FF9"/>
    <w:rsid w:val="002E59FD"/>
    <w:rsid w:val="002E69F2"/>
    <w:rsid w:val="002F16E2"/>
    <w:rsid w:val="002F654B"/>
    <w:rsid w:val="002F6CA5"/>
    <w:rsid w:val="003012E0"/>
    <w:rsid w:val="00303C1B"/>
    <w:rsid w:val="003042EC"/>
    <w:rsid w:val="00304754"/>
    <w:rsid w:val="00304994"/>
    <w:rsid w:val="00305BA0"/>
    <w:rsid w:val="003060B1"/>
    <w:rsid w:val="00311816"/>
    <w:rsid w:val="0031416A"/>
    <w:rsid w:val="00315A19"/>
    <w:rsid w:val="00316F4D"/>
    <w:rsid w:val="003229F6"/>
    <w:rsid w:val="00322DA2"/>
    <w:rsid w:val="003233AF"/>
    <w:rsid w:val="00323C16"/>
    <w:rsid w:val="00323C50"/>
    <w:rsid w:val="00324332"/>
    <w:rsid w:val="00324BF7"/>
    <w:rsid w:val="0032583F"/>
    <w:rsid w:val="00326868"/>
    <w:rsid w:val="00330231"/>
    <w:rsid w:val="003305B7"/>
    <w:rsid w:val="0033364A"/>
    <w:rsid w:val="003337B8"/>
    <w:rsid w:val="003339C1"/>
    <w:rsid w:val="003351A3"/>
    <w:rsid w:val="00336748"/>
    <w:rsid w:val="00336DCC"/>
    <w:rsid w:val="00336FFC"/>
    <w:rsid w:val="003379C0"/>
    <w:rsid w:val="00337A9E"/>
    <w:rsid w:val="00340D42"/>
    <w:rsid w:val="0034557A"/>
    <w:rsid w:val="0034644A"/>
    <w:rsid w:val="00346A87"/>
    <w:rsid w:val="00347AB0"/>
    <w:rsid w:val="00350431"/>
    <w:rsid w:val="0035423F"/>
    <w:rsid w:val="00354AB5"/>
    <w:rsid w:val="00356226"/>
    <w:rsid w:val="00360C60"/>
    <w:rsid w:val="00360CA9"/>
    <w:rsid w:val="0036186A"/>
    <w:rsid w:val="00362A19"/>
    <w:rsid w:val="00373354"/>
    <w:rsid w:val="00373C18"/>
    <w:rsid w:val="00382554"/>
    <w:rsid w:val="00383162"/>
    <w:rsid w:val="0038394B"/>
    <w:rsid w:val="00384BB9"/>
    <w:rsid w:val="003862C0"/>
    <w:rsid w:val="003863CA"/>
    <w:rsid w:val="00387390"/>
    <w:rsid w:val="0039011C"/>
    <w:rsid w:val="0039044B"/>
    <w:rsid w:val="0039112B"/>
    <w:rsid w:val="00393D5B"/>
    <w:rsid w:val="00395EDC"/>
    <w:rsid w:val="00396266"/>
    <w:rsid w:val="0039790B"/>
    <w:rsid w:val="00397E98"/>
    <w:rsid w:val="003A10DA"/>
    <w:rsid w:val="003A198B"/>
    <w:rsid w:val="003A2AEE"/>
    <w:rsid w:val="003A4296"/>
    <w:rsid w:val="003A5285"/>
    <w:rsid w:val="003A67B0"/>
    <w:rsid w:val="003B184E"/>
    <w:rsid w:val="003B1EE1"/>
    <w:rsid w:val="003B287F"/>
    <w:rsid w:val="003B2FDD"/>
    <w:rsid w:val="003B3E40"/>
    <w:rsid w:val="003B465B"/>
    <w:rsid w:val="003B5A65"/>
    <w:rsid w:val="003B6023"/>
    <w:rsid w:val="003C1AA1"/>
    <w:rsid w:val="003C24FB"/>
    <w:rsid w:val="003C4F79"/>
    <w:rsid w:val="003C55B6"/>
    <w:rsid w:val="003C5673"/>
    <w:rsid w:val="003D023B"/>
    <w:rsid w:val="003D040B"/>
    <w:rsid w:val="003D162C"/>
    <w:rsid w:val="003D3231"/>
    <w:rsid w:val="003D4C62"/>
    <w:rsid w:val="003E0179"/>
    <w:rsid w:val="003E1675"/>
    <w:rsid w:val="003E25FB"/>
    <w:rsid w:val="003E386F"/>
    <w:rsid w:val="003E4D49"/>
    <w:rsid w:val="003E50DF"/>
    <w:rsid w:val="003E5975"/>
    <w:rsid w:val="003F0EC6"/>
    <w:rsid w:val="003F187F"/>
    <w:rsid w:val="003F62DA"/>
    <w:rsid w:val="003F680D"/>
    <w:rsid w:val="003F6B75"/>
    <w:rsid w:val="0040087B"/>
    <w:rsid w:val="00403360"/>
    <w:rsid w:val="00405460"/>
    <w:rsid w:val="00405F34"/>
    <w:rsid w:val="0040657B"/>
    <w:rsid w:val="00406B9E"/>
    <w:rsid w:val="0040703B"/>
    <w:rsid w:val="00412651"/>
    <w:rsid w:val="00413049"/>
    <w:rsid w:val="0041455F"/>
    <w:rsid w:val="004148D9"/>
    <w:rsid w:val="00415089"/>
    <w:rsid w:val="00415740"/>
    <w:rsid w:val="00415F23"/>
    <w:rsid w:val="00415FB6"/>
    <w:rsid w:val="0041674A"/>
    <w:rsid w:val="004169BE"/>
    <w:rsid w:val="004177EB"/>
    <w:rsid w:val="00417E5A"/>
    <w:rsid w:val="004202D5"/>
    <w:rsid w:val="00421CC6"/>
    <w:rsid w:val="00422560"/>
    <w:rsid w:val="00423301"/>
    <w:rsid w:val="004314AF"/>
    <w:rsid w:val="0043548C"/>
    <w:rsid w:val="00436C84"/>
    <w:rsid w:val="00437463"/>
    <w:rsid w:val="0043753B"/>
    <w:rsid w:val="00442B1D"/>
    <w:rsid w:val="00444B6B"/>
    <w:rsid w:val="00444F9A"/>
    <w:rsid w:val="00451974"/>
    <w:rsid w:val="00451CC5"/>
    <w:rsid w:val="0045247E"/>
    <w:rsid w:val="004558DE"/>
    <w:rsid w:val="00456132"/>
    <w:rsid w:val="00461C30"/>
    <w:rsid w:val="00461FA5"/>
    <w:rsid w:val="004624F9"/>
    <w:rsid w:val="00462855"/>
    <w:rsid w:val="00465DC3"/>
    <w:rsid w:val="004719A1"/>
    <w:rsid w:val="004724A2"/>
    <w:rsid w:val="00472590"/>
    <w:rsid w:val="0047293C"/>
    <w:rsid w:val="00474E88"/>
    <w:rsid w:val="004756B1"/>
    <w:rsid w:val="004777C3"/>
    <w:rsid w:val="00477F7F"/>
    <w:rsid w:val="004811E6"/>
    <w:rsid w:val="004834AE"/>
    <w:rsid w:val="00484BCE"/>
    <w:rsid w:val="00494290"/>
    <w:rsid w:val="004947EB"/>
    <w:rsid w:val="00494F86"/>
    <w:rsid w:val="00496CEF"/>
    <w:rsid w:val="00497C46"/>
    <w:rsid w:val="004A232A"/>
    <w:rsid w:val="004A2CB8"/>
    <w:rsid w:val="004A2DFB"/>
    <w:rsid w:val="004A3D8A"/>
    <w:rsid w:val="004A5997"/>
    <w:rsid w:val="004A62BF"/>
    <w:rsid w:val="004A7E27"/>
    <w:rsid w:val="004B0B59"/>
    <w:rsid w:val="004B1615"/>
    <w:rsid w:val="004B1806"/>
    <w:rsid w:val="004B1843"/>
    <w:rsid w:val="004B2721"/>
    <w:rsid w:val="004B60F6"/>
    <w:rsid w:val="004B66D4"/>
    <w:rsid w:val="004B67CD"/>
    <w:rsid w:val="004B6E6D"/>
    <w:rsid w:val="004B7624"/>
    <w:rsid w:val="004C1F3D"/>
    <w:rsid w:val="004C6F24"/>
    <w:rsid w:val="004C7EA5"/>
    <w:rsid w:val="004D072B"/>
    <w:rsid w:val="004D2262"/>
    <w:rsid w:val="004D2D32"/>
    <w:rsid w:val="004D38AD"/>
    <w:rsid w:val="004D5AD6"/>
    <w:rsid w:val="004D642A"/>
    <w:rsid w:val="004D6E6D"/>
    <w:rsid w:val="004E07FE"/>
    <w:rsid w:val="004E1BAC"/>
    <w:rsid w:val="004E1D55"/>
    <w:rsid w:val="004E3472"/>
    <w:rsid w:val="004E46E0"/>
    <w:rsid w:val="004E67A3"/>
    <w:rsid w:val="004E78A9"/>
    <w:rsid w:val="004E7DE2"/>
    <w:rsid w:val="004F1851"/>
    <w:rsid w:val="004F30F7"/>
    <w:rsid w:val="004F36BE"/>
    <w:rsid w:val="004F454B"/>
    <w:rsid w:val="004F548A"/>
    <w:rsid w:val="005005B5"/>
    <w:rsid w:val="00503458"/>
    <w:rsid w:val="00503558"/>
    <w:rsid w:val="00505250"/>
    <w:rsid w:val="00507FEE"/>
    <w:rsid w:val="00510801"/>
    <w:rsid w:val="00511135"/>
    <w:rsid w:val="00511A75"/>
    <w:rsid w:val="005139F3"/>
    <w:rsid w:val="00514587"/>
    <w:rsid w:val="005145F6"/>
    <w:rsid w:val="00514B52"/>
    <w:rsid w:val="00516ABE"/>
    <w:rsid w:val="0052529C"/>
    <w:rsid w:val="00526D66"/>
    <w:rsid w:val="00527B02"/>
    <w:rsid w:val="00534528"/>
    <w:rsid w:val="005349D9"/>
    <w:rsid w:val="00535CF2"/>
    <w:rsid w:val="00535EFB"/>
    <w:rsid w:val="00536618"/>
    <w:rsid w:val="00544DC5"/>
    <w:rsid w:val="00546708"/>
    <w:rsid w:val="00546A80"/>
    <w:rsid w:val="00547E41"/>
    <w:rsid w:val="00550471"/>
    <w:rsid w:val="00550CEA"/>
    <w:rsid w:val="00552249"/>
    <w:rsid w:val="005526D9"/>
    <w:rsid w:val="00553EFF"/>
    <w:rsid w:val="0055599A"/>
    <w:rsid w:val="00557374"/>
    <w:rsid w:val="005575FF"/>
    <w:rsid w:val="00557CCF"/>
    <w:rsid w:val="00560186"/>
    <w:rsid w:val="00562FF4"/>
    <w:rsid w:val="00563EEC"/>
    <w:rsid w:val="00564EF2"/>
    <w:rsid w:val="00565EA4"/>
    <w:rsid w:val="005665EF"/>
    <w:rsid w:val="00567899"/>
    <w:rsid w:val="00567963"/>
    <w:rsid w:val="00570080"/>
    <w:rsid w:val="00574EE8"/>
    <w:rsid w:val="0057644D"/>
    <w:rsid w:val="00576D9A"/>
    <w:rsid w:val="00577FE0"/>
    <w:rsid w:val="00581C34"/>
    <w:rsid w:val="00581E2E"/>
    <w:rsid w:val="0058366B"/>
    <w:rsid w:val="00583806"/>
    <w:rsid w:val="0058476A"/>
    <w:rsid w:val="005851BC"/>
    <w:rsid w:val="00585C94"/>
    <w:rsid w:val="00587D5A"/>
    <w:rsid w:val="005909D2"/>
    <w:rsid w:val="00590CE3"/>
    <w:rsid w:val="005921B0"/>
    <w:rsid w:val="005926F0"/>
    <w:rsid w:val="005941FD"/>
    <w:rsid w:val="00594F2C"/>
    <w:rsid w:val="005961D1"/>
    <w:rsid w:val="005978BD"/>
    <w:rsid w:val="005A0656"/>
    <w:rsid w:val="005A16C7"/>
    <w:rsid w:val="005A1943"/>
    <w:rsid w:val="005A238F"/>
    <w:rsid w:val="005A3F69"/>
    <w:rsid w:val="005A4C58"/>
    <w:rsid w:val="005A4EA4"/>
    <w:rsid w:val="005A6379"/>
    <w:rsid w:val="005A69AA"/>
    <w:rsid w:val="005A6D34"/>
    <w:rsid w:val="005B0362"/>
    <w:rsid w:val="005B3068"/>
    <w:rsid w:val="005B3A32"/>
    <w:rsid w:val="005B6F99"/>
    <w:rsid w:val="005B7257"/>
    <w:rsid w:val="005C0A95"/>
    <w:rsid w:val="005C260C"/>
    <w:rsid w:val="005C3670"/>
    <w:rsid w:val="005C40CE"/>
    <w:rsid w:val="005C4B14"/>
    <w:rsid w:val="005C5967"/>
    <w:rsid w:val="005C6A4E"/>
    <w:rsid w:val="005D0C72"/>
    <w:rsid w:val="005D1667"/>
    <w:rsid w:val="005D1EEB"/>
    <w:rsid w:val="005D3031"/>
    <w:rsid w:val="005D3262"/>
    <w:rsid w:val="005D34A4"/>
    <w:rsid w:val="005D40BB"/>
    <w:rsid w:val="005D56A2"/>
    <w:rsid w:val="005D5831"/>
    <w:rsid w:val="005D735B"/>
    <w:rsid w:val="005E3481"/>
    <w:rsid w:val="005E5861"/>
    <w:rsid w:val="005E7E52"/>
    <w:rsid w:val="005F1E8D"/>
    <w:rsid w:val="005F250B"/>
    <w:rsid w:val="005F33CB"/>
    <w:rsid w:val="005F3A53"/>
    <w:rsid w:val="005F3D5A"/>
    <w:rsid w:val="005F4AF0"/>
    <w:rsid w:val="005F6A3E"/>
    <w:rsid w:val="005F7B6E"/>
    <w:rsid w:val="00602849"/>
    <w:rsid w:val="00604714"/>
    <w:rsid w:val="00604A70"/>
    <w:rsid w:val="00605B39"/>
    <w:rsid w:val="00610159"/>
    <w:rsid w:val="00610831"/>
    <w:rsid w:val="00614C59"/>
    <w:rsid w:val="00615220"/>
    <w:rsid w:val="006171AC"/>
    <w:rsid w:val="0061792E"/>
    <w:rsid w:val="00620464"/>
    <w:rsid w:val="00621FA2"/>
    <w:rsid w:val="006229C7"/>
    <w:rsid w:val="00626015"/>
    <w:rsid w:val="00626BB4"/>
    <w:rsid w:val="00627401"/>
    <w:rsid w:val="0063114B"/>
    <w:rsid w:val="00631888"/>
    <w:rsid w:val="00632063"/>
    <w:rsid w:val="00632FA3"/>
    <w:rsid w:val="00635550"/>
    <w:rsid w:val="006375B4"/>
    <w:rsid w:val="00637E61"/>
    <w:rsid w:val="006407C7"/>
    <w:rsid w:val="00640DED"/>
    <w:rsid w:val="00645E9E"/>
    <w:rsid w:val="00646A39"/>
    <w:rsid w:val="00646B6D"/>
    <w:rsid w:val="00650AB1"/>
    <w:rsid w:val="00651B6B"/>
    <w:rsid w:val="006526AB"/>
    <w:rsid w:val="00655B9C"/>
    <w:rsid w:val="00655C8E"/>
    <w:rsid w:val="00661590"/>
    <w:rsid w:val="0066354A"/>
    <w:rsid w:val="00663AB2"/>
    <w:rsid w:val="0066454F"/>
    <w:rsid w:val="0066673D"/>
    <w:rsid w:val="00667401"/>
    <w:rsid w:val="00667AC2"/>
    <w:rsid w:val="00670256"/>
    <w:rsid w:val="006703FC"/>
    <w:rsid w:val="00672F52"/>
    <w:rsid w:val="006738C0"/>
    <w:rsid w:val="00676B08"/>
    <w:rsid w:val="006815E1"/>
    <w:rsid w:val="00681CFE"/>
    <w:rsid w:val="00682D90"/>
    <w:rsid w:val="00683380"/>
    <w:rsid w:val="0068598A"/>
    <w:rsid w:val="00685C03"/>
    <w:rsid w:val="006902FE"/>
    <w:rsid w:val="00694BAA"/>
    <w:rsid w:val="00696ADE"/>
    <w:rsid w:val="006A0E67"/>
    <w:rsid w:val="006A0EAF"/>
    <w:rsid w:val="006A2A31"/>
    <w:rsid w:val="006A55BA"/>
    <w:rsid w:val="006A6021"/>
    <w:rsid w:val="006A6537"/>
    <w:rsid w:val="006A65BB"/>
    <w:rsid w:val="006A7A5F"/>
    <w:rsid w:val="006A7E84"/>
    <w:rsid w:val="006B0517"/>
    <w:rsid w:val="006B203C"/>
    <w:rsid w:val="006B3152"/>
    <w:rsid w:val="006B37AB"/>
    <w:rsid w:val="006B6A27"/>
    <w:rsid w:val="006B6F24"/>
    <w:rsid w:val="006B7923"/>
    <w:rsid w:val="006C103A"/>
    <w:rsid w:val="006C1DC6"/>
    <w:rsid w:val="006C6434"/>
    <w:rsid w:val="006C6AF3"/>
    <w:rsid w:val="006C6DBE"/>
    <w:rsid w:val="006C711F"/>
    <w:rsid w:val="006C71B6"/>
    <w:rsid w:val="006D0A2D"/>
    <w:rsid w:val="006D303D"/>
    <w:rsid w:val="006D4E6B"/>
    <w:rsid w:val="006D6683"/>
    <w:rsid w:val="006D7FE8"/>
    <w:rsid w:val="006E2761"/>
    <w:rsid w:val="006E68A4"/>
    <w:rsid w:val="006E6D53"/>
    <w:rsid w:val="006E7B7D"/>
    <w:rsid w:val="006F1B40"/>
    <w:rsid w:val="006F396D"/>
    <w:rsid w:val="006F3C3C"/>
    <w:rsid w:val="006F47A0"/>
    <w:rsid w:val="006F4A10"/>
    <w:rsid w:val="00701035"/>
    <w:rsid w:val="0070239A"/>
    <w:rsid w:val="00702E48"/>
    <w:rsid w:val="007041F7"/>
    <w:rsid w:val="0070529E"/>
    <w:rsid w:val="00705A27"/>
    <w:rsid w:val="0070641C"/>
    <w:rsid w:val="0071076C"/>
    <w:rsid w:val="00711BF1"/>
    <w:rsid w:val="00713307"/>
    <w:rsid w:val="00713514"/>
    <w:rsid w:val="0071372A"/>
    <w:rsid w:val="0071388E"/>
    <w:rsid w:val="00713A3B"/>
    <w:rsid w:val="00714676"/>
    <w:rsid w:val="0071536C"/>
    <w:rsid w:val="00717047"/>
    <w:rsid w:val="007250E5"/>
    <w:rsid w:val="00725118"/>
    <w:rsid w:val="00725831"/>
    <w:rsid w:val="00725B11"/>
    <w:rsid w:val="007276B2"/>
    <w:rsid w:val="00730D55"/>
    <w:rsid w:val="007325B7"/>
    <w:rsid w:val="00734BA2"/>
    <w:rsid w:val="007358CC"/>
    <w:rsid w:val="0073713B"/>
    <w:rsid w:val="007376AC"/>
    <w:rsid w:val="0074042E"/>
    <w:rsid w:val="00741483"/>
    <w:rsid w:val="00744D4F"/>
    <w:rsid w:val="00745E46"/>
    <w:rsid w:val="007503B9"/>
    <w:rsid w:val="007512F3"/>
    <w:rsid w:val="007517DC"/>
    <w:rsid w:val="00752E19"/>
    <w:rsid w:val="007533CD"/>
    <w:rsid w:val="00753B63"/>
    <w:rsid w:val="00753C80"/>
    <w:rsid w:val="00754707"/>
    <w:rsid w:val="0075535D"/>
    <w:rsid w:val="00755F8E"/>
    <w:rsid w:val="007567F4"/>
    <w:rsid w:val="0076165A"/>
    <w:rsid w:val="0076440B"/>
    <w:rsid w:val="00764F25"/>
    <w:rsid w:val="00765405"/>
    <w:rsid w:val="00765A91"/>
    <w:rsid w:val="00766731"/>
    <w:rsid w:val="00771A41"/>
    <w:rsid w:val="00772015"/>
    <w:rsid w:val="007726EB"/>
    <w:rsid w:val="00772CC1"/>
    <w:rsid w:val="00773389"/>
    <w:rsid w:val="007741B5"/>
    <w:rsid w:val="007777EC"/>
    <w:rsid w:val="00777934"/>
    <w:rsid w:val="00783FFA"/>
    <w:rsid w:val="00785C46"/>
    <w:rsid w:val="0078649F"/>
    <w:rsid w:val="0078769F"/>
    <w:rsid w:val="0078773B"/>
    <w:rsid w:val="00787BE5"/>
    <w:rsid w:val="0079129B"/>
    <w:rsid w:val="007927CF"/>
    <w:rsid w:val="007957C0"/>
    <w:rsid w:val="007A09B0"/>
    <w:rsid w:val="007A0D9E"/>
    <w:rsid w:val="007A3916"/>
    <w:rsid w:val="007A40EF"/>
    <w:rsid w:val="007A5012"/>
    <w:rsid w:val="007A5A2B"/>
    <w:rsid w:val="007A6905"/>
    <w:rsid w:val="007A7A80"/>
    <w:rsid w:val="007B1174"/>
    <w:rsid w:val="007B1966"/>
    <w:rsid w:val="007B2BBB"/>
    <w:rsid w:val="007B369F"/>
    <w:rsid w:val="007B3D07"/>
    <w:rsid w:val="007B5D27"/>
    <w:rsid w:val="007B5F8E"/>
    <w:rsid w:val="007B7B16"/>
    <w:rsid w:val="007C10CA"/>
    <w:rsid w:val="007C2C6A"/>
    <w:rsid w:val="007C3CF8"/>
    <w:rsid w:val="007C63DF"/>
    <w:rsid w:val="007C6B02"/>
    <w:rsid w:val="007D0661"/>
    <w:rsid w:val="007D195D"/>
    <w:rsid w:val="007D28ED"/>
    <w:rsid w:val="007D3C6D"/>
    <w:rsid w:val="007D503B"/>
    <w:rsid w:val="007D52F1"/>
    <w:rsid w:val="007E16FB"/>
    <w:rsid w:val="007E3A6E"/>
    <w:rsid w:val="007E4572"/>
    <w:rsid w:val="007E45B7"/>
    <w:rsid w:val="007E49C1"/>
    <w:rsid w:val="007E4DAD"/>
    <w:rsid w:val="007E5CA5"/>
    <w:rsid w:val="007E73BA"/>
    <w:rsid w:val="007E7A5B"/>
    <w:rsid w:val="007F006F"/>
    <w:rsid w:val="007F0F13"/>
    <w:rsid w:val="007F1D68"/>
    <w:rsid w:val="007F39C5"/>
    <w:rsid w:val="007F57E5"/>
    <w:rsid w:val="007F6CE0"/>
    <w:rsid w:val="0080008F"/>
    <w:rsid w:val="00801C50"/>
    <w:rsid w:val="00802440"/>
    <w:rsid w:val="00803EFE"/>
    <w:rsid w:val="008050DD"/>
    <w:rsid w:val="008053FB"/>
    <w:rsid w:val="008063A0"/>
    <w:rsid w:val="008100EE"/>
    <w:rsid w:val="00812DBB"/>
    <w:rsid w:val="00812F36"/>
    <w:rsid w:val="00813210"/>
    <w:rsid w:val="0081477E"/>
    <w:rsid w:val="00815169"/>
    <w:rsid w:val="008151C1"/>
    <w:rsid w:val="00817558"/>
    <w:rsid w:val="00817F39"/>
    <w:rsid w:val="00821877"/>
    <w:rsid w:val="008228FB"/>
    <w:rsid w:val="008232C6"/>
    <w:rsid w:val="00825871"/>
    <w:rsid w:val="0082672F"/>
    <w:rsid w:val="008317D7"/>
    <w:rsid w:val="008350A9"/>
    <w:rsid w:val="0083550D"/>
    <w:rsid w:val="008359E9"/>
    <w:rsid w:val="00835C82"/>
    <w:rsid w:val="00836146"/>
    <w:rsid w:val="008370E9"/>
    <w:rsid w:val="00837A3B"/>
    <w:rsid w:val="008403BE"/>
    <w:rsid w:val="00840CB1"/>
    <w:rsid w:val="00844E9B"/>
    <w:rsid w:val="00845C19"/>
    <w:rsid w:val="00845D50"/>
    <w:rsid w:val="00850DD0"/>
    <w:rsid w:val="008514D8"/>
    <w:rsid w:val="00853101"/>
    <w:rsid w:val="0085323F"/>
    <w:rsid w:val="00853914"/>
    <w:rsid w:val="00854306"/>
    <w:rsid w:val="00854E47"/>
    <w:rsid w:val="00856CEA"/>
    <w:rsid w:val="00861B22"/>
    <w:rsid w:val="00861EF3"/>
    <w:rsid w:val="0086570C"/>
    <w:rsid w:val="008660D3"/>
    <w:rsid w:val="00867F3C"/>
    <w:rsid w:val="00871078"/>
    <w:rsid w:val="00872035"/>
    <w:rsid w:val="00875F58"/>
    <w:rsid w:val="008765CD"/>
    <w:rsid w:val="00876DF5"/>
    <w:rsid w:val="0087732B"/>
    <w:rsid w:val="00877B4C"/>
    <w:rsid w:val="00880827"/>
    <w:rsid w:val="00880941"/>
    <w:rsid w:val="00882BC7"/>
    <w:rsid w:val="0088318E"/>
    <w:rsid w:val="008835E5"/>
    <w:rsid w:val="00883C8E"/>
    <w:rsid w:val="00885874"/>
    <w:rsid w:val="0088790D"/>
    <w:rsid w:val="00887DEC"/>
    <w:rsid w:val="008916ED"/>
    <w:rsid w:val="0089318B"/>
    <w:rsid w:val="008958CA"/>
    <w:rsid w:val="0089618E"/>
    <w:rsid w:val="00897C55"/>
    <w:rsid w:val="008A3764"/>
    <w:rsid w:val="008A618C"/>
    <w:rsid w:val="008A67FD"/>
    <w:rsid w:val="008A7125"/>
    <w:rsid w:val="008B0C94"/>
    <w:rsid w:val="008B13D3"/>
    <w:rsid w:val="008B3964"/>
    <w:rsid w:val="008B59E2"/>
    <w:rsid w:val="008B6EF7"/>
    <w:rsid w:val="008C0585"/>
    <w:rsid w:val="008C415B"/>
    <w:rsid w:val="008C416F"/>
    <w:rsid w:val="008C432C"/>
    <w:rsid w:val="008C526E"/>
    <w:rsid w:val="008C53B5"/>
    <w:rsid w:val="008C5559"/>
    <w:rsid w:val="008D055C"/>
    <w:rsid w:val="008D1C7C"/>
    <w:rsid w:val="008D1E94"/>
    <w:rsid w:val="008D2972"/>
    <w:rsid w:val="008D2E3D"/>
    <w:rsid w:val="008D3781"/>
    <w:rsid w:val="008D57F2"/>
    <w:rsid w:val="008D669C"/>
    <w:rsid w:val="008E0431"/>
    <w:rsid w:val="008E3821"/>
    <w:rsid w:val="008E426C"/>
    <w:rsid w:val="008E5BB3"/>
    <w:rsid w:val="008E6953"/>
    <w:rsid w:val="008E719E"/>
    <w:rsid w:val="008E7F8B"/>
    <w:rsid w:val="008F0281"/>
    <w:rsid w:val="008F259B"/>
    <w:rsid w:val="008F2A3C"/>
    <w:rsid w:val="008F5439"/>
    <w:rsid w:val="008F5E27"/>
    <w:rsid w:val="008F6E69"/>
    <w:rsid w:val="008F796D"/>
    <w:rsid w:val="00900818"/>
    <w:rsid w:val="00900966"/>
    <w:rsid w:val="00900B0D"/>
    <w:rsid w:val="0090160B"/>
    <w:rsid w:val="00902721"/>
    <w:rsid w:val="00904216"/>
    <w:rsid w:val="0090467B"/>
    <w:rsid w:val="00905AAE"/>
    <w:rsid w:val="00907128"/>
    <w:rsid w:val="00911381"/>
    <w:rsid w:val="009132FD"/>
    <w:rsid w:val="00913CAE"/>
    <w:rsid w:val="009153D7"/>
    <w:rsid w:val="0091760E"/>
    <w:rsid w:val="009203C3"/>
    <w:rsid w:val="00921DCE"/>
    <w:rsid w:val="00922455"/>
    <w:rsid w:val="00922D2D"/>
    <w:rsid w:val="0092443A"/>
    <w:rsid w:val="0092493C"/>
    <w:rsid w:val="00925748"/>
    <w:rsid w:val="0092659F"/>
    <w:rsid w:val="00927A0B"/>
    <w:rsid w:val="00935B8F"/>
    <w:rsid w:val="00937ACE"/>
    <w:rsid w:val="00937B94"/>
    <w:rsid w:val="0094013C"/>
    <w:rsid w:val="00940715"/>
    <w:rsid w:val="00940895"/>
    <w:rsid w:val="009423CE"/>
    <w:rsid w:val="00942ED7"/>
    <w:rsid w:val="0094378F"/>
    <w:rsid w:val="00944FE3"/>
    <w:rsid w:val="00945063"/>
    <w:rsid w:val="009471FF"/>
    <w:rsid w:val="00950396"/>
    <w:rsid w:val="00951127"/>
    <w:rsid w:val="00951302"/>
    <w:rsid w:val="00953947"/>
    <w:rsid w:val="009543F0"/>
    <w:rsid w:val="00955FA8"/>
    <w:rsid w:val="00956263"/>
    <w:rsid w:val="009607B6"/>
    <w:rsid w:val="00964DD7"/>
    <w:rsid w:val="00966FD3"/>
    <w:rsid w:val="009673B1"/>
    <w:rsid w:val="009675BD"/>
    <w:rsid w:val="00971288"/>
    <w:rsid w:val="00971B8C"/>
    <w:rsid w:val="00973FA6"/>
    <w:rsid w:val="0097601D"/>
    <w:rsid w:val="0097699D"/>
    <w:rsid w:val="009804E1"/>
    <w:rsid w:val="00981771"/>
    <w:rsid w:val="0098263E"/>
    <w:rsid w:val="00983364"/>
    <w:rsid w:val="0098477B"/>
    <w:rsid w:val="009849CF"/>
    <w:rsid w:val="00984D9B"/>
    <w:rsid w:val="00986FA4"/>
    <w:rsid w:val="009877EE"/>
    <w:rsid w:val="00987C16"/>
    <w:rsid w:val="00991658"/>
    <w:rsid w:val="00991796"/>
    <w:rsid w:val="009921A5"/>
    <w:rsid w:val="00992B6E"/>
    <w:rsid w:val="0099367C"/>
    <w:rsid w:val="0099432D"/>
    <w:rsid w:val="00994C3A"/>
    <w:rsid w:val="00997993"/>
    <w:rsid w:val="009A1B7E"/>
    <w:rsid w:val="009A1C3D"/>
    <w:rsid w:val="009A5A6D"/>
    <w:rsid w:val="009A6952"/>
    <w:rsid w:val="009B0256"/>
    <w:rsid w:val="009B094A"/>
    <w:rsid w:val="009B32F8"/>
    <w:rsid w:val="009B41EE"/>
    <w:rsid w:val="009B5B4C"/>
    <w:rsid w:val="009B6F8A"/>
    <w:rsid w:val="009B76F5"/>
    <w:rsid w:val="009C21E7"/>
    <w:rsid w:val="009C255F"/>
    <w:rsid w:val="009C73A8"/>
    <w:rsid w:val="009D36A2"/>
    <w:rsid w:val="009D73E7"/>
    <w:rsid w:val="009D78A3"/>
    <w:rsid w:val="009E0289"/>
    <w:rsid w:val="009E4492"/>
    <w:rsid w:val="009E4552"/>
    <w:rsid w:val="009E4A50"/>
    <w:rsid w:val="009E620A"/>
    <w:rsid w:val="009E7F21"/>
    <w:rsid w:val="009F0271"/>
    <w:rsid w:val="009F02EC"/>
    <w:rsid w:val="009F1896"/>
    <w:rsid w:val="009F3147"/>
    <w:rsid w:val="009F32B1"/>
    <w:rsid w:val="009F4284"/>
    <w:rsid w:val="009F6694"/>
    <w:rsid w:val="009F6A12"/>
    <w:rsid w:val="009F6BE7"/>
    <w:rsid w:val="009F6C70"/>
    <w:rsid w:val="009F75B1"/>
    <w:rsid w:val="009F7C4A"/>
    <w:rsid w:val="00A01106"/>
    <w:rsid w:val="00A01679"/>
    <w:rsid w:val="00A0186A"/>
    <w:rsid w:val="00A0616A"/>
    <w:rsid w:val="00A1100C"/>
    <w:rsid w:val="00A21B09"/>
    <w:rsid w:val="00A22FB0"/>
    <w:rsid w:val="00A24537"/>
    <w:rsid w:val="00A254C2"/>
    <w:rsid w:val="00A269DC"/>
    <w:rsid w:val="00A2755C"/>
    <w:rsid w:val="00A32A77"/>
    <w:rsid w:val="00A36858"/>
    <w:rsid w:val="00A3686F"/>
    <w:rsid w:val="00A370EA"/>
    <w:rsid w:val="00A37487"/>
    <w:rsid w:val="00A37CC9"/>
    <w:rsid w:val="00A414DA"/>
    <w:rsid w:val="00A42910"/>
    <w:rsid w:val="00A46831"/>
    <w:rsid w:val="00A51C2A"/>
    <w:rsid w:val="00A52C32"/>
    <w:rsid w:val="00A5334E"/>
    <w:rsid w:val="00A53E76"/>
    <w:rsid w:val="00A55417"/>
    <w:rsid w:val="00A55721"/>
    <w:rsid w:val="00A56B56"/>
    <w:rsid w:val="00A642E9"/>
    <w:rsid w:val="00A673B9"/>
    <w:rsid w:val="00A675AE"/>
    <w:rsid w:val="00A67AD2"/>
    <w:rsid w:val="00A70E72"/>
    <w:rsid w:val="00A7218E"/>
    <w:rsid w:val="00A73F67"/>
    <w:rsid w:val="00A77008"/>
    <w:rsid w:val="00A80812"/>
    <w:rsid w:val="00A81529"/>
    <w:rsid w:val="00A81622"/>
    <w:rsid w:val="00A85D5A"/>
    <w:rsid w:val="00A8784B"/>
    <w:rsid w:val="00A910DB"/>
    <w:rsid w:val="00A9141C"/>
    <w:rsid w:val="00A934AA"/>
    <w:rsid w:val="00A93AAB"/>
    <w:rsid w:val="00A94263"/>
    <w:rsid w:val="00A97058"/>
    <w:rsid w:val="00AA0DDD"/>
    <w:rsid w:val="00AA24E0"/>
    <w:rsid w:val="00AA4265"/>
    <w:rsid w:val="00AA4533"/>
    <w:rsid w:val="00AB1947"/>
    <w:rsid w:val="00AB1954"/>
    <w:rsid w:val="00AB1AF9"/>
    <w:rsid w:val="00AB64C5"/>
    <w:rsid w:val="00AC411F"/>
    <w:rsid w:val="00AC61F6"/>
    <w:rsid w:val="00AC6908"/>
    <w:rsid w:val="00AC72F6"/>
    <w:rsid w:val="00AD26AF"/>
    <w:rsid w:val="00AD3AAE"/>
    <w:rsid w:val="00AD45F6"/>
    <w:rsid w:val="00AD56A0"/>
    <w:rsid w:val="00AD637D"/>
    <w:rsid w:val="00AD745E"/>
    <w:rsid w:val="00AE00DC"/>
    <w:rsid w:val="00AE0BAE"/>
    <w:rsid w:val="00AE15C0"/>
    <w:rsid w:val="00AE2B68"/>
    <w:rsid w:val="00AE3A2E"/>
    <w:rsid w:val="00AE7752"/>
    <w:rsid w:val="00AE7D20"/>
    <w:rsid w:val="00AF0EA4"/>
    <w:rsid w:val="00AF2A9E"/>
    <w:rsid w:val="00AF3753"/>
    <w:rsid w:val="00AF5BD4"/>
    <w:rsid w:val="00AF651E"/>
    <w:rsid w:val="00AF7AEF"/>
    <w:rsid w:val="00B01F33"/>
    <w:rsid w:val="00B0236D"/>
    <w:rsid w:val="00B04752"/>
    <w:rsid w:val="00B04B3C"/>
    <w:rsid w:val="00B04E5D"/>
    <w:rsid w:val="00B05414"/>
    <w:rsid w:val="00B06DB7"/>
    <w:rsid w:val="00B11173"/>
    <w:rsid w:val="00B111CF"/>
    <w:rsid w:val="00B120BA"/>
    <w:rsid w:val="00B138D6"/>
    <w:rsid w:val="00B1411F"/>
    <w:rsid w:val="00B143E3"/>
    <w:rsid w:val="00B16259"/>
    <w:rsid w:val="00B225B8"/>
    <w:rsid w:val="00B23DD4"/>
    <w:rsid w:val="00B25658"/>
    <w:rsid w:val="00B27262"/>
    <w:rsid w:val="00B31D18"/>
    <w:rsid w:val="00B329C5"/>
    <w:rsid w:val="00B34534"/>
    <w:rsid w:val="00B3609F"/>
    <w:rsid w:val="00B40823"/>
    <w:rsid w:val="00B40A85"/>
    <w:rsid w:val="00B43AAF"/>
    <w:rsid w:val="00B444CD"/>
    <w:rsid w:val="00B44CF3"/>
    <w:rsid w:val="00B45043"/>
    <w:rsid w:val="00B51C9E"/>
    <w:rsid w:val="00B5263E"/>
    <w:rsid w:val="00B55033"/>
    <w:rsid w:val="00B555BB"/>
    <w:rsid w:val="00B56D19"/>
    <w:rsid w:val="00B60AE0"/>
    <w:rsid w:val="00B6101A"/>
    <w:rsid w:val="00B614B4"/>
    <w:rsid w:val="00B62D21"/>
    <w:rsid w:val="00B64606"/>
    <w:rsid w:val="00B6682C"/>
    <w:rsid w:val="00B66A87"/>
    <w:rsid w:val="00B70A98"/>
    <w:rsid w:val="00B716E3"/>
    <w:rsid w:val="00B721E6"/>
    <w:rsid w:val="00B723C8"/>
    <w:rsid w:val="00B74992"/>
    <w:rsid w:val="00B76A0C"/>
    <w:rsid w:val="00B7707E"/>
    <w:rsid w:val="00B81619"/>
    <w:rsid w:val="00B8195A"/>
    <w:rsid w:val="00B83295"/>
    <w:rsid w:val="00B84A50"/>
    <w:rsid w:val="00B85EBB"/>
    <w:rsid w:val="00B91CA2"/>
    <w:rsid w:val="00B924D5"/>
    <w:rsid w:val="00B931D2"/>
    <w:rsid w:val="00B934A4"/>
    <w:rsid w:val="00B93D18"/>
    <w:rsid w:val="00B95B8B"/>
    <w:rsid w:val="00B96FFD"/>
    <w:rsid w:val="00B97395"/>
    <w:rsid w:val="00B9792A"/>
    <w:rsid w:val="00BA04D8"/>
    <w:rsid w:val="00BA0610"/>
    <w:rsid w:val="00BA1800"/>
    <w:rsid w:val="00BA1C30"/>
    <w:rsid w:val="00BA1C95"/>
    <w:rsid w:val="00BA3948"/>
    <w:rsid w:val="00BA4B3C"/>
    <w:rsid w:val="00BA58EB"/>
    <w:rsid w:val="00BA66DE"/>
    <w:rsid w:val="00BA6B4D"/>
    <w:rsid w:val="00BA6D56"/>
    <w:rsid w:val="00BA7C2C"/>
    <w:rsid w:val="00BA7E25"/>
    <w:rsid w:val="00BA7F6E"/>
    <w:rsid w:val="00BB0F2A"/>
    <w:rsid w:val="00BB3E73"/>
    <w:rsid w:val="00BB4423"/>
    <w:rsid w:val="00BB70B1"/>
    <w:rsid w:val="00BB76C8"/>
    <w:rsid w:val="00BC0A6D"/>
    <w:rsid w:val="00BC1139"/>
    <w:rsid w:val="00BC2149"/>
    <w:rsid w:val="00BC2694"/>
    <w:rsid w:val="00BC27BF"/>
    <w:rsid w:val="00BC294E"/>
    <w:rsid w:val="00BD04CE"/>
    <w:rsid w:val="00BD19EA"/>
    <w:rsid w:val="00BD21FE"/>
    <w:rsid w:val="00BD5722"/>
    <w:rsid w:val="00BD5FA6"/>
    <w:rsid w:val="00BD6BD4"/>
    <w:rsid w:val="00BD71C1"/>
    <w:rsid w:val="00BD75AE"/>
    <w:rsid w:val="00BE0317"/>
    <w:rsid w:val="00BE07AC"/>
    <w:rsid w:val="00BE209F"/>
    <w:rsid w:val="00BE3771"/>
    <w:rsid w:val="00BE5349"/>
    <w:rsid w:val="00BE79D7"/>
    <w:rsid w:val="00BF0898"/>
    <w:rsid w:val="00BF0ADC"/>
    <w:rsid w:val="00BF125D"/>
    <w:rsid w:val="00BF2B81"/>
    <w:rsid w:val="00BF3E55"/>
    <w:rsid w:val="00BF4FD4"/>
    <w:rsid w:val="00BF4FEF"/>
    <w:rsid w:val="00BF5461"/>
    <w:rsid w:val="00BF66F6"/>
    <w:rsid w:val="00BF6CEA"/>
    <w:rsid w:val="00BF7A84"/>
    <w:rsid w:val="00C00312"/>
    <w:rsid w:val="00C00B8D"/>
    <w:rsid w:val="00C01C45"/>
    <w:rsid w:val="00C05317"/>
    <w:rsid w:val="00C05FD7"/>
    <w:rsid w:val="00C06127"/>
    <w:rsid w:val="00C06343"/>
    <w:rsid w:val="00C06873"/>
    <w:rsid w:val="00C06A8F"/>
    <w:rsid w:val="00C07DD2"/>
    <w:rsid w:val="00C1026A"/>
    <w:rsid w:val="00C10997"/>
    <w:rsid w:val="00C12CF4"/>
    <w:rsid w:val="00C13879"/>
    <w:rsid w:val="00C147E8"/>
    <w:rsid w:val="00C14BA7"/>
    <w:rsid w:val="00C14EE8"/>
    <w:rsid w:val="00C16DAD"/>
    <w:rsid w:val="00C21341"/>
    <w:rsid w:val="00C22706"/>
    <w:rsid w:val="00C253A6"/>
    <w:rsid w:val="00C25DA1"/>
    <w:rsid w:val="00C261CD"/>
    <w:rsid w:val="00C266DE"/>
    <w:rsid w:val="00C2791F"/>
    <w:rsid w:val="00C27AA1"/>
    <w:rsid w:val="00C27F0A"/>
    <w:rsid w:val="00C32E5A"/>
    <w:rsid w:val="00C37838"/>
    <w:rsid w:val="00C41F00"/>
    <w:rsid w:val="00C4365A"/>
    <w:rsid w:val="00C43FDB"/>
    <w:rsid w:val="00C53545"/>
    <w:rsid w:val="00C54B9C"/>
    <w:rsid w:val="00C5513D"/>
    <w:rsid w:val="00C567D9"/>
    <w:rsid w:val="00C57417"/>
    <w:rsid w:val="00C57BF1"/>
    <w:rsid w:val="00C607B0"/>
    <w:rsid w:val="00C61698"/>
    <w:rsid w:val="00C616DB"/>
    <w:rsid w:val="00C622DD"/>
    <w:rsid w:val="00C625A0"/>
    <w:rsid w:val="00C6465C"/>
    <w:rsid w:val="00C64B04"/>
    <w:rsid w:val="00C6744F"/>
    <w:rsid w:val="00C70044"/>
    <w:rsid w:val="00C701CD"/>
    <w:rsid w:val="00C70672"/>
    <w:rsid w:val="00C72587"/>
    <w:rsid w:val="00C73549"/>
    <w:rsid w:val="00C754F0"/>
    <w:rsid w:val="00C775C7"/>
    <w:rsid w:val="00C776F9"/>
    <w:rsid w:val="00C816FD"/>
    <w:rsid w:val="00C82C8D"/>
    <w:rsid w:val="00C8433C"/>
    <w:rsid w:val="00C852BA"/>
    <w:rsid w:val="00C85FA4"/>
    <w:rsid w:val="00C90158"/>
    <w:rsid w:val="00C91C51"/>
    <w:rsid w:val="00C92571"/>
    <w:rsid w:val="00C936E2"/>
    <w:rsid w:val="00C941B6"/>
    <w:rsid w:val="00C95AC1"/>
    <w:rsid w:val="00C95BAE"/>
    <w:rsid w:val="00CA1719"/>
    <w:rsid w:val="00CA1E55"/>
    <w:rsid w:val="00CA4ECE"/>
    <w:rsid w:val="00CA5BC2"/>
    <w:rsid w:val="00CB1EFA"/>
    <w:rsid w:val="00CB2999"/>
    <w:rsid w:val="00CB36AC"/>
    <w:rsid w:val="00CB44F4"/>
    <w:rsid w:val="00CB6F9B"/>
    <w:rsid w:val="00CB70BE"/>
    <w:rsid w:val="00CC0033"/>
    <w:rsid w:val="00CC356E"/>
    <w:rsid w:val="00CC5307"/>
    <w:rsid w:val="00CC5C50"/>
    <w:rsid w:val="00CC6470"/>
    <w:rsid w:val="00CC7259"/>
    <w:rsid w:val="00CD00E5"/>
    <w:rsid w:val="00CD01EE"/>
    <w:rsid w:val="00CD0C31"/>
    <w:rsid w:val="00CD1037"/>
    <w:rsid w:val="00CD1CF9"/>
    <w:rsid w:val="00CD23A1"/>
    <w:rsid w:val="00CD3EEA"/>
    <w:rsid w:val="00CD5CD1"/>
    <w:rsid w:val="00CD662E"/>
    <w:rsid w:val="00CD6D55"/>
    <w:rsid w:val="00CE01A2"/>
    <w:rsid w:val="00CE0717"/>
    <w:rsid w:val="00CE0CB3"/>
    <w:rsid w:val="00CE30FE"/>
    <w:rsid w:val="00CE3D4B"/>
    <w:rsid w:val="00CE54BB"/>
    <w:rsid w:val="00CE74D6"/>
    <w:rsid w:val="00CF01A1"/>
    <w:rsid w:val="00CF0D99"/>
    <w:rsid w:val="00CF0FA7"/>
    <w:rsid w:val="00CF2601"/>
    <w:rsid w:val="00CF539B"/>
    <w:rsid w:val="00CF6136"/>
    <w:rsid w:val="00CF67E4"/>
    <w:rsid w:val="00D0037A"/>
    <w:rsid w:val="00D0176C"/>
    <w:rsid w:val="00D05695"/>
    <w:rsid w:val="00D063C7"/>
    <w:rsid w:val="00D10C0B"/>
    <w:rsid w:val="00D10EC1"/>
    <w:rsid w:val="00D11C23"/>
    <w:rsid w:val="00D1389B"/>
    <w:rsid w:val="00D1571D"/>
    <w:rsid w:val="00D23D82"/>
    <w:rsid w:val="00D2440A"/>
    <w:rsid w:val="00D2489D"/>
    <w:rsid w:val="00D2545E"/>
    <w:rsid w:val="00D26DAE"/>
    <w:rsid w:val="00D27632"/>
    <w:rsid w:val="00D27C56"/>
    <w:rsid w:val="00D31D3B"/>
    <w:rsid w:val="00D3396C"/>
    <w:rsid w:val="00D343E5"/>
    <w:rsid w:val="00D345F1"/>
    <w:rsid w:val="00D3594B"/>
    <w:rsid w:val="00D37685"/>
    <w:rsid w:val="00D40D78"/>
    <w:rsid w:val="00D4238D"/>
    <w:rsid w:val="00D426CD"/>
    <w:rsid w:val="00D429B2"/>
    <w:rsid w:val="00D42B81"/>
    <w:rsid w:val="00D42EDD"/>
    <w:rsid w:val="00D44320"/>
    <w:rsid w:val="00D52E0C"/>
    <w:rsid w:val="00D53F5D"/>
    <w:rsid w:val="00D54669"/>
    <w:rsid w:val="00D5554D"/>
    <w:rsid w:val="00D56BB6"/>
    <w:rsid w:val="00D573C4"/>
    <w:rsid w:val="00D5744C"/>
    <w:rsid w:val="00D577EE"/>
    <w:rsid w:val="00D57C19"/>
    <w:rsid w:val="00D61141"/>
    <w:rsid w:val="00D6131C"/>
    <w:rsid w:val="00D615A0"/>
    <w:rsid w:val="00D62F4D"/>
    <w:rsid w:val="00D639AF"/>
    <w:rsid w:val="00D63E39"/>
    <w:rsid w:val="00D65BA0"/>
    <w:rsid w:val="00D65E31"/>
    <w:rsid w:val="00D662E5"/>
    <w:rsid w:val="00D70855"/>
    <w:rsid w:val="00D70B7C"/>
    <w:rsid w:val="00D72B89"/>
    <w:rsid w:val="00D72D2D"/>
    <w:rsid w:val="00D73869"/>
    <w:rsid w:val="00D7601F"/>
    <w:rsid w:val="00D761F8"/>
    <w:rsid w:val="00D809D1"/>
    <w:rsid w:val="00D80B71"/>
    <w:rsid w:val="00D8130C"/>
    <w:rsid w:val="00D81781"/>
    <w:rsid w:val="00D8294D"/>
    <w:rsid w:val="00D86DCD"/>
    <w:rsid w:val="00D8742E"/>
    <w:rsid w:val="00D905AA"/>
    <w:rsid w:val="00D9328F"/>
    <w:rsid w:val="00D936B9"/>
    <w:rsid w:val="00D93FEE"/>
    <w:rsid w:val="00D94392"/>
    <w:rsid w:val="00D94458"/>
    <w:rsid w:val="00D94D3D"/>
    <w:rsid w:val="00D9514A"/>
    <w:rsid w:val="00D95C8D"/>
    <w:rsid w:val="00D97FBF"/>
    <w:rsid w:val="00DA260B"/>
    <w:rsid w:val="00DA483C"/>
    <w:rsid w:val="00DA640A"/>
    <w:rsid w:val="00DA6C19"/>
    <w:rsid w:val="00DB0F1E"/>
    <w:rsid w:val="00DB1D3E"/>
    <w:rsid w:val="00DB1EEE"/>
    <w:rsid w:val="00DB36D8"/>
    <w:rsid w:val="00DB5486"/>
    <w:rsid w:val="00DB6167"/>
    <w:rsid w:val="00DB6C24"/>
    <w:rsid w:val="00DC0BC4"/>
    <w:rsid w:val="00DC2453"/>
    <w:rsid w:val="00DC30B2"/>
    <w:rsid w:val="00DC7EAE"/>
    <w:rsid w:val="00DD0AF0"/>
    <w:rsid w:val="00DD0B2A"/>
    <w:rsid w:val="00DD113C"/>
    <w:rsid w:val="00DD144E"/>
    <w:rsid w:val="00DD14E0"/>
    <w:rsid w:val="00DD3280"/>
    <w:rsid w:val="00DD3282"/>
    <w:rsid w:val="00DD3957"/>
    <w:rsid w:val="00DD4F6A"/>
    <w:rsid w:val="00DD55A8"/>
    <w:rsid w:val="00DD59AA"/>
    <w:rsid w:val="00DD6555"/>
    <w:rsid w:val="00DD6F76"/>
    <w:rsid w:val="00DE2ACD"/>
    <w:rsid w:val="00DE2D93"/>
    <w:rsid w:val="00DE315F"/>
    <w:rsid w:val="00DE3498"/>
    <w:rsid w:val="00DE4062"/>
    <w:rsid w:val="00DE40AC"/>
    <w:rsid w:val="00DE41C5"/>
    <w:rsid w:val="00DE43C9"/>
    <w:rsid w:val="00DE4678"/>
    <w:rsid w:val="00DE7DD8"/>
    <w:rsid w:val="00DE7EE1"/>
    <w:rsid w:val="00DF0E4B"/>
    <w:rsid w:val="00DF1D5C"/>
    <w:rsid w:val="00DF1FFC"/>
    <w:rsid w:val="00DF36F1"/>
    <w:rsid w:val="00DF7916"/>
    <w:rsid w:val="00DF7931"/>
    <w:rsid w:val="00DF7F70"/>
    <w:rsid w:val="00E00A54"/>
    <w:rsid w:val="00E057AC"/>
    <w:rsid w:val="00E05870"/>
    <w:rsid w:val="00E10884"/>
    <w:rsid w:val="00E1315F"/>
    <w:rsid w:val="00E1562C"/>
    <w:rsid w:val="00E1755A"/>
    <w:rsid w:val="00E179F0"/>
    <w:rsid w:val="00E21601"/>
    <w:rsid w:val="00E21A38"/>
    <w:rsid w:val="00E21FE5"/>
    <w:rsid w:val="00E22768"/>
    <w:rsid w:val="00E23757"/>
    <w:rsid w:val="00E23A38"/>
    <w:rsid w:val="00E256C8"/>
    <w:rsid w:val="00E26872"/>
    <w:rsid w:val="00E30768"/>
    <w:rsid w:val="00E3135D"/>
    <w:rsid w:val="00E31B7C"/>
    <w:rsid w:val="00E321CE"/>
    <w:rsid w:val="00E32E16"/>
    <w:rsid w:val="00E33AD4"/>
    <w:rsid w:val="00E3515A"/>
    <w:rsid w:val="00E4141C"/>
    <w:rsid w:val="00E44A2F"/>
    <w:rsid w:val="00E46977"/>
    <w:rsid w:val="00E529DA"/>
    <w:rsid w:val="00E545DC"/>
    <w:rsid w:val="00E54D86"/>
    <w:rsid w:val="00E55629"/>
    <w:rsid w:val="00E5608F"/>
    <w:rsid w:val="00E563A1"/>
    <w:rsid w:val="00E56DCC"/>
    <w:rsid w:val="00E607C5"/>
    <w:rsid w:val="00E6140B"/>
    <w:rsid w:val="00E63F00"/>
    <w:rsid w:val="00E6411E"/>
    <w:rsid w:val="00E64B10"/>
    <w:rsid w:val="00E64D7F"/>
    <w:rsid w:val="00E65B2A"/>
    <w:rsid w:val="00E669C5"/>
    <w:rsid w:val="00E66BB6"/>
    <w:rsid w:val="00E71D99"/>
    <w:rsid w:val="00E75B09"/>
    <w:rsid w:val="00E75F4A"/>
    <w:rsid w:val="00E77DD8"/>
    <w:rsid w:val="00E80889"/>
    <w:rsid w:val="00E82F88"/>
    <w:rsid w:val="00E8387E"/>
    <w:rsid w:val="00E85195"/>
    <w:rsid w:val="00E86DE5"/>
    <w:rsid w:val="00E9028D"/>
    <w:rsid w:val="00E9083A"/>
    <w:rsid w:val="00E90F67"/>
    <w:rsid w:val="00E932A8"/>
    <w:rsid w:val="00E9538F"/>
    <w:rsid w:val="00E95AD9"/>
    <w:rsid w:val="00E960F9"/>
    <w:rsid w:val="00E96AB2"/>
    <w:rsid w:val="00EA0437"/>
    <w:rsid w:val="00EA3629"/>
    <w:rsid w:val="00EA466A"/>
    <w:rsid w:val="00EA4A7F"/>
    <w:rsid w:val="00EA76B0"/>
    <w:rsid w:val="00EB4211"/>
    <w:rsid w:val="00EB5276"/>
    <w:rsid w:val="00EB6237"/>
    <w:rsid w:val="00EB7A1D"/>
    <w:rsid w:val="00EC0172"/>
    <w:rsid w:val="00EC10D0"/>
    <w:rsid w:val="00EC42EC"/>
    <w:rsid w:val="00EC4D43"/>
    <w:rsid w:val="00EC5F09"/>
    <w:rsid w:val="00ED01E9"/>
    <w:rsid w:val="00ED3D60"/>
    <w:rsid w:val="00ED58D2"/>
    <w:rsid w:val="00ED5BDE"/>
    <w:rsid w:val="00ED70E9"/>
    <w:rsid w:val="00EE1D54"/>
    <w:rsid w:val="00EE2190"/>
    <w:rsid w:val="00EE3FD3"/>
    <w:rsid w:val="00EE4196"/>
    <w:rsid w:val="00EE7BE3"/>
    <w:rsid w:val="00EF01AC"/>
    <w:rsid w:val="00EF0BE6"/>
    <w:rsid w:val="00EF1250"/>
    <w:rsid w:val="00EF15A5"/>
    <w:rsid w:val="00EF1E11"/>
    <w:rsid w:val="00EF49FC"/>
    <w:rsid w:val="00F02727"/>
    <w:rsid w:val="00F03C68"/>
    <w:rsid w:val="00F05269"/>
    <w:rsid w:val="00F07DC1"/>
    <w:rsid w:val="00F12313"/>
    <w:rsid w:val="00F12621"/>
    <w:rsid w:val="00F12C3E"/>
    <w:rsid w:val="00F12F92"/>
    <w:rsid w:val="00F17000"/>
    <w:rsid w:val="00F17F55"/>
    <w:rsid w:val="00F2021F"/>
    <w:rsid w:val="00F238B5"/>
    <w:rsid w:val="00F23DB7"/>
    <w:rsid w:val="00F24C36"/>
    <w:rsid w:val="00F27552"/>
    <w:rsid w:val="00F304FC"/>
    <w:rsid w:val="00F31C01"/>
    <w:rsid w:val="00F34C78"/>
    <w:rsid w:val="00F400D7"/>
    <w:rsid w:val="00F42591"/>
    <w:rsid w:val="00F440B4"/>
    <w:rsid w:val="00F45374"/>
    <w:rsid w:val="00F525DD"/>
    <w:rsid w:val="00F532D4"/>
    <w:rsid w:val="00F53761"/>
    <w:rsid w:val="00F5425E"/>
    <w:rsid w:val="00F55D0D"/>
    <w:rsid w:val="00F56C15"/>
    <w:rsid w:val="00F56C25"/>
    <w:rsid w:val="00F56C3F"/>
    <w:rsid w:val="00F57321"/>
    <w:rsid w:val="00F61661"/>
    <w:rsid w:val="00F62E38"/>
    <w:rsid w:val="00F64004"/>
    <w:rsid w:val="00F651D4"/>
    <w:rsid w:val="00F6689F"/>
    <w:rsid w:val="00F71947"/>
    <w:rsid w:val="00F71982"/>
    <w:rsid w:val="00F73290"/>
    <w:rsid w:val="00F73F80"/>
    <w:rsid w:val="00F749F0"/>
    <w:rsid w:val="00F74E05"/>
    <w:rsid w:val="00F75F9A"/>
    <w:rsid w:val="00F76C98"/>
    <w:rsid w:val="00F7769A"/>
    <w:rsid w:val="00F8263D"/>
    <w:rsid w:val="00F82E85"/>
    <w:rsid w:val="00F846F5"/>
    <w:rsid w:val="00F84717"/>
    <w:rsid w:val="00F84B26"/>
    <w:rsid w:val="00F84EA4"/>
    <w:rsid w:val="00F85E58"/>
    <w:rsid w:val="00F87D2A"/>
    <w:rsid w:val="00F91A3F"/>
    <w:rsid w:val="00F92950"/>
    <w:rsid w:val="00F92E43"/>
    <w:rsid w:val="00F9326F"/>
    <w:rsid w:val="00F94AC5"/>
    <w:rsid w:val="00F95B4F"/>
    <w:rsid w:val="00F95F23"/>
    <w:rsid w:val="00F96EAC"/>
    <w:rsid w:val="00F97F75"/>
    <w:rsid w:val="00FA07CD"/>
    <w:rsid w:val="00FA1404"/>
    <w:rsid w:val="00FA1837"/>
    <w:rsid w:val="00FA3541"/>
    <w:rsid w:val="00FA39F6"/>
    <w:rsid w:val="00FA5A49"/>
    <w:rsid w:val="00FA651B"/>
    <w:rsid w:val="00FA6B67"/>
    <w:rsid w:val="00FA72AF"/>
    <w:rsid w:val="00FB477A"/>
    <w:rsid w:val="00FB4FF2"/>
    <w:rsid w:val="00FB5166"/>
    <w:rsid w:val="00FB53E4"/>
    <w:rsid w:val="00FC1358"/>
    <w:rsid w:val="00FC1AE1"/>
    <w:rsid w:val="00FC1F25"/>
    <w:rsid w:val="00FC3BBA"/>
    <w:rsid w:val="00FC5711"/>
    <w:rsid w:val="00FC5DC2"/>
    <w:rsid w:val="00FC7031"/>
    <w:rsid w:val="00FC77A4"/>
    <w:rsid w:val="00FD067B"/>
    <w:rsid w:val="00FD0B87"/>
    <w:rsid w:val="00FD2D3F"/>
    <w:rsid w:val="00FD3282"/>
    <w:rsid w:val="00FD588D"/>
    <w:rsid w:val="00FD6FB0"/>
    <w:rsid w:val="00FD7205"/>
    <w:rsid w:val="00FD753B"/>
    <w:rsid w:val="00FD7CBB"/>
    <w:rsid w:val="00FE06E7"/>
    <w:rsid w:val="00FE2EC5"/>
    <w:rsid w:val="00FE64F9"/>
    <w:rsid w:val="00FF0763"/>
    <w:rsid w:val="00FF395A"/>
    <w:rsid w:val="00FF4E23"/>
    <w:rsid w:val="00FF6A79"/>
  </w:rsids>
  <m:mathPr>
    <m:mathFont m:val="Cambria Math"/>
    <m:brkBin m:val="before"/>
    <m:brkBinSub m:val="--"/>
    <m:smallFrac m:val="0"/>
    <m:dispDef/>
    <m:lMargin m:val="0"/>
    <m:rMargin m:val="0"/>
    <m:defJc m:val="centerGroup"/>
    <m:wrapIndent m:val="1440"/>
    <m:intLim m:val="subSup"/>
    <m:naryLim m:val="undOvr"/>
  </m:mathPr>
  <w:themeFontLang w:val="en-US" w:eastAsia="zh-CN"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4C65A824"/>
  <w15:docId w15:val="{CF79AF86-E5BF-417E-B399-1A239F24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yi-Hebr"/>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locked="1"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locked="1" w:semiHidden="1" w:unhideWhenUsed="1"/>
    <w:lsdException w:name="Body Text 3" w:semiHidden="1" w:unhideWhenUsed="1"/>
    <w:lsdException w:name="Body Text Indent 2" w:locked="1"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256"/>
    <w:pPr>
      <w:tabs>
        <w:tab w:val="left" w:pos="288"/>
      </w:tabs>
      <w:spacing w:after="200" w:line="300" w:lineRule="exact"/>
      <w:ind w:right="720"/>
    </w:pPr>
    <w:rPr>
      <w:rFonts w:ascii="Arial" w:hAnsi="Arial"/>
      <w:sz w:val="22"/>
      <w:szCs w:val="22"/>
      <w:lang w:val="es-US" w:eastAsia="en-US" w:bidi="ar-SA"/>
    </w:rPr>
  </w:style>
  <w:style w:type="paragraph" w:styleId="Heading1">
    <w:name w:val="heading 1"/>
    <w:next w:val="Normal"/>
    <w:link w:val="Heading1Char"/>
    <w:autoRedefine/>
    <w:qFormat/>
    <w:locked/>
    <w:rsid w:val="00A46831"/>
    <w:pPr>
      <w:numPr>
        <w:numId w:val="43"/>
      </w:numPr>
      <w:pBdr>
        <w:top w:val="single" w:sz="4" w:space="3" w:color="000000"/>
      </w:pBdr>
      <w:spacing w:before="480" w:after="200" w:line="360" w:lineRule="exact"/>
      <w:ind w:left="360"/>
      <w:outlineLvl w:val="0"/>
    </w:pPr>
    <w:rPr>
      <w:rFonts w:ascii="Arial" w:hAnsi="Arial"/>
      <w:b/>
      <w:bCs/>
      <w:sz w:val="28"/>
      <w:szCs w:val="26"/>
      <w:lang w:val="es-US" w:eastAsia="en-US" w:bidi="ar-SA"/>
    </w:rPr>
  </w:style>
  <w:style w:type="paragraph" w:styleId="Heading2">
    <w:name w:val="heading 2"/>
    <w:basedOn w:val="Normal"/>
    <w:next w:val="Normal"/>
    <w:link w:val="Heading2Char1"/>
    <w:qFormat/>
    <w:locked/>
    <w:rsid w:val="00A46831"/>
    <w:pPr>
      <w:keepNext/>
      <w:spacing w:before="240" w:after="120" w:line="360" w:lineRule="exact"/>
      <w:outlineLvl w:val="1"/>
    </w:pPr>
    <w:rPr>
      <w:b/>
      <w:sz w:val="24"/>
      <w:szCs w:val="24"/>
    </w:rPr>
  </w:style>
  <w:style w:type="paragraph" w:styleId="Heading3">
    <w:name w:val="heading 3"/>
    <w:basedOn w:val="Normal"/>
    <w:next w:val="Normal"/>
    <w:link w:val="Heading3Char"/>
    <w:qFormat/>
    <w:rsid w:val="00A46831"/>
    <w:pPr>
      <w:spacing w:before="240" w:after="120"/>
      <w:outlineLvl w:val="2"/>
    </w:pPr>
    <w:rPr>
      <w:b/>
      <w:i/>
    </w:rPr>
  </w:style>
  <w:style w:type="paragraph" w:styleId="Heading4">
    <w:name w:val="heading 4"/>
    <w:basedOn w:val="Normal"/>
    <w:next w:val="Normal"/>
    <w:link w:val="Heading4Char"/>
    <w:qFormat/>
    <w:locked/>
    <w:rsid w:val="00637E61"/>
    <w:pPr>
      <w:keepNext/>
      <w:outlineLvl w:val="3"/>
    </w:pPr>
    <w:rPr>
      <w:i/>
      <w:iCs/>
    </w:rPr>
  </w:style>
  <w:style w:type="paragraph" w:styleId="Heading5">
    <w:name w:val="heading 5"/>
    <w:basedOn w:val="Normal"/>
    <w:next w:val="Normal"/>
    <w:link w:val="Heading5Char"/>
    <w:qFormat/>
    <w:locked/>
    <w:rsid w:val="00637E61"/>
    <w:pPr>
      <w:spacing w:before="100" w:beforeAutospacing="1" w:after="100" w:afterAutospacing="1" w:line="240" w:lineRule="auto"/>
      <w:outlineLvl w:val="4"/>
    </w:pPr>
    <w:rPr>
      <w:rFonts w:ascii="Calibri" w:hAnsi="Calibri"/>
      <w:b/>
      <w:bCs/>
      <w:i/>
      <w:iCs/>
      <w:sz w:val="26"/>
      <w:szCs w:val="26"/>
    </w:rPr>
  </w:style>
  <w:style w:type="paragraph" w:styleId="Heading6">
    <w:name w:val="heading 6"/>
    <w:basedOn w:val="Normal"/>
    <w:next w:val="Normal"/>
    <w:link w:val="Heading6Char"/>
    <w:qFormat/>
    <w:rsid w:val="00637E61"/>
    <w:pPr>
      <w:outlineLvl w:val="5"/>
    </w:pPr>
  </w:style>
  <w:style w:type="paragraph" w:styleId="Heading7">
    <w:name w:val="heading 7"/>
    <w:basedOn w:val="Normal"/>
    <w:next w:val="Normal"/>
    <w:link w:val="Heading7Char"/>
    <w:qFormat/>
    <w:locked/>
    <w:rsid w:val="00900966"/>
    <w:pPr>
      <w:keepNext/>
      <w:spacing w:before="100" w:beforeAutospacing="1" w:after="100" w:afterAutospacing="1" w:line="240" w:lineRule="auto"/>
      <w:outlineLvl w:val="6"/>
    </w:pPr>
    <w:rPr>
      <w:rFonts w:ascii="Calibri" w:hAnsi="Calibri"/>
      <w:sz w:val="24"/>
      <w:szCs w:val="24"/>
    </w:rPr>
  </w:style>
  <w:style w:type="paragraph" w:styleId="Heading8">
    <w:name w:val="heading 8"/>
    <w:basedOn w:val="Normal"/>
    <w:next w:val="Normal"/>
    <w:link w:val="Heading8Char"/>
    <w:qFormat/>
    <w:locked/>
    <w:rsid w:val="00900966"/>
    <w:pPr>
      <w:spacing w:before="100" w:beforeAutospacing="1" w:after="100" w:afterAutospacing="1" w:line="240" w:lineRule="auto"/>
      <w:outlineLvl w:val="7"/>
    </w:pPr>
    <w:rPr>
      <w:rFonts w:ascii="Calibri" w:hAnsi="Calibri"/>
      <w:i/>
      <w:iCs/>
      <w:sz w:val="24"/>
      <w:szCs w:val="24"/>
    </w:rPr>
  </w:style>
  <w:style w:type="paragraph" w:styleId="Heading9">
    <w:name w:val="heading 9"/>
    <w:basedOn w:val="Normal"/>
    <w:next w:val="Normal"/>
    <w:link w:val="Heading9Char"/>
    <w:qFormat/>
    <w:locked/>
    <w:rsid w:val="00900966"/>
    <w:pPr>
      <w:spacing w:before="100" w:beforeAutospacing="1" w:after="100" w:afterAutospacing="1" w:line="240" w:lineRule="auto"/>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46831"/>
    <w:rPr>
      <w:rFonts w:ascii="Arial" w:hAnsi="Arial"/>
      <w:b/>
      <w:bCs/>
      <w:sz w:val="28"/>
      <w:szCs w:val="26"/>
      <w:lang w:val="es-US"/>
    </w:rPr>
  </w:style>
  <w:style w:type="character" w:customStyle="1" w:styleId="Heading2Char1">
    <w:name w:val="Heading 2 Char1"/>
    <w:link w:val="Heading2"/>
    <w:rsid w:val="00A46831"/>
    <w:rPr>
      <w:rFonts w:ascii="Arial" w:hAnsi="Arial"/>
      <w:b/>
      <w:sz w:val="24"/>
      <w:szCs w:val="24"/>
      <w:lang w:val="es-US"/>
    </w:rPr>
  </w:style>
  <w:style w:type="character" w:customStyle="1" w:styleId="Heading3Char">
    <w:name w:val="Heading 3 Char"/>
    <w:link w:val="Heading3"/>
    <w:locked/>
    <w:rsid w:val="00A46831"/>
    <w:rPr>
      <w:rFonts w:ascii="Arial" w:hAnsi="Arial"/>
      <w:b/>
      <w:i/>
      <w:sz w:val="22"/>
      <w:szCs w:val="22"/>
      <w:lang w:val="es-US"/>
    </w:rPr>
  </w:style>
  <w:style w:type="character" w:customStyle="1" w:styleId="Heading4Char">
    <w:name w:val="Heading 4 Char"/>
    <w:link w:val="Heading4"/>
    <w:rsid w:val="00637E61"/>
    <w:rPr>
      <w:rFonts w:ascii="Arial" w:hAnsi="Arial"/>
      <w:i/>
      <w:iCs/>
      <w:sz w:val="22"/>
      <w:szCs w:val="22"/>
      <w:lang w:val="es-US"/>
    </w:rPr>
  </w:style>
  <w:style w:type="character" w:customStyle="1" w:styleId="Heading5Char">
    <w:name w:val="Heading 5 Char"/>
    <w:link w:val="Heading5"/>
    <w:rsid w:val="00637E61"/>
    <w:rPr>
      <w:b/>
      <w:bCs/>
      <w:i/>
      <w:iCs/>
      <w:sz w:val="26"/>
      <w:szCs w:val="26"/>
      <w:lang w:val="es-US"/>
    </w:rPr>
  </w:style>
  <w:style w:type="character" w:customStyle="1" w:styleId="Heading6Char">
    <w:name w:val="Heading 6 Char"/>
    <w:link w:val="Heading6"/>
    <w:locked/>
    <w:rsid w:val="00637E61"/>
    <w:rPr>
      <w:rFonts w:ascii="Arial" w:hAnsi="Arial"/>
      <w:sz w:val="22"/>
      <w:szCs w:val="22"/>
      <w:lang w:val="es-US"/>
    </w:rPr>
  </w:style>
  <w:style w:type="character" w:customStyle="1" w:styleId="Heading7Char">
    <w:name w:val="Heading 7 Char"/>
    <w:link w:val="Heading7"/>
    <w:rsid w:val="00900966"/>
    <w:rPr>
      <w:sz w:val="24"/>
      <w:szCs w:val="24"/>
      <w:lang w:val="es-US"/>
    </w:rPr>
  </w:style>
  <w:style w:type="character" w:customStyle="1" w:styleId="Heading8Char">
    <w:name w:val="Heading 8 Char"/>
    <w:link w:val="Heading8"/>
    <w:rsid w:val="00900966"/>
    <w:rPr>
      <w:i/>
      <w:iCs/>
      <w:sz w:val="24"/>
      <w:szCs w:val="24"/>
      <w:lang w:val="es-US"/>
    </w:rPr>
  </w:style>
  <w:style w:type="character" w:customStyle="1" w:styleId="Heading9Char">
    <w:name w:val="Heading 9 Char"/>
    <w:link w:val="Heading9"/>
    <w:rsid w:val="00900966"/>
    <w:rPr>
      <w:rFonts w:ascii="Cambria" w:hAnsi="Cambria"/>
      <w:lang w:val="es-US"/>
    </w:rPr>
  </w:style>
  <w:style w:type="character" w:customStyle="1" w:styleId="Heading2Char">
    <w:name w:val="Heading 2 Char"/>
    <w:locked/>
    <w:rsid w:val="005D1EEB"/>
    <w:rPr>
      <w:rFonts w:ascii="Arial" w:hAnsi="Arial"/>
      <w:b/>
      <w:sz w:val="24"/>
      <w:szCs w:val="24"/>
    </w:rPr>
  </w:style>
  <w:style w:type="paragraph" w:styleId="Header">
    <w:name w:val="header"/>
    <w:basedOn w:val="Normal"/>
    <w:link w:val="HeaderChar"/>
    <w:rsid w:val="00637E61"/>
    <w:pPr>
      <w:pBdr>
        <w:bottom w:val="single" w:sz="4" w:space="6" w:color="auto"/>
      </w:pBdr>
      <w:autoSpaceDE w:val="0"/>
      <w:autoSpaceDN w:val="0"/>
      <w:adjustRightInd w:val="0"/>
      <w:spacing w:after="0" w:line="400" w:lineRule="exact"/>
      <w:ind w:right="0"/>
      <w:outlineLvl w:val="0"/>
    </w:pPr>
    <w:rPr>
      <w:b/>
      <w:bCs/>
      <w:sz w:val="32"/>
      <w:szCs w:val="32"/>
    </w:rPr>
  </w:style>
  <w:style w:type="character" w:customStyle="1" w:styleId="HeaderChar">
    <w:name w:val="Header Char"/>
    <w:link w:val="Header"/>
    <w:locked/>
    <w:rsid w:val="00637E61"/>
    <w:rPr>
      <w:rFonts w:ascii="Arial" w:hAnsi="Arial"/>
      <w:b/>
      <w:bCs/>
      <w:sz w:val="32"/>
      <w:szCs w:val="32"/>
      <w:lang w:val="es-US"/>
    </w:rPr>
  </w:style>
  <w:style w:type="paragraph" w:styleId="Footer">
    <w:name w:val="footer"/>
    <w:basedOn w:val="Normal"/>
    <w:link w:val="FooterChar"/>
    <w:rsid w:val="00A46831"/>
    <w:pPr>
      <w:pBdr>
        <w:top w:val="single" w:sz="4" w:space="3" w:color="auto"/>
      </w:pBdr>
      <w:spacing w:before="480"/>
      <w:ind w:right="0"/>
      <w:outlineLvl w:val="0"/>
    </w:pPr>
  </w:style>
  <w:style w:type="character" w:customStyle="1" w:styleId="FooterChar">
    <w:name w:val="Footer Char"/>
    <w:link w:val="Footer"/>
    <w:locked/>
    <w:rsid w:val="00A46831"/>
    <w:rPr>
      <w:rFonts w:ascii="Arial" w:hAnsi="Arial"/>
      <w:sz w:val="22"/>
      <w:szCs w:val="22"/>
      <w:lang w:val="es-US"/>
    </w:rPr>
  </w:style>
  <w:style w:type="table" w:styleId="TableGrid">
    <w:name w:val="Table Grid"/>
    <w:basedOn w:val="TableNormal"/>
    <w:rsid w:val="00E31B7C"/>
    <w:rPr>
      <w:rFonts w:ascii="Arial" w:eastAsia="Times New Roman" w:hAnsi="Arial"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rsid w:val="00672F52"/>
    <w:rPr>
      <w:rFonts w:ascii="Arial" w:eastAsia="Times New Roman" w:hAnsi="Arial"/>
      <w:sz w:val="22"/>
      <w:szCs w:val="22"/>
      <w:lang w:eastAsia="en-US" w:bidi="ar-SA"/>
    </w:rPr>
  </w:style>
  <w:style w:type="paragraph" w:customStyle="1" w:styleId="Default">
    <w:name w:val="Default"/>
    <w:link w:val="DefaultChar"/>
    <w:rsid w:val="00637E61"/>
    <w:pPr>
      <w:autoSpaceDE w:val="0"/>
      <w:autoSpaceDN w:val="0"/>
      <w:adjustRightInd w:val="0"/>
      <w:spacing w:after="200" w:line="300" w:lineRule="exact"/>
    </w:pPr>
    <w:rPr>
      <w:rFonts w:ascii="Arial" w:hAnsi="Arial"/>
      <w:color w:val="000000"/>
      <w:sz w:val="22"/>
      <w:szCs w:val="24"/>
      <w:lang w:val="es-US" w:eastAsia="en-US" w:bidi="ar-SA"/>
    </w:rPr>
  </w:style>
  <w:style w:type="character" w:customStyle="1" w:styleId="DefaultChar">
    <w:name w:val="Default Char"/>
    <w:link w:val="Default"/>
    <w:rsid w:val="00637E61"/>
    <w:rPr>
      <w:rFonts w:ascii="Arial" w:hAnsi="Arial"/>
      <w:color w:val="000000"/>
      <w:sz w:val="22"/>
      <w:szCs w:val="24"/>
      <w:lang w:val="es-US"/>
    </w:rPr>
  </w:style>
  <w:style w:type="paragraph" w:styleId="Revision">
    <w:name w:val="Revision"/>
    <w:hidden/>
    <w:rsid w:val="00FB4FF2"/>
    <w:rPr>
      <w:rFonts w:ascii="Arial" w:eastAsia="Times New Roman" w:hAnsi="Arial"/>
      <w:sz w:val="22"/>
      <w:szCs w:val="22"/>
      <w:lang w:eastAsia="en-US" w:bidi="ar-SA"/>
    </w:rPr>
  </w:style>
  <w:style w:type="paragraph" w:styleId="TOC1">
    <w:name w:val="toc 1"/>
    <w:basedOn w:val="Normal"/>
    <w:next w:val="Normal"/>
    <w:autoRedefine/>
    <w:uiPriority w:val="39"/>
    <w:rsid w:val="00C775C7"/>
    <w:pPr>
      <w:tabs>
        <w:tab w:val="left" w:pos="576"/>
        <w:tab w:val="right" w:leader="dot" w:pos="9792"/>
      </w:tabs>
      <w:ind w:left="288" w:hanging="288"/>
    </w:pPr>
    <w:rPr>
      <w:noProof/>
    </w:rPr>
  </w:style>
  <w:style w:type="paragraph" w:styleId="TOC2">
    <w:name w:val="toc 2"/>
    <w:basedOn w:val="Normal"/>
    <w:next w:val="Normal"/>
    <w:autoRedefine/>
    <w:uiPriority w:val="39"/>
    <w:rsid w:val="00C775C7"/>
    <w:pPr>
      <w:tabs>
        <w:tab w:val="right" w:pos="288"/>
        <w:tab w:val="right" w:leader="dot" w:pos="9796"/>
      </w:tabs>
      <w:ind w:left="288"/>
    </w:pPr>
    <w:rPr>
      <w:noProof/>
    </w:rPr>
  </w:style>
  <w:style w:type="paragraph" w:customStyle="1" w:styleId="TOCHead">
    <w:name w:val="TOC Head"/>
    <w:rsid w:val="00C775C7"/>
    <w:pPr>
      <w:spacing w:after="200" w:line="720" w:lineRule="exact"/>
    </w:pPr>
    <w:rPr>
      <w:rFonts w:ascii="Arial" w:hAnsi="Arial" w:cs="Arial"/>
      <w:b/>
      <w:bCs/>
      <w:sz w:val="27"/>
      <w:szCs w:val="26"/>
      <w:lang w:val="es-US" w:eastAsia="en-US" w:bidi="ar-SA"/>
    </w:rPr>
  </w:style>
  <w:style w:type="paragraph" w:styleId="Index2">
    <w:name w:val="index 2"/>
    <w:basedOn w:val="Normal"/>
    <w:next w:val="Normal"/>
    <w:autoRedefine/>
    <w:uiPriority w:val="99"/>
    <w:semiHidden/>
    <w:rsid w:val="001D1498"/>
    <w:pPr>
      <w:ind w:left="440" w:hanging="220"/>
    </w:pPr>
  </w:style>
  <w:style w:type="paragraph" w:styleId="Index1">
    <w:name w:val="index 1"/>
    <w:basedOn w:val="Normal"/>
    <w:next w:val="Normal"/>
    <w:autoRedefine/>
    <w:uiPriority w:val="99"/>
    <w:semiHidden/>
    <w:rsid w:val="001D1498"/>
    <w:pPr>
      <w:ind w:left="220" w:hanging="220"/>
    </w:pPr>
  </w:style>
  <w:style w:type="paragraph" w:customStyle="1" w:styleId="Footer0">
    <w:name w:val="Footer ?"/>
    <w:basedOn w:val="Normal"/>
    <w:qFormat/>
    <w:rsid w:val="00E31B7C"/>
    <w:pPr>
      <w:ind w:right="360"/>
    </w:pPr>
    <w:rPr>
      <w:rFonts w:ascii="Arial Bold" w:eastAsia="ヒラギノ角ゴ Pro W3" w:hAnsi="Arial Bold"/>
      <w:b/>
      <w:bCs/>
      <w:color w:val="FFFFFF"/>
      <w:position w:val="-16"/>
      <w:sz w:val="44"/>
      <w:szCs w:val="44"/>
    </w:rPr>
  </w:style>
  <w:style w:type="paragraph" w:styleId="ListBullet2">
    <w:name w:val="List Bullet 2"/>
    <w:basedOn w:val="Normal"/>
    <w:rsid w:val="00A46831"/>
    <w:pPr>
      <w:numPr>
        <w:numId w:val="56"/>
      </w:numPr>
      <w:spacing w:after="120"/>
      <w:ind w:left="1152" w:hanging="288"/>
    </w:pPr>
  </w:style>
  <w:style w:type="paragraph" w:customStyle="1" w:styleId="Pageheader">
    <w:name w:val="Page header"/>
    <w:basedOn w:val="Normal"/>
    <w:qFormat/>
    <w:rsid w:val="00A46831"/>
    <w:pPr>
      <w:tabs>
        <w:tab w:val="right" w:pos="9806"/>
      </w:tabs>
      <w:spacing w:after="0" w:line="260" w:lineRule="exact"/>
      <w:ind w:right="0"/>
    </w:pPr>
    <w:rPr>
      <w:color w:val="808080"/>
      <w:sz w:val="18"/>
    </w:rPr>
  </w:style>
  <w:style w:type="character" w:styleId="PageNumber">
    <w:name w:val="page number"/>
    <w:rsid w:val="00900966"/>
    <w:rPr>
      <w:rFonts w:cs="Times New Roman"/>
      <w:lang w:val="es-US"/>
    </w:rPr>
  </w:style>
  <w:style w:type="character" w:customStyle="1" w:styleId="PlanInstructions">
    <w:name w:val="Plan Instructions"/>
    <w:qFormat/>
    <w:rsid w:val="00E31B7C"/>
    <w:rPr>
      <w:rFonts w:ascii="Arial" w:hAnsi="Arial"/>
      <w:i/>
      <w:color w:val="548DD4"/>
      <w:sz w:val="22"/>
    </w:rPr>
  </w:style>
  <w:style w:type="paragraph" w:customStyle="1" w:styleId="Question">
    <w:name w:val="Question"/>
    <w:basedOn w:val="Normal"/>
    <w:rsid w:val="00C775C7"/>
    <w:pPr>
      <w:numPr>
        <w:numId w:val="13"/>
      </w:numPr>
      <w:spacing w:before="160" w:after="0" w:line="240" w:lineRule="auto"/>
    </w:pPr>
    <w:rPr>
      <w:rFonts w:ascii="Palatino" w:hAnsi="Palatino"/>
      <w:szCs w:val="24"/>
    </w:rPr>
  </w:style>
  <w:style w:type="paragraph" w:customStyle="1" w:styleId="QuestionMark">
    <w:name w:val="Question Mark"/>
    <w:basedOn w:val="Normal"/>
    <w:rsid w:val="00C775C7"/>
    <w:pPr>
      <w:spacing w:after="0" w:line="240" w:lineRule="auto"/>
      <w:jc w:val="center"/>
    </w:pPr>
    <w:rPr>
      <w:rFonts w:ascii="American Typewriter" w:hAnsi="American Typewriter" w:cs="American Typewriter"/>
      <w:noProof/>
      <w:sz w:val="56"/>
      <w:szCs w:val="56"/>
    </w:rPr>
  </w:style>
  <w:style w:type="paragraph" w:styleId="TOC3">
    <w:name w:val="toc 3"/>
    <w:basedOn w:val="Normal"/>
    <w:next w:val="Normal"/>
    <w:autoRedefine/>
    <w:uiPriority w:val="39"/>
    <w:locked/>
    <w:rsid w:val="00A46831"/>
    <w:pPr>
      <w:tabs>
        <w:tab w:val="left" w:pos="855"/>
        <w:tab w:val="right" w:leader="dot" w:pos="9796"/>
      </w:tabs>
      <w:ind w:left="864" w:hanging="288"/>
    </w:pPr>
    <w:rPr>
      <w:noProof/>
    </w:rPr>
  </w:style>
  <w:style w:type="paragraph" w:customStyle="1" w:styleId="Heading1noletter">
    <w:name w:val="Heading 1 no letter"/>
    <w:basedOn w:val="Heading1"/>
    <w:qFormat/>
    <w:rsid w:val="00B555BB"/>
    <w:pPr>
      <w:numPr>
        <w:numId w:val="0"/>
      </w:numPr>
    </w:pPr>
  </w:style>
  <w:style w:type="paragraph" w:styleId="ListBullet">
    <w:name w:val="List Bullet"/>
    <w:basedOn w:val="Normal"/>
    <w:rsid w:val="00900966"/>
    <w:pPr>
      <w:numPr>
        <w:numId w:val="41"/>
      </w:numPr>
      <w:spacing w:after="120"/>
      <w:ind w:left="576" w:hanging="288"/>
    </w:pPr>
  </w:style>
  <w:style w:type="paragraph" w:customStyle="1" w:styleId="Specialnote">
    <w:name w:val="Special note"/>
    <w:basedOn w:val="Normal"/>
    <w:qFormat/>
    <w:rsid w:val="00C775C7"/>
    <w:pPr>
      <w:numPr>
        <w:numId w:val="44"/>
      </w:numPr>
      <w:ind w:left="288" w:hanging="288"/>
    </w:pPr>
    <w:rPr>
      <w:szCs w:val="26"/>
    </w:rPr>
  </w:style>
  <w:style w:type="paragraph" w:customStyle="1" w:styleId="Listnumbered3">
    <w:name w:val="List numbered 3"/>
    <w:basedOn w:val="Listnumbered1"/>
    <w:qFormat/>
    <w:rsid w:val="00A46831"/>
    <w:pPr>
      <w:numPr>
        <w:numId w:val="45"/>
      </w:numPr>
      <w:ind w:left="288" w:hanging="288"/>
    </w:pPr>
    <w:rPr>
      <w:b/>
    </w:rPr>
  </w:style>
  <w:style w:type="paragraph" w:customStyle="1" w:styleId="Listnumbered1">
    <w:name w:val="List numbered 1"/>
    <w:basedOn w:val="Normal"/>
    <w:qFormat/>
    <w:rsid w:val="00A46831"/>
    <w:pPr>
      <w:numPr>
        <w:numId w:val="33"/>
      </w:numPr>
      <w:spacing w:after="120"/>
      <w:ind w:left="288" w:hanging="288"/>
    </w:pPr>
  </w:style>
  <w:style w:type="paragraph" w:customStyle="1" w:styleId="Listnumbered4">
    <w:name w:val="List numbered 4"/>
    <w:basedOn w:val="Normal"/>
    <w:qFormat/>
    <w:rsid w:val="00DD4F6A"/>
    <w:pPr>
      <w:numPr>
        <w:numId w:val="46"/>
      </w:numPr>
      <w:spacing w:after="120"/>
      <w:ind w:left="288" w:hanging="288"/>
    </w:pPr>
    <w:rPr>
      <w:b/>
    </w:rPr>
  </w:style>
  <w:style w:type="character" w:customStyle="1" w:styleId="hps">
    <w:name w:val="hps"/>
    <w:rsid w:val="0028118A"/>
  </w:style>
  <w:style w:type="paragraph" w:styleId="BalloonText">
    <w:name w:val="Balloon Text"/>
    <w:basedOn w:val="Normal"/>
    <w:link w:val="BalloonTextChar"/>
    <w:rsid w:val="002835E2"/>
    <w:pPr>
      <w:spacing w:after="0" w:line="240" w:lineRule="auto"/>
    </w:pPr>
    <w:rPr>
      <w:rFonts w:ascii="Segoe UI" w:hAnsi="Segoe UI" w:cs="Segoe UI"/>
      <w:sz w:val="18"/>
      <w:szCs w:val="18"/>
    </w:rPr>
  </w:style>
  <w:style w:type="character" w:customStyle="1" w:styleId="BalloonTextChar">
    <w:name w:val="Balloon Text Char"/>
    <w:link w:val="BalloonText"/>
    <w:rsid w:val="002835E2"/>
    <w:rPr>
      <w:rFonts w:ascii="Segoe UI" w:hAnsi="Segoe UI" w:cs="Segoe UI"/>
      <w:sz w:val="18"/>
      <w:szCs w:val="18"/>
      <w:lang w:val="es-US"/>
    </w:rPr>
  </w:style>
  <w:style w:type="paragraph" w:customStyle="1" w:styleId="Listnumbered2">
    <w:name w:val="List numbered 2"/>
    <w:basedOn w:val="Normal"/>
    <w:qFormat/>
    <w:rsid w:val="00DD4F6A"/>
    <w:pPr>
      <w:numPr>
        <w:numId w:val="57"/>
      </w:numPr>
      <w:spacing w:after="120"/>
      <w:ind w:left="288" w:hanging="288"/>
    </w:pPr>
    <w:rPr>
      <w:b/>
      <w:lang w:val="es-ES_tradnl"/>
    </w:rPr>
  </w:style>
  <w:style w:type="character" w:styleId="Hyperlink">
    <w:name w:val="Hyperlink"/>
    <w:basedOn w:val="DefaultParagraphFont"/>
    <w:uiPriority w:val="99"/>
    <w:unhideWhenUsed/>
    <w:locked/>
    <w:rsid w:val="001E0DC1"/>
    <w:rPr>
      <w:color w:val="0000FF" w:themeColor="hyperlink"/>
      <w:u w:val="single"/>
    </w:rPr>
  </w:style>
  <w:style w:type="character" w:styleId="CommentReference">
    <w:name w:val="annotation reference"/>
    <w:basedOn w:val="DefaultParagraphFont"/>
    <w:semiHidden/>
    <w:unhideWhenUsed/>
    <w:rsid w:val="005926F0"/>
    <w:rPr>
      <w:sz w:val="16"/>
      <w:szCs w:val="16"/>
    </w:rPr>
  </w:style>
  <w:style w:type="paragraph" w:styleId="CommentText">
    <w:name w:val="annotation text"/>
    <w:basedOn w:val="Normal"/>
    <w:link w:val="CommentTextChar"/>
    <w:semiHidden/>
    <w:unhideWhenUsed/>
    <w:locked/>
    <w:rsid w:val="005926F0"/>
    <w:pPr>
      <w:spacing w:line="240" w:lineRule="auto"/>
    </w:pPr>
    <w:rPr>
      <w:sz w:val="20"/>
      <w:szCs w:val="20"/>
    </w:rPr>
  </w:style>
  <w:style w:type="character" w:customStyle="1" w:styleId="CommentTextChar">
    <w:name w:val="Comment Text Char"/>
    <w:basedOn w:val="DefaultParagraphFont"/>
    <w:link w:val="CommentText"/>
    <w:semiHidden/>
    <w:rsid w:val="005926F0"/>
    <w:rPr>
      <w:rFonts w:ascii="Arial" w:hAnsi="Arial"/>
      <w:lang w:val="es-US" w:eastAsia="en-US" w:bidi="ar-SA"/>
    </w:rPr>
  </w:style>
  <w:style w:type="paragraph" w:styleId="CommentSubject">
    <w:name w:val="annotation subject"/>
    <w:basedOn w:val="CommentText"/>
    <w:next w:val="CommentText"/>
    <w:link w:val="CommentSubjectChar"/>
    <w:semiHidden/>
    <w:unhideWhenUsed/>
    <w:rsid w:val="005926F0"/>
    <w:rPr>
      <w:b/>
      <w:bCs/>
    </w:rPr>
  </w:style>
  <w:style w:type="character" w:customStyle="1" w:styleId="CommentSubjectChar">
    <w:name w:val="Comment Subject Char"/>
    <w:basedOn w:val="CommentTextChar"/>
    <w:link w:val="CommentSubject"/>
    <w:semiHidden/>
    <w:rsid w:val="005926F0"/>
    <w:rPr>
      <w:rFonts w:ascii="Arial" w:hAnsi="Arial"/>
      <w:b/>
      <w:bCs/>
      <w:lang w:val="es-US" w:eastAsia="en-US" w:bidi="ar-SA"/>
    </w:rPr>
  </w:style>
  <w:style w:type="paragraph" w:styleId="TOCHeading">
    <w:name w:val="TOC Heading"/>
    <w:basedOn w:val="Heading1"/>
    <w:next w:val="Normal"/>
    <w:uiPriority w:val="39"/>
    <w:unhideWhenUsed/>
    <w:qFormat/>
    <w:rsid w:val="00373C18"/>
    <w:pPr>
      <w:keepNext/>
      <w:keepLines/>
      <w:numPr>
        <w:numId w:val="0"/>
      </w:numPr>
      <w:pBdr>
        <w:top w:val="none" w:sz="0" w:space="0" w:color="auto"/>
      </w:pBdr>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368336">
      <w:bodyDiv w:val="1"/>
      <w:marLeft w:val="0"/>
      <w:marRight w:val="0"/>
      <w:marTop w:val="0"/>
      <w:marBottom w:val="0"/>
      <w:divBdr>
        <w:top w:val="none" w:sz="0" w:space="0" w:color="auto"/>
        <w:left w:val="none" w:sz="0" w:space="0" w:color="auto"/>
        <w:bottom w:val="none" w:sz="0" w:space="0" w:color="auto"/>
        <w:right w:val="none" w:sz="0" w:space="0" w:color="auto"/>
      </w:divBdr>
    </w:div>
    <w:div w:id="214731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2FCB6-8425-4E8C-98E8-6AE61D9E1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6110</Words>
  <Characters>32508</Characters>
  <Application>Microsoft Office Word</Application>
  <DocSecurity>0</DocSecurity>
  <Lines>270</Lines>
  <Paragraphs>77</Paragraphs>
  <ScaleCrop>false</ScaleCrop>
  <HeadingPairs>
    <vt:vector size="2" baseType="variant">
      <vt:variant>
        <vt:lpstr>Title</vt:lpstr>
      </vt:variant>
      <vt:variant>
        <vt:i4>1</vt:i4>
      </vt:variant>
    </vt:vector>
  </HeadingPairs>
  <TitlesOfParts>
    <vt:vector size="1" baseType="lpstr">
      <vt:lpstr>Chapter 5: Getting your outpatient prescription drugs and other covered medications through the plan</vt:lpstr>
    </vt:vector>
  </TitlesOfParts>
  <Company>MAXIMUS</Company>
  <LinksUpToDate>false</LinksUpToDate>
  <CharactersWithSpaces>38541</CharactersWithSpaces>
  <SharedDoc>false</SharedDoc>
  <HLinks>
    <vt:vector size="186" baseType="variant">
      <vt:variant>
        <vt:i4>2031664</vt:i4>
      </vt:variant>
      <vt:variant>
        <vt:i4>182</vt:i4>
      </vt:variant>
      <vt:variant>
        <vt:i4>0</vt:i4>
      </vt:variant>
      <vt:variant>
        <vt:i4>5</vt:i4>
      </vt:variant>
      <vt:variant>
        <vt:lpwstr/>
      </vt:variant>
      <vt:variant>
        <vt:lpwstr>_Toc424043495</vt:lpwstr>
      </vt:variant>
      <vt:variant>
        <vt:i4>2031664</vt:i4>
      </vt:variant>
      <vt:variant>
        <vt:i4>176</vt:i4>
      </vt:variant>
      <vt:variant>
        <vt:i4>0</vt:i4>
      </vt:variant>
      <vt:variant>
        <vt:i4>5</vt:i4>
      </vt:variant>
      <vt:variant>
        <vt:lpwstr/>
      </vt:variant>
      <vt:variant>
        <vt:lpwstr>_Toc424043494</vt:lpwstr>
      </vt:variant>
      <vt:variant>
        <vt:i4>2031664</vt:i4>
      </vt:variant>
      <vt:variant>
        <vt:i4>170</vt:i4>
      </vt:variant>
      <vt:variant>
        <vt:i4>0</vt:i4>
      </vt:variant>
      <vt:variant>
        <vt:i4>5</vt:i4>
      </vt:variant>
      <vt:variant>
        <vt:lpwstr/>
      </vt:variant>
      <vt:variant>
        <vt:lpwstr>_Toc424043493</vt:lpwstr>
      </vt:variant>
      <vt:variant>
        <vt:i4>2031664</vt:i4>
      </vt:variant>
      <vt:variant>
        <vt:i4>164</vt:i4>
      </vt:variant>
      <vt:variant>
        <vt:i4>0</vt:i4>
      </vt:variant>
      <vt:variant>
        <vt:i4>5</vt:i4>
      </vt:variant>
      <vt:variant>
        <vt:lpwstr/>
      </vt:variant>
      <vt:variant>
        <vt:lpwstr>_Toc424043492</vt:lpwstr>
      </vt:variant>
      <vt:variant>
        <vt:i4>2031664</vt:i4>
      </vt:variant>
      <vt:variant>
        <vt:i4>158</vt:i4>
      </vt:variant>
      <vt:variant>
        <vt:i4>0</vt:i4>
      </vt:variant>
      <vt:variant>
        <vt:i4>5</vt:i4>
      </vt:variant>
      <vt:variant>
        <vt:lpwstr/>
      </vt:variant>
      <vt:variant>
        <vt:lpwstr>_Toc424043491</vt:lpwstr>
      </vt:variant>
      <vt:variant>
        <vt:i4>2031664</vt:i4>
      </vt:variant>
      <vt:variant>
        <vt:i4>152</vt:i4>
      </vt:variant>
      <vt:variant>
        <vt:i4>0</vt:i4>
      </vt:variant>
      <vt:variant>
        <vt:i4>5</vt:i4>
      </vt:variant>
      <vt:variant>
        <vt:lpwstr/>
      </vt:variant>
      <vt:variant>
        <vt:lpwstr>_Toc424043490</vt:lpwstr>
      </vt:variant>
      <vt:variant>
        <vt:i4>1966128</vt:i4>
      </vt:variant>
      <vt:variant>
        <vt:i4>146</vt:i4>
      </vt:variant>
      <vt:variant>
        <vt:i4>0</vt:i4>
      </vt:variant>
      <vt:variant>
        <vt:i4>5</vt:i4>
      </vt:variant>
      <vt:variant>
        <vt:lpwstr/>
      </vt:variant>
      <vt:variant>
        <vt:lpwstr>_Toc424043489</vt:lpwstr>
      </vt:variant>
      <vt:variant>
        <vt:i4>1966128</vt:i4>
      </vt:variant>
      <vt:variant>
        <vt:i4>140</vt:i4>
      </vt:variant>
      <vt:variant>
        <vt:i4>0</vt:i4>
      </vt:variant>
      <vt:variant>
        <vt:i4>5</vt:i4>
      </vt:variant>
      <vt:variant>
        <vt:lpwstr/>
      </vt:variant>
      <vt:variant>
        <vt:lpwstr>_Toc424043488</vt:lpwstr>
      </vt:variant>
      <vt:variant>
        <vt:i4>1966128</vt:i4>
      </vt:variant>
      <vt:variant>
        <vt:i4>134</vt:i4>
      </vt:variant>
      <vt:variant>
        <vt:i4>0</vt:i4>
      </vt:variant>
      <vt:variant>
        <vt:i4>5</vt:i4>
      </vt:variant>
      <vt:variant>
        <vt:lpwstr/>
      </vt:variant>
      <vt:variant>
        <vt:lpwstr>_Toc424043487</vt:lpwstr>
      </vt:variant>
      <vt:variant>
        <vt:i4>1966128</vt:i4>
      </vt:variant>
      <vt:variant>
        <vt:i4>128</vt:i4>
      </vt:variant>
      <vt:variant>
        <vt:i4>0</vt:i4>
      </vt:variant>
      <vt:variant>
        <vt:i4>5</vt:i4>
      </vt:variant>
      <vt:variant>
        <vt:lpwstr/>
      </vt:variant>
      <vt:variant>
        <vt:lpwstr>_Toc424043486</vt:lpwstr>
      </vt:variant>
      <vt:variant>
        <vt:i4>1966128</vt:i4>
      </vt:variant>
      <vt:variant>
        <vt:i4>122</vt:i4>
      </vt:variant>
      <vt:variant>
        <vt:i4>0</vt:i4>
      </vt:variant>
      <vt:variant>
        <vt:i4>5</vt:i4>
      </vt:variant>
      <vt:variant>
        <vt:lpwstr/>
      </vt:variant>
      <vt:variant>
        <vt:lpwstr>_Toc424043485</vt:lpwstr>
      </vt:variant>
      <vt:variant>
        <vt:i4>1966128</vt:i4>
      </vt:variant>
      <vt:variant>
        <vt:i4>116</vt:i4>
      </vt:variant>
      <vt:variant>
        <vt:i4>0</vt:i4>
      </vt:variant>
      <vt:variant>
        <vt:i4>5</vt:i4>
      </vt:variant>
      <vt:variant>
        <vt:lpwstr/>
      </vt:variant>
      <vt:variant>
        <vt:lpwstr>_Toc424043484</vt:lpwstr>
      </vt:variant>
      <vt:variant>
        <vt:i4>1966128</vt:i4>
      </vt:variant>
      <vt:variant>
        <vt:i4>110</vt:i4>
      </vt:variant>
      <vt:variant>
        <vt:i4>0</vt:i4>
      </vt:variant>
      <vt:variant>
        <vt:i4>5</vt:i4>
      </vt:variant>
      <vt:variant>
        <vt:lpwstr/>
      </vt:variant>
      <vt:variant>
        <vt:lpwstr>_Toc424043483</vt:lpwstr>
      </vt:variant>
      <vt:variant>
        <vt:i4>1966128</vt:i4>
      </vt:variant>
      <vt:variant>
        <vt:i4>104</vt:i4>
      </vt:variant>
      <vt:variant>
        <vt:i4>0</vt:i4>
      </vt:variant>
      <vt:variant>
        <vt:i4>5</vt:i4>
      </vt:variant>
      <vt:variant>
        <vt:lpwstr/>
      </vt:variant>
      <vt:variant>
        <vt:lpwstr>_Toc424043482</vt:lpwstr>
      </vt:variant>
      <vt:variant>
        <vt:i4>1966128</vt:i4>
      </vt:variant>
      <vt:variant>
        <vt:i4>98</vt:i4>
      </vt:variant>
      <vt:variant>
        <vt:i4>0</vt:i4>
      </vt:variant>
      <vt:variant>
        <vt:i4>5</vt:i4>
      </vt:variant>
      <vt:variant>
        <vt:lpwstr/>
      </vt:variant>
      <vt:variant>
        <vt:lpwstr>_Toc424043481</vt:lpwstr>
      </vt:variant>
      <vt:variant>
        <vt:i4>1966128</vt:i4>
      </vt:variant>
      <vt:variant>
        <vt:i4>92</vt:i4>
      </vt:variant>
      <vt:variant>
        <vt:i4>0</vt:i4>
      </vt:variant>
      <vt:variant>
        <vt:i4>5</vt:i4>
      </vt:variant>
      <vt:variant>
        <vt:lpwstr/>
      </vt:variant>
      <vt:variant>
        <vt:lpwstr>_Toc424043480</vt:lpwstr>
      </vt:variant>
      <vt:variant>
        <vt:i4>1114160</vt:i4>
      </vt:variant>
      <vt:variant>
        <vt:i4>86</vt:i4>
      </vt:variant>
      <vt:variant>
        <vt:i4>0</vt:i4>
      </vt:variant>
      <vt:variant>
        <vt:i4>5</vt:i4>
      </vt:variant>
      <vt:variant>
        <vt:lpwstr/>
      </vt:variant>
      <vt:variant>
        <vt:lpwstr>_Toc424043479</vt:lpwstr>
      </vt:variant>
      <vt:variant>
        <vt:i4>1114160</vt:i4>
      </vt:variant>
      <vt:variant>
        <vt:i4>80</vt:i4>
      </vt:variant>
      <vt:variant>
        <vt:i4>0</vt:i4>
      </vt:variant>
      <vt:variant>
        <vt:i4>5</vt:i4>
      </vt:variant>
      <vt:variant>
        <vt:lpwstr/>
      </vt:variant>
      <vt:variant>
        <vt:lpwstr>_Toc424043478</vt:lpwstr>
      </vt:variant>
      <vt:variant>
        <vt:i4>1114160</vt:i4>
      </vt:variant>
      <vt:variant>
        <vt:i4>74</vt:i4>
      </vt:variant>
      <vt:variant>
        <vt:i4>0</vt:i4>
      </vt:variant>
      <vt:variant>
        <vt:i4>5</vt:i4>
      </vt:variant>
      <vt:variant>
        <vt:lpwstr/>
      </vt:variant>
      <vt:variant>
        <vt:lpwstr>_Toc424043477</vt:lpwstr>
      </vt:variant>
      <vt:variant>
        <vt:i4>1114160</vt:i4>
      </vt:variant>
      <vt:variant>
        <vt:i4>68</vt:i4>
      </vt:variant>
      <vt:variant>
        <vt:i4>0</vt:i4>
      </vt:variant>
      <vt:variant>
        <vt:i4>5</vt:i4>
      </vt:variant>
      <vt:variant>
        <vt:lpwstr/>
      </vt:variant>
      <vt:variant>
        <vt:lpwstr>_Toc424043476</vt:lpwstr>
      </vt:variant>
      <vt:variant>
        <vt:i4>1114160</vt:i4>
      </vt:variant>
      <vt:variant>
        <vt:i4>62</vt:i4>
      </vt:variant>
      <vt:variant>
        <vt:i4>0</vt:i4>
      </vt:variant>
      <vt:variant>
        <vt:i4>5</vt:i4>
      </vt:variant>
      <vt:variant>
        <vt:lpwstr/>
      </vt:variant>
      <vt:variant>
        <vt:lpwstr>_Toc424043475</vt:lpwstr>
      </vt:variant>
      <vt:variant>
        <vt:i4>1114160</vt:i4>
      </vt:variant>
      <vt:variant>
        <vt:i4>56</vt:i4>
      </vt:variant>
      <vt:variant>
        <vt:i4>0</vt:i4>
      </vt:variant>
      <vt:variant>
        <vt:i4>5</vt:i4>
      </vt:variant>
      <vt:variant>
        <vt:lpwstr/>
      </vt:variant>
      <vt:variant>
        <vt:lpwstr>_Toc424043474</vt:lpwstr>
      </vt:variant>
      <vt:variant>
        <vt:i4>1114160</vt:i4>
      </vt:variant>
      <vt:variant>
        <vt:i4>50</vt:i4>
      </vt:variant>
      <vt:variant>
        <vt:i4>0</vt:i4>
      </vt:variant>
      <vt:variant>
        <vt:i4>5</vt:i4>
      </vt:variant>
      <vt:variant>
        <vt:lpwstr/>
      </vt:variant>
      <vt:variant>
        <vt:lpwstr>_Toc424043473</vt:lpwstr>
      </vt:variant>
      <vt:variant>
        <vt:i4>1114160</vt:i4>
      </vt:variant>
      <vt:variant>
        <vt:i4>44</vt:i4>
      </vt:variant>
      <vt:variant>
        <vt:i4>0</vt:i4>
      </vt:variant>
      <vt:variant>
        <vt:i4>5</vt:i4>
      </vt:variant>
      <vt:variant>
        <vt:lpwstr/>
      </vt:variant>
      <vt:variant>
        <vt:lpwstr>_Toc424043472</vt:lpwstr>
      </vt:variant>
      <vt:variant>
        <vt:i4>1114160</vt:i4>
      </vt:variant>
      <vt:variant>
        <vt:i4>38</vt:i4>
      </vt:variant>
      <vt:variant>
        <vt:i4>0</vt:i4>
      </vt:variant>
      <vt:variant>
        <vt:i4>5</vt:i4>
      </vt:variant>
      <vt:variant>
        <vt:lpwstr/>
      </vt:variant>
      <vt:variant>
        <vt:lpwstr>_Toc424043471</vt:lpwstr>
      </vt:variant>
      <vt:variant>
        <vt:i4>1114160</vt:i4>
      </vt:variant>
      <vt:variant>
        <vt:i4>32</vt:i4>
      </vt:variant>
      <vt:variant>
        <vt:i4>0</vt:i4>
      </vt:variant>
      <vt:variant>
        <vt:i4>5</vt:i4>
      </vt:variant>
      <vt:variant>
        <vt:lpwstr/>
      </vt:variant>
      <vt:variant>
        <vt:lpwstr>_Toc424043470</vt:lpwstr>
      </vt:variant>
      <vt:variant>
        <vt:i4>1048624</vt:i4>
      </vt:variant>
      <vt:variant>
        <vt:i4>26</vt:i4>
      </vt:variant>
      <vt:variant>
        <vt:i4>0</vt:i4>
      </vt:variant>
      <vt:variant>
        <vt:i4>5</vt:i4>
      </vt:variant>
      <vt:variant>
        <vt:lpwstr/>
      </vt:variant>
      <vt:variant>
        <vt:lpwstr>_Toc424043469</vt:lpwstr>
      </vt:variant>
      <vt:variant>
        <vt:i4>1048624</vt:i4>
      </vt:variant>
      <vt:variant>
        <vt:i4>20</vt:i4>
      </vt:variant>
      <vt:variant>
        <vt:i4>0</vt:i4>
      </vt:variant>
      <vt:variant>
        <vt:i4>5</vt:i4>
      </vt:variant>
      <vt:variant>
        <vt:lpwstr/>
      </vt:variant>
      <vt:variant>
        <vt:lpwstr>_Toc424043468</vt:lpwstr>
      </vt:variant>
      <vt:variant>
        <vt:i4>1048624</vt:i4>
      </vt:variant>
      <vt:variant>
        <vt:i4>14</vt:i4>
      </vt:variant>
      <vt:variant>
        <vt:i4>0</vt:i4>
      </vt:variant>
      <vt:variant>
        <vt:i4>5</vt:i4>
      </vt:variant>
      <vt:variant>
        <vt:lpwstr/>
      </vt:variant>
      <vt:variant>
        <vt:lpwstr>_Toc424043467</vt:lpwstr>
      </vt:variant>
      <vt:variant>
        <vt:i4>1048624</vt:i4>
      </vt:variant>
      <vt:variant>
        <vt:i4>8</vt:i4>
      </vt:variant>
      <vt:variant>
        <vt:i4>0</vt:i4>
      </vt:variant>
      <vt:variant>
        <vt:i4>5</vt:i4>
      </vt:variant>
      <vt:variant>
        <vt:lpwstr/>
      </vt:variant>
      <vt:variant>
        <vt:lpwstr>_Toc424043466</vt:lpwstr>
      </vt:variant>
      <vt:variant>
        <vt:i4>1048624</vt:i4>
      </vt:variant>
      <vt:variant>
        <vt:i4>2</vt:i4>
      </vt:variant>
      <vt:variant>
        <vt:i4>0</vt:i4>
      </vt:variant>
      <vt:variant>
        <vt:i4>5</vt:i4>
      </vt:variant>
      <vt:variant>
        <vt:lpwstr/>
      </vt:variant>
      <vt:variant>
        <vt:lpwstr>_Toc424043465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Getting your outpatient prescription drugs and other covered medications through the plan</dc:title>
  <dc:creator>CMS</dc:creator>
  <cp:lastModifiedBy>evaanderson</cp:lastModifiedBy>
  <cp:revision>2</cp:revision>
  <cp:lastPrinted>2014-08-22T01:27:00Z</cp:lastPrinted>
  <dcterms:created xsi:type="dcterms:W3CDTF">2016-07-13T16:24:00Z</dcterms:created>
  <dcterms:modified xsi:type="dcterms:W3CDTF">2016-07-13T16:24:00Z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