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7C6" w:rsidRPr="00A86387" w:rsidRDefault="008D77C6" w:rsidP="00A86387">
      <w:pPr>
        <w:autoSpaceDE w:val="0"/>
        <w:autoSpaceDN w:val="0"/>
        <w:adjustRightInd w:val="0"/>
        <w:spacing w:after="0" w:line="240" w:lineRule="auto"/>
        <w:jc w:val="center"/>
        <w:rPr>
          <w:rFonts w:asciiTheme="majorBidi" w:hAnsiTheme="majorBidi" w:cstheme="majorBidi"/>
          <w:b/>
          <w:bCs/>
          <w:sz w:val="28"/>
          <w:szCs w:val="28"/>
        </w:rPr>
      </w:pPr>
      <w:proofErr w:type="spellStart"/>
      <w:r w:rsidRPr="00A86387">
        <w:rPr>
          <w:rFonts w:asciiTheme="majorBidi" w:hAnsiTheme="majorBidi" w:cstheme="majorBidi"/>
          <w:b/>
          <w:bCs/>
          <w:sz w:val="28"/>
          <w:szCs w:val="28"/>
        </w:rPr>
        <w:t>Trypanosomose</w:t>
      </w:r>
      <w:proofErr w:type="spellEnd"/>
      <w:r w:rsidRPr="00A86387">
        <w:rPr>
          <w:rFonts w:asciiTheme="majorBidi" w:hAnsiTheme="majorBidi" w:cstheme="majorBidi"/>
          <w:b/>
          <w:bCs/>
          <w:sz w:val="28"/>
          <w:szCs w:val="28"/>
        </w:rPr>
        <w:t xml:space="preserve"> humaine africaine ou maladie du sommeil</w:t>
      </w:r>
    </w:p>
    <w:p w:rsidR="008D77C6" w:rsidRPr="00A86387" w:rsidRDefault="008D77C6" w:rsidP="00A86387">
      <w:pPr>
        <w:autoSpaceDE w:val="0"/>
        <w:autoSpaceDN w:val="0"/>
        <w:adjustRightInd w:val="0"/>
        <w:spacing w:after="0" w:line="240" w:lineRule="auto"/>
        <w:jc w:val="center"/>
        <w:rPr>
          <w:rFonts w:asciiTheme="majorBidi" w:hAnsiTheme="majorBidi" w:cstheme="majorBidi"/>
          <w:b/>
          <w:bCs/>
          <w:sz w:val="28"/>
          <w:szCs w:val="28"/>
        </w:rPr>
      </w:pPr>
    </w:p>
    <w:p w:rsidR="00AB2314" w:rsidRDefault="00AB2314" w:rsidP="00A86387">
      <w:pPr>
        <w:autoSpaceDE w:val="0"/>
        <w:autoSpaceDN w:val="0"/>
        <w:adjustRightInd w:val="0"/>
        <w:spacing w:after="0" w:line="240" w:lineRule="auto"/>
        <w:jc w:val="both"/>
        <w:rPr>
          <w:rFonts w:asciiTheme="majorBidi" w:hAnsiTheme="majorBidi" w:cstheme="majorBidi"/>
          <w:b/>
          <w:bCs/>
        </w:rPr>
      </w:pPr>
      <w:r w:rsidRPr="00A86387">
        <w:rPr>
          <w:rFonts w:asciiTheme="majorBidi" w:hAnsiTheme="majorBidi" w:cstheme="majorBidi"/>
          <w:b/>
          <w:bCs/>
        </w:rPr>
        <w:t>I</w:t>
      </w:r>
      <w:r>
        <w:rPr>
          <w:rFonts w:asciiTheme="majorBidi" w:hAnsiTheme="majorBidi" w:cstheme="majorBidi"/>
          <w:b/>
          <w:bCs/>
        </w:rPr>
        <w:t>. Définition</w:t>
      </w:r>
    </w:p>
    <w:p w:rsidR="008D77C6" w:rsidRPr="00A86387" w:rsidRDefault="00AB2314" w:rsidP="00A86387">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t xml:space="preserve"> </w:t>
      </w:r>
    </w:p>
    <w:p w:rsidR="008D77C6" w:rsidRPr="00A86387" w:rsidRDefault="00AB2314" w:rsidP="00A86387">
      <w:pP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 xml:space="preserve">         </w:t>
      </w:r>
      <w:r w:rsidR="008D77C6" w:rsidRPr="00A86387">
        <w:rPr>
          <w:rFonts w:asciiTheme="majorBidi" w:hAnsiTheme="majorBidi" w:cstheme="majorBidi"/>
        </w:rPr>
        <w:t xml:space="preserve">La </w:t>
      </w:r>
      <w:proofErr w:type="spellStart"/>
      <w:r w:rsidR="008D77C6" w:rsidRPr="00A86387">
        <w:rPr>
          <w:rFonts w:asciiTheme="majorBidi" w:hAnsiTheme="majorBidi" w:cstheme="majorBidi"/>
        </w:rPr>
        <w:t>Trypanosomose</w:t>
      </w:r>
      <w:proofErr w:type="spellEnd"/>
      <w:r w:rsidR="008D77C6" w:rsidRPr="00A86387">
        <w:rPr>
          <w:rFonts w:asciiTheme="majorBidi" w:hAnsiTheme="majorBidi" w:cstheme="majorBidi"/>
        </w:rPr>
        <w:t xml:space="preserve"> Humaine Africaine (THA) ou Maladie du Sommeil est une maladie parasitaire</w:t>
      </w:r>
      <w:r w:rsidR="00927126">
        <w:rPr>
          <w:rFonts w:asciiTheme="majorBidi" w:hAnsiTheme="majorBidi" w:cstheme="majorBidi"/>
        </w:rPr>
        <w:t xml:space="preserve"> (</w:t>
      </w:r>
      <w:proofErr w:type="spellStart"/>
      <w:r w:rsidR="00927126" w:rsidRPr="00927126">
        <w:rPr>
          <w:rFonts w:asciiTheme="majorBidi" w:hAnsiTheme="majorBidi" w:cstheme="majorBidi"/>
        </w:rPr>
        <w:t>anthr</w:t>
      </w:r>
      <w:r w:rsidR="00927126">
        <w:rPr>
          <w:rFonts w:asciiTheme="majorBidi" w:hAnsiTheme="majorBidi" w:cstheme="majorBidi"/>
        </w:rPr>
        <w:t>opozoonose</w:t>
      </w:r>
      <w:proofErr w:type="spellEnd"/>
      <w:r w:rsidR="00927126">
        <w:rPr>
          <w:rFonts w:asciiTheme="majorBidi" w:hAnsiTheme="majorBidi" w:cstheme="majorBidi"/>
        </w:rPr>
        <w:t>)</w:t>
      </w:r>
      <w:r w:rsidR="008D77C6" w:rsidRPr="00A86387">
        <w:rPr>
          <w:rFonts w:asciiTheme="majorBidi" w:hAnsiTheme="majorBidi" w:cstheme="majorBidi"/>
        </w:rPr>
        <w:t xml:space="preserve"> à transmission vectorielle. Le parasite est un </w:t>
      </w:r>
      <w:r w:rsidR="008D77C6" w:rsidRPr="00A86387">
        <w:rPr>
          <w:rFonts w:asciiTheme="majorBidi" w:hAnsiTheme="majorBidi" w:cstheme="majorBidi"/>
          <w:b/>
          <w:bCs/>
        </w:rPr>
        <w:t xml:space="preserve">protozoaire </w:t>
      </w:r>
      <w:r w:rsidR="008D77C6" w:rsidRPr="00A86387">
        <w:rPr>
          <w:rFonts w:asciiTheme="majorBidi" w:hAnsiTheme="majorBidi" w:cstheme="majorBidi"/>
        </w:rPr>
        <w:t xml:space="preserve">du genre </w:t>
      </w:r>
      <w:proofErr w:type="spellStart"/>
      <w:r w:rsidR="008D77C6" w:rsidRPr="00A86387">
        <w:rPr>
          <w:rFonts w:asciiTheme="majorBidi" w:hAnsiTheme="majorBidi" w:cstheme="majorBidi"/>
          <w:i/>
          <w:iCs/>
        </w:rPr>
        <w:t>Trypanosoma</w:t>
      </w:r>
      <w:proofErr w:type="spellEnd"/>
      <w:r w:rsidR="008D77C6" w:rsidRPr="00A86387">
        <w:rPr>
          <w:rFonts w:asciiTheme="majorBidi" w:hAnsiTheme="majorBidi" w:cstheme="majorBidi"/>
          <w:i/>
          <w:iCs/>
        </w:rPr>
        <w:t xml:space="preserve"> </w:t>
      </w:r>
      <w:r w:rsidR="008D77C6" w:rsidRPr="00A86387">
        <w:rPr>
          <w:rFonts w:asciiTheme="majorBidi" w:hAnsiTheme="majorBidi" w:cstheme="majorBidi"/>
        </w:rPr>
        <w:t xml:space="preserve">transmis à l'homme par la piqûre d'une mouche du genre </w:t>
      </w:r>
      <w:proofErr w:type="spellStart"/>
      <w:r w:rsidR="008D77C6" w:rsidRPr="00A86387">
        <w:rPr>
          <w:rFonts w:asciiTheme="majorBidi" w:hAnsiTheme="majorBidi" w:cstheme="majorBidi"/>
          <w:b/>
          <w:bCs/>
          <w:i/>
          <w:iCs/>
        </w:rPr>
        <w:t>Glossina</w:t>
      </w:r>
      <w:proofErr w:type="spellEnd"/>
      <w:r w:rsidR="008D77C6" w:rsidRPr="00A86387">
        <w:rPr>
          <w:rFonts w:asciiTheme="majorBidi" w:hAnsiTheme="majorBidi" w:cstheme="majorBidi"/>
          <w:b/>
          <w:bCs/>
          <w:i/>
          <w:iCs/>
        </w:rPr>
        <w:t xml:space="preserve"> </w:t>
      </w:r>
      <w:r w:rsidR="008D77C6" w:rsidRPr="00A86387">
        <w:rPr>
          <w:rFonts w:asciiTheme="majorBidi" w:hAnsiTheme="majorBidi" w:cstheme="majorBidi"/>
        </w:rPr>
        <w:t xml:space="preserve">(mouche tsé-tsé), qui se trouve uniquement en </w:t>
      </w:r>
      <w:r w:rsidR="008D77C6" w:rsidRPr="00A86387">
        <w:rPr>
          <w:rFonts w:asciiTheme="majorBidi" w:hAnsiTheme="majorBidi" w:cstheme="majorBidi"/>
          <w:b/>
          <w:bCs/>
        </w:rPr>
        <w:t>Afrique subsaharienne</w:t>
      </w:r>
      <w:r w:rsidR="008D77C6" w:rsidRPr="00A86387">
        <w:rPr>
          <w:rFonts w:asciiTheme="majorBidi" w:hAnsiTheme="majorBidi" w:cstheme="majorBidi"/>
        </w:rPr>
        <w:t>. C'est donc une maladie strictement africaine.</w:t>
      </w:r>
    </w:p>
    <w:p w:rsidR="00AB2314" w:rsidRDefault="00AB2314" w:rsidP="00A86387">
      <w:pPr>
        <w:autoSpaceDE w:val="0"/>
        <w:autoSpaceDN w:val="0"/>
        <w:adjustRightInd w:val="0"/>
        <w:spacing w:after="0" w:line="240" w:lineRule="auto"/>
        <w:jc w:val="both"/>
        <w:rPr>
          <w:rFonts w:asciiTheme="majorBidi" w:hAnsiTheme="majorBidi" w:cstheme="majorBidi"/>
          <w:b/>
          <w:bCs/>
        </w:rPr>
      </w:pPr>
    </w:p>
    <w:p w:rsidR="0064061C" w:rsidRDefault="009D115A" w:rsidP="00A86387">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t>II</w:t>
      </w:r>
      <w:r w:rsidR="00274835" w:rsidRPr="00A86387">
        <w:rPr>
          <w:rFonts w:asciiTheme="majorBidi" w:hAnsiTheme="majorBidi" w:cstheme="majorBidi"/>
          <w:b/>
          <w:bCs/>
        </w:rPr>
        <w:t xml:space="preserve">. Epidémiologie </w:t>
      </w:r>
    </w:p>
    <w:p w:rsidR="009D115A" w:rsidRPr="00A86387" w:rsidRDefault="009D115A" w:rsidP="00A86387">
      <w:pPr>
        <w:autoSpaceDE w:val="0"/>
        <w:autoSpaceDN w:val="0"/>
        <w:adjustRightInd w:val="0"/>
        <w:spacing w:after="0" w:line="240" w:lineRule="auto"/>
        <w:jc w:val="both"/>
        <w:rPr>
          <w:rFonts w:asciiTheme="majorBidi" w:hAnsiTheme="majorBidi" w:cstheme="majorBidi"/>
          <w:b/>
          <w:bCs/>
        </w:rPr>
      </w:pPr>
    </w:p>
    <w:p w:rsidR="0076117D" w:rsidRPr="00A86387" w:rsidRDefault="009D115A" w:rsidP="00A86387">
      <w:pPr>
        <w:autoSpaceDE w:val="0"/>
        <w:autoSpaceDN w:val="0"/>
        <w:adjustRightInd w:val="0"/>
        <w:spacing w:after="0" w:line="240" w:lineRule="auto"/>
        <w:jc w:val="both"/>
        <w:rPr>
          <w:rFonts w:asciiTheme="majorBidi" w:hAnsiTheme="majorBidi" w:cstheme="majorBidi"/>
        </w:rPr>
      </w:pPr>
      <w:r>
        <w:rPr>
          <w:rFonts w:asciiTheme="majorBidi" w:hAnsiTheme="majorBidi" w:cstheme="majorBidi"/>
          <w:b/>
          <w:bCs/>
        </w:rPr>
        <w:t xml:space="preserve">      II</w:t>
      </w:r>
      <w:r w:rsidR="0064061C" w:rsidRPr="00A86387">
        <w:rPr>
          <w:rFonts w:asciiTheme="majorBidi" w:hAnsiTheme="majorBidi" w:cstheme="majorBidi"/>
          <w:b/>
          <w:bCs/>
        </w:rPr>
        <w:t xml:space="preserve">.1. Les parasites : </w:t>
      </w:r>
      <w:r w:rsidR="0064061C" w:rsidRPr="00A86387">
        <w:rPr>
          <w:rFonts w:asciiTheme="majorBidi" w:hAnsiTheme="majorBidi" w:cstheme="majorBidi"/>
        </w:rPr>
        <w:t>les trypanosomes, protozoaires flagellés, extracellulaires</w:t>
      </w:r>
      <w:r w:rsidR="00274835" w:rsidRPr="00A86387">
        <w:rPr>
          <w:rFonts w:asciiTheme="majorBidi" w:hAnsiTheme="majorBidi" w:cstheme="majorBidi"/>
        </w:rPr>
        <w:t xml:space="preserve"> </w:t>
      </w:r>
      <w:r w:rsidR="003670E6" w:rsidRPr="00A86387">
        <w:rPr>
          <w:rFonts w:asciiTheme="majorBidi" w:hAnsiTheme="majorBidi" w:cstheme="majorBidi"/>
        </w:rPr>
        <w:t xml:space="preserve">fusiformes, mis en évidence dans le sang, les ganglions, le liquide céphalo-rachidien, très mobiles à l’état frais. </w:t>
      </w:r>
      <w:bookmarkStart w:id="0" w:name="ico1"/>
      <w:bookmarkEnd w:id="0"/>
    </w:p>
    <w:p w:rsidR="003670E6" w:rsidRPr="00A86387" w:rsidRDefault="00927126" w:rsidP="00A86387">
      <w:pPr>
        <w:autoSpaceDE w:val="0"/>
        <w:autoSpaceDN w:val="0"/>
        <w:adjustRightInd w:val="0"/>
        <w:spacing w:after="0" w:line="240" w:lineRule="auto"/>
        <w:jc w:val="both"/>
        <w:rPr>
          <w:rFonts w:asciiTheme="majorBidi" w:hAnsiTheme="majorBidi" w:cstheme="majorBidi"/>
        </w:rPr>
      </w:pPr>
      <w:r>
        <w:rPr>
          <w:rFonts w:asciiTheme="majorBidi" w:hAnsiTheme="majorBidi" w:cstheme="majorBidi"/>
          <w:b/>
          <w:bCs/>
        </w:rPr>
        <w:t xml:space="preserve">              </w:t>
      </w:r>
      <w:r w:rsidR="003670E6" w:rsidRPr="00A86387">
        <w:rPr>
          <w:rFonts w:asciiTheme="majorBidi" w:hAnsiTheme="majorBidi" w:cstheme="majorBidi"/>
          <w:b/>
          <w:bCs/>
        </w:rPr>
        <w:t>Classification</w:t>
      </w:r>
      <w:r w:rsidR="003670E6" w:rsidRPr="00A86387">
        <w:rPr>
          <w:rFonts w:asciiTheme="majorBidi" w:hAnsiTheme="majorBidi" w:cstheme="majorBidi"/>
        </w:rPr>
        <w:t xml:space="preserve"> : section </w:t>
      </w:r>
      <w:proofErr w:type="spellStart"/>
      <w:r w:rsidR="003670E6" w:rsidRPr="00A86387">
        <w:rPr>
          <w:rFonts w:asciiTheme="majorBidi" w:hAnsiTheme="majorBidi" w:cstheme="majorBidi"/>
        </w:rPr>
        <w:t>salivaria</w:t>
      </w:r>
      <w:proofErr w:type="spellEnd"/>
    </w:p>
    <w:p w:rsidR="0076117D" w:rsidRPr="00A86387" w:rsidRDefault="003670E6" w:rsidP="00A86387">
      <w:pPr>
        <w:pStyle w:val="titre"/>
        <w:spacing w:before="0" w:beforeAutospacing="0" w:after="0" w:afterAutospacing="0"/>
        <w:rPr>
          <w:rFonts w:asciiTheme="majorBidi" w:hAnsiTheme="majorBidi" w:cstheme="majorBidi"/>
          <w:sz w:val="22"/>
          <w:szCs w:val="22"/>
        </w:rPr>
      </w:pPr>
      <w:r w:rsidRPr="00A86387">
        <w:rPr>
          <w:rFonts w:asciiTheme="majorBidi" w:hAnsiTheme="majorBidi" w:cstheme="majorBidi"/>
          <w:sz w:val="22"/>
          <w:szCs w:val="22"/>
        </w:rPr>
        <w:t xml:space="preserve">                       </w:t>
      </w:r>
      <w:r w:rsidR="00927126">
        <w:rPr>
          <w:rFonts w:asciiTheme="majorBidi" w:hAnsiTheme="majorBidi" w:cstheme="majorBidi"/>
          <w:sz w:val="22"/>
          <w:szCs w:val="22"/>
        </w:rPr>
        <w:t xml:space="preserve">                 </w:t>
      </w:r>
      <w:r w:rsidRPr="00A86387">
        <w:rPr>
          <w:rFonts w:asciiTheme="majorBidi" w:hAnsiTheme="majorBidi" w:cstheme="majorBidi"/>
          <w:sz w:val="22"/>
          <w:szCs w:val="22"/>
        </w:rPr>
        <w:t xml:space="preserve"> </w:t>
      </w:r>
      <w:r w:rsidRPr="00A86387">
        <w:rPr>
          <w:rFonts w:asciiTheme="majorBidi" w:hAnsiTheme="majorBidi" w:cstheme="majorBidi"/>
          <w:b/>
          <w:bCs/>
          <w:sz w:val="22"/>
          <w:szCs w:val="22"/>
        </w:rPr>
        <w:t>E</w:t>
      </w:r>
      <w:r w:rsidRPr="00A86387">
        <w:rPr>
          <w:rFonts w:asciiTheme="majorBidi" w:hAnsiTheme="majorBidi" w:cstheme="majorBidi"/>
          <w:sz w:val="22"/>
          <w:szCs w:val="22"/>
        </w:rPr>
        <w:t xml:space="preserve">/ Protozoaires </w:t>
      </w:r>
    </w:p>
    <w:p w:rsidR="003670E6" w:rsidRPr="00A86387" w:rsidRDefault="0076117D" w:rsidP="00A86387">
      <w:pPr>
        <w:pStyle w:val="titre"/>
        <w:spacing w:before="0" w:beforeAutospacing="0" w:after="0" w:afterAutospacing="0"/>
        <w:rPr>
          <w:rFonts w:asciiTheme="majorBidi" w:hAnsiTheme="majorBidi" w:cstheme="majorBidi"/>
          <w:sz w:val="22"/>
          <w:szCs w:val="22"/>
        </w:rPr>
      </w:pPr>
      <w:r w:rsidRPr="00A86387">
        <w:rPr>
          <w:rFonts w:asciiTheme="majorBidi" w:hAnsiTheme="majorBidi" w:cstheme="majorBidi"/>
          <w:sz w:val="22"/>
          <w:szCs w:val="22"/>
        </w:rPr>
        <w:t xml:space="preserve">                       </w:t>
      </w:r>
      <w:r w:rsidR="00927126">
        <w:rPr>
          <w:rFonts w:asciiTheme="majorBidi" w:hAnsiTheme="majorBidi" w:cstheme="majorBidi"/>
          <w:sz w:val="22"/>
          <w:szCs w:val="22"/>
        </w:rPr>
        <w:t xml:space="preserve">                 </w:t>
      </w:r>
      <w:r w:rsidRPr="00A86387">
        <w:rPr>
          <w:rFonts w:asciiTheme="majorBidi" w:hAnsiTheme="majorBidi" w:cstheme="majorBidi"/>
          <w:sz w:val="22"/>
          <w:szCs w:val="22"/>
        </w:rPr>
        <w:t xml:space="preserve"> </w:t>
      </w:r>
      <w:r w:rsidR="003670E6" w:rsidRPr="00A86387">
        <w:rPr>
          <w:rFonts w:asciiTheme="majorBidi" w:hAnsiTheme="majorBidi" w:cstheme="majorBidi"/>
          <w:sz w:val="22"/>
          <w:szCs w:val="22"/>
        </w:rPr>
        <w:t xml:space="preserve">C/ Flagellés </w:t>
      </w:r>
      <w:proofErr w:type="spellStart"/>
      <w:proofErr w:type="gramStart"/>
      <w:r w:rsidR="003670E6" w:rsidRPr="00A86387">
        <w:rPr>
          <w:rFonts w:asciiTheme="majorBidi" w:hAnsiTheme="majorBidi" w:cstheme="majorBidi"/>
          <w:sz w:val="22"/>
          <w:szCs w:val="22"/>
        </w:rPr>
        <w:t>sanguicoles</w:t>
      </w:r>
      <w:proofErr w:type="spellEnd"/>
      <w:r w:rsidR="003670E6" w:rsidRPr="00A86387">
        <w:rPr>
          <w:rFonts w:asciiTheme="majorBidi" w:hAnsiTheme="majorBidi" w:cstheme="majorBidi"/>
          <w:sz w:val="22"/>
          <w:szCs w:val="22"/>
        </w:rPr>
        <w:t xml:space="preserve">  et</w:t>
      </w:r>
      <w:proofErr w:type="gramEnd"/>
      <w:r w:rsidR="003670E6" w:rsidRPr="00A86387">
        <w:rPr>
          <w:rFonts w:asciiTheme="majorBidi" w:hAnsiTheme="majorBidi" w:cstheme="majorBidi"/>
          <w:sz w:val="22"/>
          <w:szCs w:val="22"/>
        </w:rPr>
        <w:t xml:space="preserve"> tissulaires</w:t>
      </w:r>
    </w:p>
    <w:p w:rsidR="003670E6" w:rsidRPr="00FA5215" w:rsidRDefault="003670E6" w:rsidP="009D115A">
      <w:pPr>
        <w:pStyle w:val="titre"/>
        <w:spacing w:before="0" w:beforeAutospacing="0" w:after="0" w:afterAutospacing="0"/>
        <w:rPr>
          <w:rFonts w:asciiTheme="majorBidi" w:hAnsiTheme="majorBidi" w:cstheme="majorBidi"/>
          <w:color w:val="FF0000"/>
          <w:sz w:val="22"/>
          <w:szCs w:val="22"/>
          <w:lang w:val="en-GB"/>
        </w:rPr>
      </w:pPr>
      <w:r w:rsidRPr="006C3114">
        <w:rPr>
          <w:rFonts w:asciiTheme="majorBidi" w:hAnsiTheme="majorBidi" w:cstheme="majorBidi"/>
          <w:sz w:val="22"/>
          <w:szCs w:val="22"/>
        </w:rPr>
        <w:t xml:space="preserve">                       </w:t>
      </w:r>
      <w:r w:rsidR="00927126" w:rsidRPr="006C3114">
        <w:rPr>
          <w:rFonts w:asciiTheme="majorBidi" w:hAnsiTheme="majorBidi" w:cstheme="majorBidi"/>
          <w:sz w:val="22"/>
          <w:szCs w:val="22"/>
        </w:rPr>
        <w:t xml:space="preserve">                 </w:t>
      </w:r>
      <w:r w:rsidRPr="006C3114">
        <w:rPr>
          <w:rFonts w:asciiTheme="majorBidi" w:hAnsiTheme="majorBidi" w:cstheme="majorBidi"/>
          <w:sz w:val="22"/>
          <w:szCs w:val="22"/>
        </w:rPr>
        <w:t xml:space="preserve"> </w:t>
      </w:r>
      <w:r w:rsidRPr="00A86387">
        <w:rPr>
          <w:rFonts w:asciiTheme="majorBidi" w:hAnsiTheme="majorBidi" w:cstheme="majorBidi"/>
          <w:sz w:val="22"/>
          <w:szCs w:val="22"/>
          <w:lang w:val="en-GB"/>
        </w:rPr>
        <w:t xml:space="preserve">O/ </w:t>
      </w:r>
      <w:proofErr w:type="spellStart"/>
      <w:r w:rsidRPr="00A86387">
        <w:rPr>
          <w:rFonts w:asciiTheme="majorBidi" w:hAnsiTheme="majorBidi" w:cstheme="majorBidi"/>
          <w:sz w:val="22"/>
          <w:szCs w:val="22"/>
          <w:lang w:val="en-GB"/>
        </w:rPr>
        <w:t>Kinetoplastidea</w:t>
      </w:r>
      <w:proofErr w:type="spellEnd"/>
      <w:r w:rsidR="00FA5215">
        <w:rPr>
          <w:rFonts w:asciiTheme="majorBidi" w:hAnsiTheme="majorBidi" w:cstheme="majorBidi"/>
          <w:sz w:val="22"/>
          <w:szCs w:val="22"/>
          <w:lang w:val="en-GB"/>
        </w:rPr>
        <w:t xml:space="preserve"> </w:t>
      </w:r>
      <w:r w:rsidR="00FA5215">
        <w:rPr>
          <w:rFonts w:asciiTheme="majorBidi" w:hAnsiTheme="majorBidi" w:cstheme="majorBidi"/>
          <w:color w:val="FF0000"/>
          <w:sz w:val="22"/>
          <w:szCs w:val="22"/>
          <w:lang w:val="en-GB"/>
        </w:rPr>
        <w:t>(</w:t>
      </w:r>
      <w:proofErr w:type="spellStart"/>
      <w:r w:rsidR="00FA5215">
        <w:rPr>
          <w:rFonts w:asciiTheme="majorBidi" w:hAnsiTheme="majorBidi" w:cstheme="majorBidi"/>
          <w:color w:val="FF0000"/>
          <w:sz w:val="22"/>
          <w:szCs w:val="22"/>
          <w:lang w:val="en-GB"/>
        </w:rPr>
        <w:t>kinétoplaste</w:t>
      </w:r>
      <w:proofErr w:type="spellEnd"/>
      <w:r w:rsidR="00FA5215">
        <w:rPr>
          <w:rFonts w:asciiTheme="majorBidi" w:hAnsiTheme="majorBidi" w:cstheme="majorBidi"/>
          <w:color w:val="FF0000"/>
          <w:sz w:val="22"/>
          <w:szCs w:val="22"/>
          <w:lang w:val="en-GB"/>
        </w:rPr>
        <w:t xml:space="preserve"> = ADN </w:t>
      </w:r>
      <w:proofErr w:type="spellStart"/>
      <w:r w:rsidR="00FA5215">
        <w:rPr>
          <w:rFonts w:asciiTheme="majorBidi" w:hAnsiTheme="majorBidi" w:cstheme="majorBidi"/>
          <w:color w:val="FF0000"/>
          <w:sz w:val="22"/>
          <w:szCs w:val="22"/>
          <w:lang w:val="en-GB"/>
        </w:rPr>
        <w:t>extranucléaire</w:t>
      </w:r>
      <w:proofErr w:type="spellEnd"/>
      <w:r w:rsidR="00FA5215">
        <w:rPr>
          <w:rFonts w:asciiTheme="majorBidi" w:hAnsiTheme="majorBidi" w:cstheme="majorBidi"/>
          <w:color w:val="FF0000"/>
          <w:sz w:val="22"/>
          <w:szCs w:val="22"/>
          <w:lang w:val="en-GB"/>
        </w:rPr>
        <w:t xml:space="preserve">, </w:t>
      </w:r>
      <w:proofErr w:type="spellStart"/>
      <w:r w:rsidR="00FA5215">
        <w:rPr>
          <w:rFonts w:asciiTheme="majorBidi" w:hAnsiTheme="majorBidi" w:cstheme="majorBidi"/>
          <w:color w:val="FF0000"/>
          <w:sz w:val="22"/>
          <w:szCs w:val="22"/>
          <w:lang w:val="en-GB"/>
        </w:rPr>
        <w:t>caractéristique</w:t>
      </w:r>
      <w:proofErr w:type="spellEnd"/>
      <w:r w:rsidR="00FA5215">
        <w:rPr>
          <w:rFonts w:asciiTheme="majorBidi" w:hAnsiTheme="majorBidi" w:cstheme="majorBidi"/>
          <w:color w:val="FF0000"/>
          <w:sz w:val="22"/>
          <w:szCs w:val="22"/>
          <w:lang w:val="en-GB"/>
        </w:rPr>
        <w:t xml:space="preserve"> des Trypanosomes – les </w:t>
      </w:r>
      <w:proofErr w:type="spellStart"/>
      <w:r w:rsidR="00FA5215">
        <w:rPr>
          <w:rFonts w:asciiTheme="majorBidi" w:hAnsiTheme="majorBidi" w:cstheme="majorBidi"/>
          <w:color w:val="FF0000"/>
          <w:sz w:val="22"/>
          <w:szCs w:val="22"/>
          <w:lang w:val="en-GB"/>
        </w:rPr>
        <w:t>flagelles</w:t>
      </w:r>
      <w:proofErr w:type="spellEnd"/>
      <w:r w:rsidR="00FA5215">
        <w:rPr>
          <w:rFonts w:asciiTheme="majorBidi" w:hAnsiTheme="majorBidi" w:cstheme="majorBidi"/>
          <w:color w:val="FF0000"/>
          <w:sz w:val="22"/>
          <w:szCs w:val="22"/>
          <w:lang w:val="en-GB"/>
        </w:rPr>
        <w:t xml:space="preserve"> </w:t>
      </w:r>
      <w:proofErr w:type="spellStart"/>
      <w:r w:rsidR="00FA5215">
        <w:rPr>
          <w:rFonts w:asciiTheme="majorBidi" w:hAnsiTheme="majorBidi" w:cstheme="majorBidi"/>
          <w:color w:val="FF0000"/>
          <w:sz w:val="22"/>
          <w:szCs w:val="22"/>
          <w:lang w:val="en-GB"/>
        </w:rPr>
        <w:t>naissent</w:t>
      </w:r>
      <w:proofErr w:type="spellEnd"/>
      <w:r w:rsidR="00FA5215">
        <w:rPr>
          <w:rFonts w:asciiTheme="majorBidi" w:hAnsiTheme="majorBidi" w:cstheme="majorBidi"/>
          <w:color w:val="FF0000"/>
          <w:sz w:val="22"/>
          <w:szCs w:val="22"/>
          <w:lang w:val="en-GB"/>
        </w:rPr>
        <w:t xml:space="preserve"> </w:t>
      </w:r>
      <w:proofErr w:type="spellStart"/>
      <w:r w:rsidR="00FA5215">
        <w:rPr>
          <w:rFonts w:asciiTheme="majorBidi" w:hAnsiTheme="majorBidi" w:cstheme="majorBidi"/>
          <w:color w:val="FF0000"/>
          <w:sz w:val="22"/>
          <w:szCs w:val="22"/>
          <w:lang w:val="en-GB"/>
        </w:rPr>
        <w:t>près</w:t>
      </w:r>
      <w:proofErr w:type="spellEnd"/>
      <w:r w:rsidR="00FA5215">
        <w:rPr>
          <w:rFonts w:asciiTheme="majorBidi" w:hAnsiTheme="majorBidi" w:cstheme="majorBidi"/>
          <w:color w:val="FF0000"/>
          <w:sz w:val="22"/>
          <w:szCs w:val="22"/>
          <w:lang w:val="en-GB"/>
        </w:rPr>
        <w:t xml:space="preserve"> du </w:t>
      </w:r>
      <w:proofErr w:type="spellStart"/>
      <w:r w:rsidR="00FA5215">
        <w:rPr>
          <w:rFonts w:asciiTheme="majorBidi" w:hAnsiTheme="majorBidi" w:cstheme="majorBidi"/>
          <w:color w:val="FF0000"/>
          <w:sz w:val="22"/>
          <w:szCs w:val="22"/>
          <w:lang w:val="en-GB"/>
        </w:rPr>
        <w:t>kinétoplaste</w:t>
      </w:r>
      <w:proofErr w:type="spellEnd"/>
      <w:r w:rsidR="00FA5215">
        <w:rPr>
          <w:rFonts w:asciiTheme="majorBidi" w:hAnsiTheme="majorBidi" w:cstheme="majorBidi"/>
          <w:color w:val="FF0000"/>
          <w:sz w:val="22"/>
          <w:szCs w:val="22"/>
          <w:lang w:val="en-GB"/>
        </w:rPr>
        <w:t>)</w:t>
      </w:r>
    </w:p>
    <w:p w:rsidR="003670E6" w:rsidRPr="00FA5215" w:rsidRDefault="003670E6" w:rsidP="009D115A">
      <w:pPr>
        <w:pStyle w:val="titre"/>
        <w:spacing w:before="0" w:beforeAutospacing="0" w:after="0" w:afterAutospacing="0"/>
        <w:rPr>
          <w:rFonts w:asciiTheme="majorBidi" w:hAnsiTheme="majorBidi" w:cstheme="majorBidi"/>
          <w:color w:val="FF0000"/>
          <w:sz w:val="22"/>
          <w:szCs w:val="22"/>
          <w:lang w:val="en-GB"/>
        </w:rPr>
      </w:pPr>
      <w:r w:rsidRPr="00A86387">
        <w:rPr>
          <w:rFonts w:asciiTheme="majorBidi" w:hAnsiTheme="majorBidi" w:cstheme="majorBidi"/>
          <w:sz w:val="22"/>
          <w:szCs w:val="22"/>
          <w:lang w:val="en-GB"/>
        </w:rPr>
        <w:t xml:space="preserve">                       </w:t>
      </w:r>
      <w:r w:rsidR="00927126">
        <w:rPr>
          <w:rFonts w:asciiTheme="majorBidi" w:hAnsiTheme="majorBidi" w:cstheme="majorBidi"/>
          <w:sz w:val="22"/>
          <w:szCs w:val="22"/>
          <w:lang w:val="en-GB"/>
        </w:rPr>
        <w:t xml:space="preserve">                 </w:t>
      </w:r>
      <w:r w:rsidRPr="00A86387">
        <w:rPr>
          <w:rFonts w:asciiTheme="majorBidi" w:hAnsiTheme="majorBidi" w:cstheme="majorBidi"/>
          <w:sz w:val="22"/>
          <w:szCs w:val="22"/>
          <w:lang w:val="en-GB"/>
        </w:rPr>
        <w:t xml:space="preserve"> F/ </w:t>
      </w:r>
      <w:proofErr w:type="spellStart"/>
      <w:r w:rsidRPr="00A86387">
        <w:rPr>
          <w:rFonts w:asciiTheme="majorBidi" w:hAnsiTheme="majorBidi" w:cstheme="majorBidi"/>
          <w:sz w:val="22"/>
          <w:szCs w:val="22"/>
          <w:lang w:val="en-GB"/>
        </w:rPr>
        <w:t>Trypanosomatidae</w:t>
      </w:r>
      <w:proofErr w:type="spellEnd"/>
      <w:r w:rsidR="00FA5215">
        <w:rPr>
          <w:rFonts w:asciiTheme="majorBidi" w:hAnsiTheme="majorBidi" w:cstheme="majorBidi"/>
          <w:sz w:val="22"/>
          <w:szCs w:val="22"/>
          <w:lang w:val="en-GB"/>
        </w:rPr>
        <w:t xml:space="preserve"> </w:t>
      </w:r>
      <w:r w:rsidR="00FA5215">
        <w:rPr>
          <w:rFonts w:asciiTheme="majorBidi" w:hAnsiTheme="majorBidi" w:cstheme="majorBidi"/>
          <w:color w:val="FF0000"/>
          <w:sz w:val="22"/>
          <w:szCs w:val="22"/>
          <w:lang w:val="en-GB"/>
        </w:rPr>
        <w:t>(</w:t>
      </w:r>
      <w:proofErr w:type="spellStart"/>
      <w:r w:rsidR="00FA5215">
        <w:rPr>
          <w:rFonts w:asciiTheme="majorBidi" w:hAnsiTheme="majorBidi" w:cstheme="majorBidi"/>
          <w:color w:val="FF0000"/>
          <w:sz w:val="22"/>
          <w:szCs w:val="22"/>
          <w:lang w:val="en-GB"/>
        </w:rPr>
        <w:t>trypano</w:t>
      </w:r>
      <w:proofErr w:type="spellEnd"/>
      <w:r w:rsidR="00FA5215">
        <w:rPr>
          <w:rFonts w:asciiTheme="majorBidi" w:hAnsiTheme="majorBidi" w:cstheme="majorBidi"/>
          <w:color w:val="FF0000"/>
          <w:sz w:val="22"/>
          <w:szCs w:val="22"/>
          <w:lang w:val="en-GB"/>
        </w:rPr>
        <w:t xml:space="preserve"> = </w:t>
      </w:r>
      <w:proofErr w:type="spellStart"/>
      <w:proofErr w:type="gramStart"/>
      <w:r w:rsidR="00FA5215">
        <w:rPr>
          <w:rFonts w:asciiTheme="majorBidi" w:hAnsiTheme="majorBidi" w:cstheme="majorBidi"/>
          <w:color w:val="FF0000"/>
          <w:sz w:val="22"/>
          <w:szCs w:val="22"/>
          <w:lang w:val="en-GB"/>
        </w:rPr>
        <w:t>perforer</w:t>
      </w:r>
      <w:proofErr w:type="spellEnd"/>
      <w:r w:rsidR="00FA5215">
        <w:rPr>
          <w:rFonts w:asciiTheme="majorBidi" w:hAnsiTheme="majorBidi" w:cstheme="majorBidi"/>
          <w:color w:val="FF0000"/>
          <w:sz w:val="22"/>
          <w:szCs w:val="22"/>
          <w:lang w:val="en-GB"/>
        </w:rPr>
        <w:t xml:space="preserve"> ;</w:t>
      </w:r>
      <w:proofErr w:type="gramEnd"/>
      <w:r w:rsidR="00FA5215">
        <w:rPr>
          <w:rFonts w:asciiTheme="majorBidi" w:hAnsiTheme="majorBidi" w:cstheme="majorBidi"/>
          <w:color w:val="FF0000"/>
          <w:sz w:val="22"/>
          <w:szCs w:val="22"/>
          <w:lang w:val="en-GB"/>
        </w:rPr>
        <w:t xml:space="preserve"> some = corps)</w:t>
      </w:r>
    </w:p>
    <w:p w:rsidR="0076117D" w:rsidRPr="0036181B" w:rsidRDefault="003670E6" w:rsidP="009D115A">
      <w:pPr>
        <w:pStyle w:val="titre"/>
        <w:spacing w:before="0" w:beforeAutospacing="0" w:after="0" w:afterAutospacing="0"/>
        <w:rPr>
          <w:rFonts w:asciiTheme="majorBidi" w:hAnsiTheme="majorBidi" w:cstheme="majorBidi"/>
          <w:color w:val="FF0000"/>
          <w:sz w:val="22"/>
          <w:szCs w:val="22"/>
          <w:lang w:val="en-GB"/>
        </w:rPr>
      </w:pPr>
      <w:r w:rsidRPr="00A86387">
        <w:rPr>
          <w:rFonts w:asciiTheme="majorBidi" w:hAnsiTheme="majorBidi" w:cstheme="majorBidi"/>
          <w:sz w:val="22"/>
          <w:szCs w:val="22"/>
          <w:lang w:val="en-GB"/>
        </w:rPr>
        <w:t xml:space="preserve">                      </w:t>
      </w:r>
      <w:r w:rsidR="00927126">
        <w:rPr>
          <w:rFonts w:asciiTheme="majorBidi" w:hAnsiTheme="majorBidi" w:cstheme="majorBidi"/>
          <w:sz w:val="22"/>
          <w:szCs w:val="22"/>
          <w:lang w:val="en-GB"/>
        </w:rPr>
        <w:t xml:space="preserve">                  </w:t>
      </w:r>
      <w:r w:rsidRPr="00A86387">
        <w:rPr>
          <w:rFonts w:asciiTheme="majorBidi" w:hAnsiTheme="majorBidi" w:cstheme="majorBidi"/>
          <w:sz w:val="22"/>
          <w:szCs w:val="22"/>
          <w:lang w:val="en-GB"/>
        </w:rPr>
        <w:t xml:space="preserve"> G/ </w:t>
      </w:r>
      <w:r w:rsidRPr="00A86387">
        <w:rPr>
          <w:rFonts w:asciiTheme="majorBidi" w:hAnsiTheme="majorBidi" w:cstheme="majorBidi"/>
          <w:i/>
          <w:iCs/>
          <w:sz w:val="22"/>
          <w:szCs w:val="22"/>
          <w:lang w:val="en-GB"/>
        </w:rPr>
        <w:t xml:space="preserve">Trypanosoma       </w:t>
      </w:r>
      <w:proofErr w:type="spellStart"/>
      <w:proofErr w:type="gramStart"/>
      <w:r w:rsidRPr="00A86387">
        <w:rPr>
          <w:rFonts w:asciiTheme="majorBidi" w:hAnsiTheme="majorBidi" w:cstheme="majorBidi"/>
          <w:i/>
          <w:iCs/>
          <w:sz w:val="22"/>
          <w:szCs w:val="22"/>
          <w:lang w:val="en-GB"/>
        </w:rPr>
        <w:t>Esp</w:t>
      </w:r>
      <w:proofErr w:type="spellEnd"/>
      <w:proofErr w:type="gramEnd"/>
      <w:r w:rsidRPr="00A86387">
        <w:rPr>
          <w:rFonts w:asciiTheme="majorBidi" w:hAnsiTheme="majorBidi" w:cstheme="majorBidi"/>
          <w:i/>
          <w:iCs/>
          <w:sz w:val="22"/>
          <w:szCs w:val="22"/>
          <w:lang w:val="en-GB"/>
        </w:rPr>
        <w:t xml:space="preserve">/ </w:t>
      </w:r>
      <w:proofErr w:type="spellStart"/>
      <w:r w:rsidRPr="00A86387">
        <w:rPr>
          <w:rFonts w:asciiTheme="majorBidi" w:hAnsiTheme="majorBidi" w:cstheme="majorBidi"/>
          <w:i/>
          <w:iCs/>
          <w:sz w:val="22"/>
          <w:szCs w:val="22"/>
          <w:lang w:val="en-GB"/>
        </w:rPr>
        <w:t>brucei</w:t>
      </w:r>
      <w:proofErr w:type="spellEnd"/>
      <w:r w:rsidRPr="00A86387">
        <w:rPr>
          <w:rFonts w:asciiTheme="majorBidi" w:hAnsiTheme="majorBidi" w:cstheme="majorBidi"/>
          <w:i/>
          <w:iCs/>
          <w:sz w:val="22"/>
          <w:szCs w:val="22"/>
          <w:lang w:val="en-GB"/>
        </w:rPr>
        <w:t xml:space="preserve"> </w:t>
      </w:r>
      <w:r w:rsidR="00FA5215">
        <w:rPr>
          <w:rFonts w:asciiTheme="majorBidi" w:hAnsiTheme="majorBidi" w:cstheme="majorBidi"/>
          <w:i/>
          <w:iCs/>
          <w:color w:val="FF0000"/>
          <w:sz w:val="22"/>
          <w:szCs w:val="22"/>
          <w:lang w:val="en-GB"/>
        </w:rPr>
        <w:t xml:space="preserve">(du </w:t>
      </w:r>
      <w:proofErr w:type="spellStart"/>
      <w:r w:rsidR="00FA5215">
        <w:rPr>
          <w:rFonts w:asciiTheme="majorBidi" w:hAnsiTheme="majorBidi" w:cstheme="majorBidi"/>
          <w:i/>
          <w:iCs/>
          <w:color w:val="FF0000"/>
          <w:sz w:val="22"/>
          <w:szCs w:val="22"/>
          <w:lang w:val="en-GB"/>
        </w:rPr>
        <w:t>scientifique</w:t>
      </w:r>
      <w:proofErr w:type="spellEnd"/>
      <w:r w:rsidR="00FA5215">
        <w:rPr>
          <w:rFonts w:asciiTheme="majorBidi" w:hAnsiTheme="majorBidi" w:cstheme="majorBidi"/>
          <w:i/>
          <w:iCs/>
          <w:color w:val="FF0000"/>
          <w:sz w:val="22"/>
          <w:szCs w:val="22"/>
          <w:lang w:val="en-GB"/>
        </w:rPr>
        <w:t xml:space="preserve"> BRUCE)</w:t>
      </w:r>
      <w:r w:rsidRPr="00A86387">
        <w:rPr>
          <w:rFonts w:asciiTheme="majorBidi" w:hAnsiTheme="majorBidi" w:cstheme="majorBidi"/>
          <w:i/>
          <w:iCs/>
          <w:sz w:val="22"/>
          <w:szCs w:val="22"/>
          <w:lang w:val="en-GB"/>
        </w:rPr>
        <w:t xml:space="preserve">       S/</w:t>
      </w:r>
      <w:proofErr w:type="spellStart"/>
      <w:r w:rsidRPr="00A86387">
        <w:rPr>
          <w:rFonts w:asciiTheme="majorBidi" w:hAnsiTheme="majorBidi" w:cstheme="majorBidi"/>
          <w:i/>
          <w:iCs/>
          <w:sz w:val="22"/>
          <w:szCs w:val="22"/>
          <w:lang w:val="en-GB"/>
        </w:rPr>
        <w:t>esp</w:t>
      </w:r>
      <w:proofErr w:type="spellEnd"/>
      <w:r w:rsidRPr="00A86387">
        <w:rPr>
          <w:rFonts w:asciiTheme="majorBidi" w:hAnsiTheme="majorBidi" w:cstheme="majorBidi"/>
          <w:i/>
          <w:iCs/>
          <w:sz w:val="22"/>
          <w:szCs w:val="22"/>
          <w:lang w:val="en-GB"/>
        </w:rPr>
        <w:t xml:space="preserve"> </w:t>
      </w:r>
      <w:proofErr w:type="spellStart"/>
      <w:r w:rsidRPr="00A86387">
        <w:rPr>
          <w:rFonts w:asciiTheme="majorBidi" w:hAnsiTheme="majorBidi" w:cstheme="majorBidi"/>
          <w:i/>
          <w:iCs/>
          <w:sz w:val="22"/>
          <w:szCs w:val="22"/>
          <w:lang w:val="en-GB"/>
        </w:rPr>
        <w:t>gambiense</w:t>
      </w:r>
      <w:proofErr w:type="spellEnd"/>
      <w:r w:rsidR="0036181B">
        <w:rPr>
          <w:rFonts w:asciiTheme="majorBidi" w:hAnsiTheme="majorBidi" w:cstheme="majorBidi"/>
          <w:i/>
          <w:iCs/>
          <w:sz w:val="22"/>
          <w:szCs w:val="22"/>
          <w:lang w:val="en-GB"/>
        </w:rPr>
        <w:t xml:space="preserve"> </w:t>
      </w:r>
      <w:r w:rsidR="0036181B">
        <w:rPr>
          <w:rFonts w:asciiTheme="majorBidi" w:hAnsiTheme="majorBidi" w:cstheme="majorBidi"/>
          <w:i/>
          <w:iCs/>
          <w:color w:val="FF0000"/>
          <w:sz w:val="22"/>
          <w:szCs w:val="22"/>
          <w:lang w:val="en-GB"/>
        </w:rPr>
        <w:t xml:space="preserve">(car </w:t>
      </w:r>
      <w:proofErr w:type="spellStart"/>
      <w:r w:rsidR="0036181B">
        <w:rPr>
          <w:rFonts w:asciiTheme="majorBidi" w:hAnsiTheme="majorBidi" w:cstheme="majorBidi"/>
          <w:i/>
          <w:iCs/>
          <w:color w:val="FF0000"/>
          <w:sz w:val="22"/>
          <w:szCs w:val="22"/>
          <w:lang w:val="en-GB"/>
        </w:rPr>
        <w:t>découverte</w:t>
      </w:r>
      <w:proofErr w:type="spellEnd"/>
      <w:r w:rsidR="0036181B">
        <w:rPr>
          <w:rFonts w:asciiTheme="majorBidi" w:hAnsiTheme="majorBidi" w:cstheme="majorBidi"/>
          <w:i/>
          <w:iCs/>
          <w:color w:val="FF0000"/>
          <w:sz w:val="22"/>
          <w:szCs w:val="22"/>
          <w:lang w:val="en-GB"/>
        </w:rPr>
        <w:t xml:space="preserve"> </w:t>
      </w:r>
      <w:proofErr w:type="spellStart"/>
      <w:r w:rsidR="0036181B">
        <w:rPr>
          <w:rFonts w:asciiTheme="majorBidi" w:hAnsiTheme="majorBidi" w:cstheme="majorBidi"/>
          <w:i/>
          <w:iCs/>
          <w:color w:val="FF0000"/>
          <w:sz w:val="22"/>
          <w:szCs w:val="22"/>
          <w:lang w:val="en-GB"/>
        </w:rPr>
        <w:t>en</w:t>
      </w:r>
      <w:proofErr w:type="spellEnd"/>
      <w:r w:rsidR="0036181B">
        <w:rPr>
          <w:rFonts w:asciiTheme="majorBidi" w:hAnsiTheme="majorBidi" w:cstheme="majorBidi"/>
          <w:i/>
          <w:iCs/>
          <w:color w:val="FF0000"/>
          <w:sz w:val="22"/>
          <w:szCs w:val="22"/>
          <w:lang w:val="en-GB"/>
        </w:rPr>
        <w:t xml:space="preserve"> </w:t>
      </w:r>
      <w:proofErr w:type="spellStart"/>
      <w:r w:rsidR="0036181B">
        <w:rPr>
          <w:rFonts w:asciiTheme="majorBidi" w:hAnsiTheme="majorBidi" w:cstheme="majorBidi"/>
          <w:i/>
          <w:iCs/>
          <w:color w:val="FF0000"/>
          <w:sz w:val="22"/>
          <w:szCs w:val="22"/>
          <w:lang w:val="en-GB"/>
        </w:rPr>
        <w:t>Gambie</w:t>
      </w:r>
      <w:proofErr w:type="spellEnd"/>
      <w:r w:rsidR="0036181B">
        <w:rPr>
          <w:rFonts w:asciiTheme="majorBidi" w:hAnsiTheme="majorBidi" w:cstheme="majorBidi"/>
          <w:i/>
          <w:iCs/>
          <w:color w:val="FF0000"/>
          <w:sz w:val="22"/>
          <w:szCs w:val="22"/>
          <w:lang w:val="en-GB"/>
        </w:rPr>
        <w:t>)</w:t>
      </w:r>
      <w:r w:rsidRPr="00A86387">
        <w:rPr>
          <w:rFonts w:asciiTheme="majorBidi" w:hAnsiTheme="majorBidi" w:cstheme="majorBidi"/>
          <w:i/>
          <w:iCs/>
          <w:sz w:val="22"/>
          <w:szCs w:val="22"/>
          <w:lang w:val="en-GB"/>
        </w:rPr>
        <w:t xml:space="preserve">      S/</w:t>
      </w:r>
      <w:proofErr w:type="spellStart"/>
      <w:r w:rsidRPr="00A86387">
        <w:rPr>
          <w:rFonts w:asciiTheme="majorBidi" w:hAnsiTheme="majorBidi" w:cstheme="majorBidi"/>
          <w:i/>
          <w:iCs/>
          <w:sz w:val="22"/>
          <w:szCs w:val="22"/>
          <w:lang w:val="en-GB"/>
        </w:rPr>
        <w:t>esp</w:t>
      </w:r>
      <w:proofErr w:type="spellEnd"/>
      <w:r w:rsidRPr="00A86387">
        <w:rPr>
          <w:rFonts w:asciiTheme="majorBidi" w:hAnsiTheme="majorBidi" w:cstheme="majorBidi"/>
          <w:i/>
          <w:iCs/>
          <w:sz w:val="22"/>
          <w:szCs w:val="22"/>
          <w:lang w:val="en-GB"/>
        </w:rPr>
        <w:t xml:space="preserve"> </w:t>
      </w:r>
      <w:proofErr w:type="spellStart"/>
      <w:r w:rsidRPr="00A86387">
        <w:rPr>
          <w:rFonts w:asciiTheme="majorBidi" w:hAnsiTheme="majorBidi" w:cstheme="majorBidi"/>
          <w:i/>
          <w:iCs/>
          <w:sz w:val="22"/>
          <w:szCs w:val="22"/>
          <w:lang w:val="en-GB"/>
        </w:rPr>
        <w:t>rhodesiense</w:t>
      </w:r>
      <w:proofErr w:type="spellEnd"/>
      <w:r w:rsidR="0036181B">
        <w:rPr>
          <w:rFonts w:asciiTheme="majorBidi" w:hAnsiTheme="majorBidi" w:cstheme="majorBidi"/>
          <w:i/>
          <w:iCs/>
          <w:sz w:val="22"/>
          <w:szCs w:val="22"/>
          <w:lang w:val="en-GB"/>
        </w:rPr>
        <w:t xml:space="preserve"> </w:t>
      </w:r>
      <w:r w:rsidR="0036181B">
        <w:rPr>
          <w:rFonts w:asciiTheme="majorBidi" w:hAnsiTheme="majorBidi" w:cstheme="majorBidi"/>
          <w:i/>
          <w:iCs/>
          <w:color w:val="FF0000"/>
          <w:sz w:val="22"/>
          <w:szCs w:val="22"/>
          <w:lang w:val="en-GB"/>
        </w:rPr>
        <w:t xml:space="preserve">(car </w:t>
      </w:r>
      <w:proofErr w:type="spellStart"/>
      <w:r w:rsidR="0036181B">
        <w:rPr>
          <w:rFonts w:asciiTheme="majorBidi" w:hAnsiTheme="majorBidi" w:cstheme="majorBidi"/>
          <w:i/>
          <w:iCs/>
          <w:color w:val="FF0000"/>
          <w:sz w:val="22"/>
          <w:szCs w:val="22"/>
          <w:lang w:val="en-GB"/>
        </w:rPr>
        <w:t>découverte</w:t>
      </w:r>
      <w:proofErr w:type="spellEnd"/>
      <w:r w:rsidR="0036181B">
        <w:rPr>
          <w:rFonts w:asciiTheme="majorBidi" w:hAnsiTheme="majorBidi" w:cstheme="majorBidi"/>
          <w:i/>
          <w:iCs/>
          <w:color w:val="FF0000"/>
          <w:sz w:val="22"/>
          <w:szCs w:val="22"/>
          <w:lang w:val="en-GB"/>
        </w:rPr>
        <w:t xml:space="preserve"> </w:t>
      </w:r>
      <w:proofErr w:type="spellStart"/>
      <w:r w:rsidR="0036181B">
        <w:rPr>
          <w:rFonts w:asciiTheme="majorBidi" w:hAnsiTheme="majorBidi" w:cstheme="majorBidi"/>
          <w:i/>
          <w:iCs/>
          <w:color w:val="FF0000"/>
          <w:sz w:val="22"/>
          <w:szCs w:val="22"/>
          <w:lang w:val="en-GB"/>
        </w:rPr>
        <w:t>en</w:t>
      </w:r>
      <w:proofErr w:type="spellEnd"/>
      <w:r w:rsidR="0036181B">
        <w:rPr>
          <w:rFonts w:asciiTheme="majorBidi" w:hAnsiTheme="majorBidi" w:cstheme="majorBidi"/>
          <w:i/>
          <w:iCs/>
          <w:color w:val="FF0000"/>
          <w:sz w:val="22"/>
          <w:szCs w:val="22"/>
          <w:lang w:val="en-GB"/>
        </w:rPr>
        <w:t xml:space="preserve"> </w:t>
      </w:r>
      <w:proofErr w:type="spellStart"/>
      <w:r w:rsidR="0036181B">
        <w:rPr>
          <w:rFonts w:asciiTheme="majorBidi" w:hAnsiTheme="majorBidi" w:cstheme="majorBidi"/>
          <w:i/>
          <w:iCs/>
          <w:color w:val="FF0000"/>
          <w:sz w:val="22"/>
          <w:szCs w:val="22"/>
          <w:lang w:val="en-GB"/>
        </w:rPr>
        <w:t>Rhodésie</w:t>
      </w:r>
      <w:proofErr w:type="spellEnd"/>
      <w:r w:rsidR="0036181B">
        <w:rPr>
          <w:rFonts w:asciiTheme="majorBidi" w:hAnsiTheme="majorBidi" w:cstheme="majorBidi"/>
          <w:i/>
          <w:iCs/>
          <w:color w:val="FF0000"/>
          <w:sz w:val="22"/>
          <w:szCs w:val="22"/>
          <w:lang w:val="en-GB"/>
        </w:rPr>
        <w:t xml:space="preserve"> – </w:t>
      </w:r>
      <w:proofErr w:type="spellStart"/>
      <w:r w:rsidR="0036181B">
        <w:rPr>
          <w:rFonts w:asciiTheme="majorBidi" w:hAnsiTheme="majorBidi" w:cstheme="majorBidi"/>
          <w:i/>
          <w:iCs/>
          <w:color w:val="FF0000"/>
          <w:sz w:val="22"/>
          <w:szCs w:val="22"/>
          <w:lang w:val="en-GB"/>
        </w:rPr>
        <w:t>ancienne</w:t>
      </w:r>
      <w:proofErr w:type="spellEnd"/>
      <w:r w:rsidR="0036181B">
        <w:rPr>
          <w:rFonts w:asciiTheme="majorBidi" w:hAnsiTheme="majorBidi" w:cstheme="majorBidi"/>
          <w:i/>
          <w:iCs/>
          <w:color w:val="FF0000"/>
          <w:sz w:val="22"/>
          <w:szCs w:val="22"/>
          <w:lang w:val="en-GB"/>
        </w:rPr>
        <w:t xml:space="preserve"> </w:t>
      </w:r>
      <w:proofErr w:type="spellStart"/>
      <w:r w:rsidR="0036181B">
        <w:rPr>
          <w:rFonts w:asciiTheme="majorBidi" w:hAnsiTheme="majorBidi" w:cstheme="majorBidi"/>
          <w:i/>
          <w:iCs/>
          <w:color w:val="FF0000"/>
          <w:sz w:val="22"/>
          <w:szCs w:val="22"/>
          <w:lang w:val="en-GB"/>
        </w:rPr>
        <w:t>Zambie</w:t>
      </w:r>
      <w:proofErr w:type="spellEnd"/>
      <w:r w:rsidR="0036181B">
        <w:rPr>
          <w:rFonts w:asciiTheme="majorBidi" w:hAnsiTheme="majorBidi" w:cstheme="majorBidi"/>
          <w:i/>
          <w:iCs/>
          <w:color w:val="FF0000"/>
          <w:sz w:val="22"/>
          <w:szCs w:val="22"/>
          <w:lang w:val="en-GB"/>
        </w:rPr>
        <w:t>-Zimbabwe)</w:t>
      </w:r>
    </w:p>
    <w:p w:rsidR="0077300A" w:rsidRDefault="003670E6" w:rsidP="0077300A">
      <w:pPr>
        <w:pStyle w:val="titre"/>
        <w:rPr>
          <w:rFonts w:asciiTheme="majorBidi" w:hAnsiTheme="majorBidi" w:cstheme="majorBidi"/>
          <w:sz w:val="22"/>
          <w:szCs w:val="22"/>
        </w:rPr>
      </w:pPr>
      <w:r w:rsidRPr="00A86387">
        <w:rPr>
          <w:rFonts w:asciiTheme="majorBidi" w:hAnsiTheme="majorBidi" w:cstheme="majorBidi"/>
          <w:sz w:val="22"/>
          <w:szCs w:val="22"/>
        </w:rPr>
        <w:t>Seules pathogènes pour l’homme. Les autres espèces touchent le bétail (</w:t>
      </w:r>
      <w:proofErr w:type="spellStart"/>
      <w:r w:rsidRPr="00A86387">
        <w:rPr>
          <w:rFonts w:asciiTheme="majorBidi" w:hAnsiTheme="majorBidi" w:cstheme="majorBidi"/>
          <w:sz w:val="22"/>
          <w:szCs w:val="22"/>
        </w:rPr>
        <w:t>nagana</w:t>
      </w:r>
      <w:proofErr w:type="spellEnd"/>
      <w:r w:rsidRPr="00A86387">
        <w:rPr>
          <w:rFonts w:asciiTheme="majorBidi" w:hAnsiTheme="majorBidi" w:cstheme="majorBidi"/>
          <w:sz w:val="22"/>
          <w:szCs w:val="22"/>
        </w:rPr>
        <w:t>)</w:t>
      </w:r>
    </w:p>
    <w:p w:rsidR="003670E6" w:rsidRPr="0077300A" w:rsidRDefault="0077300A" w:rsidP="0077300A">
      <w:pPr>
        <w:pStyle w:val="titre"/>
        <w:rPr>
          <w:rFonts w:asciiTheme="majorBidi" w:hAnsiTheme="majorBidi" w:cstheme="majorBidi"/>
          <w:b/>
          <w:bCs/>
          <w:sz w:val="22"/>
          <w:szCs w:val="22"/>
        </w:rPr>
      </w:pPr>
      <w:r>
        <w:rPr>
          <w:rFonts w:asciiTheme="majorBidi" w:hAnsiTheme="majorBidi" w:cstheme="majorBidi"/>
          <w:sz w:val="22"/>
          <w:szCs w:val="22"/>
        </w:rPr>
        <w:t xml:space="preserve">               </w:t>
      </w:r>
      <w:r w:rsidR="0076117D" w:rsidRPr="00A86387">
        <w:rPr>
          <w:rFonts w:asciiTheme="majorBidi" w:hAnsiTheme="majorBidi" w:cstheme="majorBidi"/>
          <w:sz w:val="22"/>
          <w:szCs w:val="22"/>
        </w:rPr>
        <w:t xml:space="preserve"> </w:t>
      </w:r>
      <w:r w:rsidR="003670E6" w:rsidRPr="00A86387">
        <w:rPr>
          <w:rFonts w:asciiTheme="majorBidi" w:hAnsiTheme="majorBidi" w:cstheme="majorBidi"/>
          <w:b/>
          <w:bCs/>
          <w:sz w:val="22"/>
          <w:szCs w:val="22"/>
        </w:rPr>
        <w:t>Morphologie </w:t>
      </w:r>
      <w:r w:rsidR="003670E6" w:rsidRPr="0077300A">
        <w:rPr>
          <w:rFonts w:asciiTheme="majorBidi" w:hAnsiTheme="majorBidi" w:cstheme="majorBidi"/>
          <w:b/>
          <w:bCs/>
          <w:sz w:val="22"/>
          <w:szCs w:val="22"/>
        </w:rPr>
        <w:t>:</w:t>
      </w:r>
      <w:r w:rsidRPr="0077300A">
        <w:rPr>
          <w:rFonts w:asciiTheme="majorBidi" w:hAnsiTheme="majorBidi" w:cstheme="majorBidi"/>
          <w:b/>
          <w:bCs/>
          <w:sz w:val="22"/>
          <w:szCs w:val="22"/>
        </w:rPr>
        <w:t xml:space="preserve"> </w:t>
      </w:r>
      <w:r w:rsidR="003670E6" w:rsidRPr="0077300A">
        <w:rPr>
          <w:rFonts w:asciiTheme="majorBidi" w:hAnsiTheme="majorBidi" w:cstheme="majorBidi"/>
          <w:b/>
          <w:bCs/>
          <w:sz w:val="22"/>
          <w:szCs w:val="22"/>
        </w:rPr>
        <w:t xml:space="preserve">Chez l’hôte contamine :  </w:t>
      </w:r>
    </w:p>
    <w:p w:rsidR="003670E6" w:rsidRPr="00A86387" w:rsidRDefault="0077300A" w:rsidP="00A86387">
      <w:pPr>
        <w:pStyle w:val="titre"/>
        <w:rPr>
          <w:rFonts w:asciiTheme="majorBidi" w:hAnsiTheme="majorBidi" w:cstheme="majorBidi"/>
          <w:sz w:val="22"/>
          <w:szCs w:val="22"/>
        </w:rPr>
      </w:pPr>
      <w:r>
        <w:rPr>
          <w:rFonts w:asciiTheme="majorBidi" w:hAnsiTheme="majorBidi" w:cstheme="majorBidi"/>
          <w:sz w:val="22"/>
          <w:szCs w:val="22"/>
        </w:rPr>
        <w:t xml:space="preserve">               </w:t>
      </w:r>
      <w:r w:rsidR="003670E6" w:rsidRPr="00A86387">
        <w:rPr>
          <w:rFonts w:asciiTheme="majorBidi" w:hAnsiTheme="majorBidi" w:cstheme="majorBidi"/>
          <w:sz w:val="22"/>
          <w:szCs w:val="22"/>
        </w:rPr>
        <w:t xml:space="preserve"> </w:t>
      </w:r>
      <w:r w:rsidR="003670E6" w:rsidRPr="00A86387">
        <w:rPr>
          <w:rFonts w:asciiTheme="majorBidi" w:hAnsiTheme="majorBidi" w:cstheme="majorBidi"/>
          <w:b/>
          <w:bCs/>
          <w:sz w:val="22"/>
          <w:szCs w:val="22"/>
        </w:rPr>
        <w:t xml:space="preserve">Forme </w:t>
      </w:r>
      <w:proofErr w:type="spellStart"/>
      <w:r w:rsidR="003670E6" w:rsidRPr="00A86387">
        <w:rPr>
          <w:rFonts w:asciiTheme="majorBidi" w:hAnsiTheme="majorBidi" w:cstheme="majorBidi"/>
          <w:b/>
          <w:bCs/>
          <w:sz w:val="22"/>
          <w:szCs w:val="22"/>
        </w:rPr>
        <w:t>Trypomastigote</w:t>
      </w:r>
      <w:proofErr w:type="spellEnd"/>
      <w:r w:rsidR="003670E6" w:rsidRPr="00A86387">
        <w:rPr>
          <w:rFonts w:asciiTheme="majorBidi" w:hAnsiTheme="majorBidi" w:cstheme="majorBidi"/>
          <w:b/>
          <w:bCs/>
          <w:sz w:val="22"/>
          <w:szCs w:val="22"/>
        </w:rPr>
        <w:t> :</w:t>
      </w:r>
      <w:r w:rsidR="003670E6" w:rsidRPr="00A86387">
        <w:rPr>
          <w:rFonts w:asciiTheme="majorBidi" w:hAnsiTheme="majorBidi" w:cstheme="majorBidi"/>
          <w:sz w:val="22"/>
          <w:szCs w:val="22"/>
        </w:rPr>
        <w:t xml:space="preserve"> Deux aspects </w:t>
      </w:r>
    </w:p>
    <w:p w:rsidR="009D115A" w:rsidRDefault="003670E6" w:rsidP="0077300A">
      <w:pPr>
        <w:pStyle w:val="titre"/>
        <w:jc w:val="both"/>
        <w:rPr>
          <w:rFonts w:asciiTheme="majorBidi" w:hAnsiTheme="majorBidi" w:cstheme="majorBidi"/>
          <w:sz w:val="22"/>
          <w:szCs w:val="22"/>
        </w:rPr>
      </w:pPr>
      <w:proofErr w:type="spellStart"/>
      <w:r w:rsidRPr="00A86387">
        <w:rPr>
          <w:rFonts w:asciiTheme="majorBidi" w:hAnsiTheme="majorBidi" w:cstheme="majorBidi"/>
          <w:b/>
          <w:bCs/>
          <w:sz w:val="22"/>
          <w:szCs w:val="22"/>
        </w:rPr>
        <w:t>Trypomastigote</w:t>
      </w:r>
      <w:proofErr w:type="spellEnd"/>
      <w:r w:rsidRPr="00A86387">
        <w:rPr>
          <w:rFonts w:asciiTheme="majorBidi" w:hAnsiTheme="majorBidi" w:cstheme="majorBidi"/>
          <w:b/>
          <w:bCs/>
          <w:sz w:val="22"/>
          <w:szCs w:val="22"/>
        </w:rPr>
        <w:t xml:space="preserve"> long :</w:t>
      </w:r>
      <w:r w:rsidRPr="00A86387">
        <w:rPr>
          <w:rFonts w:asciiTheme="majorBidi" w:hAnsiTheme="majorBidi" w:cstheme="majorBidi"/>
          <w:sz w:val="22"/>
          <w:szCs w:val="22"/>
        </w:rPr>
        <w:t xml:space="preserve"> </w:t>
      </w:r>
      <w:r w:rsidRPr="00A86387">
        <w:rPr>
          <w:rFonts w:asciiTheme="majorBidi" w:hAnsiTheme="majorBidi" w:cstheme="majorBidi"/>
          <w:bCs/>
          <w:sz w:val="22"/>
          <w:szCs w:val="22"/>
        </w:rPr>
        <w:t xml:space="preserve">forme allongée, 15 à 20 µm, noyau </w:t>
      </w:r>
      <w:r w:rsidRPr="00591407">
        <w:rPr>
          <w:rFonts w:asciiTheme="majorBidi" w:hAnsiTheme="majorBidi" w:cstheme="majorBidi"/>
          <w:bCs/>
          <w:color w:val="FF0000"/>
          <w:sz w:val="22"/>
          <w:szCs w:val="22"/>
        </w:rPr>
        <w:t>central</w:t>
      </w:r>
      <w:r w:rsidRPr="00A86387">
        <w:rPr>
          <w:rFonts w:asciiTheme="majorBidi" w:hAnsiTheme="majorBidi" w:cstheme="majorBidi"/>
          <w:bCs/>
          <w:sz w:val="22"/>
          <w:szCs w:val="22"/>
        </w:rPr>
        <w:t xml:space="preserve">, </w:t>
      </w:r>
      <w:proofErr w:type="spellStart"/>
      <w:r w:rsidRPr="00A86387">
        <w:rPr>
          <w:rFonts w:asciiTheme="majorBidi" w:hAnsiTheme="majorBidi" w:cstheme="majorBidi"/>
          <w:bCs/>
          <w:sz w:val="22"/>
          <w:szCs w:val="22"/>
        </w:rPr>
        <w:t>kinétoplaste</w:t>
      </w:r>
      <w:proofErr w:type="spellEnd"/>
      <w:r w:rsidRPr="00A86387">
        <w:rPr>
          <w:rFonts w:asciiTheme="majorBidi" w:hAnsiTheme="majorBidi" w:cstheme="majorBidi"/>
          <w:bCs/>
          <w:sz w:val="22"/>
          <w:szCs w:val="22"/>
        </w:rPr>
        <w:t xml:space="preserve"> </w:t>
      </w:r>
      <w:r w:rsidRPr="00591407">
        <w:rPr>
          <w:rFonts w:asciiTheme="majorBidi" w:hAnsiTheme="majorBidi" w:cstheme="majorBidi"/>
          <w:bCs/>
          <w:color w:val="FF0000"/>
          <w:sz w:val="22"/>
          <w:szCs w:val="22"/>
        </w:rPr>
        <w:t>postérieur</w:t>
      </w:r>
      <w:r w:rsidRPr="00A86387">
        <w:rPr>
          <w:rFonts w:asciiTheme="majorBidi" w:hAnsiTheme="majorBidi" w:cstheme="majorBidi"/>
          <w:bCs/>
          <w:sz w:val="22"/>
          <w:szCs w:val="22"/>
        </w:rPr>
        <w:t xml:space="preserve">, membrane ondulante longeant le corps </w:t>
      </w:r>
      <w:r w:rsidRPr="00591407">
        <w:rPr>
          <w:rFonts w:asciiTheme="majorBidi" w:hAnsiTheme="majorBidi" w:cstheme="majorBidi"/>
          <w:bCs/>
          <w:color w:val="FF0000"/>
          <w:sz w:val="22"/>
          <w:szCs w:val="22"/>
        </w:rPr>
        <w:t>sur toute sa longueu</w:t>
      </w:r>
      <w:r w:rsidR="0053143F" w:rsidRPr="00591407">
        <w:rPr>
          <w:rFonts w:asciiTheme="majorBidi" w:hAnsiTheme="majorBidi" w:cstheme="majorBidi"/>
          <w:bCs/>
          <w:color w:val="FF0000"/>
          <w:sz w:val="22"/>
          <w:szCs w:val="22"/>
        </w:rPr>
        <w:t>r</w:t>
      </w:r>
      <w:r w:rsidR="0053143F" w:rsidRPr="00A86387">
        <w:rPr>
          <w:rFonts w:asciiTheme="majorBidi" w:hAnsiTheme="majorBidi" w:cstheme="majorBidi"/>
          <w:bCs/>
          <w:sz w:val="22"/>
          <w:szCs w:val="22"/>
        </w:rPr>
        <w:t xml:space="preserve"> et flagelle libre à partir de </w:t>
      </w:r>
      <w:r w:rsidRPr="00591407">
        <w:rPr>
          <w:rFonts w:asciiTheme="majorBidi" w:hAnsiTheme="majorBidi" w:cstheme="majorBidi"/>
          <w:bCs/>
          <w:color w:val="FF0000"/>
          <w:sz w:val="22"/>
          <w:szCs w:val="22"/>
        </w:rPr>
        <w:t>l'extrémité antérieure.</w:t>
      </w:r>
      <w:r w:rsidRPr="00A86387">
        <w:rPr>
          <w:rFonts w:asciiTheme="majorBidi" w:hAnsiTheme="majorBidi" w:cstheme="majorBidi"/>
          <w:bCs/>
          <w:sz w:val="22"/>
          <w:szCs w:val="22"/>
        </w:rPr>
        <w:t xml:space="preserve"> Mobile dans le sang du vertébré, division binaire</w:t>
      </w:r>
      <w:r w:rsidR="00FA5215">
        <w:rPr>
          <w:rFonts w:asciiTheme="majorBidi" w:hAnsiTheme="majorBidi" w:cstheme="majorBidi"/>
          <w:bCs/>
          <w:sz w:val="22"/>
          <w:szCs w:val="22"/>
        </w:rPr>
        <w:t xml:space="preserve"> </w:t>
      </w:r>
      <w:r w:rsidR="00FA5215">
        <w:rPr>
          <w:rFonts w:asciiTheme="majorBidi" w:hAnsiTheme="majorBidi" w:cstheme="majorBidi"/>
          <w:bCs/>
          <w:color w:val="FF0000"/>
          <w:sz w:val="22"/>
          <w:szCs w:val="22"/>
        </w:rPr>
        <w:t>(reproduction asexuée)</w:t>
      </w:r>
      <w:r w:rsidRPr="00A86387">
        <w:rPr>
          <w:rFonts w:asciiTheme="majorBidi" w:hAnsiTheme="majorBidi" w:cstheme="majorBidi"/>
          <w:bCs/>
          <w:sz w:val="22"/>
          <w:szCs w:val="22"/>
        </w:rPr>
        <w:t>.</w:t>
      </w:r>
    </w:p>
    <w:p w:rsidR="009D115A" w:rsidRDefault="009D115A" w:rsidP="0077300A">
      <w:pPr>
        <w:pStyle w:val="titre"/>
        <w:jc w:val="center"/>
        <w:rPr>
          <w:rFonts w:asciiTheme="majorBidi" w:hAnsiTheme="majorBidi" w:cstheme="majorBidi"/>
          <w:sz w:val="22"/>
          <w:szCs w:val="22"/>
        </w:rPr>
      </w:pPr>
      <w:r w:rsidRPr="009D115A">
        <w:rPr>
          <w:rFonts w:asciiTheme="majorBidi" w:hAnsiTheme="majorBidi" w:cstheme="majorBidi"/>
          <w:noProof/>
          <w:sz w:val="22"/>
          <w:szCs w:val="22"/>
        </w:rPr>
        <w:drawing>
          <wp:inline distT="0" distB="0" distL="0" distR="0">
            <wp:extent cx="2454656" cy="1133856"/>
            <wp:effectExtent l="19050" t="0" r="2794" b="0"/>
            <wp:docPr id="9" name="Image 1" descr="310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01"/>
                    <pic:cNvPicPr>
                      <a:picLocks noChangeAspect="1" noChangeArrowheads="1"/>
                    </pic:cNvPicPr>
                  </pic:nvPicPr>
                  <pic:blipFill>
                    <a:blip r:embed="rId8"/>
                    <a:srcRect/>
                    <a:stretch>
                      <a:fillRect/>
                    </a:stretch>
                  </pic:blipFill>
                  <pic:spPr bwMode="auto">
                    <a:xfrm>
                      <a:off x="0" y="0"/>
                      <a:ext cx="2458041" cy="1135420"/>
                    </a:xfrm>
                    <a:prstGeom prst="rect">
                      <a:avLst/>
                    </a:prstGeom>
                    <a:noFill/>
                    <a:ln w="9525">
                      <a:noFill/>
                      <a:miter lim="800000"/>
                      <a:headEnd/>
                      <a:tailEnd/>
                    </a:ln>
                  </pic:spPr>
                </pic:pic>
              </a:graphicData>
            </a:graphic>
          </wp:inline>
        </w:drawing>
      </w:r>
      <w:r w:rsidRPr="009D115A">
        <w:rPr>
          <w:rFonts w:asciiTheme="majorBidi" w:hAnsiTheme="majorBidi" w:cstheme="majorBidi"/>
          <w:noProof/>
          <w:sz w:val="22"/>
          <w:szCs w:val="22"/>
        </w:rPr>
        <w:drawing>
          <wp:inline distT="0" distB="0" distL="0" distR="0">
            <wp:extent cx="2352294" cy="1133856"/>
            <wp:effectExtent l="19050" t="0" r="0" b="0"/>
            <wp:docPr id="10" name="Image 2" descr="3101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101A"/>
                    <pic:cNvPicPr>
                      <a:picLocks noChangeAspect="1" noChangeArrowheads="1"/>
                    </pic:cNvPicPr>
                  </pic:nvPicPr>
                  <pic:blipFill>
                    <a:blip r:embed="rId9"/>
                    <a:srcRect/>
                    <a:stretch>
                      <a:fillRect/>
                    </a:stretch>
                  </pic:blipFill>
                  <pic:spPr bwMode="auto">
                    <a:xfrm>
                      <a:off x="0" y="0"/>
                      <a:ext cx="2352294" cy="1133856"/>
                    </a:xfrm>
                    <a:prstGeom prst="rect">
                      <a:avLst/>
                    </a:prstGeom>
                    <a:noFill/>
                    <a:ln w="9525">
                      <a:noFill/>
                      <a:miter lim="800000"/>
                      <a:headEnd/>
                      <a:tailEnd/>
                    </a:ln>
                  </pic:spPr>
                </pic:pic>
              </a:graphicData>
            </a:graphic>
          </wp:inline>
        </w:drawing>
      </w:r>
    </w:p>
    <w:p w:rsidR="0077300A" w:rsidRDefault="009D115A" w:rsidP="0077300A">
      <w:pPr>
        <w:pStyle w:val="titre"/>
        <w:jc w:val="center"/>
        <w:rPr>
          <w:rFonts w:asciiTheme="majorBidi" w:hAnsiTheme="majorBidi" w:cstheme="majorBidi"/>
        </w:rPr>
      </w:pPr>
      <w:r w:rsidRPr="00A86387">
        <w:rPr>
          <w:rFonts w:asciiTheme="majorBidi" w:hAnsiTheme="majorBidi" w:cstheme="majorBidi"/>
        </w:rPr>
        <w:t>Frottis au M</w:t>
      </w:r>
      <w:r w:rsidR="0077300A" w:rsidRPr="00A86387">
        <w:rPr>
          <w:rFonts w:asciiTheme="majorBidi" w:hAnsiTheme="majorBidi" w:cstheme="majorBidi"/>
        </w:rPr>
        <w:t>GG</w:t>
      </w:r>
    </w:p>
    <w:p w:rsidR="009D115A" w:rsidRDefault="0077300A" w:rsidP="0077300A">
      <w:pPr>
        <w:pStyle w:val="titre"/>
        <w:jc w:val="center"/>
        <w:rPr>
          <w:rFonts w:asciiTheme="majorBidi" w:hAnsiTheme="majorBidi" w:cstheme="majorBidi"/>
        </w:rPr>
      </w:pPr>
      <w:r w:rsidRPr="009D115A">
        <w:rPr>
          <w:rFonts w:asciiTheme="majorBidi" w:hAnsiTheme="majorBidi" w:cstheme="majorBidi"/>
          <w:noProof/>
        </w:rPr>
        <w:drawing>
          <wp:inline distT="0" distB="0" distL="0" distR="0">
            <wp:extent cx="2638806" cy="1133856"/>
            <wp:effectExtent l="19050" t="0" r="9144" b="0"/>
            <wp:docPr id="21" name="Image 3" descr="schematr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ryp"/>
                    <pic:cNvPicPr>
                      <a:picLocks noChangeAspect="1" noChangeArrowheads="1"/>
                    </pic:cNvPicPr>
                  </pic:nvPicPr>
                  <pic:blipFill>
                    <a:blip r:embed="rId10"/>
                    <a:srcRect/>
                    <a:stretch>
                      <a:fillRect/>
                    </a:stretch>
                  </pic:blipFill>
                  <pic:spPr bwMode="auto">
                    <a:xfrm>
                      <a:off x="0" y="0"/>
                      <a:ext cx="2639332" cy="1134082"/>
                    </a:xfrm>
                    <a:prstGeom prst="rect">
                      <a:avLst/>
                    </a:prstGeom>
                    <a:noFill/>
                    <a:ln w="9525">
                      <a:noFill/>
                      <a:miter lim="800000"/>
                      <a:headEnd/>
                      <a:tailEnd/>
                    </a:ln>
                  </pic:spPr>
                </pic:pic>
              </a:graphicData>
            </a:graphic>
          </wp:inline>
        </w:drawing>
      </w:r>
    </w:p>
    <w:p w:rsidR="009D115A" w:rsidRDefault="00547D4E" w:rsidP="009D115A">
      <w:pPr>
        <w:pStyle w:val="titre"/>
        <w:jc w:val="center"/>
        <w:rPr>
          <w:rFonts w:asciiTheme="majorBidi" w:hAnsiTheme="majorBidi" w:cstheme="majorBidi"/>
        </w:rPr>
      </w:pPr>
      <w:r w:rsidRPr="00A86387">
        <w:rPr>
          <w:rFonts w:asciiTheme="majorBidi" w:hAnsiTheme="majorBidi" w:cstheme="majorBidi"/>
        </w:rPr>
        <w:t>Ultra</w:t>
      </w:r>
      <w:r w:rsidR="009D115A" w:rsidRPr="00A86387">
        <w:rPr>
          <w:rFonts w:asciiTheme="majorBidi" w:hAnsiTheme="majorBidi" w:cstheme="majorBidi"/>
        </w:rPr>
        <w:t xml:space="preserve"> structure du trypanosome</w:t>
      </w:r>
    </w:p>
    <w:p w:rsidR="00FA5215" w:rsidRPr="00FA5215" w:rsidRDefault="00FA5215" w:rsidP="009D115A">
      <w:pPr>
        <w:pStyle w:val="titre"/>
        <w:jc w:val="center"/>
        <w:rPr>
          <w:rFonts w:asciiTheme="majorBidi" w:hAnsiTheme="majorBidi" w:cstheme="majorBidi"/>
          <w:color w:val="FF0000"/>
        </w:rPr>
      </w:pPr>
      <w:r w:rsidRPr="00FA5215">
        <w:rPr>
          <w:rFonts w:asciiTheme="majorBidi" w:hAnsiTheme="majorBidi" w:cstheme="majorBidi"/>
          <w:noProof/>
        </w:rPr>
        <w:lastRenderedPageBreak/>
        <w:drawing>
          <wp:inline distT="0" distB="0" distL="0" distR="0">
            <wp:extent cx="3762375"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1257300"/>
                    </a:xfrm>
                    <a:prstGeom prst="rect">
                      <a:avLst/>
                    </a:prstGeom>
                    <a:noFill/>
                    <a:ln>
                      <a:noFill/>
                    </a:ln>
                  </pic:spPr>
                </pic:pic>
              </a:graphicData>
            </a:graphic>
          </wp:inline>
        </w:drawing>
      </w:r>
    </w:p>
    <w:p w:rsidR="00FA5215" w:rsidRPr="00FA5215" w:rsidRDefault="00FA5215" w:rsidP="009D115A">
      <w:pPr>
        <w:pStyle w:val="titre"/>
        <w:jc w:val="center"/>
        <w:rPr>
          <w:rFonts w:asciiTheme="majorBidi" w:hAnsiTheme="majorBidi" w:cstheme="majorBidi"/>
          <w:color w:val="FF0000"/>
        </w:rPr>
      </w:pPr>
      <w:proofErr w:type="spellStart"/>
      <w:r w:rsidRPr="00FA5215">
        <w:rPr>
          <w:rFonts w:asciiTheme="majorBidi" w:hAnsiTheme="majorBidi" w:cstheme="majorBidi"/>
          <w:color w:val="FF0000"/>
        </w:rPr>
        <w:t>Trypomastigote</w:t>
      </w:r>
      <w:proofErr w:type="spellEnd"/>
      <w:r w:rsidRPr="00FA5215">
        <w:rPr>
          <w:rFonts w:asciiTheme="majorBidi" w:hAnsiTheme="majorBidi" w:cstheme="majorBidi"/>
          <w:color w:val="FF0000"/>
        </w:rPr>
        <w:t xml:space="preserve"> long – K = </w:t>
      </w:r>
      <w:proofErr w:type="spellStart"/>
      <w:r w:rsidRPr="00FA5215">
        <w:rPr>
          <w:rFonts w:asciiTheme="majorBidi" w:hAnsiTheme="majorBidi" w:cstheme="majorBidi"/>
          <w:color w:val="FF0000"/>
        </w:rPr>
        <w:t>kinétoplaste</w:t>
      </w:r>
      <w:proofErr w:type="spellEnd"/>
      <w:r w:rsidRPr="00FA5215">
        <w:rPr>
          <w:rFonts w:asciiTheme="majorBidi" w:hAnsiTheme="majorBidi" w:cstheme="majorBidi"/>
          <w:color w:val="FF0000"/>
        </w:rPr>
        <w:t>, N = noyau, U = membrane ondulante, F = flagelle</w:t>
      </w:r>
    </w:p>
    <w:p w:rsidR="003670E6" w:rsidRPr="00A86387" w:rsidRDefault="003670E6" w:rsidP="00A86387">
      <w:pPr>
        <w:pStyle w:val="NormalWeb"/>
        <w:rPr>
          <w:rStyle w:val="Accentuation"/>
          <w:rFonts w:asciiTheme="majorBidi" w:hAnsiTheme="majorBidi" w:cstheme="majorBidi"/>
          <w:sz w:val="22"/>
          <w:szCs w:val="22"/>
        </w:rPr>
      </w:pPr>
      <w:r w:rsidRPr="00A86387">
        <w:rPr>
          <w:rStyle w:val="Accentuation"/>
          <w:rFonts w:asciiTheme="majorBidi" w:hAnsiTheme="majorBidi" w:cstheme="majorBidi"/>
          <w:sz w:val="22"/>
          <w:szCs w:val="22"/>
        </w:rPr>
        <w:t xml:space="preserve">     </w:t>
      </w:r>
      <w:proofErr w:type="gramStart"/>
      <w:r w:rsidRPr="00A86387">
        <w:rPr>
          <w:rStyle w:val="Accentuation"/>
          <w:rFonts w:asciiTheme="majorBidi" w:hAnsiTheme="majorBidi" w:cstheme="majorBidi"/>
          <w:sz w:val="22"/>
          <w:szCs w:val="22"/>
        </w:rPr>
        <w:t>→  Extracellulaire</w:t>
      </w:r>
      <w:proofErr w:type="gramEnd"/>
      <w:r w:rsidRPr="00A86387">
        <w:rPr>
          <w:rStyle w:val="Accentuation"/>
          <w:rFonts w:asciiTheme="majorBidi" w:hAnsiTheme="majorBidi" w:cstheme="majorBidi"/>
          <w:sz w:val="22"/>
          <w:szCs w:val="22"/>
        </w:rPr>
        <w:t xml:space="preserve">, multiplications intenses, très virulentes, présente dans les accès aigus. </w:t>
      </w:r>
    </w:p>
    <w:p w:rsidR="003670E6" w:rsidRPr="00A86387" w:rsidRDefault="003670E6" w:rsidP="00A86387">
      <w:pPr>
        <w:pStyle w:val="NormalWeb"/>
        <w:jc w:val="both"/>
        <w:rPr>
          <w:rStyle w:val="Accentuation"/>
          <w:rFonts w:asciiTheme="majorBidi" w:hAnsiTheme="majorBidi" w:cstheme="majorBidi"/>
          <w:i w:val="0"/>
          <w:iCs w:val="0"/>
          <w:sz w:val="22"/>
          <w:szCs w:val="22"/>
        </w:rPr>
      </w:pPr>
      <w:r w:rsidRPr="00A86387">
        <w:rPr>
          <w:rStyle w:val="Accentuation"/>
          <w:rFonts w:asciiTheme="majorBidi" w:hAnsiTheme="majorBidi" w:cstheme="majorBidi"/>
          <w:i w:val="0"/>
          <w:iCs w:val="0"/>
          <w:sz w:val="22"/>
          <w:szCs w:val="22"/>
        </w:rPr>
        <w:t xml:space="preserve">   </w:t>
      </w:r>
      <w:r w:rsidRPr="00A86387">
        <w:rPr>
          <w:rStyle w:val="Accentuation"/>
          <w:rFonts w:asciiTheme="majorBidi" w:hAnsiTheme="majorBidi" w:cstheme="majorBidi"/>
          <w:b/>
          <w:bCs/>
          <w:i w:val="0"/>
          <w:iCs w:val="0"/>
          <w:sz w:val="22"/>
          <w:szCs w:val="22"/>
        </w:rPr>
        <w:t xml:space="preserve"> </w:t>
      </w:r>
      <w:proofErr w:type="spellStart"/>
      <w:proofErr w:type="gramStart"/>
      <w:r w:rsidRPr="00A86387">
        <w:rPr>
          <w:rStyle w:val="Accentuation"/>
          <w:rFonts w:asciiTheme="majorBidi" w:hAnsiTheme="majorBidi" w:cstheme="majorBidi"/>
          <w:b/>
          <w:bCs/>
          <w:i w:val="0"/>
          <w:iCs w:val="0"/>
          <w:sz w:val="22"/>
          <w:szCs w:val="22"/>
        </w:rPr>
        <w:t>Trypomastigotes</w:t>
      </w:r>
      <w:proofErr w:type="spellEnd"/>
      <w:r w:rsidRPr="00A86387">
        <w:rPr>
          <w:rStyle w:val="Accentuation"/>
          <w:rFonts w:asciiTheme="majorBidi" w:hAnsiTheme="majorBidi" w:cstheme="majorBidi"/>
          <w:b/>
          <w:bCs/>
          <w:i w:val="0"/>
          <w:iCs w:val="0"/>
          <w:sz w:val="22"/>
          <w:szCs w:val="22"/>
        </w:rPr>
        <w:t xml:space="preserve">  court</w:t>
      </w:r>
      <w:proofErr w:type="gramEnd"/>
      <w:r w:rsidRPr="00A86387">
        <w:rPr>
          <w:rStyle w:val="Accentuation"/>
          <w:rFonts w:asciiTheme="majorBidi" w:hAnsiTheme="majorBidi" w:cstheme="majorBidi"/>
          <w:b/>
          <w:bCs/>
          <w:i w:val="0"/>
          <w:iCs w:val="0"/>
          <w:sz w:val="22"/>
          <w:szCs w:val="22"/>
        </w:rPr>
        <w:t xml:space="preserve"> ou trapue : </w:t>
      </w:r>
      <w:r w:rsidRPr="00A86387">
        <w:rPr>
          <w:rStyle w:val="Accentuation"/>
          <w:rFonts w:asciiTheme="majorBidi" w:hAnsiTheme="majorBidi" w:cstheme="majorBidi"/>
          <w:i w:val="0"/>
          <w:iCs w:val="0"/>
          <w:sz w:val="22"/>
          <w:szCs w:val="22"/>
        </w:rPr>
        <w:t xml:space="preserve">Elle ressemble à la précédente mais </w:t>
      </w:r>
      <w:r w:rsidRPr="00591407">
        <w:rPr>
          <w:rStyle w:val="Accentuation"/>
          <w:rFonts w:asciiTheme="majorBidi" w:hAnsiTheme="majorBidi" w:cstheme="majorBidi"/>
          <w:i w:val="0"/>
          <w:iCs w:val="0"/>
          <w:color w:val="FF0000"/>
          <w:sz w:val="22"/>
          <w:szCs w:val="22"/>
        </w:rPr>
        <w:t>plus petite et sans flagelle libre.</w:t>
      </w:r>
      <w:r w:rsidRPr="00A86387">
        <w:rPr>
          <w:rStyle w:val="Accentuation"/>
          <w:rFonts w:asciiTheme="majorBidi" w:hAnsiTheme="majorBidi" w:cstheme="majorBidi"/>
          <w:i w:val="0"/>
          <w:iCs w:val="0"/>
          <w:sz w:val="22"/>
          <w:szCs w:val="22"/>
        </w:rPr>
        <w:t xml:space="preserve"> Extra cellulaire, multiplication lente, présente dans les phases de remissions de la maladie.   </w:t>
      </w:r>
    </w:p>
    <w:p w:rsidR="003670E6" w:rsidRDefault="003670E6" w:rsidP="0077300A">
      <w:pPr>
        <w:pStyle w:val="NormalWeb"/>
        <w:ind w:left="720"/>
        <w:jc w:val="center"/>
        <w:rPr>
          <w:rStyle w:val="Accentuation"/>
          <w:rFonts w:asciiTheme="majorBidi" w:hAnsiTheme="majorBidi" w:cstheme="majorBidi"/>
          <w:sz w:val="22"/>
          <w:szCs w:val="22"/>
        </w:rPr>
      </w:pPr>
      <w:r w:rsidRPr="00A86387">
        <w:rPr>
          <w:rFonts w:asciiTheme="majorBidi" w:hAnsiTheme="majorBidi" w:cstheme="majorBidi"/>
          <w:i/>
          <w:iCs/>
          <w:noProof/>
          <w:sz w:val="22"/>
          <w:szCs w:val="22"/>
        </w:rPr>
        <w:drawing>
          <wp:inline distT="0" distB="0" distL="0" distR="0">
            <wp:extent cx="2161159" cy="1267968"/>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164006" cy="1269638"/>
                    </a:xfrm>
                    <a:prstGeom prst="rect">
                      <a:avLst/>
                    </a:prstGeom>
                    <a:noFill/>
                    <a:ln w="9525">
                      <a:noFill/>
                      <a:miter lim="800000"/>
                      <a:headEnd/>
                      <a:tailEnd/>
                    </a:ln>
                  </pic:spPr>
                </pic:pic>
              </a:graphicData>
            </a:graphic>
          </wp:inline>
        </w:drawing>
      </w:r>
    </w:p>
    <w:p w:rsidR="00591407" w:rsidRDefault="00B41024" w:rsidP="0077300A">
      <w:pPr>
        <w:pStyle w:val="NormalWeb"/>
        <w:ind w:left="720"/>
        <w:jc w:val="center"/>
        <w:rPr>
          <w:rStyle w:val="Accentuation"/>
          <w:rFonts w:asciiTheme="majorBidi" w:hAnsiTheme="majorBidi" w:cstheme="majorBidi"/>
          <w:sz w:val="22"/>
          <w:szCs w:val="22"/>
        </w:rPr>
      </w:pPr>
      <w:r>
        <w:rPr>
          <w:noProof/>
        </w:rPr>
        <w:drawing>
          <wp:inline distT="0" distB="0" distL="0" distR="0">
            <wp:extent cx="3524250" cy="1704975"/>
            <wp:effectExtent l="0" t="0" r="0" b="0"/>
            <wp:docPr id="13" name="Image 13" descr="http://puu.sh/rXYqE/67def5c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rXYqE/67def5c5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0" cy="1704975"/>
                    </a:xfrm>
                    <a:prstGeom prst="rect">
                      <a:avLst/>
                    </a:prstGeom>
                    <a:noFill/>
                    <a:ln>
                      <a:noFill/>
                    </a:ln>
                  </pic:spPr>
                </pic:pic>
              </a:graphicData>
            </a:graphic>
          </wp:inline>
        </w:drawing>
      </w:r>
    </w:p>
    <w:p w:rsidR="00591407" w:rsidRPr="00B41024" w:rsidRDefault="00591407" w:rsidP="0077300A">
      <w:pPr>
        <w:pStyle w:val="NormalWeb"/>
        <w:ind w:left="720"/>
        <w:jc w:val="center"/>
        <w:rPr>
          <w:rStyle w:val="Accentuation"/>
          <w:rFonts w:asciiTheme="majorBidi" w:hAnsiTheme="majorBidi" w:cstheme="majorBidi"/>
          <w:i w:val="0"/>
          <w:iCs w:val="0"/>
          <w:color w:val="FF0000"/>
          <w:sz w:val="22"/>
          <w:szCs w:val="22"/>
        </w:rPr>
      </w:pPr>
      <w:proofErr w:type="spellStart"/>
      <w:r w:rsidRPr="00B41024">
        <w:rPr>
          <w:rStyle w:val="Accentuation"/>
          <w:rFonts w:asciiTheme="majorBidi" w:hAnsiTheme="majorBidi" w:cstheme="majorBidi"/>
          <w:i w:val="0"/>
          <w:iCs w:val="0"/>
          <w:color w:val="FF0000"/>
          <w:sz w:val="22"/>
          <w:szCs w:val="22"/>
        </w:rPr>
        <w:t>Trypomastigote</w:t>
      </w:r>
      <w:proofErr w:type="spellEnd"/>
      <w:r w:rsidRPr="00B41024">
        <w:rPr>
          <w:rStyle w:val="Accentuation"/>
          <w:rFonts w:asciiTheme="majorBidi" w:hAnsiTheme="majorBidi" w:cstheme="majorBidi"/>
          <w:i w:val="0"/>
          <w:iCs w:val="0"/>
          <w:color w:val="FF0000"/>
          <w:sz w:val="22"/>
          <w:szCs w:val="22"/>
        </w:rPr>
        <w:t xml:space="preserve"> trapue</w:t>
      </w:r>
    </w:p>
    <w:p w:rsidR="0053143F" w:rsidRPr="0077300A" w:rsidRDefault="003670E6" w:rsidP="0077300A">
      <w:pPr>
        <w:pStyle w:val="NormalWeb"/>
        <w:rPr>
          <w:rStyle w:val="Accentuation"/>
          <w:rFonts w:asciiTheme="majorBidi" w:hAnsiTheme="majorBidi" w:cstheme="majorBidi"/>
          <w:i w:val="0"/>
          <w:iCs w:val="0"/>
          <w:sz w:val="22"/>
          <w:szCs w:val="22"/>
        </w:rPr>
      </w:pPr>
      <w:r w:rsidRPr="0077300A">
        <w:rPr>
          <w:rStyle w:val="Accentuation"/>
          <w:rFonts w:asciiTheme="majorBidi" w:hAnsiTheme="majorBidi" w:cstheme="majorBidi"/>
          <w:b/>
          <w:bCs/>
          <w:i w:val="0"/>
          <w:iCs w:val="0"/>
          <w:sz w:val="22"/>
          <w:szCs w:val="22"/>
        </w:rPr>
        <w:t xml:space="preserve">Chez </w:t>
      </w:r>
      <w:r w:rsidRPr="00591407">
        <w:rPr>
          <w:rStyle w:val="Accentuation"/>
          <w:rFonts w:asciiTheme="majorBidi" w:hAnsiTheme="majorBidi" w:cstheme="majorBidi"/>
          <w:b/>
          <w:bCs/>
          <w:i w:val="0"/>
          <w:iCs w:val="0"/>
          <w:color w:val="FF0000"/>
          <w:sz w:val="22"/>
          <w:szCs w:val="22"/>
        </w:rPr>
        <w:t>le vecteur</w:t>
      </w:r>
      <w:r w:rsidRPr="0077300A">
        <w:rPr>
          <w:rStyle w:val="Accentuation"/>
          <w:rFonts w:asciiTheme="majorBidi" w:hAnsiTheme="majorBidi" w:cstheme="majorBidi"/>
          <w:b/>
          <w:bCs/>
          <w:i w:val="0"/>
          <w:iCs w:val="0"/>
          <w:sz w:val="22"/>
          <w:szCs w:val="22"/>
        </w:rPr>
        <w:t xml:space="preserve"> et en milieu de culture</w:t>
      </w:r>
      <w:r w:rsidRPr="0077300A">
        <w:rPr>
          <w:rStyle w:val="Accentuation"/>
          <w:rFonts w:asciiTheme="majorBidi" w:hAnsiTheme="majorBidi" w:cstheme="majorBidi"/>
          <w:i w:val="0"/>
          <w:iCs w:val="0"/>
          <w:sz w:val="22"/>
          <w:szCs w:val="22"/>
        </w:rPr>
        <w:t> : On distingue deux formes</w:t>
      </w:r>
    </w:p>
    <w:p w:rsidR="003670E6" w:rsidRPr="00A86387" w:rsidRDefault="003670E6" w:rsidP="00A86387">
      <w:pPr>
        <w:pStyle w:val="NormalWeb"/>
        <w:jc w:val="both"/>
        <w:rPr>
          <w:rStyle w:val="Accentuation"/>
          <w:rFonts w:asciiTheme="majorBidi" w:hAnsiTheme="majorBidi" w:cstheme="majorBidi"/>
          <w:b/>
          <w:bCs/>
          <w:sz w:val="22"/>
          <w:szCs w:val="22"/>
          <w:u w:val="single"/>
        </w:rPr>
      </w:pPr>
      <w:r w:rsidRPr="00A86387">
        <w:rPr>
          <w:rStyle w:val="Accentuation"/>
          <w:rFonts w:asciiTheme="majorBidi" w:hAnsiTheme="majorBidi" w:cstheme="majorBidi"/>
          <w:b/>
          <w:bCs/>
          <w:i w:val="0"/>
          <w:iCs w:val="0"/>
          <w:sz w:val="22"/>
          <w:szCs w:val="22"/>
        </w:rPr>
        <w:t xml:space="preserve">Forme </w:t>
      </w:r>
      <w:proofErr w:type="spellStart"/>
      <w:r w:rsidRPr="00A86387">
        <w:rPr>
          <w:rStyle w:val="Accentuation"/>
          <w:rFonts w:asciiTheme="majorBidi" w:hAnsiTheme="majorBidi" w:cstheme="majorBidi"/>
          <w:b/>
          <w:bCs/>
          <w:i w:val="0"/>
          <w:iCs w:val="0"/>
          <w:sz w:val="22"/>
          <w:szCs w:val="22"/>
        </w:rPr>
        <w:t>épimastigote</w:t>
      </w:r>
      <w:proofErr w:type="spellEnd"/>
      <w:r w:rsidRPr="00A86387">
        <w:rPr>
          <w:rStyle w:val="Accentuation"/>
          <w:rFonts w:asciiTheme="majorBidi" w:hAnsiTheme="majorBidi" w:cstheme="majorBidi"/>
          <w:b/>
          <w:bCs/>
          <w:i w:val="0"/>
          <w:iCs w:val="0"/>
          <w:sz w:val="22"/>
          <w:szCs w:val="22"/>
        </w:rPr>
        <w:t> :</w:t>
      </w:r>
      <w:r w:rsidR="0053143F" w:rsidRPr="00A86387">
        <w:rPr>
          <w:rStyle w:val="Accentuation"/>
          <w:rFonts w:asciiTheme="majorBidi" w:hAnsiTheme="majorBidi" w:cstheme="majorBidi"/>
          <w:b/>
          <w:bCs/>
          <w:sz w:val="22"/>
          <w:szCs w:val="22"/>
        </w:rPr>
        <w:t xml:space="preserve"> </w:t>
      </w:r>
      <w:r w:rsidRPr="00A86387">
        <w:rPr>
          <w:rFonts w:asciiTheme="majorBidi" w:hAnsiTheme="majorBidi" w:cstheme="majorBidi"/>
          <w:bCs/>
          <w:sz w:val="22"/>
          <w:szCs w:val="22"/>
        </w:rPr>
        <w:t xml:space="preserve">forme </w:t>
      </w:r>
      <w:r w:rsidRPr="00B41024">
        <w:rPr>
          <w:rFonts w:asciiTheme="majorBidi" w:hAnsiTheme="majorBidi" w:cstheme="majorBidi"/>
          <w:bCs/>
          <w:color w:val="FF0000"/>
          <w:sz w:val="22"/>
          <w:szCs w:val="22"/>
        </w:rPr>
        <w:t>allongée</w:t>
      </w:r>
      <w:r w:rsidRPr="00A86387">
        <w:rPr>
          <w:rFonts w:asciiTheme="majorBidi" w:hAnsiTheme="majorBidi" w:cstheme="majorBidi"/>
          <w:bCs/>
          <w:sz w:val="22"/>
          <w:szCs w:val="22"/>
        </w:rPr>
        <w:t xml:space="preserve">, noyau </w:t>
      </w:r>
      <w:r w:rsidRPr="00B41024">
        <w:rPr>
          <w:rFonts w:asciiTheme="majorBidi" w:hAnsiTheme="majorBidi" w:cstheme="majorBidi"/>
          <w:bCs/>
          <w:color w:val="FF0000"/>
          <w:sz w:val="22"/>
          <w:szCs w:val="22"/>
        </w:rPr>
        <w:t>central</w:t>
      </w:r>
      <w:r w:rsidRPr="00A86387">
        <w:rPr>
          <w:rFonts w:asciiTheme="majorBidi" w:hAnsiTheme="majorBidi" w:cstheme="majorBidi"/>
          <w:bCs/>
          <w:sz w:val="22"/>
          <w:szCs w:val="22"/>
        </w:rPr>
        <w:t xml:space="preserve">, </w:t>
      </w:r>
      <w:proofErr w:type="spellStart"/>
      <w:r w:rsidRPr="00A86387">
        <w:rPr>
          <w:rFonts w:asciiTheme="majorBidi" w:hAnsiTheme="majorBidi" w:cstheme="majorBidi"/>
          <w:bCs/>
          <w:sz w:val="22"/>
          <w:szCs w:val="22"/>
        </w:rPr>
        <w:t>kinétoplaste</w:t>
      </w:r>
      <w:proofErr w:type="spellEnd"/>
      <w:r w:rsidRPr="00A86387">
        <w:rPr>
          <w:rFonts w:asciiTheme="majorBidi" w:hAnsiTheme="majorBidi" w:cstheme="majorBidi"/>
          <w:bCs/>
          <w:sz w:val="22"/>
          <w:szCs w:val="22"/>
        </w:rPr>
        <w:t xml:space="preserve"> </w:t>
      </w:r>
      <w:r w:rsidRPr="00B41024">
        <w:rPr>
          <w:rFonts w:asciiTheme="majorBidi" w:hAnsiTheme="majorBidi" w:cstheme="majorBidi"/>
          <w:bCs/>
          <w:color w:val="FF0000"/>
          <w:sz w:val="22"/>
          <w:szCs w:val="22"/>
        </w:rPr>
        <w:t>proche du noyau</w:t>
      </w:r>
      <w:r w:rsidR="00B41024">
        <w:rPr>
          <w:rFonts w:asciiTheme="majorBidi" w:hAnsiTheme="majorBidi" w:cstheme="majorBidi"/>
          <w:bCs/>
          <w:color w:val="FF0000"/>
          <w:sz w:val="22"/>
          <w:szCs w:val="22"/>
        </w:rPr>
        <w:t xml:space="preserve"> </w:t>
      </w:r>
      <w:r w:rsidR="00B41024">
        <w:rPr>
          <w:rFonts w:asciiTheme="majorBidi" w:hAnsiTheme="majorBidi" w:cstheme="majorBidi"/>
          <w:bCs/>
          <w:i/>
          <w:iCs/>
          <w:color w:val="FF0000"/>
          <w:sz w:val="22"/>
          <w:szCs w:val="22"/>
        </w:rPr>
        <w:t>(mais en avant du noyau)</w:t>
      </w:r>
      <w:r w:rsidRPr="00A86387">
        <w:rPr>
          <w:rFonts w:asciiTheme="majorBidi" w:hAnsiTheme="majorBidi" w:cstheme="majorBidi"/>
          <w:bCs/>
          <w:sz w:val="22"/>
          <w:szCs w:val="22"/>
        </w:rPr>
        <w:t xml:space="preserve">, membrane ondulante longeant le </w:t>
      </w:r>
      <w:r w:rsidRPr="00B41024">
        <w:rPr>
          <w:rFonts w:asciiTheme="majorBidi" w:hAnsiTheme="majorBidi" w:cstheme="majorBidi"/>
          <w:bCs/>
          <w:color w:val="FF0000"/>
          <w:sz w:val="22"/>
          <w:szCs w:val="22"/>
        </w:rPr>
        <w:t>corps à partir du noyau</w:t>
      </w:r>
      <w:r w:rsidRPr="00A86387">
        <w:rPr>
          <w:rFonts w:asciiTheme="majorBidi" w:hAnsiTheme="majorBidi" w:cstheme="majorBidi"/>
          <w:bCs/>
          <w:sz w:val="22"/>
          <w:szCs w:val="22"/>
        </w:rPr>
        <w:t xml:space="preserve"> et flagelle libre à partir de </w:t>
      </w:r>
      <w:r w:rsidRPr="00B41024">
        <w:rPr>
          <w:rFonts w:asciiTheme="majorBidi" w:hAnsiTheme="majorBidi" w:cstheme="majorBidi"/>
          <w:bCs/>
          <w:color w:val="FF0000"/>
          <w:sz w:val="22"/>
          <w:szCs w:val="22"/>
        </w:rPr>
        <w:t>l'extrémité antérieure</w:t>
      </w:r>
      <w:r w:rsidRPr="00A86387">
        <w:rPr>
          <w:rFonts w:asciiTheme="majorBidi" w:hAnsiTheme="majorBidi" w:cstheme="majorBidi"/>
          <w:bCs/>
          <w:sz w:val="22"/>
          <w:szCs w:val="22"/>
        </w:rPr>
        <w:t xml:space="preserve"> corps cellulaire de 15 à 20 µm chez l'hôte intermédiaire et en culture</w:t>
      </w:r>
      <w:r w:rsidR="0053143F" w:rsidRPr="00A86387">
        <w:rPr>
          <w:rFonts w:asciiTheme="majorBidi" w:hAnsiTheme="majorBidi" w:cstheme="majorBidi"/>
          <w:bCs/>
          <w:sz w:val="22"/>
          <w:szCs w:val="22"/>
        </w:rPr>
        <w:t>.</w:t>
      </w:r>
    </w:p>
    <w:p w:rsidR="003670E6" w:rsidRDefault="003670E6" w:rsidP="00A86387">
      <w:pPr>
        <w:pStyle w:val="NormalWeb"/>
        <w:ind w:left="1080"/>
        <w:jc w:val="center"/>
        <w:rPr>
          <w:rFonts w:asciiTheme="majorBidi" w:hAnsiTheme="majorBidi" w:cstheme="majorBidi"/>
          <w:b/>
          <w:bCs/>
          <w:i/>
          <w:iCs/>
          <w:sz w:val="22"/>
          <w:szCs w:val="22"/>
          <w:u w:val="single"/>
        </w:rPr>
      </w:pPr>
      <w:r w:rsidRPr="00A86387">
        <w:rPr>
          <w:rFonts w:asciiTheme="majorBidi" w:hAnsiTheme="majorBidi" w:cstheme="majorBidi"/>
          <w:b/>
          <w:bCs/>
          <w:i/>
          <w:iCs/>
          <w:noProof/>
          <w:sz w:val="22"/>
          <w:szCs w:val="22"/>
        </w:rPr>
        <w:drawing>
          <wp:inline distT="0" distB="0" distL="0" distR="0">
            <wp:extent cx="2017141" cy="1053810"/>
            <wp:effectExtent l="19050" t="0" r="2159"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2019537" cy="1055062"/>
                    </a:xfrm>
                    <a:prstGeom prst="rect">
                      <a:avLst/>
                    </a:prstGeom>
                    <a:noFill/>
                    <a:ln w="9525">
                      <a:noFill/>
                      <a:miter lim="800000"/>
                      <a:headEnd/>
                      <a:tailEnd/>
                    </a:ln>
                  </pic:spPr>
                </pic:pic>
              </a:graphicData>
            </a:graphic>
          </wp:inline>
        </w:drawing>
      </w:r>
    </w:p>
    <w:p w:rsidR="00591407" w:rsidRDefault="00591407" w:rsidP="00A86387">
      <w:pPr>
        <w:pStyle w:val="NormalWeb"/>
        <w:ind w:left="1080"/>
        <w:jc w:val="center"/>
        <w:rPr>
          <w:rFonts w:asciiTheme="majorBidi" w:hAnsiTheme="majorBidi" w:cstheme="majorBidi"/>
          <w:b/>
          <w:bCs/>
          <w:i/>
          <w:iCs/>
          <w:sz w:val="22"/>
          <w:szCs w:val="22"/>
          <w:u w:val="single"/>
        </w:rPr>
      </w:pPr>
      <w:r>
        <w:rPr>
          <w:noProof/>
        </w:rPr>
        <w:lastRenderedPageBreak/>
        <w:drawing>
          <wp:inline distT="0" distB="0" distL="0" distR="0">
            <wp:extent cx="4181475" cy="1704975"/>
            <wp:effectExtent l="0" t="0" r="0" b="0"/>
            <wp:docPr id="11" name="Image 11" descr="http://puu.sh/rXY7i/4b1be2ad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u.sh/rXY7i/4b1be2ad5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1704975"/>
                    </a:xfrm>
                    <a:prstGeom prst="rect">
                      <a:avLst/>
                    </a:prstGeom>
                    <a:noFill/>
                    <a:ln>
                      <a:noFill/>
                    </a:ln>
                  </pic:spPr>
                </pic:pic>
              </a:graphicData>
            </a:graphic>
          </wp:inline>
        </w:drawing>
      </w:r>
    </w:p>
    <w:p w:rsidR="00591407" w:rsidRPr="00591407" w:rsidRDefault="00591407" w:rsidP="00A86387">
      <w:pPr>
        <w:pStyle w:val="NormalWeb"/>
        <w:ind w:left="1080"/>
        <w:jc w:val="center"/>
        <w:rPr>
          <w:rFonts w:asciiTheme="majorBidi" w:hAnsiTheme="majorBidi" w:cstheme="majorBidi"/>
          <w:color w:val="FF0000"/>
          <w:sz w:val="22"/>
          <w:szCs w:val="22"/>
        </w:rPr>
      </w:pPr>
      <w:r w:rsidRPr="00591407">
        <w:rPr>
          <w:rFonts w:asciiTheme="majorBidi" w:hAnsiTheme="majorBidi" w:cstheme="majorBidi"/>
          <w:color w:val="FF0000"/>
          <w:sz w:val="22"/>
          <w:szCs w:val="22"/>
        </w:rPr>
        <w:t xml:space="preserve">Forme </w:t>
      </w:r>
      <w:proofErr w:type="spellStart"/>
      <w:r w:rsidRPr="00591407">
        <w:rPr>
          <w:rFonts w:asciiTheme="majorBidi" w:hAnsiTheme="majorBidi" w:cstheme="majorBidi"/>
          <w:color w:val="FF0000"/>
          <w:sz w:val="22"/>
          <w:szCs w:val="22"/>
        </w:rPr>
        <w:t>épimastigote</w:t>
      </w:r>
      <w:proofErr w:type="spellEnd"/>
    </w:p>
    <w:p w:rsidR="003670E6" w:rsidRDefault="003670E6" w:rsidP="00A86387">
      <w:pPr>
        <w:pStyle w:val="NormalWeb"/>
        <w:rPr>
          <w:rFonts w:asciiTheme="majorBidi" w:hAnsiTheme="majorBidi" w:cstheme="majorBidi"/>
          <w:bCs/>
          <w:sz w:val="22"/>
          <w:szCs w:val="22"/>
        </w:rPr>
      </w:pPr>
      <w:r w:rsidRPr="00A86387">
        <w:rPr>
          <w:rFonts w:asciiTheme="majorBidi" w:hAnsiTheme="majorBidi" w:cstheme="majorBidi"/>
          <w:b/>
          <w:bCs/>
          <w:sz w:val="22"/>
          <w:szCs w:val="22"/>
        </w:rPr>
        <w:t xml:space="preserve">Forme </w:t>
      </w:r>
      <w:proofErr w:type="spellStart"/>
      <w:r w:rsidRPr="00A86387">
        <w:rPr>
          <w:rFonts w:asciiTheme="majorBidi" w:hAnsiTheme="majorBidi" w:cstheme="majorBidi"/>
          <w:b/>
          <w:bCs/>
          <w:sz w:val="22"/>
          <w:szCs w:val="22"/>
        </w:rPr>
        <w:t>trypomastigote</w:t>
      </w:r>
      <w:proofErr w:type="spellEnd"/>
      <w:r w:rsidRPr="00A86387">
        <w:rPr>
          <w:rFonts w:asciiTheme="majorBidi" w:hAnsiTheme="majorBidi" w:cstheme="majorBidi"/>
          <w:b/>
          <w:bCs/>
          <w:sz w:val="22"/>
          <w:szCs w:val="22"/>
        </w:rPr>
        <w:t xml:space="preserve"> </w:t>
      </w:r>
      <w:proofErr w:type="spellStart"/>
      <w:r w:rsidRPr="00A86387">
        <w:rPr>
          <w:rFonts w:asciiTheme="majorBidi" w:hAnsiTheme="majorBidi" w:cstheme="majorBidi"/>
          <w:b/>
          <w:bCs/>
          <w:sz w:val="22"/>
          <w:szCs w:val="22"/>
        </w:rPr>
        <w:t>metacyclique</w:t>
      </w:r>
      <w:proofErr w:type="spellEnd"/>
      <w:r w:rsidRPr="00A86387">
        <w:rPr>
          <w:rFonts w:asciiTheme="majorBidi" w:hAnsiTheme="majorBidi" w:cstheme="majorBidi"/>
          <w:b/>
          <w:bCs/>
          <w:sz w:val="22"/>
          <w:szCs w:val="22"/>
        </w:rPr>
        <w:t xml:space="preserve"> </w:t>
      </w:r>
      <w:proofErr w:type="gramStart"/>
      <w:r w:rsidRPr="00A86387">
        <w:rPr>
          <w:rFonts w:asciiTheme="majorBidi" w:hAnsiTheme="majorBidi" w:cstheme="majorBidi"/>
          <w:b/>
          <w:bCs/>
          <w:sz w:val="22"/>
          <w:szCs w:val="22"/>
        </w:rPr>
        <w:t>infectante:</w:t>
      </w:r>
      <w:proofErr w:type="gramEnd"/>
      <w:r w:rsidRPr="00A86387">
        <w:rPr>
          <w:rFonts w:asciiTheme="majorBidi" w:hAnsiTheme="majorBidi" w:cstheme="majorBidi"/>
          <w:b/>
          <w:bCs/>
          <w:i/>
          <w:iCs/>
          <w:sz w:val="22"/>
          <w:szCs w:val="22"/>
        </w:rPr>
        <w:t xml:space="preserve"> </w:t>
      </w:r>
      <w:r w:rsidRPr="00A86387">
        <w:rPr>
          <w:rFonts w:asciiTheme="majorBidi" w:hAnsiTheme="majorBidi" w:cstheme="majorBidi"/>
          <w:bCs/>
          <w:sz w:val="22"/>
          <w:szCs w:val="22"/>
        </w:rPr>
        <w:t>Elle</w:t>
      </w:r>
      <w:r w:rsidRPr="00A86387">
        <w:rPr>
          <w:rFonts w:asciiTheme="majorBidi" w:hAnsiTheme="majorBidi" w:cstheme="majorBidi"/>
          <w:b/>
          <w:bCs/>
          <w:sz w:val="22"/>
          <w:szCs w:val="22"/>
        </w:rPr>
        <w:t xml:space="preserve"> </w:t>
      </w:r>
      <w:r w:rsidR="0077300A">
        <w:rPr>
          <w:rFonts w:asciiTheme="majorBidi" w:hAnsiTheme="majorBidi" w:cstheme="majorBidi"/>
          <w:bCs/>
          <w:sz w:val="22"/>
          <w:szCs w:val="22"/>
        </w:rPr>
        <w:t>ressemble à</w:t>
      </w:r>
      <w:r w:rsidRPr="00A86387">
        <w:rPr>
          <w:rFonts w:asciiTheme="majorBidi" w:hAnsiTheme="majorBidi" w:cstheme="majorBidi"/>
          <w:bCs/>
          <w:sz w:val="22"/>
          <w:szCs w:val="22"/>
        </w:rPr>
        <w:t xml:space="preserve"> </w:t>
      </w:r>
      <w:proofErr w:type="spellStart"/>
      <w:r w:rsidRPr="00A86387">
        <w:rPr>
          <w:rFonts w:asciiTheme="majorBidi" w:hAnsiTheme="majorBidi" w:cstheme="majorBidi"/>
          <w:bCs/>
          <w:sz w:val="22"/>
          <w:szCs w:val="22"/>
        </w:rPr>
        <w:t>trypomastigote</w:t>
      </w:r>
      <w:proofErr w:type="spellEnd"/>
      <w:r w:rsidRPr="00A86387">
        <w:rPr>
          <w:rFonts w:asciiTheme="majorBidi" w:hAnsiTheme="majorBidi" w:cstheme="majorBidi"/>
          <w:bCs/>
          <w:sz w:val="22"/>
          <w:szCs w:val="22"/>
        </w:rPr>
        <w:t xml:space="preserve"> forme longue, sans flagelle libre, de 25 à 40um de long. </w:t>
      </w:r>
    </w:p>
    <w:p w:rsidR="00B41024" w:rsidRPr="00A86387" w:rsidRDefault="00B41024" w:rsidP="00B41024">
      <w:pPr>
        <w:pStyle w:val="NormalWeb"/>
        <w:jc w:val="center"/>
        <w:rPr>
          <w:rStyle w:val="Accentuation"/>
          <w:rFonts w:asciiTheme="majorBidi" w:hAnsiTheme="majorBidi" w:cstheme="majorBidi"/>
          <w:bCs/>
          <w:sz w:val="22"/>
          <w:szCs w:val="22"/>
        </w:rPr>
      </w:pPr>
      <w:r>
        <w:rPr>
          <w:rStyle w:val="Accentuation"/>
          <w:rFonts w:asciiTheme="majorBidi" w:hAnsiTheme="majorBidi" w:cstheme="majorBidi"/>
          <w:bCs/>
          <w:noProof/>
          <w:sz w:val="22"/>
          <w:szCs w:val="22"/>
        </w:rPr>
        <w:drawing>
          <wp:inline distT="0" distB="0" distL="0" distR="0">
            <wp:extent cx="2762250" cy="17240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724025"/>
                    </a:xfrm>
                    <a:prstGeom prst="rect">
                      <a:avLst/>
                    </a:prstGeom>
                    <a:noFill/>
                    <a:ln>
                      <a:noFill/>
                    </a:ln>
                  </pic:spPr>
                </pic:pic>
              </a:graphicData>
            </a:graphic>
          </wp:inline>
        </w:drawing>
      </w:r>
    </w:p>
    <w:p w:rsidR="003670E6" w:rsidRPr="00A86387" w:rsidRDefault="0053143F" w:rsidP="00A86387">
      <w:pPr>
        <w:pStyle w:val="NormalWeb"/>
        <w:tabs>
          <w:tab w:val="left" w:pos="0"/>
        </w:tabs>
        <w:rPr>
          <w:rFonts w:asciiTheme="majorBidi" w:hAnsiTheme="majorBidi" w:cstheme="majorBidi"/>
          <w:sz w:val="22"/>
          <w:szCs w:val="22"/>
        </w:rPr>
      </w:pPr>
      <w:r w:rsidRPr="00A86387">
        <w:rPr>
          <w:rStyle w:val="Accentuation"/>
          <w:rFonts w:asciiTheme="majorBidi" w:hAnsiTheme="majorBidi" w:cstheme="majorBidi"/>
          <w:sz w:val="22"/>
          <w:szCs w:val="22"/>
        </w:rPr>
        <w:t xml:space="preserve"> </w:t>
      </w:r>
      <w:r w:rsidR="003670E6" w:rsidRPr="00A86387">
        <w:rPr>
          <w:rStyle w:val="Accentuation"/>
          <w:rFonts w:asciiTheme="majorBidi" w:hAnsiTheme="majorBidi" w:cstheme="majorBidi"/>
          <w:sz w:val="22"/>
          <w:szCs w:val="22"/>
        </w:rPr>
        <w:t xml:space="preserve">T. b. </w:t>
      </w:r>
      <w:proofErr w:type="spellStart"/>
      <w:r w:rsidR="003670E6" w:rsidRPr="00A86387">
        <w:rPr>
          <w:rStyle w:val="Accentuation"/>
          <w:rFonts w:asciiTheme="majorBidi" w:hAnsiTheme="majorBidi" w:cstheme="majorBidi"/>
          <w:sz w:val="22"/>
          <w:szCs w:val="22"/>
        </w:rPr>
        <w:t>gambiense</w:t>
      </w:r>
      <w:proofErr w:type="spellEnd"/>
      <w:r w:rsidR="003670E6" w:rsidRPr="00A86387">
        <w:rPr>
          <w:rFonts w:asciiTheme="majorBidi" w:hAnsiTheme="majorBidi" w:cstheme="majorBidi"/>
          <w:sz w:val="22"/>
          <w:szCs w:val="22"/>
        </w:rPr>
        <w:t xml:space="preserve"> et </w:t>
      </w:r>
      <w:r w:rsidR="003670E6" w:rsidRPr="00A86387">
        <w:rPr>
          <w:rStyle w:val="Accentuation"/>
          <w:rFonts w:asciiTheme="majorBidi" w:hAnsiTheme="majorBidi" w:cstheme="majorBidi"/>
          <w:sz w:val="22"/>
          <w:szCs w:val="22"/>
        </w:rPr>
        <w:t xml:space="preserve">T. b. </w:t>
      </w:r>
      <w:proofErr w:type="spellStart"/>
      <w:r w:rsidR="003670E6" w:rsidRPr="00A86387">
        <w:rPr>
          <w:rStyle w:val="Accentuation"/>
          <w:rFonts w:asciiTheme="majorBidi" w:hAnsiTheme="majorBidi" w:cstheme="majorBidi"/>
          <w:sz w:val="22"/>
          <w:szCs w:val="22"/>
        </w:rPr>
        <w:t>rhodesiense</w:t>
      </w:r>
      <w:proofErr w:type="spellEnd"/>
      <w:r w:rsidR="003670E6" w:rsidRPr="00A86387">
        <w:rPr>
          <w:rFonts w:asciiTheme="majorBidi" w:hAnsiTheme="majorBidi" w:cstheme="majorBidi"/>
          <w:sz w:val="22"/>
          <w:szCs w:val="22"/>
        </w:rPr>
        <w:t xml:space="preserve"> sont </w:t>
      </w:r>
      <w:proofErr w:type="spellStart"/>
      <w:r w:rsidR="003670E6" w:rsidRPr="00A86387">
        <w:rPr>
          <w:rFonts w:asciiTheme="majorBidi" w:hAnsiTheme="majorBidi" w:cstheme="majorBidi"/>
          <w:sz w:val="22"/>
          <w:szCs w:val="22"/>
        </w:rPr>
        <w:t>indistingua</w:t>
      </w:r>
      <w:r w:rsidR="0077300A">
        <w:rPr>
          <w:rFonts w:asciiTheme="majorBidi" w:hAnsiTheme="majorBidi" w:cstheme="majorBidi"/>
          <w:sz w:val="22"/>
          <w:szCs w:val="22"/>
        </w:rPr>
        <w:t>bles</w:t>
      </w:r>
      <w:proofErr w:type="spellEnd"/>
      <w:r w:rsidR="0077300A">
        <w:rPr>
          <w:rFonts w:asciiTheme="majorBidi" w:hAnsiTheme="majorBidi" w:cstheme="majorBidi"/>
          <w:sz w:val="22"/>
          <w:szCs w:val="22"/>
        </w:rPr>
        <w:t xml:space="preserve"> morphologiquement. Des </w:t>
      </w:r>
      <w:r w:rsidR="003670E6" w:rsidRPr="00A86387">
        <w:rPr>
          <w:rFonts w:asciiTheme="majorBidi" w:hAnsiTheme="majorBidi" w:cstheme="majorBidi"/>
          <w:sz w:val="22"/>
          <w:szCs w:val="22"/>
        </w:rPr>
        <w:t>techniques de PCR permettent de les différencier.</w:t>
      </w:r>
    </w:p>
    <w:p w:rsidR="003670E6" w:rsidRPr="00A86387" w:rsidRDefault="003670E6"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 xml:space="preserve">Fait capital, les trypanosomes sont recouverts d’une glycoprotéine de surface variable. Le remplacement d’une glycoprotéine de surface par une autre </w:t>
      </w:r>
      <w:proofErr w:type="spellStart"/>
      <w:r w:rsidRPr="00A86387">
        <w:rPr>
          <w:rFonts w:asciiTheme="majorBidi" w:hAnsiTheme="majorBidi" w:cstheme="majorBidi"/>
          <w:sz w:val="22"/>
          <w:szCs w:val="22"/>
        </w:rPr>
        <w:t>antigeniquement</w:t>
      </w:r>
      <w:proofErr w:type="spellEnd"/>
      <w:r w:rsidRPr="00A86387">
        <w:rPr>
          <w:rFonts w:asciiTheme="majorBidi" w:hAnsiTheme="majorBidi" w:cstheme="majorBidi"/>
          <w:sz w:val="22"/>
          <w:szCs w:val="22"/>
        </w:rPr>
        <w:t xml:space="preserve"> différente, entraine le phénomène de variation antigénique. Chez l’homme infecte, des vagues de </w:t>
      </w:r>
      <w:proofErr w:type="spellStart"/>
      <w:r w:rsidRPr="00A86387">
        <w:rPr>
          <w:rFonts w:asciiTheme="majorBidi" w:hAnsiTheme="majorBidi" w:cstheme="majorBidi"/>
          <w:sz w:val="22"/>
          <w:szCs w:val="22"/>
        </w:rPr>
        <w:t>parasitemies</w:t>
      </w:r>
      <w:proofErr w:type="spellEnd"/>
      <w:r w:rsidRPr="00A86387">
        <w:rPr>
          <w:rFonts w:asciiTheme="majorBidi" w:hAnsiTheme="majorBidi" w:cstheme="majorBidi"/>
          <w:sz w:val="22"/>
          <w:szCs w:val="22"/>
        </w:rPr>
        <w:t xml:space="preserve"> se succèdent, cha</w:t>
      </w:r>
      <w:r w:rsidR="0077300A">
        <w:rPr>
          <w:rFonts w:asciiTheme="majorBidi" w:hAnsiTheme="majorBidi" w:cstheme="majorBidi"/>
          <w:sz w:val="22"/>
          <w:szCs w:val="22"/>
        </w:rPr>
        <w:t>cune correspondant à</w:t>
      </w:r>
      <w:r w:rsidRPr="00A86387">
        <w:rPr>
          <w:rFonts w:asciiTheme="majorBidi" w:hAnsiTheme="majorBidi" w:cstheme="majorBidi"/>
          <w:sz w:val="22"/>
          <w:szCs w:val="22"/>
        </w:rPr>
        <w:t xml:space="preserve"> un variant antigénique.</w:t>
      </w:r>
    </w:p>
    <w:p w:rsidR="003670E6" w:rsidRPr="00A86387" w:rsidRDefault="003670E6" w:rsidP="0077300A">
      <w:pPr>
        <w:pStyle w:val="NormalWeb"/>
        <w:jc w:val="center"/>
        <w:rPr>
          <w:rFonts w:asciiTheme="majorBidi" w:hAnsiTheme="majorBidi" w:cstheme="majorBidi"/>
          <w:sz w:val="22"/>
          <w:szCs w:val="22"/>
        </w:rPr>
      </w:pPr>
      <w:r w:rsidRPr="00A86387">
        <w:rPr>
          <w:rFonts w:asciiTheme="majorBidi" w:hAnsiTheme="majorBidi" w:cstheme="majorBidi"/>
          <w:noProof/>
          <w:sz w:val="22"/>
          <w:szCs w:val="22"/>
        </w:rPr>
        <w:drawing>
          <wp:inline distT="0" distB="0" distL="0" distR="0">
            <wp:extent cx="5223510" cy="1603161"/>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224206" cy="1603375"/>
                    </a:xfrm>
                    <a:prstGeom prst="rect">
                      <a:avLst/>
                    </a:prstGeom>
                    <a:noFill/>
                    <a:ln w="9525">
                      <a:noFill/>
                      <a:miter lim="800000"/>
                      <a:headEnd/>
                      <a:tailEnd/>
                    </a:ln>
                  </pic:spPr>
                </pic:pic>
              </a:graphicData>
            </a:graphic>
          </wp:inline>
        </w:drawing>
      </w:r>
    </w:p>
    <w:p w:rsidR="003670E6" w:rsidRPr="00A86387" w:rsidRDefault="003670E6" w:rsidP="00A86387">
      <w:pPr>
        <w:pStyle w:val="NormalWeb"/>
        <w:jc w:val="center"/>
        <w:rPr>
          <w:rFonts w:asciiTheme="majorBidi" w:hAnsiTheme="majorBidi" w:cstheme="majorBidi"/>
          <w:sz w:val="22"/>
          <w:szCs w:val="22"/>
        </w:rPr>
      </w:pPr>
      <w:r w:rsidRPr="00A86387">
        <w:rPr>
          <w:rFonts w:asciiTheme="majorBidi" w:hAnsiTheme="majorBidi" w:cstheme="majorBidi"/>
          <w:b/>
          <w:bCs/>
          <w:sz w:val="22"/>
          <w:szCs w:val="22"/>
        </w:rPr>
        <w:t xml:space="preserve">Vagues de </w:t>
      </w:r>
      <w:proofErr w:type="spellStart"/>
      <w:r w:rsidRPr="00A86387">
        <w:rPr>
          <w:rFonts w:asciiTheme="majorBidi" w:hAnsiTheme="majorBidi" w:cstheme="majorBidi"/>
          <w:b/>
          <w:bCs/>
          <w:sz w:val="22"/>
          <w:szCs w:val="22"/>
        </w:rPr>
        <w:t>parasitémies</w:t>
      </w:r>
      <w:proofErr w:type="spellEnd"/>
    </w:p>
    <w:p w:rsidR="0077300A" w:rsidRDefault="003670E6" w:rsidP="0077300A">
      <w:pPr>
        <w:pStyle w:val="NormalWeb"/>
        <w:jc w:val="both"/>
        <w:rPr>
          <w:rFonts w:asciiTheme="majorBidi" w:hAnsiTheme="majorBidi" w:cstheme="majorBidi"/>
          <w:sz w:val="22"/>
          <w:szCs w:val="22"/>
        </w:rPr>
      </w:pPr>
      <w:r w:rsidRPr="00A86387">
        <w:rPr>
          <w:rFonts w:asciiTheme="majorBidi" w:hAnsiTheme="majorBidi" w:cstheme="majorBidi"/>
          <w:sz w:val="22"/>
          <w:szCs w:val="22"/>
        </w:rPr>
        <w:t xml:space="preserve">L’organisme élabore des réponses immunitaires spécifiques malheureusement inefficaces contre un parasite qui lui échappe. Cette variation antigénique handicape considérablement la réalisation d’un vaccin. De plus, cette glycoprotéine de surface induit la production excessive et prolongée de </w:t>
      </w:r>
      <w:r w:rsidRPr="00A86387">
        <w:rPr>
          <w:rFonts w:asciiTheme="majorBidi" w:hAnsiTheme="majorBidi" w:cstheme="majorBidi"/>
          <w:sz w:val="22"/>
          <w:szCs w:val="22"/>
        </w:rPr>
        <w:lastRenderedPageBreak/>
        <w:t>cytokines (TNF- α, IL-1) favorisant une inflammation chronique et persistante, et, probablement, l’apparition d’auto-anticorps.</w:t>
      </w:r>
    </w:p>
    <w:p w:rsidR="003670E6" w:rsidRPr="0077300A" w:rsidRDefault="0077300A" w:rsidP="0077300A">
      <w:pPr>
        <w:pStyle w:val="NormalWeb"/>
        <w:jc w:val="both"/>
        <w:rPr>
          <w:rFonts w:asciiTheme="majorBidi" w:hAnsiTheme="majorBidi" w:cstheme="majorBidi"/>
          <w:sz w:val="22"/>
          <w:szCs w:val="22"/>
        </w:rPr>
      </w:pPr>
      <w:r>
        <w:rPr>
          <w:rFonts w:asciiTheme="majorBidi" w:hAnsiTheme="majorBidi" w:cstheme="majorBidi"/>
          <w:sz w:val="22"/>
          <w:szCs w:val="22"/>
        </w:rPr>
        <w:t>II</w:t>
      </w:r>
      <w:r w:rsidR="0053143F" w:rsidRPr="00A86387">
        <w:rPr>
          <w:rFonts w:asciiTheme="majorBidi" w:hAnsiTheme="majorBidi" w:cstheme="majorBidi"/>
          <w:sz w:val="22"/>
          <w:szCs w:val="22"/>
        </w:rPr>
        <w:t xml:space="preserve">.2 </w:t>
      </w:r>
      <w:r w:rsidR="003670E6" w:rsidRPr="00A86387">
        <w:rPr>
          <w:rFonts w:asciiTheme="majorBidi" w:hAnsiTheme="majorBidi" w:cstheme="majorBidi"/>
          <w:b/>
          <w:sz w:val="22"/>
          <w:szCs w:val="22"/>
        </w:rPr>
        <w:t>Les vecteurs et mode de transmission :</w:t>
      </w:r>
      <w:bookmarkStart w:id="1" w:name="ico2"/>
      <w:bookmarkEnd w:id="1"/>
      <w:r w:rsidR="003670E6" w:rsidRPr="00A86387">
        <w:rPr>
          <w:rFonts w:asciiTheme="majorBidi" w:hAnsiTheme="majorBidi" w:cstheme="majorBidi"/>
          <w:b/>
          <w:sz w:val="22"/>
          <w:szCs w:val="22"/>
        </w:rPr>
        <w:t xml:space="preserve"> </w:t>
      </w:r>
      <w:r w:rsidR="003670E6" w:rsidRPr="00A86387">
        <w:rPr>
          <w:rFonts w:asciiTheme="majorBidi" w:hAnsiTheme="majorBidi" w:cstheme="majorBidi"/>
          <w:sz w:val="22"/>
          <w:szCs w:val="22"/>
        </w:rPr>
        <w:t xml:space="preserve">Les mouches tsé-tsé sont des </w:t>
      </w:r>
      <w:r w:rsidR="0053143F" w:rsidRPr="00A958D3">
        <w:rPr>
          <w:rFonts w:asciiTheme="majorBidi" w:hAnsiTheme="majorBidi" w:cstheme="majorBidi"/>
          <w:b/>
          <w:bCs/>
          <w:sz w:val="22"/>
          <w:szCs w:val="22"/>
        </w:rPr>
        <w:t>diptères</w:t>
      </w:r>
      <w:r w:rsidR="00B41024">
        <w:rPr>
          <w:rFonts w:asciiTheme="majorBidi" w:hAnsiTheme="majorBidi" w:cstheme="majorBidi"/>
          <w:sz w:val="22"/>
          <w:szCs w:val="22"/>
        </w:rPr>
        <w:t xml:space="preserve"> </w:t>
      </w:r>
      <w:r w:rsidR="00B41024">
        <w:rPr>
          <w:rFonts w:asciiTheme="majorBidi" w:hAnsiTheme="majorBidi" w:cstheme="majorBidi"/>
          <w:color w:val="FF0000"/>
          <w:sz w:val="22"/>
          <w:szCs w:val="22"/>
        </w:rPr>
        <w:t>(ordre d’insectes avec deux ailes</w:t>
      </w:r>
      <w:r w:rsidR="00A958D3">
        <w:rPr>
          <w:rFonts w:asciiTheme="majorBidi" w:hAnsiTheme="majorBidi" w:cstheme="majorBidi"/>
          <w:color w:val="FF0000"/>
          <w:sz w:val="22"/>
          <w:szCs w:val="22"/>
        </w:rPr>
        <w:t xml:space="preserve"> (di = 2 ; </w:t>
      </w:r>
      <w:proofErr w:type="spellStart"/>
      <w:r w:rsidR="00A958D3">
        <w:rPr>
          <w:rFonts w:asciiTheme="majorBidi" w:hAnsiTheme="majorBidi" w:cstheme="majorBidi"/>
          <w:color w:val="FF0000"/>
          <w:sz w:val="22"/>
          <w:szCs w:val="22"/>
        </w:rPr>
        <w:t>ptère</w:t>
      </w:r>
      <w:proofErr w:type="spellEnd"/>
      <w:r w:rsidR="00A958D3">
        <w:rPr>
          <w:rFonts w:asciiTheme="majorBidi" w:hAnsiTheme="majorBidi" w:cstheme="majorBidi"/>
          <w:color w:val="FF0000"/>
          <w:sz w:val="22"/>
          <w:szCs w:val="22"/>
        </w:rPr>
        <w:t xml:space="preserve"> = aile)</w:t>
      </w:r>
      <w:r w:rsidR="00B41024">
        <w:rPr>
          <w:rFonts w:asciiTheme="majorBidi" w:hAnsiTheme="majorBidi" w:cstheme="majorBidi"/>
          <w:color w:val="FF0000"/>
          <w:sz w:val="22"/>
          <w:szCs w:val="22"/>
        </w:rPr>
        <w:t xml:space="preserve"> – mouches, moustiques etc.)</w:t>
      </w:r>
      <w:r w:rsidR="0053143F" w:rsidRPr="00A86387">
        <w:rPr>
          <w:rFonts w:asciiTheme="majorBidi" w:hAnsiTheme="majorBidi" w:cstheme="majorBidi"/>
          <w:sz w:val="22"/>
          <w:szCs w:val="22"/>
        </w:rPr>
        <w:t xml:space="preserve">, </w:t>
      </w:r>
      <w:r w:rsidR="00B41024" w:rsidRPr="00A958D3">
        <w:rPr>
          <w:rFonts w:asciiTheme="majorBidi" w:hAnsiTheme="majorBidi" w:cstheme="majorBidi"/>
          <w:b/>
          <w:bCs/>
          <w:sz w:val="22"/>
          <w:szCs w:val="22"/>
        </w:rPr>
        <w:t>brachycère</w:t>
      </w:r>
      <w:r w:rsidR="00B41024">
        <w:rPr>
          <w:rFonts w:asciiTheme="majorBidi" w:hAnsiTheme="majorBidi" w:cstheme="majorBidi"/>
          <w:sz w:val="22"/>
          <w:szCs w:val="22"/>
        </w:rPr>
        <w:t xml:space="preserve"> </w:t>
      </w:r>
      <w:r w:rsidR="00B41024">
        <w:rPr>
          <w:rFonts w:asciiTheme="majorBidi" w:hAnsiTheme="majorBidi" w:cstheme="majorBidi"/>
          <w:color w:val="FF0000"/>
          <w:sz w:val="22"/>
          <w:szCs w:val="22"/>
        </w:rPr>
        <w:t xml:space="preserve">(sous-ordre des diptères qui veut dire « antenne </w:t>
      </w:r>
      <w:r w:rsidR="00A958D3">
        <w:rPr>
          <w:rFonts w:asciiTheme="majorBidi" w:hAnsiTheme="majorBidi" w:cstheme="majorBidi"/>
          <w:color w:val="FF0000"/>
          <w:sz w:val="22"/>
          <w:szCs w:val="22"/>
        </w:rPr>
        <w:t>(</w:t>
      </w:r>
      <w:proofErr w:type="spellStart"/>
      <w:r w:rsidR="00A958D3">
        <w:rPr>
          <w:rFonts w:asciiTheme="majorBidi" w:hAnsiTheme="majorBidi" w:cstheme="majorBidi"/>
          <w:color w:val="FF0000"/>
          <w:sz w:val="22"/>
          <w:szCs w:val="22"/>
        </w:rPr>
        <w:t>cère</w:t>
      </w:r>
      <w:proofErr w:type="spellEnd"/>
      <w:r w:rsidR="00A958D3">
        <w:rPr>
          <w:rFonts w:asciiTheme="majorBidi" w:hAnsiTheme="majorBidi" w:cstheme="majorBidi"/>
          <w:color w:val="FF0000"/>
          <w:sz w:val="22"/>
          <w:szCs w:val="22"/>
        </w:rPr>
        <w:t xml:space="preserve">) </w:t>
      </w:r>
      <w:r w:rsidR="00B41024">
        <w:rPr>
          <w:rFonts w:asciiTheme="majorBidi" w:hAnsiTheme="majorBidi" w:cstheme="majorBidi"/>
          <w:color w:val="FF0000"/>
          <w:sz w:val="22"/>
          <w:szCs w:val="22"/>
        </w:rPr>
        <w:t>courte </w:t>
      </w:r>
      <w:r w:rsidR="00A958D3">
        <w:rPr>
          <w:rFonts w:asciiTheme="majorBidi" w:hAnsiTheme="majorBidi" w:cstheme="majorBidi"/>
          <w:color w:val="FF0000"/>
          <w:sz w:val="22"/>
          <w:szCs w:val="22"/>
        </w:rPr>
        <w:t>(</w:t>
      </w:r>
      <w:proofErr w:type="spellStart"/>
      <w:r w:rsidR="00A958D3">
        <w:rPr>
          <w:rFonts w:asciiTheme="majorBidi" w:hAnsiTheme="majorBidi" w:cstheme="majorBidi"/>
          <w:color w:val="FF0000"/>
          <w:sz w:val="22"/>
          <w:szCs w:val="22"/>
        </w:rPr>
        <w:t>brachy</w:t>
      </w:r>
      <w:proofErr w:type="spellEnd"/>
      <w:r w:rsidR="00A958D3">
        <w:rPr>
          <w:rFonts w:asciiTheme="majorBidi" w:hAnsiTheme="majorBidi" w:cstheme="majorBidi"/>
          <w:color w:val="FF0000"/>
          <w:sz w:val="22"/>
          <w:szCs w:val="22"/>
        </w:rPr>
        <w:t xml:space="preserve">) </w:t>
      </w:r>
      <w:r w:rsidR="00B41024">
        <w:rPr>
          <w:rFonts w:asciiTheme="majorBidi" w:hAnsiTheme="majorBidi" w:cstheme="majorBidi"/>
          <w:color w:val="FF0000"/>
          <w:sz w:val="22"/>
          <w:szCs w:val="22"/>
        </w:rPr>
        <w:t>»</w:t>
      </w:r>
      <w:r w:rsidR="00A958D3">
        <w:rPr>
          <w:rFonts w:asciiTheme="majorBidi" w:hAnsiTheme="majorBidi" w:cstheme="majorBidi"/>
          <w:color w:val="FF0000"/>
          <w:sz w:val="22"/>
          <w:szCs w:val="22"/>
        </w:rPr>
        <w:t>)</w:t>
      </w:r>
      <w:r w:rsidR="00B41024">
        <w:rPr>
          <w:rFonts w:asciiTheme="majorBidi" w:hAnsiTheme="majorBidi" w:cstheme="majorBidi"/>
          <w:sz w:val="22"/>
          <w:szCs w:val="22"/>
        </w:rPr>
        <w:t xml:space="preserve"> du</w:t>
      </w:r>
      <w:r>
        <w:rPr>
          <w:rFonts w:asciiTheme="majorBidi" w:hAnsiTheme="majorBidi" w:cstheme="majorBidi"/>
          <w:sz w:val="22"/>
          <w:szCs w:val="22"/>
        </w:rPr>
        <w:t xml:space="preserve"> </w:t>
      </w:r>
      <w:r w:rsidR="003670E6" w:rsidRPr="00A86387">
        <w:rPr>
          <w:rFonts w:asciiTheme="majorBidi" w:hAnsiTheme="majorBidi" w:cstheme="majorBidi"/>
          <w:sz w:val="22"/>
          <w:szCs w:val="22"/>
        </w:rPr>
        <w:t xml:space="preserve">genre </w:t>
      </w:r>
      <w:proofErr w:type="spellStart"/>
      <w:r w:rsidR="003670E6" w:rsidRPr="00A86387">
        <w:rPr>
          <w:rFonts w:asciiTheme="majorBidi" w:hAnsiTheme="majorBidi" w:cstheme="majorBidi"/>
          <w:sz w:val="22"/>
          <w:szCs w:val="22"/>
        </w:rPr>
        <w:t>Glossina</w:t>
      </w:r>
      <w:proofErr w:type="spellEnd"/>
      <w:r w:rsidR="00A958D3">
        <w:rPr>
          <w:rFonts w:asciiTheme="majorBidi" w:hAnsiTheme="majorBidi" w:cstheme="majorBidi"/>
          <w:sz w:val="22"/>
          <w:szCs w:val="22"/>
        </w:rPr>
        <w:t xml:space="preserve"> </w:t>
      </w:r>
      <w:r w:rsidR="00A958D3">
        <w:rPr>
          <w:rFonts w:asciiTheme="majorBidi" w:hAnsiTheme="majorBidi" w:cstheme="majorBidi"/>
          <w:color w:val="FF0000"/>
          <w:sz w:val="22"/>
          <w:szCs w:val="22"/>
        </w:rPr>
        <w:t>(gloss = langue)</w:t>
      </w:r>
      <w:r w:rsidR="003670E6" w:rsidRPr="00A86387">
        <w:rPr>
          <w:rFonts w:asciiTheme="majorBidi" w:hAnsiTheme="majorBidi" w:cstheme="majorBidi"/>
          <w:sz w:val="22"/>
          <w:szCs w:val="22"/>
        </w:rPr>
        <w:t>.</w:t>
      </w:r>
    </w:p>
    <w:p w:rsidR="003670E6" w:rsidRPr="00A958D3" w:rsidRDefault="003670E6" w:rsidP="00421083">
      <w:pPr>
        <w:pStyle w:val="NormalWeb"/>
        <w:jc w:val="center"/>
        <w:rPr>
          <w:rFonts w:asciiTheme="majorBidi" w:hAnsiTheme="majorBidi" w:cstheme="majorBidi"/>
          <w:color w:val="FF0000"/>
          <w:sz w:val="22"/>
          <w:szCs w:val="22"/>
        </w:rPr>
      </w:pPr>
      <w:r w:rsidRPr="00A86387">
        <w:rPr>
          <w:rFonts w:asciiTheme="majorBidi" w:hAnsiTheme="majorBidi" w:cstheme="majorBidi"/>
          <w:noProof/>
          <w:sz w:val="22"/>
          <w:szCs w:val="22"/>
        </w:rPr>
        <w:drawing>
          <wp:inline distT="0" distB="0" distL="0" distR="0">
            <wp:extent cx="2167509" cy="1255776"/>
            <wp:effectExtent l="19050" t="0" r="4191" b="0"/>
            <wp:docPr id="7" name="Image 7" descr="310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103"/>
                    <pic:cNvPicPr>
                      <a:picLocks noChangeAspect="1" noChangeArrowheads="1"/>
                    </pic:cNvPicPr>
                  </pic:nvPicPr>
                  <pic:blipFill>
                    <a:blip r:embed="rId19"/>
                    <a:srcRect/>
                    <a:stretch>
                      <a:fillRect/>
                    </a:stretch>
                  </pic:blipFill>
                  <pic:spPr bwMode="auto">
                    <a:xfrm>
                      <a:off x="0" y="0"/>
                      <a:ext cx="2172323" cy="1258565"/>
                    </a:xfrm>
                    <a:prstGeom prst="rect">
                      <a:avLst/>
                    </a:prstGeom>
                    <a:noFill/>
                    <a:ln w="9525">
                      <a:noFill/>
                      <a:miter lim="800000"/>
                      <a:headEnd/>
                      <a:tailEnd/>
                    </a:ln>
                  </pic:spPr>
                </pic:pic>
              </a:graphicData>
            </a:graphic>
          </wp:inline>
        </w:drawing>
      </w:r>
      <w:proofErr w:type="spellStart"/>
      <w:r w:rsidRPr="00A86387">
        <w:rPr>
          <w:rStyle w:val="Accentuation"/>
          <w:rFonts w:asciiTheme="majorBidi" w:hAnsiTheme="majorBidi" w:cstheme="majorBidi"/>
          <w:sz w:val="22"/>
          <w:szCs w:val="22"/>
        </w:rPr>
        <w:t>Glossina</w:t>
      </w:r>
      <w:proofErr w:type="spellEnd"/>
      <w:r w:rsidRPr="00A86387">
        <w:rPr>
          <w:rStyle w:val="Accentuation"/>
          <w:rFonts w:asciiTheme="majorBidi" w:hAnsiTheme="majorBidi" w:cstheme="majorBidi"/>
          <w:sz w:val="22"/>
          <w:szCs w:val="22"/>
        </w:rPr>
        <w:t xml:space="preserve"> </w:t>
      </w:r>
      <w:proofErr w:type="spellStart"/>
      <w:r w:rsidRPr="00A86387">
        <w:rPr>
          <w:rStyle w:val="Accentuation"/>
          <w:rFonts w:asciiTheme="majorBidi" w:hAnsiTheme="majorBidi" w:cstheme="majorBidi"/>
          <w:sz w:val="22"/>
          <w:szCs w:val="22"/>
        </w:rPr>
        <w:t>sp</w:t>
      </w:r>
      <w:proofErr w:type="spellEnd"/>
      <w:r w:rsidRPr="00A86387">
        <w:rPr>
          <w:rStyle w:val="Accentuation"/>
          <w:rFonts w:asciiTheme="majorBidi" w:hAnsiTheme="majorBidi" w:cstheme="majorBidi"/>
          <w:sz w:val="22"/>
          <w:szCs w:val="22"/>
        </w:rPr>
        <w:t>.</w:t>
      </w:r>
      <w:r w:rsidRPr="00A86387">
        <w:rPr>
          <w:rFonts w:asciiTheme="majorBidi" w:hAnsiTheme="majorBidi" w:cstheme="majorBidi"/>
          <w:sz w:val="22"/>
          <w:szCs w:val="22"/>
        </w:rPr>
        <w:t xml:space="preserve"> Adulte</w:t>
      </w:r>
      <w:r w:rsidR="00A958D3">
        <w:rPr>
          <w:rFonts w:asciiTheme="majorBidi" w:hAnsiTheme="majorBidi" w:cstheme="majorBidi"/>
          <w:sz w:val="22"/>
          <w:szCs w:val="22"/>
        </w:rPr>
        <w:t xml:space="preserve"> </w:t>
      </w:r>
      <w:r w:rsidR="00A958D3">
        <w:rPr>
          <w:rFonts w:asciiTheme="majorBidi" w:hAnsiTheme="majorBidi" w:cstheme="majorBidi"/>
          <w:color w:val="FF0000"/>
          <w:sz w:val="22"/>
          <w:szCs w:val="22"/>
        </w:rPr>
        <w:t>(</w:t>
      </w:r>
      <w:proofErr w:type="spellStart"/>
      <w:r w:rsidR="00A958D3">
        <w:rPr>
          <w:rFonts w:asciiTheme="majorBidi" w:hAnsiTheme="majorBidi" w:cstheme="majorBidi"/>
          <w:color w:val="FF0000"/>
          <w:sz w:val="22"/>
          <w:szCs w:val="22"/>
        </w:rPr>
        <w:t>sp</w:t>
      </w:r>
      <w:proofErr w:type="spellEnd"/>
      <w:r w:rsidR="00A958D3">
        <w:rPr>
          <w:rFonts w:asciiTheme="majorBidi" w:hAnsiTheme="majorBidi" w:cstheme="majorBidi"/>
          <w:color w:val="FF0000"/>
          <w:sz w:val="22"/>
          <w:szCs w:val="22"/>
        </w:rPr>
        <w:t xml:space="preserve">. = </w:t>
      </w:r>
      <w:proofErr w:type="spellStart"/>
      <w:r w:rsidR="00A958D3">
        <w:rPr>
          <w:rFonts w:asciiTheme="majorBidi" w:hAnsiTheme="majorBidi" w:cstheme="majorBidi"/>
          <w:color w:val="FF0000"/>
          <w:sz w:val="22"/>
          <w:szCs w:val="22"/>
        </w:rPr>
        <w:t>species</w:t>
      </w:r>
      <w:proofErr w:type="spellEnd"/>
      <w:r w:rsidR="00A958D3">
        <w:rPr>
          <w:rFonts w:asciiTheme="majorBidi" w:hAnsiTheme="majorBidi" w:cstheme="majorBidi"/>
          <w:color w:val="FF0000"/>
          <w:sz w:val="22"/>
          <w:szCs w:val="22"/>
        </w:rPr>
        <w:t xml:space="preserve"> = abréviation utilisée </w:t>
      </w:r>
      <w:r w:rsidR="00421083">
        <w:rPr>
          <w:rFonts w:asciiTheme="majorBidi" w:hAnsiTheme="majorBidi" w:cstheme="majorBidi"/>
          <w:color w:val="FF0000"/>
          <w:sz w:val="22"/>
          <w:szCs w:val="22"/>
        </w:rPr>
        <w:t>en zoologie pour dire que l’espèce est indéfinie</w:t>
      </w:r>
      <w:r w:rsidR="00A958D3">
        <w:rPr>
          <w:rFonts w:asciiTheme="majorBidi" w:hAnsiTheme="majorBidi" w:cstheme="majorBidi"/>
          <w:color w:val="FF0000"/>
          <w:sz w:val="22"/>
          <w:szCs w:val="22"/>
        </w:rPr>
        <w:t>)</w:t>
      </w:r>
    </w:p>
    <w:p w:rsidR="003670E6" w:rsidRPr="00A86387" w:rsidRDefault="003670E6"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Les glossines ou mouche tsé-tsé sont les vecteurs des trypanosomes. Diptères de grande taille (6 à 13mm de long), elles sont reconnaissables à :</w:t>
      </w:r>
    </w:p>
    <w:p w:rsidR="003670E6" w:rsidRPr="00A86387" w:rsidRDefault="003670E6" w:rsidP="0075620D">
      <w:pPr>
        <w:pStyle w:val="NormalWeb"/>
        <w:numPr>
          <w:ilvl w:val="0"/>
          <w:numId w:val="3"/>
        </w:numPr>
        <w:jc w:val="both"/>
        <w:rPr>
          <w:rFonts w:asciiTheme="majorBidi" w:hAnsiTheme="majorBidi" w:cstheme="majorBidi"/>
          <w:sz w:val="22"/>
          <w:szCs w:val="22"/>
        </w:rPr>
      </w:pPr>
      <w:r w:rsidRPr="00A86387">
        <w:rPr>
          <w:rFonts w:asciiTheme="majorBidi" w:hAnsiTheme="majorBidi" w:cstheme="majorBidi"/>
          <w:sz w:val="22"/>
          <w:szCs w:val="22"/>
        </w:rPr>
        <w:t xml:space="preserve">leur trompe horizontale prolongeant leur corps et à leurs ailes croisées au repos sur le dos comme une paire de ciseau. </w:t>
      </w:r>
    </w:p>
    <w:p w:rsidR="003670E6" w:rsidRPr="00A86387" w:rsidRDefault="003670E6" w:rsidP="00A86387">
      <w:pPr>
        <w:pStyle w:val="NormalWeb"/>
        <w:numPr>
          <w:ilvl w:val="0"/>
          <w:numId w:val="3"/>
        </w:numPr>
        <w:jc w:val="both"/>
        <w:rPr>
          <w:rFonts w:asciiTheme="majorBidi" w:hAnsiTheme="majorBidi" w:cstheme="majorBidi"/>
          <w:sz w:val="22"/>
          <w:szCs w:val="22"/>
        </w:rPr>
      </w:pPr>
      <w:r w:rsidRPr="00A86387">
        <w:rPr>
          <w:rFonts w:asciiTheme="majorBidi" w:hAnsiTheme="majorBidi" w:cstheme="majorBidi"/>
          <w:sz w:val="22"/>
          <w:szCs w:val="22"/>
        </w:rPr>
        <w:t xml:space="preserve">Mâle et femelle sont hématophages, piquent surtout le jour (au moins toutes les 48 heures) et se gorgent aussi bien sur l'homme que sur les animaux (mammifère et même reptile). </w:t>
      </w:r>
    </w:p>
    <w:p w:rsidR="003670E6" w:rsidRPr="00A86387" w:rsidRDefault="003670E6" w:rsidP="00A86387">
      <w:pPr>
        <w:pStyle w:val="NormalWeb"/>
        <w:numPr>
          <w:ilvl w:val="0"/>
          <w:numId w:val="3"/>
        </w:numPr>
        <w:jc w:val="both"/>
        <w:rPr>
          <w:rFonts w:asciiTheme="majorBidi" w:hAnsiTheme="majorBidi" w:cstheme="majorBidi"/>
          <w:sz w:val="22"/>
          <w:szCs w:val="22"/>
        </w:rPr>
      </w:pPr>
      <w:r w:rsidRPr="00A86387">
        <w:rPr>
          <w:rFonts w:asciiTheme="majorBidi" w:hAnsiTheme="majorBidi" w:cstheme="majorBidi"/>
          <w:sz w:val="22"/>
          <w:szCs w:val="22"/>
        </w:rPr>
        <w:t>La femelle dépose sur le sol meuble et ombragé une larve mobile qui s'enfonce immédiatement dans la terre et se transforme en pupe immobile d'où émerge un adulte un an plus tard.</w:t>
      </w:r>
    </w:p>
    <w:p w:rsidR="003670E6" w:rsidRPr="00A86387" w:rsidRDefault="003670E6" w:rsidP="00A86387">
      <w:pPr>
        <w:pStyle w:val="NormalWeb"/>
        <w:numPr>
          <w:ilvl w:val="0"/>
          <w:numId w:val="3"/>
        </w:numPr>
        <w:jc w:val="both"/>
        <w:rPr>
          <w:rFonts w:asciiTheme="majorBidi" w:hAnsiTheme="majorBidi" w:cstheme="majorBidi"/>
          <w:sz w:val="22"/>
          <w:szCs w:val="22"/>
        </w:rPr>
      </w:pPr>
      <w:r w:rsidRPr="00A86387">
        <w:rPr>
          <w:rFonts w:asciiTheme="majorBidi" w:hAnsiTheme="majorBidi" w:cstheme="majorBidi"/>
          <w:sz w:val="22"/>
          <w:szCs w:val="22"/>
        </w:rPr>
        <w:t>Leur abdomen à bandes sombres transversales.</w:t>
      </w:r>
    </w:p>
    <w:p w:rsidR="0053143F" w:rsidRPr="00A86387" w:rsidRDefault="003670E6" w:rsidP="00A86387">
      <w:pPr>
        <w:pStyle w:val="NormalWeb"/>
        <w:numPr>
          <w:ilvl w:val="0"/>
          <w:numId w:val="3"/>
        </w:numPr>
        <w:jc w:val="both"/>
        <w:rPr>
          <w:rFonts w:asciiTheme="majorBidi" w:hAnsiTheme="majorBidi" w:cstheme="majorBidi"/>
          <w:sz w:val="22"/>
          <w:szCs w:val="22"/>
        </w:rPr>
      </w:pPr>
      <w:r w:rsidRPr="00A86387">
        <w:rPr>
          <w:rFonts w:asciiTheme="majorBidi" w:hAnsiTheme="majorBidi" w:cstheme="majorBidi"/>
          <w:sz w:val="22"/>
          <w:szCs w:val="22"/>
        </w:rPr>
        <w:t xml:space="preserve">Leur trompe piqueuse et érigée en avant même au repos </w:t>
      </w:r>
    </w:p>
    <w:p w:rsidR="009D1D0E" w:rsidRPr="00A86387" w:rsidRDefault="003670E6" w:rsidP="00A86387">
      <w:pPr>
        <w:pStyle w:val="NormalWeb"/>
        <w:numPr>
          <w:ilvl w:val="0"/>
          <w:numId w:val="3"/>
        </w:numPr>
        <w:jc w:val="both"/>
        <w:rPr>
          <w:rFonts w:asciiTheme="majorBidi" w:hAnsiTheme="majorBidi" w:cstheme="majorBidi"/>
          <w:sz w:val="22"/>
          <w:szCs w:val="22"/>
        </w:rPr>
      </w:pPr>
      <w:r w:rsidRPr="00A86387">
        <w:rPr>
          <w:rFonts w:asciiTheme="majorBidi" w:hAnsiTheme="majorBidi" w:cstheme="majorBidi"/>
          <w:sz w:val="22"/>
          <w:szCs w:val="22"/>
        </w:rPr>
        <w:t xml:space="preserve"> </w:t>
      </w:r>
      <w:r w:rsidR="0053143F" w:rsidRPr="00A86387">
        <w:rPr>
          <w:rFonts w:asciiTheme="majorBidi" w:hAnsiTheme="majorBidi" w:cstheme="majorBidi"/>
          <w:sz w:val="22"/>
          <w:szCs w:val="22"/>
        </w:rPr>
        <w:t>La présence des glossines dépend de quatre facteurs : la chaleur (température entre 25 et 30°C),</w:t>
      </w:r>
      <w:r w:rsidR="009D1D0E" w:rsidRPr="00A86387">
        <w:rPr>
          <w:rFonts w:asciiTheme="majorBidi" w:hAnsiTheme="majorBidi" w:cstheme="majorBidi"/>
          <w:sz w:val="22"/>
          <w:szCs w:val="22"/>
        </w:rPr>
        <w:t xml:space="preserve"> </w:t>
      </w:r>
      <w:r w:rsidR="0053143F" w:rsidRPr="00A86387">
        <w:rPr>
          <w:rFonts w:asciiTheme="majorBidi" w:hAnsiTheme="majorBidi" w:cstheme="majorBidi"/>
          <w:sz w:val="22"/>
          <w:szCs w:val="22"/>
        </w:rPr>
        <w:t>l’humidité, l’ombrage, la présence de nourriture.</w:t>
      </w:r>
      <w:r w:rsidR="009D1D0E" w:rsidRPr="00A86387">
        <w:rPr>
          <w:rFonts w:asciiTheme="majorBidi" w:hAnsiTheme="majorBidi" w:cstheme="majorBidi"/>
          <w:sz w:val="22"/>
          <w:szCs w:val="22"/>
        </w:rPr>
        <w:t xml:space="preserve"> </w:t>
      </w:r>
      <w:r w:rsidRPr="00A86387">
        <w:rPr>
          <w:rFonts w:asciiTheme="majorBidi" w:hAnsiTheme="majorBidi" w:cstheme="majorBidi"/>
          <w:sz w:val="22"/>
          <w:szCs w:val="22"/>
        </w:rPr>
        <w:t>Il existe plusieurs espèces de glossines : les unes vivent dans les galeries forestières (</w:t>
      </w:r>
      <w:proofErr w:type="spellStart"/>
      <w:r w:rsidRPr="00A86387">
        <w:rPr>
          <w:rFonts w:asciiTheme="majorBidi" w:hAnsiTheme="majorBidi" w:cstheme="majorBidi"/>
          <w:i/>
          <w:iCs/>
          <w:sz w:val="22"/>
          <w:szCs w:val="22"/>
        </w:rPr>
        <w:t>Glossina</w:t>
      </w:r>
      <w:proofErr w:type="spellEnd"/>
      <w:r w:rsidRPr="00A86387">
        <w:rPr>
          <w:rFonts w:asciiTheme="majorBidi" w:hAnsiTheme="majorBidi" w:cstheme="majorBidi"/>
          <w:i/>
          <w:iCs/>
          <w:sz w:val="22"/>
          <w:szCs w:val="22"/>
        </w:rPr>
        <w:t xml:space="preserve"> </w:t>
      </w:r>
      <w:proofErr w:type="spellStart"/>
      <w:r w:rsidRPr="00A86387">
        <w:rPr>
          <w:rFonts w:asciiTheme="majorBidi" w:hAnsiTheme="majorBidi" w:cstheme="majorBidi"/>
          <w:i/>
          <w:iCs/>
          <w:sz w:val="22"/>
          <w:szCs w:val="22"/>
        </w:rPr>
        <w:t>tachinoide</w:t>
      </w:r>
      <w:proofErr w:type="spellEnd"/>
      <w:r w:rsidRPr="00A86387">
        <w:rPr>
          <w:rFonts w:asciiTheme="majorBidi" w:hAnsiTheme="majorBidi" w:cstheme="majorBidi"/>
          <w:i/>
          <w:iCs/>
          <w:sz w:val="22"/>
          <w:szCs w:val="22"/>
        </w:rPr>
        <w:t xml:space="preserve">, G. </w:t>
      </w:r>
      <w:proofErr w:type="spellStart"/>
      <w:r w:rsidRPr="00A86387">
        <w:rPr>
          <w:rFonts w:asciiTheme="majorBidi" w:hAnsiTheme="majorBidi" w:cstheme="majorBidi"/>
          <w:i/>
          <w:iCs/>
          <w:sz w:val="22"/>
          <w:szCs w:val="22"/>
        </w:rPr>
        <w:t>palpalis</w:t>
      </w:r>
      <w:proofErr w:type="spellEnd"/>
      <w:r w:rsidRPr="00A86387">
        <w:rPr>
          <w:rFonts w:asciiTheme="majorBidi" w:hAnsiTheme="majorBidi" w:cstheme="majorBidi"/>
          <w:i/>
          <w:iCs/>
          <w:sz w:val="22"/>
          <w:szCs w:val="22"/>
        </w:rPr>
        <w:t xml:space="preserve">, G. </w:t>
      </w:r>
      <w:proofErr w:type="spellStart"/>
      <w:r w:rsidRPr="00A86387">
        <w:rPr>
          <w:rFonts w:asciiTheme="majorBidi" w:hAnsiTheme="majorBidi" w:cstheme="majorBidi"/>
          <w:i/>
          <w:iCs/>
          <w:sz w:val="22"/>
          <w:szCs w:val="22"/>
        </w:rPr>
        <w:t>fuscipes</w:t>
      </w:r>
      <w:proofErr w:type="spellEnd"/>
      <w:r w:rsidRPr="00A86387">
        <w:rPr>
          <w:rFonts w:asciiTheme="majorBidi" w:hAnsiTheme="majorBidi" w:cstheme="majorBidi"/>
          <w:i/>
          <w:iCs/>
          <w:sz w:val="22"/>
          <w:szCs w:val="22"/>
        </w:rPr>
        <w:t xml:space="preserve"> </w:t>
      </w:r>
      <w:r w:rsidR="00421083">
        <w:rPr>
          <w:rFonts w:asciiTheme="majorBidi" w:hAnsiTheme="majorBidi" w:cstheme="majorBidi"/>
          <w:i/>
          <w:iCs/>
          <w:sz w:val="22"/>
          <w:szCs w:val="22"/>
        </w:rPr>
        <w:t xml:space="preserve">sont les </w:t>
      </w:r>
      <w:r w:rsidRPr="00A86387">
        <w:rPr>
          <w:rFonts w:asciiTheme="majorBidi" w:hAnsiTheme="majorBidi" w:cstheme="majorBidi"/>
          <w:i/>
          <w:iCs/>
          <w:sz w:val="22"/>
          <w:szCs w:val="22"/>
        </w:rPr>
        <w:t>vecteur</w:t>
      </w:r>
      <w:r w:rsidR="00421083">
        <w:rPr>
          <w:rFonts w:asciiTheme="majorBidi" w:hAnsiTheme="majorBidi" w:cstheme="majorBidi"/>
          <w:i/>
          <w:iCs/>
          <w:sz w:val="22"/>
          <w:szCs w:val="22"/>
        </w:rPr>
        <w:t>s</w:t>
      </w:r>
      <w:r w:rsidRPr="00A86387">
        <w:rPr>
          <w:rFonts w:asciiTheme="majorBidi" w:hAnsiTheme="majorBidi" w:cstheme="majorBidi"/>
          <w:i/>
          <w:iCs/>
          <w:sz w:val="22"/>
          <w:szCs w:val="22"/>
        </w:rPr>
        <w:t xml:space="preserve"> de T. </w:t>
      </w:r>
      <w:proofErr w:type="spellStart"/>
      <w:r w:rsidRPr="00A86387">
        <w:rPr>
          <w:rFonts w:asciiTheme="majorBidi" w:hAnsiTheme="majorBidi" w:cstheme="majorBidi"/>
          <w:i/>
          <w:iCs/>
          <w:sz w:val="22"/>
          <w:szCs w:val="22"/>
        </w:rPr>
        <w:t>gambiense</w:t>
      </w:r>
      <w:proofErr w:type="spellEnd"/>
      <w:r w:rsidRPr="00A86387">
        <w:rPr>
          <w:rFonts w:asciiTheme="majorBidi" w:hAnsiTheme="majorBidi" w:cstheme="majorBidi"/>
          <w:sz w:val="22"/>
          <w:szCs w:val="22"/>
        </w:rPr>
        <w:t xml:space="preserve"> et dans la forêt pour les deux dernières</w:t>
      </w:r>
      <w:r w:rsidR="009D1D0E" w:rsidRPr="00A86387">
        <w:rPr>
          <w:rFonts w:asciiTheme="majorBidi" w:hAnsiTheme="majorBidi" w:cstheme="majorBidi"/>
          <w:sz w:val="22"/>
          <w:szCs w:val="22"/>
        </w:rPr>
        <w:t>)</w:t>
      </w:r>
      <w:r w:rsidRPr="00A86387">
        <w:rPr>
          <w:rFonts w:asciiTheme="majorBidi" w:hAnsiTheme="majorBidi" w:cstheme="majorBidi"/>
          <w:sz w:val="22"/>
          <w:szCs w:val="22"/>
        </w:rPr>
        <w:t xml:space="preserve"> </w:t>
      </w:r>
      <w:r w:rsidR="009D1D0E" w:rsidRPr="00A86387">
        <w:rPr>
          <w:rFonts w:asciiTheme="majorBidi" w:hAnsiTheme="majorBidi" w:cstheme="majorBidi"/>
          <w:sz w:val="22"/>
          <w:szCs w:val="22"/>
        </w:rPr>
        <w:t>(</w:t>
      </w:r>
      <w:r w:rsidRPr="00A86387">
        <w:rPr>
          <w:rFonts w:asciiTheme="majorBidi" w:hAnsiTheme="majorBidi" w:cstheme="majorBidi"/>
          <w:sz w:val="22"/>
          <w:szCs w:val="22"/>
        </w:rPr>
        <w:t>hygrophile</w:t>
      </w:r>
      <w:r w:rsidR="00D13C2A">
        <w:rPr>
          <w:rFonts w:asciiTheme="majorBidi" w:hAnsiTheme="majorBidi" w:cstheme="majorBidi"/>
          <w:sz w:val="22"/>
          <w:szCs w:val="22"/>
        </w:rPr>
        <w:t xml:space="preserve"> </w:t>
      </w:r>
      <w:r w:rsidR="00D13C2A">
        <w:rPr>
          <w:rFonts w:asciiTheme="majorBidi" w:hAnsiTheme="majorBidi" w:cstheme="majorBidi"/>
          <w:color w:val="FF0000"/>
          <w:sz w:val="22"/>
          <w:szCs w:val="22"/>
        </w:rPr>
        <w:t>= aime le milieu humide</w:t>
      </w:r>
      <w:r w:rsidRPr="00A86387">
        <w:rPr>
          <w:rFonts w:asciiTheme="majorBidi" w:hAnsiTheme="majorBidi" w:cstheme="majorBidi"/>
          <w:sz w:val="22"/>
          <w:szCs w:val="22"/>
        </w:rPr>
        <w:t>), d’autres vivent dans les savanes boisées (</w:t>
      </w:r>
      <w:r w:rsidR="00421083">
        <w:rPr>
          <w:rFonts w:asciiTheme="majorBidi" w:hAnsiTheme="majorBidi" w:cstheme="majorBidi"/>
          <w:i/>
          <w:iCs/>
          <w:sz w:val="22"/>
          <w:szCs w:val="22"/>
        </w:rPr>
        <w:t xml:space="preserve">G </w:t>
      </w:r>
      <w:proofErr w:type="spellStart"/>
      <w:r w:rsidR="00421083">
        <w:rPr>
          <w:rFonts w:asciiTheme="majorBidi" w:hAnsiTheme="majorBidi" w:cstheme="majorBidi"/>
          <w:i/>
          <w:iCs/>
          <w:sz w:val="22"/>
          <w:szCs w:val="22"/>
        </w:rPr>
        <w:t>morsitans</w:t>
      </w:r>
      <w:proofErr w:type="spellEnd"/>
      <w:r w:rsidRPr="00A86387">
        <w:rPr>
          <w:rFonts w:asciiTheme="majorBidi" w:hAnsiTheme="majorBidi" w:cstheme="majorBidi"/>
          <w:i/>
          <w:iCs/>
          <w:sz w:val="22"/>
          <w:szCs w:val="22"/>
        </w:rPr>
        <w:t xml:space="preserve">, G. </w:t>
      </w:r>
      <w:proofErr w:type="spellStart"/>
      <w:r w:rsidRPr="00A86387">
        <w:rPr>
          <w:rFonts w:asciiTheme="majorBidi" w:hAnsiTheme="majorBidi" w:cstheme="majorBidi"/>
          <w:i/>
          <w:iCs/>
          <w:sz w:val="22"/>
          <w:szCs w:val="22"/>
        </w:rPr>
        <w:t>pallidipes</w:t>
      </w:r>
      <w:proofErr w:type="spellEnd"/>
      <w:r w:rsidRPr="00A86387">
        <w:rPr>
          <w:rFonts w:asciiTheme="majorBidi" w:hAnsiTheme="majorBidi" w:cstheme="majorBidi"/>
          <w:i/>
          <w:iCs/>
          <w:sz w:val="22"/>
          <w:szCs w:val="22"/>
        </w:rPr>
        <w:t xml:space="preserve">, </w:t>
      </w:r>
      <w:r w:rsidR="00421083">
        <w:rPr>
          <w:rFonts w:asciiTheme="majorBidi" w:hAnsiTheme="majorBidi" w:cstheme="majorBidi"/>
          <w:i/>
          <w:iCs/>
          <w:sz w:val="22"/>
          <w:szCs w:val="22"/>
        </w:rPr>
        <w:t xml:space="preserve">sont les </w:t>
      </w:r>
      <w:r w:rsidRPr="00A86387">
        <w:rPr>
          <w:rFonts w:asciiTheme="majorBidi" w:hAnsiTheme="majorBidi" w:cstheme="majorBidi"/>
          <w:i/>
          <w:iCs/>
          <w:sz w:val="22"/>
          <w:szCs w:val="22"/>
        </w:rPr>
        <w:t>vecteur</w:t>
      </w:r>
      <w:r w:rsidR="00421083">
        <w:rPr>
          <w:rFonts w:asciiTheme="majorBidi" w:hAnsiTheme="majorBidi" w:cstheme="majorBidi"/>
          <w:i/>
          <w:iCs/>
          <w:sz w:val="22"/>
          <w:szCs w:val="22"/>
        </w:rPr>
        <w:t>s</w:t>
      </w:r>
      <w:r w:rsidRPr="00A86387">
        <w:rPr>
          <w:rFonts w:asciiTheme="majorBidi" w:hAnsiTheme="majorBidi" w:cstheme="majorBidi"/>
          <w:i/>
          <w:iCs/>
          <w:sz w:val="22"/>
          <w:szCs w:val="22"/>
        </w:rPr>
        <w:t xml:space="preserve"> de T. </w:t>
      </w:r>
      <w:proofErr w:type="spellStart"/>
      <w:r w:rsidRPr="00A86387">
        <w:rPr>
          <w:rFonts w:asciiTheme="majorBidi" w:hAnsiTheme="majorBidi" w:cstheme="majorBidi"/>
          <w:i/>
          <w:iCs/>
          <w:sz w:val="22"/>
          <w:szCs w:val="22"/>
        </w:rPr>
        <w:t>rodesiense</w:t>
      </w:r>
      <w:proofErr w:type="spellEnd"/>
      <w:proofErr w:type="gramStart"/>
      <w:r w:rsidRPr="00A86387">
        <w:rPr>
          <w:rFonts w:asciiTheme="majorBidi" w:hAnsiTheme="majorBidi" w:cstheme="majorBidi"/>
          <w:i/>
          <w:iCs/>
          <w:sz w:val="22"/>
          <w:szCs w:val="22"/>
        </w:rPr>
        <w:t>)(</w:t>
      </w:r>
      <w:proofErr w:type="gramEnd"/>
      <w:r w:rsidRPr="00A86387">
        <w:rPr>
          <w:rFonts w:asciiTheme="majorBidi" w:hAnsiTheme="majorBidi" w:cstheme="majorBidi"/>
          <w:i/>
          <w:iCs/>
          <w:sz w:val="22"/>
          <w:szCs w:val="22"/>
        </w:rPr>
        <w:t>xérophile</w:t>
      </w:r>
      <w:r w:rsidR="00D13C2A">
        <w:rPr>
          <w:rFonts w:asciiTheme="majorBidi" w:hAnsiTheme="majorBidi" w:cstheme="majorBidi"/>
          <w:i/>
          <w:iCs/>
          <w:sz w:val="22"/>
          <w:szCs w:val="22"/>
        </w:rPr>
        <w:t xml:space="preserve"> </w:t>
      </w:r>
      <w:r w:rsidR="00D13C2A">
        <w:rPr>
          <w:rFonts w:asciiTheme="majorBidi" w:hAnsiTheme="majorBidi" w:cstheme="majorBidi"/>
          <w:i/>
          <w:iCs/>
          <w:color w:val="FF0000"/>
          <w:sz w:val="22"/>
          <w:szCs w:val="22"/>
        </w:rPr>
        <w:t xml:space="preserve">= </w:t>
      </w:r>
      <w:r w:rsidR="00D13C2A" w:rsidRPr="00D13C2A">
        <w:rPr>
          <w:rFonts w:asciiTheme="majorBidi" w:hAnsiTheme="majorBidi" w:cstheme="majorBidi"/>
          <w:color w:val="FF0000"/>
          <w:sz w:val="22"/>
          <w:szCs w:val="22"/>
        </w:rPr>
        <w:t>aime le milieu pauvre en eau</w:t>
      </w:r>
      <w:r w:rsidRPr="00D13C2A">
        <w:rPr>
          <w:rFonts w:asciiTheme="majorBidi" w:hAnsiTheme="majorBidi" w:cstheme="majorBidi"/>
          <w:sz w:val="22"/>
          <w:szCs w:val="22"/>
        </w:rPr>
        <w:t xml:space="preserve">) </w:t>
      </w:r>
      <w:r w:rsidRPr="00A86387">
        <w:rPr>
          <w:rFonts w:asciiTheme="majorBidi" w:hAnsiTheme="majorBidi" w:cstheme="majorBidi"/>
          <w:i/>
          <w:iCs/>
          <w:sz w:val="22"/>
          <w:szCs w:val="22"/>
        </w:rPr>
        <w:t>.</w:t>
      </w:r>
    </w:p>
    <w:p w:rsidR="003670E6" w:rsidRPr="00D13C2A" w:rsidRDefault="003670E6" w:rsidP="00A86387">
      <w:pPr>
        <w:pStyle w:val="NormalWeb"/>
        <w:ind w:left="360"/>
        <w:jc w:val="both"/>
        <w:rPr>
          <w:rFonts w:asciiTheme="majorBidi" w:hAnsiTheme="majorBidi" w:cstheme="majorBidi"/>
          <w:b/>
          <w:bCs/>
          <w:sz w:val="22"/>
          <w:szCs w:val="22"/>
        </w:rPr>
      </w:pPr>
      <w:r w:rsidRPr="00A86387">
        <w:rPr>
          <w:rStyle w:val="Accentuation"/>
          <w:rFonts w:asciiTheme="majorBidi" w:hAnsiTheme="majorBidi" w:cstheme="majorBidi"/>
          <w:sz w:val="22"/>
          <w:szCs w:val="22"/>
        </w:rPr>
        <w:t xml:space="preserve">T. b. </w:t>
      </w:r>
      <w:proofErr w:type="spellStart"/>
      <w:r w:rsidRPr="00A86387">
        <w:rPr>
          <w:rStyle w:val="Accentuation"/>
          <w:rFonts w:asciiTheme="majorBidi" w:hAnsiTheme="majorBidi" w:cstheme="majorBidi"/>
          <w:sz w:val="22"/>
          <w:szCs w:val="22"/>
        </w:rPr>
        <w:t>gambiense</w:t>
      </w:r>
      <w:proofErr w:type="spellEnd"/>
      <w:r w:rsidRPr="00A86387">
        <w:rPr>
          <w:rFonts w:asciiTheme="majorBidi" w:hAnsiTheme="majorBidi" w:cstheme="majorBidi"/>
          <w:sz w:val="22"/>
          <w:szCs w:val="22"/>
        </w:rPr>
        <w:t xml:space="preserve"> serait </w:t>
      </w:r>
      <w:r w:rsidRPr="00D13C2A">
        <w:rPr>
          <w:rFonts w:asciiTheme="majorBidi" w:hAnsiTheme="majorBidi" w:cstheme="majorBidi"/>
          <w:b/>
          <w:bCs/>
          <w:sz w:val="22"/>
          <w:szCs w:val="22"/>
        </w:rPr>
        <w:t>spécifique à l’homme</w:t>
      </w:r>
      <w:r w:rsidRPr="00A86387">
        <w:rPr>
          <w:rFonts w:asciiTheme="majorBidi" w:hAnsiTheme="majorBidi" w:cstheme="majorBidi"/>
          <w:sz w:val="22"/>
          <w:szCs w:val="22"/>
        </w:rPr>
        <w:t xml:space="preserve">, tandis que </w:t>
      </w:r>
      <w:r w:rsidRPr="00A86387">
        <w:rPr>
          <w:rStyle w:val="Accentuation"/>
          <w:rFonts w:asciiTheme="majorBidi" w:hAnsiTheme="majorBidi" w:cstheme="majorBidi"/>
          <w:sz w:val="22"/>
          <w:szCs w:val="22"/>
        </w:rPr>
        <w:t xml:space="preserve">T. b. </w:t>
      </w:r>
      <w:proofErr w:type="spellStart"/>
      <w:r w:rsidRPr="00A86387">
        <w:rPr>
          <w:rStyle w:val="Accentuation"/>
          <w:rFonts w:asciiTheme="majorBidi" w:hAnsiTheme="majorBidi" w:cstheme="majorBidi"/>
          <w:sz w:val="22"/>
          <w:szCs w:val="22"/>
        </w:rPr>
        <w:t>rhodesiense</w:t>
      </w:r>
      <w:proofErr w:type="spellEnd"/>
      <w:r w:rsidR="009D1D0E" w:rsidRPr="00A86387">
        <w:rPr>
          <w:rFonts w:asciiTheme="majorBidi" w:hAnsiTheme="majorBidi" w:cstheme="majorBidi"/>
          <w:sz w:val="22"/>
          <w:szCs w:val="22"/>
        </w:rPr>
        <w:t xml:space="preserve"> est </w:t>
      </w:r>
      <w:r w:rsidR="009D1D0E" w:rsidRPr="00D13C2A">
        <w:rPr>
          <w:rFonts w:asciiTheme="majorBidi" w:hAnsiTheme="majorBidi" w:cstheme="majorBidi"/>
          <w:b/>
          <w:bCs/>
          <w:sz w:val="22"/>
          <w:szCs w:val="22"/>
        </w:rPr>
        <w:t xml:space="preserve">également </w:t>
      </w:r>
      <w:r w:rsidRPr="00D13C2A">
        <w:rPr>
          <w:rFonts w:asciiTheme="majorBidi" w:hAnsiTheme="majorBidi" w:cstheme="majorBidi"/>
          <w:b/>
          <w:bCs/>
          <w:sz w:val="22"/>
          <w:szCs w:val="22"/>
        </w:rPr>
        <w:t xml:space="preserve">parasite d’animaux sauvages. </w:t>
      </w:r>
    </w:p>
    <w:p w:rsidR="003670E6" w:rsidRPr="00A86387" w:rsidRDefault="0075620D" w:rsidP="00A86387">
      <w:pPr>
        <w:pStyle w:val="NormalWeb"/>
        <w:rPr>
          <w:rFonts w:asciiTheme="majorBidi" w:hAnsiTheme="majorBidi" w:cstheme="majorBidi"/>
          <w:b/>
          <w:sz w:val="22"/>
          <w:szCs w:val="22"/>
        </w:rPr>
      </w:pPr>
      <w:r>
        <w:rPr>
          <w:rFonts w:asciiTheme="majorBidi" w:hAnsiTheme="majorBidi" w:cstheme="majorBidi"/>
          <w:b/>
          <w:sz w:val="22"/>
          <w:szCs w:val="22"/>
        </w:rPr>
        <w:t xml:space="preserve">II.3 </w:t>
      </w:r>
      <w:r w:rsidR="003670E6" w:rsidRPr="00A86387">
        <w:rPr>
          <w:rFonts w:asciiTheme="majorBidi" w:hAnsiTheme="majorBidi" w:cstheme="majorBidi"/>
          <w:b/>
          <w:sz w:val="22"/>
          <w:szCs w:val="22"/>
        </w:rPr>
        <w:t xml:space="preserve">Mode de transmission : </w:t>
      </w:r>
    </w:p>
    <w:p w:rsidR="003670E6" w:rsidRPr="00A86387" w:rsidRDefault="003670E6" w:rsidP="00A86387">
      <w:pPr>
        <w:pStyle w:val="NormalWeb"/>
        <w:numPr>
          <w:ilvl w:val="0"/>
          <w:numId w:val="4"/>
        </w:numPr>
        <w:jc w:val="both"/>
        <w:rPr>
          <w:rFonts w:asciiTheme="majorBidi" w:hAnsiTheme="majorBidi" w:cstheme="majorBidi"/>
          <w:sz w:val="22"/>
          <w:szCs w:val="22"/>
        </w:rPr>
      </w:pPr>
      <w:r w:rsidRPr="00A86387">
        <w:rPr>
          <w:rFonts w:asciiTheme="majorBidi" w:hAnsiTheme="majorBidi" w:cstheme="majorBidi"/>
          <w:sz w:val="22"/>
          <w:szCs w:val="22"/>
        </w:rPr>
        <w:t>Piqure d’une glossine infectée.</w:t>
      </w:r>
    </w:p>
    <w:p w:rsidR="0075620D" w:rsidRDefault="003670E6" w:rsidP="0075620D">
      <w:pPr>
        <w:pStyle w:val="NormalWeb"/>
        <w:numPr>
          <w:ilvl w:val="0"/>
          <w:numId w:val="4"/>
        </w:numPr>
        <w:jc w:val="both"/>
        <w:rPr>
          <w:rFonts w:asciiTheme="majorBidi" w:hAnsiTheme="majorBidi" w:cstheme="majorBidi"/>
          <w:sz w:val="22"/>
          <w:szCs w:val="22"/>
        </w:rPr>
      </w:pPr>
      <w:r w:rsidRPr="00A86387">
        <w:rPr>
          <w:rFonts w:asciiTheme="majorBidi" w:hAnsiTheme="majorBidi" w:cstheme="majorBidi"/>
          <w:sz w:val="22"/>
          <w:szCs w:val="22"/>
        </w:rPr>
        <w:t xml:space="preserve">Exceptionnellement (voie </w:t>
      </w:r>
      <w:proofErr w:type="spellStart"/>
      <w:r w:rsidRPr="00A86387">
        <w:rPr>
          <w:rFonts w:asciiTheme="majorBidi" w:hAnsiTheme="majorBidi" w:cstheme="majorBidi"/>
          <w:sz w:val="22"/>
          <w:szCs w:val="22"/>
        </w:rPr>
        <w:t>transplacentaire</w:t>
      </w:r>
      <w:proofErr w:type="spellEnd"/>
      <w:r w:rsidRPr="00A86387">
        <w:rPr>
          <w:rFonts w:asciiTheme="majorBidi" w:hAnsiTheme="majorBidi" w:cstheme="majorBidi"/>
          <w:sz w:val="22"/>
          <w:szCs w:val="22"/>
        </w:rPr>
        <w:t xml:space="preserve">, allaitement, accident de laboratoire). </w:t>
      </w:r>
    </w:p>
    <w:p w:rsidR="003670E6" w:rsidRPr="0075620D" w:rsidRDefault="0075620D" w:rsidP="0075620D">
      <w:pPr>
        <w:pStyle w:val="NormalWeb"/>
        <w:jc w:val="both"/>
        <w:rPr>
          <w:rFonts w:asciiTheme="majorBidi" w:hAnsiTheme="majorBidi" w:cstheme="majorBidi"/>
          <w:sz w:val="22"/>
          <w:szCs w:val="22"/>
        </w:rPr>
      </w:pPr>
      <w:r w:rsidRPr="0075620D">
        <w:rPr>
          <w:rFonts w:asciiTheme="majorBidi" w:hAnsiTheme="majorBidi" w:cstheme="majorBidi"/>
          <w:b/>
          <w:sz w:val="22"/>
          <w:szCs w:val="22"/>
        </w:rPr>
        <w:t xml:space="preserve"> II.4 </w:t>
      </w:r>
      <w:r w:rsidR="003670E6" w:rsidRPr="0075620D">
        <w:rPr>
          <w:rFonts w:asciiTheme="majorBidi" w:hAnsiTheme="majorBidi" w:cstheme="majorBidi"/>
          <w:b/>
          <w:sz w:val="22"/>
          <w:szCs w:val="22"/>
        </w:rPr>
        <w:t>Cycle évolutif :</w:t>
      </w:r>
    </w:p>
    <w:p w:rsidR="003670E6" w:rsidRPr="00D13C2A" w:rsidRDefault="003670E6" w:rsidP="00A86387">
      <w:pPr>
        <w:pStyle w:val="NormalWeb"/>
        <w:jc w:val="both"/>
        <w:rPr>
          <w:rFonts w:asciiTheme="majorBidi" w:hAnsiTheme="majorBidi" w:cstheme="majorBidi"/>
          <w:b/>
          <w:bCs/>
          <w:sz w:val="22"/>
          <w:szCs w:val="22"/>
        </w:rPr>
      </w:pPr>
      <w:r w:rsidRPr="00A86387">
        <w:rPr>
          <w:rFonts w:asciiTheme="majorBidi" w:hAnsiTheme="majorBidi" w:cstheme="majorBidi"/>
          <w:sz w:val="22"/>
          <w:szCs w:val="22"/>
        </w:rPr>
        <w:t xml:space="preserve">Les trypanosomes ingérés par l'insecte vecteur au cours d'un repas sanguin se développent dans </w:t>
      </w:r>
      <w:r w:rsidRPr="00D13C2A">
        <w:rPr>
          <w:rFonts w:asciiTheme="majorBidi" w:hAnsiTheme="majorBidi" w:cstheme="majorBidi"/>
          <w:b/>
          <w:bCs/>
          <w:i/>
          <w:iCs/>
          <w:sz w:val="22"/>
          <w:szCs w:val="22"/>
        </w:rPr>
        <w:t>l'intestin moyen</w:t>
      </w:r>
      <w:r w:rsidRPr="00A86387">
        <w:rPr>
          <w:rFonts w:asciiTheme="majorBidi" w:hAnsiTheme="majorBidi" w:cstheme="majorBidi"/>
          <w:sz w:val="22"/>
          <w:szCs w:val="22"/>
        </w:rPr>
        <w:t xml:space="preserve"> sous la forme </w:t>
      </w:r>
      <w:r w:rsidRPr="00D13C2A">
        <w:rPr>
          <w:rFonts w:asciiTheme="majorBidi" w:hAnsiTheme="majorBidi" w:cstheme="majorBidi"/>
          <w:b/>
          <w:bCs/>
          <w:sz w:val="22"/>
          <w:szCs w:val="22"/>
        </w:rPr>
        <w:t xml:space="preserve">trypanosomes </w:t>
      </w:r>
      <w:proofErr w:type="spellStart"/>
      <w:r w:rsidR="00421083">
        <w:rPr>
          <w:rFonts w:asciiTheme="majorBidi" w:hAnsiTheme="majorBidi" w:cstheme="majorBidi"/>
          <w:b/>
          <w:bCs/>
          <w:sz w:val="22"/>
          <w:szCs w:val="22"/>
        </w:rPr>
        <w:t>trypomastigotes</w:t>
      </w:r>
      <w:proofErr w:type="spellEnd"/>
      <w:r w:rsidR="00421083">
        <w:rPr>
          <w:rFonts w:asciiTheme="majorBidi" w:hAnsiTheme="majorBidi" w:cstheme="majorBidi"/>
          <w:b/>
          <w:bCs/>
          <w:sz w:val="22"/>
          <w:szCs w:val="22"/>
        </w:rPr>
        <w:t xml:space="preserve"> </w:t>
      </w:r>
      <w:r w:rsidRPr="00D13C2A">
        <w:rPr>
          <w:rFonts w:asciiTheme="majorBidi" w:hAnsiTheme="majorBidi" w:cstheme="majorBidi"/>
          <w:b/>
          <w:bCs/>
          <w:sz w:val="22"/>
          <w:szCs w:val="22"/>
        </w:rPr>
        <w:t>courts.</w:t>
      </w:r>
    </w:p>
    <w:p w:rsidR="003670E6" w:rsidRPr="00D13C2A" w:rsidRDefault="003670E6" w:rsidP="00A86387">
      <w:pPr>
        <w:pStyle w:val="NormalWeb"/>
        <w:jc w:val="both"/>
        <w:rPr>
          <w:rFonts w:asciiTheme="majorBidi" w:hAnsiTheme="majorBidi" w:cstheme="majorBidi"/>
          <w:b/>
          <w:bCs/>
          <w:sz w:val="22"/>
          <w:szCs w:val="22"/>
        </w:rPr>
      </w:pPr>
      <w:r w:rsidRPr="00A86387">
        <w:rPr>
          <w:rFonts w:asciiTheme="majorBidi" w:hAnsiTheme="majorBidi" w:cstheme="majorBidi"/>
          <w:sz w:val="22"/>
          <w:szCs w:val="22"/>
        </w:rPr>
        <w:t xml:space="preserve"> Ils migrent ensuite </w:t>
      </w:r>
      <w:r w:rsidRPr="00D13C2A">
        <w:rPr>
          <w:rFonts w:asciiTheme="majorBidi" w:hAnsiTheme="majorBidi" w:cstheme="majorBidi"/>
          <w:b/>
          <w:bCs/>
          <w:i/>
          <w:iCs/>
          <w:sz w:val="22"/>
          <w:szCs w:val="22"/>
        </w:rPr>
        <w:t>vers les glandes salivaires</w:t>
      </w:r>
      <w:r w:rsidRPr="00A86387">
        <w:rPr>
          <w:rFonts w:asciiTheme="majorBidi" w:hAnsiTheme="majorBidi" w:cstheme="majorBidi"/>
          <w:sz w:val="22"/>
          <w:szCs w:val="22"/>
        </w:rPr>
        <w:t xml:space="preserve"> où après une étape </w:t>
      </w:r>
      <w:proofErr w:type="spellStart"/>
      <w:r w:rsidRPr="00D13C2A">
        <w:rPr>
          <w:rFonts w:asciiTheme="majorBidi" w:hAnsiTheme="majorBidi" w:cstheme="majorBidi"/>
          <w:b/>
          <w:bCs/>
          <w:sz w:val="22"/>
          <w:szCs w:val="22"/>
        </w:rPr>
        <w:t>épimastigote</w:t>
      </w:r>
      <w:proofErr w:type="spellEnd"/>
      <w:r w:rsidRPr="00D13C2A">
        <w:rPr>
          <w:rFonts w:asciiTheme="majorBidi" w:hAnsiTheme="majorBidi" w:cstheme="majorBidi"/>
          <w:b/>
          <w:bCs/>
          <w:sz w:val="22"/>
          <w:szCs w:val="22"/>
        </w:rPr>
        <w:t xml:space="preserve"> intermédiaire</w:t>
      </w:r>
      <w:r w:rsidRPr="00A86387">
        <w:rPr>
          <w:rFonts w:asciiTheme="majorBidi" w:hAnsiTheme="majorBidi" w:cstheme="majorBidi"/>
          <w:sz w:val="22"/>
          <w:szCs w:val="22"/>
        </w:rPr>
        <w:t xml:space="preserve">, ils se transforment à nouveau en </w:t>
      </w:r>
      <w:proofErr w:type="spellStart"/>
      <w:r w:rsidRPr="00D13C2A">
        <w:rPr>
          <w:rFonts w:asciiTheme="majorBidi" w:hAnsiTheme="majorBidi" w:cstheme="majorBidi"/>
          <w:b/>
          <w:bCs/>
          <w:sz w:val="22"/>
          <w:szCs w:val="22"/>
        </w:rPr>
        <w:t>trypomastigotes</w:t>
      </w:r>
      <w:proofErr w:type="spellEnd"/>
      <w:r w:rsidRPr="00D13C2A">
        <w:rPr>
          <w:rFonts w:asciiTheme="majorBidi" w:hAnsiTheme="majorBidi" w:cstheme="majorBidi"/>
          <w:b/>
          <w:bCs/>
          <w:sz w:val="22"/>
          <w:szCs w:val="22"/>
        </w:rPr>
        <w:t xml:space="preserve"> </w:t>
      </w:r>
      <w:proofErr w:type="spellStart"/>
      <w:r w:rsidRPr="00D13C2A">
        <w:rPr>
          <w:rFonts w:asciiTheme="majorBidi" w:hAnsiTheme="majorBidi" w:cstheme="majorBidi"/>
          <w:b/>
          <w:bCs/>
          <w:sz w:val="22"/>
          <w:szCs w:val="22"/>
        </w:rPr>
        <w:t>métacyclique</w:t>
      </w:r>
      <w:r w:rsidR="005A5415">
        <w:rPr>
          <w:rFonts w:asciiTheme="majorBidi" w:hAnsiTheme="majorBidi" w:cstheme="majorBidi"/>
          <w:b/>
          <w:bCs/>
          <w:sz w:val="22"/>
          <w:szCs w:val="22"/>
        </w:rPr>
        <w:t>s</w:t>
      </w:r>
      <w:proofErr w:type="spellEnd"/>
      <w:r w:rsidRPr="00D13C2A">
        <w:rPr>
          <w:rFonts w:asciiTheme="majorBidi" w:hAnsiTheme="majorBidi" w:cstheme="majorBidi"/>
          <w:b/>
          <w:bCs/>
          <w:sz w:val="22"/>
          <w:szCs w:val="22"/>
        </w:rPr>
        <w:t xml:space="preserve"> </w:t>
      </w:r>
      <w:proofErr w:type="spellStart"/>
      <w:r w:rsidRPr="00D13C2A">
        <w:rPr>
          <w:rFonts w:asciiTheme="majorBidi" w:hAnsiTheme="majorBidi" w:cstheme="majorBidi"/>
          <w:b/>
          <w:bCs/>
          <w:sz w:val="22"/>
          <w:szCs w:val="22"/>
        </w:rPr>
        <w:t>infestantes</w:t>
      </w:r>
      <w:proofErr w:type="spellEnd"/>
      <w:r w:rsidRPr="00D13C2A">
        <w:rPr>
          <w:rFonts w:asciiTheme="majorBidi" w:hAnsiTheme="majorBidi" w:cstheme="majorBidi"/>
          <w:b/>
          <w:bCs/>
          <w:sz w:val="22"/>
          <w:szCs w:val="22"/>
        </w:rPr>
        <w:t xml:space="preserve">. </w:t>
      </w:r>
    </w:p>
    <w:p w:rsidR="003670E6" w:rsidRPr="00421083" w:rsidRDefault="003670E6" w:rsidP="00A86387">
      <w:pPr>
        <w:pStyle w:val="NormalWeb"/>
        <w:jc w:val="both"/>
        <w:rPr>
          <w:rFonts w:asciiTheme="majorBidi" w:hAnsiTheme="majorBidi" w:cstheme="majorBidi"/>
          <w:b/>
          <w:bCs/>
          <w:sz w:val="22"/>
          <w:szCs w:val="22"/>
        </w:rPr>
      </w:pPr>
      <w:r w:rsidRPr="00A86387">
        <w:rPr>
          <w:rFonts w:asciiTheme="majorBidi" w:hAnsiTheme="majorBidi" w:cstheme="majorBidi"/>
          <w:sz w:val="22"/>
          <w:szCs w:val="22"/>
        </w:rPr>
        <w:lastRenderedPageBreak/>
        <w:t xml:space="preserve">Les trypanosomes sont alors susceptibles d'être inoculés à un mammifère où </w:t>
      </w:r>
      <w:r w:rsidRPr="00421083">
        <w:rPr>
          <w:rFonts w:asciiTheme="majorBidi" w:hAnsiTheme="majorBidi" w:cstheme="majorBidi"/>
          <w:b/>
          <w:bCs/>
          <w:sz w:val="22"/>
          <w:szCs w:val="22"/>
        </w:rPr>
        <w:t xml:space="preserve">ils se développent dans le sang. </w:t>
      </w:r>
    </w:p>
    <w:p w:rsidR="003670E6" w:rsidRPr="00A86387" w:rsidRDefault="003670E6"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 xml:space="preserve">Le parasite envahit finalement </w:t>
      </w:r>
      <w:r w:rsidRPr="00421083">
        <w:rPr>
          <w:rFonts w:asciiTheme="majorBidi" w:hAnsiTheme="majorBidi" w:cstheme="majorBidi"/>
          <w:b/>
          <w:bCs/>
          <w:sz w:val="22"/>
          <w:szCs w:val="22"/>
        </w:rPr>
        <w:t>le liquide céphalo-rachidien</w:t>
      </w:r>
      <w:r w:rsidRPr="00A86387">
        <w:rPr>
          <w:rFonts w:asciiTheme="majorBidi" w:hAnsiTheme="majorBidi" w:cstheme="majorBidi"/>
          <w:sz w:val="22"/>
          <w:szCs w:val="22"/>
        </w:rPr>
        <w:t xml:space="preserve"> où sa présence cause les troubles caractéristiques de la maladie du sommeil. </w:t>
      </w:r>
    </w:p>
    <w:p w:rsidR="00062010" w:rsidRDefault="003670E6"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 xml:space="preserve">Les </w:t>
      </w:r>
      <w:proofErr w:type="spellStart"/>
      <w:r w:rsidRPr="00A86387">
        <w:rPr>
          <w:rFonts w:asciiTheme="majorBidi" w:hAnsiTheme="majorBidi" w:cstheme="majorBidi"/>
          <w:sz w:val="22"/>
          <w:szCs w:val="22"/>
        </w:rPr>
        <w:t>trypomastigotes</w:t>
      </w:r>
      <w:proofErr w:type="spellEnd"/>
      <w:r w:rsidRPr="00A86387">
        <w:rPr>
          <w:rFonts w:asciiTheme="majorBidi" w:hAnsiTheme="majorBidi" w:cstheme="majorBidi"/>
          <w:sz w:val="22"/>
          <w:szCs w:val="22"/>
        </w:rPr>
        <w:t xml:space="preserve"> sanguins se présentent sous deux </w:t>
      </w:r>
      <w:proofErr w:type="gramStart"/>
      <w:r w:rsidRPr="00A86387">
        <w:rPr>
          <w:rFonts w:asciiTheme="majorBidi" w:hAnsiTheme="majorBidi" w:cstheme="majorBidi"/>
          <w:sz w:val="22"/>
          <w:szCs w:val="22"/>
        </w:rPr>
        <w:t>formes:</w:t>
      </w:r>
      <w:proofErr w:type="gramEnd"/>
      <w:r w:rsidRPr="00A86387">
        <w:rPr>
          <w:rFonts w:asciiTheme="majorBidi" w:hAnsiTheme="majorBidi" w:cstheme="majorBidi"/>
          <w:sz w:val="22"/>
          <w:szCs w:val="22"/>
        </w:rPr>
        <w:t xml:space="preserve"> </w:t>
      </w:r>
    </w:p>
    <w:p w:rsidR="00062010" w:rsidRPr="00062010" w:rsidRDefault="00062010" w:rsidP="00062010">
      <w:pPr>
        <w:pStyle w:val="NormalWeb"/>
        <w:numPr>
          <w:ilvl w:val="0"/>
          <w:numId w:val="11"/>
        </w:numPr>
        <w:jc w:val="both"/>
        <w:rPr>
          <w:rFonts w:asciiTheme="majorBidi" w:hAnsiTheme="majorBidi" w:cstheme="majorBidi"/>
          <w:b/>
          <w:bCs/>
          <w:i/>
          <w:iCs/>
          <w:sz w:val="22"/>
          <w:szCs w:val="22"/>
        </w:rPr>
      </w:pPr>
      <w:r>
        <w:rPr>
          <w:rFonts w:asciiTheme="majorBidi" w:hAnsiTheme="majorBidi" w:cstheme="majorBidi"/>
          <w:b/>
          <w:bCs/>
          <w:sz w:val="22"/>
          <w:szCs w:val="22"/>
        </w:rPr>
        <w:t>U</w:t>
      </w:r>
      <w:r w:rsidR="003670E6" w:rsidRPr="00062010">
        <w:rPr>
          <w:rFonts w:asciiTheme="majorBidi" w:hAnsiTheme="majorBidi" w:cstheme="majorBidi"/>
          <w:b/>
          <w:bCs/>
          <w:sz w:val="22"/>
          <w:szCs w:val="22"/>
        </w:rPr>
        <w:t>ne forme longue</w:t>
      </w:r>
      <w:r w:rsidR="003670E6" w:rsidRPr="00A86387">
        <w:rPr>
          <w:rFonts w:asciiTheme="majorBidi" w:hAnsiTheme="majorBidi" w:cstheme="majorBidi"/>
          <w:sz w:val="22"/>
          <w:szCs w:val="22"/>
        </w:rPr>
        <w:t xml:space="preserve"> </w:t>
      </w:r>
      <w:r w:rsidR="003670E6" w:rsidRPr="00062010">
        <w:rPr>
          <w:rFonts w:asciiTheme="majorBidi" w:hAnsiTheme="majorBidi" w:cstheme="majorBidi"/>
          <w:b/>
          <w:bCs/>
          <w:sz w:val="22"/>
          <w:szCs w:val="22"/>
        </w:rPr>
        <w:t>capable de se diviser</w:t>
      </w:r>
      <w:r w:rsidR="003670E6" w:rsidRPr="00A86387">
        <w:rPr>
          <w:rFonts w:asciiTheme="majorBidi" w:hAnsiTheme="majorBidi" w:cstheme="majorBidi"/>
          <w:sz w:val="22"/>
          <w:szCs w:val="22"/>
        </w:rPr>
        <w:t xml:space="preserve"> mais </w:t>
      </w:r>
      <w:r w:rsidR="003670E6" w:rsidRPr="00062010">
        <w:rPr>
          <w:rFonts w:asciiTheme="majorBidi" w:hAnsiTheme="majorBidi" w:cstheme="majorBidi"/>
          <w:b/>
          <w:bCs/>
          <w:sz w:val="22"/>
          <w:szCs w:val="22"/>
        </w:rPr>
        <w:t>non de se différencier une fois ingérée</w:t>
      </w:r>
      <w:r w:rsidR="003670E6" w:rsidRPr="00A86387">
        <w:rPr>
          <w:rFonts w:asciiTheme="majorBidi" w:hAnsiTheme="majorBidi" w:cstheme="majorBidi"/>
          <w:sz w:val="22"/>
          <w:szCs w:val="22"/>
        </w:rPr>
        <w:t xml:space="preserve"> </w:t>
      </w:r>
      <w:r w:rsidR="003670E6" w:rsidRPr="00062010">
        <w:rPr>
          <w:rFonts w:asciiTheme="majorBidi" w:hAnsiTheme="majorBidi" w:cstheme="majorBidi"/>
          <w:b/>
          <w:bCs/>
          <w:sz w:val="22"/>
          <w:szCs w:val="22"/>
        </w:rPr>
        <w:t>par une mouche</w:t>
      </w:r>
      <w:r w:rsidR="003477D8">
        <w:rPr>
          <w:rFonts w:asciiTheme="majorBidi" w:hAnsiTheme="majorBidi" w:cstheme="majorBidi"/>
          <w:b/>
          <w:bCs/>
          <w:sz w:val="22"/>
          <w:szCs w:val="22"/>
        </w:rPr>
        <w:t xml:space="preserve"> </w:t>
      </w:r>
      <w:r w:rsidR="003477D8">
        <w:rPr>
          <w:rFonts w:asciiTheme="majorBidi" w:hAnsiTheme="majorBidi" w:cstheme="majorBidi"/>
          <w:i/>
          <w:iCs/>
          <w:color w:val="FF0000"/>
          <w:sz w:val="22"/>
          <w:szCs w:val="22"/>
        </w:rPr>
        <w:t>(pour l’information : la forme longue ne peut pas se différencier car elle n’a pas les mitochondries nécessaires pour évoluer dans un milieu pauvre en oxygène régnant dans la mouche, en revanche elle n’en n’a pas besoin dans le sang car il est abondant en oxygène)</w:t>
      </w:r>
      <w:r>
        <w:rPr>
          <w:rFonts w:asciiTheme="majorBidi" w:hAnsiTheme="majorBidi" w:cstheme="majorBidi"/>
          <w:sz w:val="22"/>
          <w:szCs w:val="22"/>
        </w:rPr>
        <w:t> ;</w:t>
      </w:r>
    </w:p>
    <w:p w:rsidR="003670E6" w:rsidRPr="00062010" w:rsidRDefault="00062010" w:rsidP="00062010">
      <w:pPr>
        <w:pStyle w:val="NormalWeb"/>
        <w:numPr>
          <w:ilvl w:val="0"/>
          <w:numId w:val="11"/>
        </w:numPr>
        <w:jc w:val="both"/>
        <w:rPr>
          <w:rFonts w:asciiTheme="majorBidi" w:hAnsiTheme="majorBidi" w:cstheme="majorBidi"/>
          <w:b/>
          <w:bCs/>
          <w:i/>
          <w:iCs/>
          <w:sz w:val="22"/>
          <w:szCs w:val="22"/>
        </w:rPr>
      </w:pPr>
      <w:r>
        <w:rPr>
          <w:rFonts w:asciiTheme="majorBidi" w:hAnsiTheme="majorBidi" w:cstheme="majorBidi"/>
          <w:b/>
          <w:bCs/>
          <w:i/>
          <w:iCs/>
          <w:sz w:val="22"/>
          <w:szCs w:val="22"/>
        </w:rPr>
        <w:t>U</w:t>
      </w:r>
      <w:r w:rsidR="003670E6" w:rsidRPr="00062010">
        <w:rPr>
          <w:rFonts w:asciiTheme="majorBidi" w:hAnsiTheme="majorBidi" w:cstheme="majorBidi"/>
          <w:b/>
          <w:bCs/>
          <w:i/>
          <w:iCs/>
          <w:sz w:val="22"/>
          <w:szCs w:val="22"/>
        </w:rPr>
        <w:t>ne forme trapue</w:t>
      </w:r>
      <w:r w:rsidR="003670E6" w:rsidRPr="00A86387">
        <w:rPr>
          <w:rFonts w:asciiTheme="majorBidi" w:hAnsiTheme="majorBidi" w:cstheme="majorBidi"/>
          <w:sz w:val="22"/>
          <w:szCs w:val="22"/>
        </w:rPr>
        <w:t xml:space="preserve"> </w:t>
      </w:r>
      <w:r w:rsidR="003670E6" w:rsidRPr="00062010">
        <w:rPr>
          <w:rFonts w:asciiTheme="majorBidi" w:hAnsiTheme="majorBidi" w:cstheme="majorBidi"/>
          <w:b/>
          <w:bCs/>
          <w:i/>
          <w:iCs/>
          <w:sz w:val="22"/>
          <w:szCs w:val="22"/>
        </w:rPr>
        <w:t>sans flagelle libre</w:t>
      </w:r>
      <w:r w:rsidR="003670E6" w:rsidRPr="00A86387">
        <w:rPr>
          <w:rFonts w:asciiTheme="majorBidi" w:hAnsiTheme="majorBidi" w:cstheme="majorBidi"/>
          <w:sz w:val="22"/>
          <w:szCs w:val="22"/>
        </w:rPr>
        <w:t xml:space="preserve"> qui </w:t>
      </w:r>
      <w:r w:rsidR="003670E6" w:rsidRPr="00062010">
        <w:rPr>
          <w:rFonts w:asciiTheme="majorBidi" w:hAnsiTheme="majorBidi" w:cstheme="majorBidi"/>
          <w:b/>
          <w:bCs/>
          <w:i/>
          <w:iCs/>
          <w:sz w:val="22"/>
          <w:szCs w:val="22"/>
        </w:rPr>
        <w:t>ne se divise pas</w:t>
      </w:r>
      <w:r w:rsidR="003670E6" w:rsidRPr="00A86387">
        <w:rPr>
          <w:rFonts w:asciiTheme="majorBidi" w:hAnsiTheme="majorBidi" w:cstheme="majorBidi"/>
          <w:sz w:val="22"/>
          <w:szCs w:val="22"/>
        </w:rPr>
        <w:t xml:space="preserve">, mais est </w:t>
      </w:r>
      <w:r w:rsidR="003670E6" w:rsidRPr="00062010">
        <w:rPr>
          <w:rFonts w:asciiTheme="majorBidi" w:hAnsiTheme="majorBidi" w:cstheme="majorBidi"/>
          <w:b/>
          <w:bCs/>
          <w:i/>
          <w:iCs/>
          <w:sz w:val="22"/>
          <w:szCs w:val="22"/>
        </w:rPr>
        <w:t>capable de se différencier dans l'intestin de la mouche tsé-tsé</w:t>
      </w:r>
      <w:r w:rsidR="003477D8">
        <w:rPr>
          <w:rFonts w:asciiTheme="majorBidi" w:hAnsiTheme="majorBidi" w:cstheme="majorBidi"/>
          <w:b/>
          <w:bCs/>
          <w:i/>
          <w:iCs/>
          <w:sz w:val="22"/>
          <w:szCs w:val="22"/>
        </w:rPr>
        <w:t xml:space="preserve"> </w:t>
      </w:r>
      <w:r w:rsidR="003477D8">
        <w:rPr>
          <w:rFonts w:asciiTheme="majorBidi" w:hAnsiTheme="majorBidi" w:cstheme="majorBidi"/>
          <w:i/>
          <w:iCs/>
          <w:color w:val="FF0000"/>
          <w:sz w:val="22"/>
          <w:szCs w:val="22"/>
        </w:rPr>
        <w:t>(pour l’information : cette forme peut se différencier dans la mouche car elle possède les mitochondries nécessaires à la survie dans un milieu pauvre en oxygène)</w:t>
      </w:r>
      <w:r w:rsidR="003670E6" w:rsidRPr="00062010">
        <w:rPr>
          <w:rFonts w:asciiTheme="majorBidi" w:hAnsiTheme="majorBidi" w:cstheme="majorBidi"/>
          <w:b/>
          <w:bCs/>
          <w:i/>
          <w:iCs/>
          <w:sz w:val="22"/>
          <w:szCs w:val="22"/>
        </w:rPr>
        <w:t>.</w:t>
      </w:r>
    </w:p>
    <w:p w:rsidR="003477D8" w:rsidRPr="00A86387" w:rsidRDefault="003670E6" w:rsidP="003477D8">
      <w:pPr>
        <w:pStyle w:val="NormalWeb"/>
        <w:jc w:val="center"/>
        <w:rPr>
          <w:rFonts w:asciiTheme="majorBidi" w:hAnsiTheme="majorBidi" w:cstheme="majorBidi"/>
          <w:sz w:val="22"/>
          <w:szCs w:val="22"/>
        </w:rPr>
      </w:pPr>
      <w:r w:rsidRPr="00A86387">
        <w:rPr>
          <w:rFonts w:asciiTheme="majorBidi" w:hAnsiTheme="majorBidi" w:cstheme="majorBidi"/>
          <w:noProof/>
          <w:sz w:val="22"/>
          <w:szCs w:val="22"/>
        </w:rPr>
        <w:drawing>
          <wp:inline distT="0" distB="0" distL="0" distR="0">
            <wp:extent cx="4540758" cy="3547872"/>
            <wp:effectExtent l="19050" t="0" r="0" b="0"/>
            <wp:docPr id="8" name="Image 8" descr="AfrTryp_LifeCycle%28French_versio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rTryp_LifeCycle%28French_version%29"/>
                    <pic:cNvPicPr>
                      <a:picLocks noChangeAspect="1" noChangeArrowheads="1"/>
                    </pic:cNvPicPr>
                  </pic:nvPicPr>
                  <pic:blipFill>
                    <a:blip r:embed="rId20"/>
                    <a:srcRect/>
                    <a:stretch>
                      <a:fillRect/>
                    </a:stretch>
                  </pic:blipFill>
                  <pic:spPr bwMode="auto">
                    <a:xfrm>
                      <a:off x="0" y="0"/>
                      <a:ext cx="4540758" cy="3547872"/>
                    </a:xfrm>
                    <a:prstGeom prst="rect">
                      <a:avLst/>
                    </a:prstGeom>
                    <a:noFill/>
                    <a:ln w="9525">
                      <a:noFill/>
                      <a:miter lim="800000"/>
                      <a:headEnd/>
                      <a:tailEnd/>
                    </a:ln>
                  </pic:spPr>
                </pic:pic>
              </a:graphicData>
            </a:graphic>
          </wp:inline>
        </w:drawing>
      </w:r>
    </w:p>
    <w:p w:rsidR="009D115A" w:rsidRDefault="0075620D" w:rsidP="0075620D">
      <w:pPr>
        <w:pStyle w:val="Retraitcorpsdetexte2"/>
        <w:tabs>
          <w:tab w:val="left" w:pos="6379"/>
        </w:tabs>
        <w:ind w:left="0"/>
        <w:jc w:val="center"/>
        <w:rPr>
          <w:rFonts w:asciiTheme="majorBidi" w:hAnsiTheme="majorBidi" w:cstheme="majorBidi"/>
          <w:sz w:val="22"/>
          <w:szCs w:val="22"/>
        </w:rPr>
      </w:pPr>
      <w:r w:rsidRPr="00A86387">
        <w:rPr>
          <w:rFonts w:asciiTheme="majorBidi" w:hAnsiTheme="majorBidi" w:cstheme="majorBidi"/>
          <w:sz w:val="22"/>
          <w:szCs w:val="22"/>
        </w:rPr>
        <w:t xml:space="preserve">Cycle </w:t>
      </w:r>
      <w:proofErr w:type="gramStart"/>
      <w:r w:rsidRPr="00A86387">
        <w:rPr>
          <w:rFonts w:asciiTheme="majorBidi" w:hAnsiTheme="majorBidi" w:cstheme="majorBidi"/>
          <w:sz w:val="22"/>
          <w:szCs w:val="22"/>
        </w:rPr>
        <w:t xml:space="preserve">de  </w:t>
      </w:r>
      <w:proofErr w:type="spellStart"/>
      <w:r w:rsidRPr="00A86387">
        <w:rPr>
          <w:rFonts w:asciiTheme="majorBidi" w:hAnsiTheme="majorBidi" w:cstheme="majorBidi"/>
          <w:b/>
          <w:bCs/>
          <w:i/>
          <w:iCs/>
          <w:sz w:val="22"/>
          <w:szCs w:val="22"/>
        </w:rPr>
        <w:t>Trypanosoma</w:t>
      </w:r>
      <w:proofErr w:type="spellEnd"/>
      <w:proofErr w:type="gramEnd"/>
      <w:r w:rsidRPr="00A86387">
        <w:rPr>
          <w:rFonts w:asciiTheme="majorBidi" w:hAnsiTheme="majorBidi" w:cstheme="majorBidi"/>
          <w:b/>
          <w:bCs/>
          <w:i/>
          <w:iCs/>
          <w:sz w:val="22"/>
          <w:szCs w:val="22"/>
        </w:rPr>
        <w:t xml:space="preserve"> </w:t>
      </w:r>
      <w:proofErr w:type="spellStart"/>
      <w:r w:rsidRPr="00A86387">
        <w:rPr>
          <w:rFonts w:asciiTheme="majorBidi" w:hAnsiTheme="majorBidi" w:cstheme="majorBidi"/>
          <w:b/>
          <w:bCs/>
          <w:i/>
          <w:iCs/>
          <w:sz w:val="22"/>
          <w:szCs w:val="22"/>
        </w:rPr>
        <w:t>brucei</w:t>
      </w:r>
      <w:proofErr w:type="spellEnd"/>
      <w:r w:rsidRPr="00A86387">
        <w:rPr>
          <w:rFonts w:asciiTheme="majorBidi" w:hAnsiTheme="majorBidi" w:cstheme="majorBidi"/>
          <w:sz w:val="22"/>
          <w:szCs w:val="22"/>
        </w:rPr>
        <w:t xml:space="preserve"> (Source: CDC.)</w:t>
      </w:r>
    </w:p>
    <w:p w:rsidR="003477D8" w:rsidRDefault="003477D8" w:rsidP="0075620D">
      <w:pPr>
        <w:pStyle w:val="Retraitcorpsdetexte2"/>
        <w:tabs>
          <w:tab w:val="left" w:pos="6379"/>
        </w:tabs>
        <w:ind w:left="0"/>
        <w:jc w:val="center"/>
        <w:rPr>
          <w:rFonts w:asciiTheme="majorBidi" w:hAnsiTheme="majorBidi" w:cstheme="majorBidi"/>
          <w:sz w:val="22"/>
          <w:szCs w:val="22"/>
        </w:rPr>
      </w:pPr>
      <w:r>
        <w:rPr>
          <w:rFonts w:asciiTheme="majorBidi" w:hAnsiTheme="majorBidi" w:cstheme="majorBidi"/>
          <w:noProof/>
          <w:sz w:val="22"/>
          <w:szCs w:val="22"/>
          <w:lang w:eastAsia="fr-FR"/>
        </w:rPr>
        <w:lastRenderedPageBreak/>
        <w:drawing>
          <wp:inline distT="0" distB="0" distL="0" distR="0">
            <wp:extent cx="5753100" cy="49149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3477D8" w:rsidRPr="003477D8" w:rsidRDefault="003477D8" w:rsidP="0075620D">
      <w:pPr>
        <w:pStyle w:val="Retraitcorpsdetexte2"/>
        <w:tabs>
          <w:tab w:val="left" w:pos="6379"/>
        </w:tabs>
        <w:ind w:left="0"/>
        <w:jc w:val="center"/>
        <w:rPr>
          <w:rFonts w:asciiTheme="majorBidi" w:hAnsiTheme="majorBidi" w:cstheme="majorBidi"/>
          <w:color w:val="FF0000"/>
          <w:sz w:val="22"/>
          <w:szCs w:val="22"/>
        </w:rPr>
      </w:pPr>
      <w:r>
        <w:rPr>
          <w:rFonts w:asciiTheme="majorBidi" w:hAnsiTheme="majorBidi" w:cstheme="majorBidi"/>
          <w:color w:val="FF0000"/>
          <w:sz w:val="22"/>
          <w:szCs w:val="22"/>
        </w:rPr>
        <w:t xml:space="preserve">Nature </w:t>
      </w:r>
      <w:proofErr w:type="spellStart"/>
      <w:r>
        <w:rPr>
          <w:rFonts w:asciiTheme="majorBidi" w:hAnsiTheme="majorBidi" w:cstheme="majorBidi"/>
          <w:color w:val="FF0000"/>
          <w:sz w:val="22"/>
          <w:szCs w:val="22"/>
        </w:rPr>
        <w:t>Reviews</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Microbiology</w:t>
      </w:r>
      <w:proofErr w:type="spellEnd"/>
      <w:r>
        <w:rPr>
          <w:rFonts w:asciiTheme="majorBidi" w:hAnsiTheme="majorBidi" w:cstheme="majorBidi"/>
          <w:color w:val="FF0000"/>
          <w:sz w:val="22"/>
          <w:szCs w:val="22"/>
        </w:rPr>
        <w:t xml:space="preserve"> (2014) – long </w:t>
      </w:r>
      <w:proofErr w:type="spellStart"/>
      <w:r>
        <w:rPr>
          <w:rFonts w:asciiTheme="majorBidi" w:hAnsiTheme="majorBidi" w:cstheme="majorBidi"/>
          <w:color w:val="FF0000"/>
          <w:sz w:val="22"/>
          <w:szCs w:val="22"/>
        </w:rPr>
        <w:t>slender</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form</w:t>
      </w:r>
      <w:proofErr w:type="spellEnd"/>
      <w:r>
        <w:rPr>
          <w:rFonts w:asciiTheme="majorBidi" w:hAnsiTheme="majorBidi" w:cstheme="majorBidi"/>
          <w:color w:val="FF0000"/>
          <w:sz w:val="22"/>
          <w:szCs w:val="22"/>
        </w:rPr>
        <w:t xml:space="preserve"> = </w:t>
      </w:r>
      <w:proofErr w:type="spellStart"/>
      <w:r>
        <w:rPr>
          <w:rFonts w:asciiTheme="majorBidi" w:hAnsiTheme="majorBidi" w:cstheme="majorBidi"/>
          <w:color w:val="FF0000"/>
          <w:sz w:val="22"/>
          <w:szCs w:val="22"/>
        </w:rPr>
        <w:t>trypomastigote</w:t>
      </w:r>
      <w:proofErr w:type="spellEnd"/>
      <w:r>
        <w:rPr>
          <w:rFonts w:asciiTheme="majorBidi" w:hAnsiTheme="majorBidi" w:cstheme="majorBidi"/>
          <w:color w:val="FF0000"/>
          <w:sz w:val="22"/>
          <w:szCs w:val="22"/>
        </w:rPr>
        <w:t xml:space="preserve"> long, short </w:t>
      </w:r>
      <w:proofErr w:type="spellStart"/>
      <w:r>
        <w:rPr>
          <w:rFonts w:asciiTheme="majorBidi" w:hAnsiTheme="majorBidi" w:cstheme="majorBidi"/>
          <w:color w:val="FF0000"/>
          <w:sz w:val="22"/>
          <w:szCs w:val="22"/>
        </w:rPr>
        <w:t>stumpy</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form</w:t>
      </w:r>
      <w:proofErr w:type="spellEnd"/>
      <w:r>
        <w:rPr>
          <w:rFonts w:asciiTheme="majorBidi" w:hAnsiTheme="majorBidi" w:cstheme="majorBidi"/>
          <w:color w:val="FF0000"/>
          <w:sz w:val="22"/>
          <w:szCs w:val="22"/>
        </w:rPr>
        <w:t xml:space="preserve"> = </w:t>
      </w:r>
      <w:proofErr w:type="spellStart"/>
      <w:r>
        <w:rPr>
          <w:rFonts w:asciiTheme="majorBidi" w:hAnsiTheme="majorBidi" w:cstheme="majorBidi"/>
          <w:color w:val="FF0000"/>
          <w:sz w:val="22"/>
          <w:szCs w:val="22"/>
        </w:rPr>
        <w:t>trypomastigote</w:t>
      </w:r>
      <w:proofErr w:type="spellEnd"/>
      <w:r>
        <w:rPr>
          <w:rFonts w:asciiTheme="majorBidi" w:hAnsiTheme="majorBidi" w:cstheme="majorBidi"/>
          <w:color w:val="FF0000"/>
          <w:sz w:val="22"/>
          <w:szCs w:val="22"/>
        </w:rPr>
        <w:t xml:space="preserve"> court, </w:t>
      </w:r>
      <w:proofErr w:type="spellStart"/>
      <w:r>
        <w:rPr>
          <w:rFonts w:asciiTheme="majorBidi" w:hAnsiTheme="majorBidi" w:cstheme="majorBidi"/>
          <w:color w:val="FF0000"/>
          <w:sz w:val="22"/>
          <w:szCs w:val="22"/>
        </w:rPr>
        <w:t>procyclic</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trypomastigote</w:t>
      </w:r>
      <w:proofErr w:type="spellEnd"/>
      <w:r>
        <w:rPr>
          <w:rFonts w:asciiTheme="majorBidi" w:hAnsiTheme="majorBidi" w:cstheme="majorBidi"/>
          <w:color w:val="FF0000"/>
          <w:sz w:val="22"/>
          <w:szCs w:val="22"/>
        </w:rPr>
        <w:t xml:space="preserve"> = </w:t>
      </w:r>
      <w:proofErr w:type="spellStart"/>
      <w:r>
        <w:rPr>
          <w:rFonts w:asciiTheme="majorBidi" w:hAnsiTheme="majorBidi" w:cstheme="majorBidi"/>
          <w:color w:val="FF0000"/>
          <w:sz w:val="22"/>
          <w:szCs w:val="22"/>
        </w:rPr>
        <w:t>trypomastigote</w:t>
      </w:r>
      <w:proofErr w:type="spellEnd"/>
      <w:r>
        <w:rPr>
          <w:rFonts w:asciiTheme="majorBidi" w:hAnsiTheme="majorBidi" w:cstheme="majorBidi"/>
          <w:color w:val="FF0000"/>
          <w:sz w:val="22"/>
          <w:szCs w:val="22"/>
        </w:rPr>
        <w:t xml:space="preserve"> court quand dans l’intestin moyen de la mouche (</w:t>
      </w:r>
      <w:proofErr w:type="spellStart"/>
      <w:r>
        <w:rPr>
          <w:rFonts w:asciiTheme="majorBidi" w:hAnsiTheme="majorBidi" w:cstheme="majorBidi"/>
          <w:color w:val="FF0000"/>
          <w:sz w:val="22"/>
          <w:szCs w:val="22"/>
        </w:rPr>
        <w:t>midgut</w:t>
      </w:r>
      <w:proofErr w:type="spellEnd"/>
      <w:r>
        <w:rPr>
          <w:rFonts w:asciiTheme="majorBidi" w:hAnsiTheme="majorBidi" w:cstheme="majorBidi"/>
          <w:color w:val="FF0000"/>
          <w:sz w:val="22"/>
          <w:szCs w:val="22"/>
        </w:rPr>
        <w:t xml:space="preserve">), long and </w:t>
      </w:r>
      <w:proofErr w:type="spellStart"/>
      <w:r>
        <w:rPr>
          <w:rFonts w:asciiTheme="majorBidi" w:hAnsiTheme="majorBidi" w:cstheme="majorBidi"/>
          <w:color w:val="FF0000"/>
          <w:sz w:val="22"/>
          <w:szCs w:val="22"/>
        </w:rPr>
        <w:t>attached</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epimastigotes</w:t>
      </w:r>
      <w:proofErr w:type="spellEnd"/>
      <w:r>
        <w:rPr>
          <w:rFonts w:asciiTheme="majorBidi" w:hAnsiTheme="majorBidi" w:cstheme="majorBidi"/>
          <w:color w:val="FF0000"/>
          <w:sz w:val="22"/>
          <w:szCs w:val="22"/>
        </w:rPr>
        <w:t xml:space="preserve"> = forme </w:t>
      </w:r>
      <w:proofErr w:type="spellStart"/>
      <w:r>
        <w:rPr>
          <w:rFonts w:asciiTheme="majorBidi" w:hAnsiTheme="majorBidi" w:cstheme="majorBidi"/>
          <w:color w:val="FF0000"/>
          <w:sz w:val="22"/>
          <w:szCs w:val="22"/>
        </w:rPr>
        <w:t>épimastigote</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metacyclic</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epimastigote</w:t>
      </w:r>
      <w:proofErr w:type="spellEnd"/>
      <w:r>
        <w:rPr>
          <w:rFonts w:asciiTheme="majorBidi" w:hAnsiTheme="majorBidi" w:cstheme="majorBidi"/>
          <w:color w:val="FF0000"/>
          <w:sz w:val="22"/>
          <w:szCs w:val="22"/>
        </w:rPr>
        <w:t xml:space="preserve"> = forme </w:t>
      </w:r>
      <w:proofErr w:type="spellStart"/>
      <w:r>
        <w:rPr>
          <w:rFonts w:asciiTheme="majorBidi" w:hAnsiTheme="majorBidi" w:cstheme="majorBidi"/>
          <w:color w:val="FF0000"/>
          <w:sz w:val="22"/>
          <w:szCs w:val="22"/>
        </w:rPr>
        <w:t>métacyclique</w:t>
      </w:r>
      <w:proofErr w:type="spellEnd"/>
      <w:r>
        <w:rPr>
          <w:rFonts w:asciiTheme="majorBidi" w:hAnsiTheme="majorBidi" w:cstheme="majorBidi"/>
          <w:color w:val="FF0000"/>
          <w:sz w:val="22"/>
          <w:szCs w:val="22"/>
        </w:rPr>
        <w:t xml:space="preserve"> </w:t>
      </w:r>
      <w:proofErr w:type="spellStart"/>
      <w:r>
        <w:rPr>
          <w:rFonts w:asciiTheme="majorBidi" w:hAnsiTheme="majorBidi" w:cstheme="majorBidi"/>
          <w:color w:val="FF0000"/>
          <w:sz w:val="22"/>
          <w:szCs w:val="22"/>
        </w:rPr>
        <w:t>infestante</w:t>
      </w:r>
      <w:proofErr w:type="spellEnd"/>
    </w:p>
    <w:p w:rsidR="009D115A" w:rsidRDefault="009D115A" w:rsidP="009D115A">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t>II</w:t>
      </w:r>
      <w:r w:rsidRPr="00A86387">
        <w:rPr>
          <w:rFonts w:asciiTheme="majorBidi" w:hAnsiTheme="majorBidi" w:cstheme="majorBidi"/>
          <w:b/>
          <w:bCs/>
        </w:rPr>
        <w:t>.</w:t>
      </w:r>
      <w:r w:rsidR="0075620D">
        <w:rPr>
          <w:rFonts w:asciiTheme="majorBidi" w:hAnsiTheme="majorBidi" w:cstheme="majorBidi"/>
          <w:b/>
          <w:bCs/>
        </w:rPr>
        <w:t>5</w:t>
      </w:r>
      <w:r w:rsidRPr="00A86387">
        <w:rPr>
          <w:rFonts w:asciiTheme="majorBidi" w:hAnsiTheme="majorBidi" w:cstheme="majorBidi"/>
          <w:b/>
          <w:bCs/>
        </w:rPr>
        <w:t xml:space="preserve"> </w:t>
      </w:r>
      <w:r>
        <w:rPr>
          <w:rFonts w:asciiTheme="majorBidi" w:hAnsiTheme="majorBidi" w:cstheme="majorBidi"/>
          <w:b/>
          <w:bCs/>
        </w:rPr>
        <w:t xml:space="preserve">Répartition </w:t>
      </w:r>
      <w:r w:rsidR="00BB3623">
        <w:rPr>
          <w:rFonts w:asciiTheme="majorBidi" w:hAnsiTheme="majorBidi" w:cstheme="majorBidi"/>
          <w:b/>
          <w:bCs/>
        </w:rPr>
        <w:t>géographique</w:t>
      </w:r>
      <w:r>
        <w:rPr>
          <w:rFonts w:asciiTheme="majorBidi" w:hAnsiTheme="majorBidi" w:cstheme="majorBidi"/>
          <w:b/>
          <w:bCs/>
        </w:rPr>
        <w:t xml:space="preserve"> </w:t>
      </w:r>
    </w:p>
    <w:p w:rsidR="009D115A" w:rsidRPr="00A86387" w:rsidRDefault="009D115A" w:rsidP="009D115A">
      <w:pPr>
        <w:autoSpaceDE w:val="0"/>
        <w:autoSpaceDN w:val="0"/>
        <w:adjustRightInd w:val="0"/>
        <w:spacing w:after="0" w:line="240" w:lineRule="auto"/>
        <w:jc w:val="both"/>
        <w:rPr>
          <w:rFonts w:asciiTheme="majorBidi" w:hAnsiTheme="majorBidi" w:cstheme="majorBidi"/>
          <w:b/>
          <w:bCs/>
        </w:rPr>
      </w:pPr>
    </w:p>
    <w:p w:rsidR="009D115A" w:rsidRDefault="009D115A" w:rsidP="009D115A">
      <w:pP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 xml:space="preserve">      </w:t>
      </w:r>
      <w:r w:rsidRPr="00A86387">
        <w:rPr>
          <w:rFonts w:asciiTheme="majorBidi" w:hAnsiTheme="majorBidi" w:cstheme="majorBidi"/>
        </w:rPr>
        <w:t xml:space="preserve">Dix-sept pays d'Afrique subsaharienne ont rapporté des cas de THA à l'OMS en 2009. Sept pays représentent 97% des rapportés : </w:t>
      </w:r>
      <w:proofErr w:type="gramStart"/>
      <w:r w:rsidRPr="00A86387">
        <w:rPr>
          <w:rFonts w:asciiTheme="majorBidi" w:hAnsiTheme="majorBidi" w:cstheme="majorBidi"/>
        </w:rPr>
        <w:t>Angola;</w:t>
      </w:r>
      <w:proofErr w:type="gramEnd"/>
      <w:r w:rsidRPr="00A86387">
        <w:rPr>
          <w:rFonts w:asciiTheme="majorBidi" w:hAnsiTheme="majorBidi" w:cstheme="majorBidi"/>
        </w:rPr>
        <w:t xml:space="preserve"> Ouganda, Soudan du sud, RCA, RDC, Congo, Tchad. La RDC représente à elle seule 74% des cas.</w:t>
      </w:r>
    </w:p>
    <w:p w:rsidR="00957D2E" w:rsidRPr="00A86387" w:rsidRDefault="00957D2E" w:rsidP="009D115A">
      <w:pPr>
        <w:autoSpaceDE w:val="0"/>
        <w:autoSpaceDN w:val="0"/>
        <w:adjustRightInd w:val="0"/>
        <w:spacing w:after="0" w:line="240" w:lineRule="auto"/>
        <w:jc w:val="both"/>
        <w:rPr>
          <w:rFonts w:asciiTheme="majorBidi" w:hAnsiTheme="majorBidi" w:cstheme="majorBidi"/>
        </w:rPr>
      </w:pPr>
    </w:p>
    <w:p w:rsidR="009D115A" w:rsidRDefault="009D115A" w:rsidP="009D115A">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La THA sévit dans les zones rurales les plus pauvres, où la faiblesse des systèmes de santé et l'instabilité politique rendant la surveillance de la maladie et sa prise en charge difficiles. Ainsi, les activités de dépistage actif ont été interrompues en RCA en 2011.</w:t>
      </w:r>
    </w:p>
    <w:p w:rsidR="00927126" w:rsidRDefault="00927126" w:rsidP="009D115A">
      <w:pPr>
        <w:autoSpaceDE w:val="0"/>
        <w:autoSpaceDN w:val="0"/>
        <w:adjustRightInd w:val="0"/>
        <w:spacing w:after="0" w:line="240" w:lineRule="auto"/>
        <w:jc w:val="both"/>
        <w:rPr>
          <w:rFonts w:asciiTheme="majorBidi" w:hAnsiTheme="majorBidi" w:cstheme="majorBidi"/>
        </w:rPr>
      </w:pPr>
    </w:p>
    <w:p w:rsidR="00957D2E" w:rsidRDefault="004B7647" w:rsidP="00927126">
      <w:pPr>
        <w:autoSpaceDE w:val="0"/>
        <w:autoSpaceDN w:val="0"/>
        <w:adjustRightInd w:val="0"/>
        <w:spacing w:after="0" w:line="240" w:lineRule="auto"/>
        <w:jc w:val="both"/>
        <w:rPr>
          <w:rFonts w:asciiTheme="majorBidi" w:hAnsiTheme="majorBidi" w:cstheme="majorBidi"/>
        </w:rPr>
      </w:pPr>
      <w:r w:rsidRPr="00927126">
        <w:rPr>
          <w:rFonts w:asciiTheme="majorBidi" w:hAnsiTheme="majorBidi" w:cstheme="majorBidi"/>
          <w:b/>
          <w:bCs/>
          <w:i/>
          <w:iCs/>
        </w:rPr>
        <w:t xml:space="preserve">- </w:t>
      </w:r>
      <w:proofErr w:type="spellStart"/>
      <w:r w:rsidRPr="00927126">
        <w:rPr>
          <w:rFonts w:asciiTheme="majorBidi" w:hAnsiTheme="majorBidi" w:cstheme="majorBidi"/>
          <w:b/>
          <w:bCs/>
          <w:i/>
          <w:iCs/>
        </w:rPr>
        <w:t>Trypanosoma</w:t>
      </w:r>
      <w:proofErr w:type="spellEnd"/>
      <w:r w:rsidRPr="00927126">
        <w:rPr>
          <w:rFonts w:asciiTheme="majorBidi" w:hAnsiTheme="majorBidi" w:cstheme="majorBidi"/>
          <w:b/>
          <w:bCs/>
          <w:i/>
          <w:iCs/>
        </w:rPr>
        <w:t xml:space="preserve"> </w:t>
      </w:r>
      <w:proofErr w:type="spellStart"/>
      <w:r w:rsidRPr="00927126">
        <w:rPr>
          <w:rFonts w:asciiTheme="majorBidi" w:hAnsiTheme="majorBidi" w:cstheme="majorBidi"/>
          <w:b/>
          <w:bCs/>
          <w:i/>
          <w:iCs/>
        </w:rPr>
        <w:t>brucei</w:t>
      </w:r>
      <w:proofErr w:type="spellEnd"/>
      <w:r w:rsidRPr="00927126">
        <w:rPr>
          <w:rFonts w:asciiTheme="majorBidi" w:hAnsiTheme="majorBidi" w:cstheme="majorBidi"/>
          <w:b/>
          <w:bCs/>
          <w:i/>
          <w:iCs/>
        </w:rPr>
        <w:t xml:space="preserve"> </w:t>
      </w:r>
      <w:proofErr w:type="spellStart"/>
      <w:r w:rsidRPr="00927126">
        <w:rPr>
          <w:rFonts w:asciiTheme="majorBidi" w:hAnsiTheme="majorBidi" w:cstheme="majorBidi"/>
          <w:b/>
          <w:bCs/>
          <w:i/>
          <w:iCs/>
        </w:rPr>
        <w:t>gambiense</w:t>
      </w:r>
      <w:proofErr w:type="spellEnd"/>
      <w:r w:rsidRPr="00927126">
        <w:rPr>
          <w:rFonts w:asciiTheme="majorBidi" w:hAnsiTheme="majorBidi" w:cstheme="majorBidi"/>
          <w:b/>
          <w:bCs/>
          <w:i/>
          <w:iCs/>
        </w:rPr>
        <w:t xml:space="preserve"> </w:t>
      </w:r>
      <w:r w:rsidRPr="00A86387">
        <w:rPr>
          <w:rFonts w:asciiTheme="majorBidi" w:hAnsiTheme="majorBidi" w:cstheme="majorBidi"/>
        </w:rPr>
        <w:t>regroupe 95% des cas notifiés est responsable de la THA dans sa forme chronique : un sujet peut être infecté pendant des mois, voir</w:t>
      </w:r>
      <w:r>
        <w:rPr>
          <w:rFonts w:asciiTheme="majorBidi" w:hAnsiTheme="majorBidi" w:cstheme="majorBidi"/>
        </w:rPr>
        <w:t xml:space="preserve">e des années, sans présenter le </w:t>
      </w:r>
      <w:r w:rsidRPr="00A86387">
        <w:rPr>
          <w:rFonts w:asciiTheme="majorBidi" w:hAnsiTheme="majorBidi" w:cstheme="majorBidi"/>
        </w:rPr>
        <w:t xml:space="preserve">moindre symptôme de la maladie qui est une fois déclarée constamment mortelle, si non traitée. </w:t>
      </w:r>
    </w:p>
    <w:p w:rsidR="00957D2E" w:rsidRDefault="00957D2E" w:rsidP="00927126">
      <w:pPr>
        <w:autoSpaceDE w:val="0"/>
        <w:autoSpaceDN w:val="0"/>
        <w:adjustRightInd w:val="0"/>
        <w:spacing w:after="0" w:line="240" w:lineRule="auto"/>
        <w:jc w:val="both"/>
        <w:rPr>
          <w:rFonts w:asciiTheme="majorBidi" w:hAnsiTheme="majorBidi" w:cstheme="majorBidi"/>
        </w:rPr>
      </w:pPr>
    </w:p>
    <w:p w:rsidR="00927126" w:rsidRDefault="004B7647" w:rsidP="0040561C">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Il sévit en Afrique de l’ouest et en Afrique centrale avec comme </w:t>
      </w:r>
      <w:proofErr w:type="spellStart"/>
      <w:r w:rsidRPr="00A86387">
        <w:rPr>
          <w:rFonts w:asciiTheme="majorBidi" w:hAnsiTheme="majorBidi" w:cstheme="majorBidi"/>
        </w:rPr>
        <w:t>RdV</w:t>
      </w:r>
      <w:proofErr w:type="spellEnd"/>
      <w:r w:rsidRPr="00A86387">
        <w:rPr>
          <w:rFonts w:asciiTheme="majorBidi" w:hAnsiTheme="majorBidi" w:cstheme="majorBidi"/>
        </w:rPr>
        <w:t xml:space="preserve"> les hommes et les animaux (porcs).</w:t>
      </w:r>
      <w:r w:rsidR="00927126">
        <w:rPr>
          <w:rFonts w:asciiTheme="majorBidi" w:hAnsiTheme="majorBidi" w:cstheme="majorBidi"/>
        </w:rPr>
        <w:t xml:space="preserve"> </w:t>
      </w:r>
      <w:r w:rsidR="00927126" w:rsidRPr="00927126">
        <w:rPr>
          <w:rFonts w:asciiTheme="majorBidi" w:hAnsiTheme="majorBidi" w:cstheme="majorBidi"/>
          <w:b/>
          <w:bCs/>
        </w:rPr>
        <w:t>Pays d’endémie</w:t>
      </w:r>
      <w:r w:rsidR="00927126" w:rsidRPr="00927126">
        <w:rPr>
          <w:rFonts w:asciiTheme="majorBidi" w:hAnsiTheme="majorBidi" w:cstheme="majorBidi"/>
          <w:b/>
          <w:bCs/>
          <w:i/>
          <w:iCs/>
        </w:rPr>
        <w:t xml:space="preserve"> :</w:t>
      </w:r>
      <w:r w:rsidR="00927126">
        <w:rPr>
          <w:rFonts w:asciiTheme="majorBidi" w:hAnsiTheme="majorBidi" w:cstheme="majorBidi"/>
        </w:rPr>
        <w:t xml:space="preserve"> </w:t>
      </w:r>
      <w:r w:rsidR="0040561C">
        <w:rPr>
          <w:rFonts w:asciiTheme="majorBidi" w:hAnsiTheme="majorBidi" w:cstheme="majorBidi"/>
        </w:rPr>
        <w:t>plus de 1</w:t>
      </w:r>
      <w:r w:rsidR="00927126" w:rsidRPr="00927126">
        <w:rPr>
          <w:rFonts w:asciiTheme="majorBidi" w:hAnsiTheme="majorBidi" w:cstheme="majorBidi"/>
        </w:rPr>
        <w:t>500 nouveaux cas/an : Angola, République du</w:t>
      </w:r>
      <w:r w:rsidR="00927126">
        <w:rPr>
          <w:rFonts w:asciiTheme="majorBidi" w:hAnsiTheme="majorBidi" w:cstheme="majorBidi"/>
        </w:rPr>
        <w:t xml:space="preserve"> </w:t>
      </w:r>
      <w:r w:rsidR="00927126" w:rsidRPr="00927126">
        <w:rPr>
          <w:rFonts w:asciiTheme="majorBidi" w:hAnsiTheme="majorBidi" w:cstheme="majorBidi"/>
        </w:rPr>
        <w:t>Congo, Soudan</w:t>
      </w:r>
      <w:r w:rsidR="00927126">
        <w:rPr>
          <w:rFonts w:asciiTheme="majorBidi" w:hAnsiTheme="majorBidi" w:cstheme="majorBidi"/>
        </w:rPr>
        <w:t xml:space="preserve"> </w:t>
      </w:r>
    </w:p>
    <w:p w:rsidR="00927126" w:rsidRPr="00927126" w:rsidRDefault="00927126" w:rsidP="0040561C">
      <w:pPr>
        <w:autoSpaceDE w:val="0"/>
        <w:autoSpaceDN w:val="0"/>
        <w:adjustRightInd w:val="0"/>
        <w:spacing w:after="0" w:line="240" w:lineRule="auto"/>
        <w:jc w:val="both"/>
        <w:rPr>
          <w:rFonts w:asciiTheme="majorBidi" w:hAnsiTheme="majorBidi" w:cstheme="majorBidi"/>
        </w:rPr>
      </w:pPr>
      <w:r w:rsidRPr="00927126">
        <w:rPr>
          <w:rFonts w:asciiTheme="majorBidi" w:hAnsiTheme="majorBidi" w:cstheme="majorBidi"/>
        </w:rPr>
        <w:t>- de 50 à 1 500 nouveaux cas/an : République</w:t>
      </w:r>
      <w:r>
        <w:rPr>
          <w:rFonts w:asciiTheme="majorBidi" w:hAnsiTheme="majorBidi" w:cstheme="majorBidi"/>
        </w:rPr>
        <w:t xml:space="preserve"> </w:t>
      </w:r>
      <w:r w:rsidRPr="00927126">
        <w:rPr>
          <w:rFonts w:asciiTheme="majorBidi" w:hAnsiTheme="majorBidi" w:cstheme="majorBidi"/>
        </w:rPr>
        <w:t>centrafricaine, Tchad, Congo, Côte d’Ivoire, Guinée,</w:t>
      </w:r>
    </w:p>
    <w:p w:rsidR="00927126" w:rsidRDefault="00927126" w:rsidP="0040561C">
      <w:pPr>
        <w:autoSpaceDE w:val="0"/>
        <w:autoSpaceDN w:val="0"/>
        <w:adjustRightInd w:val="0"/>
        <w:spacing w:after="0" w:line="240" w:lineRule="auto"/>
        <w:jc w:val="both"/>
        <w:rPr>
          <w:rFonts w:asciiTheme="majorBidi" w:hAnsiTheme="majorBidi" w:cstheme="majorBidi"/>
        </w:rPr>
      </w:pPr>
      <w:r w:rsidRPr="00927126">
        <w:rPr>
          <w:rFonts w:asciiTheme="majorBidi" w:hAnsiTheme="majorBidi" w:cstheme="majorBidi"/>
        </w:rPr>
        <w:lastRenderedPageBreak/>
        <w:t>Ouganda</w:t>
      </w:r>
      <w:r>
        <w:rPr>
          <w:rFonts w:asciiTheme="majorBidi" w:hAnsiTheme="majorBidi" w:cstheme="majorBidi"/>
        </w:rPr>
        <w:t xml:space="preserve"> </w:t>
      </w:r>
      <w:r w:rsidRPr="00927126">
        <w:rPr>
          <w:rFonts w:asciiTheme="majorBidi" w:hAnsiTheme="majorBidi" w:cstheme="majorBidi"/>
        </w:rPr>
        <w:t>- moins de 50 cas/an : Burkina-Faso, Cameroun, Guinée</w:t>
      </w:r>
      <w:r>
        <w:rPr>
          <w:rFonts w:asciiTheme="majorBidi" w:hAnsiTheme="majorBidi" w:cstheme="majorBidi"/>
        </w:rPr>
        <w:t xml:space="preserve"> </w:t>
      </w:r>
      <w:r w:rsidRPr="00927126">
        <w:rPr>
          <w:rFonts w:asciiTheme="majorBidi" w:hAnsiTheme="majorBidi" w:cstheme="majorBidi"/>
        </w:rPr>
        <w:t>Equatoriale, Gabon, Nigeria, Bénin, Ghana, Mali, Togo</w:t>
      </w:r>
      <w:r>
        <w:rPr>
          <w:rFonts w:asciiTheme="majorBidi" w:hAnsiTheme="majorBidi" w:cstheme="majorBidi"/>
        </w:rPr>
        <w:t xml:space="preserve"> </w:t>
      </w:r>
      <w:r w:rsidRPr="00927126">
        <w:rPr>
          <w:rFonts w:asciiTheme="majorBidi" w:hAnsiTheme="majorBidi" w:cstheme="majorBidi"/>
        </w:rPr>
        <w:t>- aucun cas notifié mais aucune surveillance mise en</w:t>
      </w:r>
      <w:r>
        <w:rPr>
          <w:rFonts w:asciiTheme="majorBidi" w:hAnsiTheme="majorBidi" w:cstheme="majorBidi"/>
        </w:rPr>
        <w:t xml:space="preserve"> </w:t>
      </w:r>
      <w:r w:rsidRPr="00927126">
        <w:rPr>
          <w:rFonts w:asciiTheme="majorBidi" w:hAnsiTheme="majorBidi" w:cstheme="majorBidi"/>
        </w:rPr>
        <w:t>place : Gambie, Guinée-Bissau, Libéria, Niger, Sénégal,</w:t>
      </w:r>
      <w:r>
        <w:rPr>
          <w:rFonts w:asciiTheme="majorBidi" w:hAnsiTheme="majorBidi" w:cstheme="majorBidi"/>
        </w:rPr>
        <w:t xml:space="preserve"> </w:t>
      </w:r>
      <w:r w:rsidRPr="00927126">
        <w:rPr>
          <w:rFonts w:asciiTheme="majorBidi" w:hAnsiTheme="majorBidi" w:cstheme="majorBidi"/>
        </w:rPr>
        <w:t>Sierra Leone.</w:t>
      </w:r>
    </w:p>
    <w:p w:rsidR="00927126" w:rsidRPr="00A86387" w:rsidRDefault="00927126" w:rsidP="0040561C">
      <w:pPr>
        <w:autoSpaceDE w:val="0"/>
        <w:autoSpaceDN w:val="0"/>
        <w:adjustRightInd w:val="0"/>
        <w:spacing w:after="0" w:line="240" w:lineRule="auto"/>
        <w:jc w:val="both"/>
        <w:rPr>
          <w:rFonts w:asciiTheme="majorBidi" w:hAnsiTheme="majorBidi" w:cstheme="majorBidi"/>
        </w:rPr>
      </w:pPr>
    </w:p>
    <w:p w:rsidR="004B7647" w:rsidRDefault="004B7647" w:rsidP="00927126">
      <w:pPr>
        <w:autoSpaceDE w:val="0"/>
        <w:autoSpaceDN w:val="0"/>
        <w:adjustRightInd w:val="0"/>
        <w:spacing w:after="0" w:line="240" w:lineRule="auto"/>
        <w:jc w:val="both"/>
        <w:rPr>
          <w:rFonts w:asciiTheme="majorBidi" w:hAnsiTheme="majorBidi" w:cstheme="majorBidi"/>
        </w:rPr>
      </w:pPr>
      <w:r w:rsidRPr="00927126">
        <w:rPr>
          <w:rFonts w:asciiTheme="majorBidi" w:hAnsiTheme="majorBidi" w:cstheme="majorBidi"/>
          <w:b/>
          <w:bCs/>
          <w:i/>
          <w:iCs/>
        </w:rPr>
        <w:t xml:space="preserve">T. </w:t>
      </w:r>
      <w:proofErr w:type="spellStart"/>
      <w:r w:rsidRPr="00927126">
        <w:rPr>
          <w:rFonts w:asciiTheme="majorBidi" w:hAnsiTheme="majorBidi" w:cstheme="majorBidi"/>
          <w:b/>
          <w:bCs/>
          <w:i/>
          <w:iCs/>
        </w:rPr>
        <w:t>brucei</w:t>
      </w:r>
      <w:proofErr w:type="spellEnd"/>
      <w:r w:rsidRPr="00927126">
        <w:rPr>
          <w:rFonts w:asciiTheme="majorBidi" w:hAnsiTheme="majorBidi" w:cstheme="majorBidi"/>
          <w:b/>
          <w:bCs/>
          <w:i/>
          <w:iCs/>
        </w:rPr>
        <w:t xml:space="preserve"> </w:t>
      </w:r>
      <w:proofErr w:type="spellStart"/>
      <w:r w:rsidRPr="00927126">
        <w:rPr>
          <w:rFonts w:asciiTheme="majorBidi" w:hAnsiTheme="majorBidi" w:cstheme="majorBidi"/>
          <w:b/>
          <w:bCs/>
          <w:i/>
          <w:iCs/>
        </w:rPr>
        <w:t>rhodesiense</w:t>
      </w:r>
      <w:proofErr w:type="spellEnd"/>
      <w:r w:rsidRPr="00A86387">
        <w:rPr>
          <w:rFonts w:asciiTheme="majorBidi" w:hAnsiTheme="majorBidi" w:cstheme="majorBidi"/>
          <w:i/>
          <w:iCs/>
        </w:rPr>
        <w:t xml:space="preserve"> </w:t>
      </w:r>
      <w:r w:rsidRPr="00A86387">
        <w:rPr>
          <w:rFonts w:asciiTheme="majorBidi" w:hAnsiTheme="majorBidi" w:cstheme="majorBidi"/>
        </w:rPr>
        <w:t xml:space="preserve">regroupe moins de 5% est responsable de la forme aiguë d’évolution rapide, mortelle si non traitée en quelques semaines ou quelques mois. Il sévit en Afrique de l’est et australe avec comme </w:t>
      </w:r>
      <w:proofErr w:type="spellStart"/>
      <w:r w:rsidRPr="00A86387">
        <w:rPr>
          <w:rFonts w:asciiTheme="majorBidi" w:hAnsiTheme="majorBidi" w:cstheme="majorBidi"/>
        </w:rPr>
        <w:t>RdV</w:t>
      </w:r>
      <w:proofErr w:type="spellEnd"/>
      <w:r w:rsidRPr="00A86387">
        <w:rPr>
          <w:rFonts w:asciiTheme="majorBidi" w:hAnsiTheme="majorBidi" w:cstheme="majorBidi"/>
        </w:rPr>
        <w:t xml:space="preserve"> les animaux, en particulier les antilopes, et les hommes.</w:t>
      </w:r>
      <w:r w:rsidR="00927126" w:rsidRPr="00927126">
        <w:t xml:space="preserve"> </w:t>
      </w:r>
      <w:r w:rsidR="00927126" w:rsidRPr="00927126">
        <w:rPr>
          <w:rFonts w:asciiTheme="majorBidi" w:hAnsiTheme="majorBidi" w:cstheme="majorBidi"/>
        </w:rPr>
        <w:t>Pa</w:t>
      </w:r>
      <w:r w:rsidR="00927126">
        <w:rPr>
          <w:rFonts w:asciiTheme="majorBidi" w:hAnsiTheme="majorBidi" w:cstheme="majorBidi"/>
        </w:rPr>
        <w:t xml:space="preserve">ys d’endémie : </w:t>
      </w:r>
      <w:r w:rsidR="00927126" w:rsidRPr="00927126">
        <w:rPr>
          <w:rFonts w:asciiTheme="majorBidi" w:hAnsiTheme="majorBidi" w:cstheme="majorBidi"/>
        </w:rPr>
        <w:t>- de 50 à 1 500 cas/an : Malawi, Ouganda, Tanzanie</w:t>
      </w:r>
    </w:p>
    <w:p w:rsidR="00927126" w:rsidRPr="00A86387" w:rsidRDefault="00927126" w:rsidP="00927126">
      <w:pPr>
        <w:autoSpaceDE w:val="0"/>
        <w:autoSpaceDN w:val="0"/>
        <w:adjustRightInd w:val="0"/>
        <w:spacing w:after="0" w:line="240" w:lineRule="auto"/>
        <w:jc w:val="both"/>
        <w:rPr>
          <w:rFonts w:asciiTheme="majorBidi" w:hAnsiTheme="majorBidi" w:cstheme="majorBidi"/>
        </w:rPr>
      </w:pPr>
    </w:p>
    <w:p w:rsidR="004B7647" w:rsidRDefault="004B7647" w:rsidP="004B764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La ligne de démarcation entre les deux trypanosomes passe par la Vallée du Rift.</w:t>
      </w:r>
    </w:p>
    <w:p w:rsidR="004B7647" w:rsidRPr="00A86387" w:rsidRDefault="004B7647" w:rsidP="009D115A">
      <w:pPr>
        <w:autoSpaceDE w:val="0"/>
        <w:autoSpaceDN w:val="0"/>
        <w:adjustRightInd w:val="0"/>
        <w:spacing w:after="0" w:line="240" w:lineRule="auto"/>
        <w:jc w:val="both"/>
        <w:rPr>
          <w:rFonts w:asciiTheme="majorBidi" w:hAnsiTheme="majorBidi" w:cstheme="majorBidi"/>
        </w:rPr>
      </w:pPr>
    </w:p>
    <w:p w:rsidR="009D115A" w:rsidRPr="004B7647" w:rsidRDefault="009D115A" w:rsidP="004B764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Quel que soit le trypanosome en cause, dans chaque pays, la distribution spatiale de la maladie est très hétérogène et se répartit par foyers et micro foyers.</w:t>
      </w:r>
    </w:p>
    <w:p w:rsidR="009D115A" w:rsidRDefault="004B7647" w:rsidP="00A87132">
      <w:pPr>
        <w:pStyle w:val="NormalWeb"/>
        <w:rPr>
          <w:rFonts w:asciiTheme="majorBidi" w:hAnsiTheme="majorBidi" w:cstheme="majorBidi"/>
          <w:b/>
          <w:sz w:val="22"/>
          <w:szCs w:val="22"/>
        </w:rPr>
      </w:pPr>
      <w:r>
        <w:rPr>
          <w:rFonts w:asciiTheme="majorBidi" w:hAnsiTheme="majorBidi" w:cstheme="majorBidi"/>
          <w:b/>
          <w:noProof/>
          <w:sz w:val="22"/>
          <w:szCs w:val="22"/>
        </w:rPr>
        <w:drawing>
          <wp:inline distT="0" distB="0" distL="0" distR="0">
            <wp:extent cx="1815846" cy="2602992"/>
            <wp:effectExtent l="19050" t="0" r="0" b="0"/>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1815779" cy="2602896"/>
                    </a:xfrm>
                    <a:prstGeom prst="rect">
                      <a:avLst/>
                    </a:prstGeom>
                    <a:noFill/>
                    <a:ln w="9525">
                      <a:noFill/>
                      <a:miter lim="800000"/>
                      <a:headEnd/>
                      <a:tailEnd/>
                    </a:ln>
                  </pic:spPr>
                </pic:pic>
              </a:graphicData>
            </a:graphic>
          </wp:inline>
        </w:drawing>
      </w:r>
      <w:r w:rsidR="00A87132">
        <w:rPr>
          <w:rFonts w:asciiTheme="majorBidi" w:hAnsiTheme="majorBidi" w:cstheme="majorBidi"/>
          <w:b/>
          <w:noProof/>
          <w:sz w:val="22"/>
          <w:szCs w:val="22"/>
        </w:rPr>
        <w:t xml:space="preserve">             </w:t>
      </w:r>
      <w:r w:rsidR="00A87132">
        <w:rPr>
          <w:rFonts w:asciiTheme="majorBidi" w:hAnsiTheme="majorBidi" w:cstheme="majorBidi"/>
          <w:b/>
          <w:noProof/>
          <w:sz w:val="22"/>
          <w:szCs w:val="22"/>
        </w:rPr>
        <w:drawing>
          <wp:inline distT="0" distB="0" distL="0" distR="0">
            <wp:extent cx="3382518" cy="786384"/>
            <wp:effectExtent l="19050" t="0" r="8382"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383280" cy="786561"/>
                    </a:xfrm>
                    <a:prstGeom prst="rect">
                      <a:avLst/>
                    </a:prstGeom>
                    <a:noFill/>
                    <a:ln w="9525">
                      <a:noFill/>
                      <a:miter lim="800000"/>
                      <a:headEnd/>
                      <a:tailEnd/>
                    </a:ln>
                  </pic:spPr>
                </pic:pic>
              </a:graphicData>
            </a:graphic>
          </wp:inline>
        </w:drawing>
      </w:r>
    </w:p>
    <w:p w:rsidR="009D115A" w:rsidRDefault="00927126" w:rsidP="00927126">
      <w:pPr>
        <w:pStyle w:val="NormalWeb"/>
        <w:jc w:val="center"/>
        <w:rPr>
          <w:rFonts w:asciiTheme="majorBidi" w:hAnsiTheme="majorBidi" w:cstheme="majorBidi"/>
          <w:b/>
          <w:sz w:val="22"/>
          <w:szCs w:val="22"/>
        </w:rPr>
      </w:pPr>
      <w:r>
        <w:rPr>
          <w:rFonts w:asciiTheme="majorBidi" w:hAnsiTheme="majorBidi" w:cstheme="majorBidi"/>
          <w:b/>
          <w:sz w:val="22"/>
          <w:szCs w:val="22"/>
        </w:rPr>
        <w:t>Fig.</w:t>
      </w:r>
      <w:r w:rsidRPr="00927126">
        <w:rPr>
          <w:rFonts w:asciiTheme="majorBidi" w:hAnsiTheme="majorBidi" w:cstheme="majorBidi"/>
          <w:b/>
          <w:sz w:val="22"/>
          <w:szCs w:val="22"/>
        </w:rPr>
        <w:t xml:space="preserve"> : Distribution géographique de la </w:t>
      </w:r>
      <w:proofErr w:type="spellStart"/>
      <w:r w:rsidRPr="00927126">
        <w:rPr>
          <w:rFonts w:asciiTheme="majorBidi" w:hAnsiTheme="majorBidi" w:cstheme="majorBidi"/>
          <w:b/>
          <w:sz w:val="22"/>
          <w:szCs w:val="22"/>
        </w:rPr>
        <w:t>Try</w:t>
      </w:r>
      <w:r>
        <w:rPr>
          <w:rFonts w:asciiTheme="majorBidi" w:hAnsiTheme="majorBidi" w:cstheme="majorBidi"/>
          <w:b/>
          <w:sz w:val="22"/>
          <w:szCs w:val="22"/>
        </w:rPr>
        <w:t>panosomose</w:t>
      </w:r>
      <w:proofErr w:type="spellEnd"/>
      <w:r>
        <w:rPr>
          <w:rFonts w:asciiTheme="majorBidi" w:hAnsiTheme="majorBidi" w:cstheme="majorBidi"/>
          <w:b/>
          <w:sz w:val="22"/>
          <w:szCs w:val="22"/>
        </w:rPr>
        <w:t xml:space="preserve"> Africaine Humaine </w:t>
      </w:r>
      <w:r w:rsidRPr="00927126">
        <w:rPr>
          <w:rFonts w:asciiTheme="majorBidi" w:hAnsiTheme="majorBidi" w:cstheme="majorBidi"/>
          <w:b/>
          <w:sz w:val="22"/>
          <w:szCs w:val="22"/>
        </w:rPr>
        <w:t>En 2006, l’OMS a estimé que cette maladie affectait environ 70 000 personnes.</w:t>
      </w:r>
    </w:p>
    <w:p w:rsidR="003670E6" w:rsidRPr="00A86387" w:rsidRDefault="00150994" w:rsidP="00A86387">
      <w:pPr>
        <w:pStyle w:val="NormalWeb"/>
        <w:rPr>
          <w:rFonts w:asciiTheme="majorBidi" w:hAnsiTheme="majorBidi" w:cstheme="majorBidi"/>
          <w:b/>
          <w:sz w:val="22"/>
          <w:szCs w:val="22"/>
        </w:rPr>
      </w:pPr>
      <w:r>
        <w:rPr>
          <w:rFonts w:asciiTheme="majorBidi" w:hAnsiTheme="majorBidi" w:cstheme="majorBidi"/>
          <w:b/>
          <w:sz w:val="22"/>
          <w:szCs w:val="22"/>
        </w:rPr>
        <w:t>III</w:t>
      </w:r>
      <w:r w:rsidR="003670E6" w:rsidRPr="00A86387">
        <w:rPr>
          <w:rFonts w:asciiTheme="majorBidi" w:hAnsiTheme="majorBidi" w:cstheme="majorBidi"/>
          <w:b/>
          <w:sz w:val="22"/>
          <w:szCs w:val="22"/>
        </w:rPr>
        <w:t>- Clinique</w:t>
      </w:r>
    </w:p>
    <w:p w:rsidR="003670E6" w:rsidRPr="00A86387" w:rsidRDefault="003670E6" w:rsidP="00A86387">
      <w:pPr>
        <w:numPr>
          <w:ilvl w:val="0"/>
          <w:numId w:val="7"/>
        </w:numPr>
        <w:spacing w:after="0" w:line="240" w:lineRule="auto"/>
        <w:rPr>
          <w:rFonts w:asciiTheme="majorBidi" w:hAnsiTheme="majorBidi" w:cstheme="majorBidi"/>
          <w:b/>
          <w:bCs/>
        </w:rPr>
      </w:pPr>
      <w:bookmarkStart w:id="2" w:name="ico6"/>
      <w:bookmarkEnd w:id="2"/>
      <w:proofErr w:type="spellStart"/>
      <w:r w:rsidRPr="00A86387">
        <w:rPr>
          <w:rStyle w:val="soustitre"/>
          <w:rFonts w:asciiTheme="majorBidi" w:hAnsiTheme="majorBidi" w:cstheme="majorBidi"/>
          <w:b/>
          <w:bCs/>
        </w:rPr>
        <w:t>Trypanosomose</w:t>
      </w:r>
      <w:proofErr w:type="spellEnd"/>
      <w:r w:rsidRPr="00A86387">
        <w:rPr>
          <w:rStyle w:val="soustitre"/>
          <w:rFonts w:asciiTheme="majorBidi" w:hAnsiTheme="majorBidi" w:cstheme="majorBidi"/>
          <w:b/>
          <w:bCs/>
        </w:rPr>
        <w:t xml:space="preserve"> à </w:t>
      </w:r>
      <w:r w:rsidRPr="00A86387">
        <w:rPr>
          <w:rStyle w:val="Accentuation"/>
          <w:rFonts w:asciiTheme="majorBidi" w:hAnsiTheme="majorBidi" w:cstheme="majorBidi"/>
          <w:b/>
          <w:bCs/>
        </w:rPr>
        <w:t xml:space="preserve">T. b. </w:t>
      </w:r>
      <w:proofErr w:type="spellStart"/>
      <w:r w:rsidRPr="00A86387">
        <w:rPr>
          <w:rStyle w:val="Accentuation"/>
          <w:rFonts w:asciiTheme="majorBidi" w:hAnsiTheme="majorBidi" w:cstheme="majorBidi"/>
          <w:b/>
          <w:bCs/>
        </w:rPr>
        <w:t>gambiense</w:t>
      </w:r>
      <w:proofErr w:type="spellEnd"/>
      <w:r w:rsidRPr="00A86387">
        <w:rPr>
          <w:rStyle w:val="Accentuation"/>
          <w:rFonts w:asciiTheme="majorBidi" w:hAnsiTheme="majorBidi" w:cstheme="majorBidi"/>
          <w:b/>
          <w:bCs/>
        </w:rPr>
        <w:t> </w:t>
      </w:r>
      <w:r w:rsidRPr="00A86387">
        <w:rPr>
          <w:rStyle w:val="soustitre"/>
          <w:rFonts w:asciiTheme="majorBidi" w:hAnsiTheme="majorBidi" w:cstheme="majorBidi"/>
          <w:b/>
          <w:bCs/>
        </w:rPr>
        <w:t xml:space="preserve">: </w:t>
      </w:r>
    </w:p>
    <w:p w:rsidR="003670E6" w:rsidRPr="00A86387" w:rsidRDefault="008E3CF3"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8 à 10 jours a</w:t>
      </w:r>
      <w:r w:rsidR="003670E6" w:rsidRPr="00A86387">
        <w:rPr>
          <w:rFonts w:asciiTheme="majorBidi" w:hAnsiTheme="majorBidi" w:cstheme="majorBidi"/>
          <w:sz w:val="22"/>
          <w:szCs w:val="22"/>
        </w:rPr>
        <w:t xml:space="preserve">près </w:t>
      </w:r>
      <w:r w:rsidRPr="00A86387">
        <w:rPr>
          <w:rFonts w:asciiTheme="majorBidi" w:hAnsiTheme="majorBidi" w:cstheme="majorBidi"/>
          <w:sz w:val="22"/>
          <w:szCs w:val="22"/>
        </w:rPr>
        <w:t xml:space="preserve">la </w:t>
      </w:r>
      <w:r w:rsidR="003670E6" w:rsidRPr="00A86387">
        <w:rPr>
          <w:rFonts w:asciiTheme="majorBidi" w:hAnsiTheme="majorBidi" w:cstheme="majorBidi"/>
          <w:sz w:val="22"/>
          <w:szCs w:val="22"/>
        </w:rPr>
        <w:t xml:space="preserve">piqûre infectante, une réaction inflammatoire locale se développe, le </w:t>
      </w:r>
      <w:r w:rsidR="003670E6" w:rsidRPr="00A86387">
        <w:rPr>
          <w:rStyle w:val="lev"/>
          <w:rFonts w:asciiTheme="majorBidi" w:hAnsiTheme="majorBidi" w:cstheme="majorBidi"/>
          <w:sz w:val="22"/>
          <w:szCs w:val="22"/>
        </w:rPr>
        <w:t xml:space="preserve">chancre d’inoculation </w:t>
      </w:r>
      <w:r w:rsidRPr="00A86387">
        <w:rPr>
          <w:rFonts w:asciiTheme="majorBidi" w:hAnsiTheme="majorBidi" w:cstheme="majorBidi"/>
          <w:b/>
          <w:bCs/>
          <w:sz w:val="22"/>
          <w:szCs w:val="22"/>
        </w:rPr>
        <w:t xml:space="preserve">ou </w:t>
      </w:r>
      <w:proofErr w:type="spellStart"/>
      <w:r w:rsidRPr="00A86387">
        <w:rPr>
          <w:rFonts w:asciiTheme="majorBidi" w:hAnsiTheme="majorBidi" w:cstheme="majorBidi"/>
          <w:b/>
          <w:bCs/>
          <w:sz w:val="22"/>
          <w:szCs w:val="22"/>
        </w:rPr>
        <w:t>trypanome</w:t>
      </w:r>
      <w:proofErr w:type="spellEnd"/>
      <w:r w:rsidRPr="00A86387">
        <w:rPr>
          <w:rFonts w:asciiTheme="majorBidi" w:hAnsiTheme="majorBidi" w:cstheme="majorBidi"/>
          <w:b/>
          <w:bCs/>
          <w:sz w:val="22"/>
          <w:szCs w:val="22"/>
        </w:rPr>
        <w:t xml:space="preserve"> </w:t>
      </w:r>
      <w:r w:rsidRPr="00A86387">
        <w:rPr>
          <w:rFonts w:asciiTheme="majorBidi" w:hAnsiTheme="majorBidi" w:cstheme="majorBidi"/>
          <w:sz w:val="22"/>
          <w:szCs w:val="22"/>
        </w:rPr>
        <w:t>(</w:t>
      </w:r>
      <w:r w:rsidR="003670E6" w:rsidRPr="00A86387">
        <w:rPr>
          <w:rStyle w:val="lev"/>
          <w:rFonts w:asciiTheme="majorBidi" w:hAnsiTheme="majorBidi" w:cstheme="majorBidi"/>
          <w:sz w:val="22"/>
          <w:szCs w:val="22"/>
        </w:rPr>
        <w:t xml:space="preserve">prurigineux, sensible, peu douloureux, d’aspect </w:t>
      </w:r>
      <w:proofErr w:type="spellStart"/>
      <w:r w:rsidR="003670E6" w:rsidRPr="00A86387">
        <w:rPr>
          <w:rStyle w:val="lev"/>
          <w:rFonts w:asciiTheme="majorBidi" w:hAnsiTheme="majorBidi" w:cstheme="majorBidi"/>
          <w:sz w:val="22"/>
          <w:szCs w:val="22"/>
        </w:rPr>
        <w:t>furonculoide</w:t>
      </w:r>
      <w:proofErr w:type="spellEnd"/>
      <w:r w:rsidR="003670E6" w:rsidRPr="00A86387">
        <w:rPr>
          <w:rStyle w:val="lev"/>
          <w:rFonts w:asciiTheme="majorBidi" w:hAnsiTheme="majorBidi" w:cstheme="majorBidi"/>
          <w:sz w:val="22"/>
          <w:szCs w:val="22"/>
        </w:rPr>
        <w:t xml:space="preserve"> ou ulcération nécrotique)</w:t>
      </w:r>
      <w:r w:rsidR="003670E6" w:rsidRPr="00A86387">
        <w:rPr>
          <w:rStyle w:val="lev"/>
          <w:rFonts w:asciiTheme="majorBidi" w:hAnsiTheme="majorBidi" w:cstheme="majorBidi"/>
          <w:b w:val="0"/>
          <w:sz w:val="22"/>
          <w:szCs w:val="22"/>
        </w:rPr>
        <w:t xml:space="preserve"> sur les parties découvertes du corps</w:t>
      </w:r>
      <w:r w:rsidR="003670E6" w:rsidRPr="00A86387">
        <w:rPr>
          <w:rFonts w:asciiTheme="majorBidi" w:hAnsiTheme="majorBidi" w:cstheme="majorBidi"/>
          <w:sz w:val="22"/>
          <w:szCs w:val="22"/>
        </w:rPr>
        <w:t>, parfois accompagné d’une adénopathie satellite.</w:t>
      </w:r>
    </w:p>
    <w:p w:rsidR="003670E6" w:rsidRPr="00A86387" w:rsidRDefault="003670E6" w:rsidP="00150994">
      <w:pPr>
        <w:pStyle w:val="NormalWeb"/>
        <w:jc w:val="center"/>
        <w:rPr>
          <w:rFonts w:asciiTheme="majorBidi" w:hAnsiTheme="majorBidi" w:cstheme="majorBidi"/>
          <w:sz w:val="22"/>
          <w:szCs w:val="22"/>
        </w:rPr>
      </w:pPr>
      <w:r w:rsidRPr="00A86387">
        <w:rPr>
          <w:rFonts w:asciiTheme="majorBidi" w:hAnsiTheme="majorBidi" w:cstheme="majorBidi"/>
          <w:noProof/>
          <w:sz w:val="22"/>
          <w:szCs w:val="22"/>
        </w:rPr>
        <w:drawing>
          <wp:inline distT="0" distB="0" distL="0" distR="0">
            <wp:extent cx="1432560" cy="951230"/>
            <wp:effectExtent l="19050" t="0" r="0" b="0"/>
            <wp:docPr id="17" name="Image 17" descr="310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106"/>
                    <pic:cNvPicPr>
                      <a:picLocks noChangeAspect="1" noChangeArrowheads="1"/>
                    </pic:cNvPicPr>
                  </pic:nvPicPr>
                  <pic:blipFill>
                    <a:blip r:embed="rId25" cstate="print"/>
                    <a:srcRect/>
                    <a:stretch>
                      <a:fillRect/>
                    </a:stretch>
                  </pic:blipFill>
                  <pic:spPr bwMode="auto">
                    <a:xfrm>
                      <a:off x="0" y="0"/>
                      <a:ext cx="1432560" cy="951230"/>
                    </a:xfrm>
                    <a:prstGeom prst="rect">
                      <a:avLst/>
                    </a:prstGeom>
                    <a:noFill/>
                    <a:ln w="9525">
                      <a:noFill/>
                      <a:miter lim="800000"/>
                      <a:headEnd/>
                      <a:tailEnd/>
                    </a:ln>
                  </pic:spPr>
                </pic:pic>
              </a:graphicData>
            </a:graphic>
          </wp:inline>
        </w:drawing>
      </w:r>
    </w:p>
    <w:p w:rsidR="003670E6" w:rsidRPr="00A86387" w:rsidRDefault="003670E6" w:rsidP="00150994">
      <w:pPr>
        <w:pStyle w:val="NormalWeb"/>
        <w:jc w:val="center"/>
        <w:rPr>
          <w:rFonts w:asciiTheme="majorBidi" w:hAnsiTheme="majorBidi" w:cstheme="majorBidi"/>
          <w:sz w:val="22"/>
          <w:szCs w:val="22"/>
        </w:rPr>
      </w:pPr>
      <w:proofErr w:type="spellStart"/>
      <w:r w:rsidRPr="00A86387">
        <w:rPr>
          <w:rFonts w:asciiTheme="majorBidi" w:hAnsiTheme="majorBidi" w:cstheme="majorBidi"/>
          <w:sz w:val="22"/>
          <w:szCs w:val="22"/>
        </w:rPr>
        <w:t>Trypanosomose</w:t>
      </w:r>
      <w:proofErr w:type="spellEnd"/>
      <w:r w:rsidRPr="00A86387">
        <w:rPr>
          <w:rFonts w:asciiTheme="majorBidi" w:hAnsiTheme="majorBidi" w:cstheme="majorBidi"/>
          <w:sz w:val="22"/>
          <w:szCs w:val="22"/>
        </w:rPr>
        <w:t xml:space="preserve"> humaine africaine - </w:t>
      </w:r>
      <w:proofErr w:type="spellStart"/>
      <w:r w:rsidRPr="00A86387">
        <w:rPr>
          <w:rFonts w:asciiTheme="majorBidi" w:hAnsiTheme="majorBidi" w:cstheme="majorBidi"/>
          <w:sz w:val="22"/>
          <w:szCs w:val="22"/>
        </w:rPr>
        <w:t>trypanome</w:t>
      </w:r>
      <w:proofErr w:type="spellEnd"/>
      <w:r w:rsidRPr="00A86387">
        <w:rPr>
          <w:rFonts w:asciiTheme="majorBidi" w:hAnsiTheme="majorBidi" w:cstheme="majorBidi"/>
          <w:sz w:val="22"/>
          <w:szCs w:val="22"/>
        </w:rPr>
        <w:t xml:space="preserve"> ou chancre d'inoculation</w:t>
      </w:r>
    </w:p>
    <w:p w:rsidR="003670E6" w:rsidRPr="00A86387" w:rsidRDefault="003670E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b/>
          <w:bCs/>
        </w:rPr>
        <w:lastRenderedPageBreak/>
        <w:t xml:space="preserve">1° phase </w:t>
      </w:r>
      <w:proofErr w:type="spellStart"/>
      <w:r w:rsidRPr="00A86387">
        <w:rPr>
          <w:rFonts w:asciiTheme="majorBidi" w:hAnsiTheme="majorBidi" w:cstheme="majorBidi"/>
          <w:b/>
          <w:bCs/>
        </w:rPr>
        <w:t>lymphatico</w:t>
      </w:r>
      <w:proofErr w:type="spellEnd"/>
      <w:r w:rsidRPr="00A86387">
        <w:rPr>
          <w:rFonts w:asciiTheme="majorBidi" w:hAnsiTheme="majorBidi" w:cstheme="majorBidi"/>
          <w:b/>
          <w:bCs/>
        </w:rPr>
        <w:t>-sanguine</w:t>
      </w:r>
      <w:r w:rsidRPr="00A86387">
        <w:rPr>
          <w:rFonts w:asciiTheme="majorBidi" w:hAnsiTheme="majorBidi" w:cstheme="majorBidi"/>
        </w:rPr>
        <w:t xml:space="preserve"> </w:t>
      </w:r>
      <w:r w:rsidR="008E3CF3" w:rsidRPr="00A86387">
        <w:rPr>
          <w:rFonts w:asciiTheme="majorBidi" w:hAnsiTheme="majorBidi" w:cstheme="majorBidi"/>
        </w:rPr>
        <w:t>le délai d’apparition va de quelques semaines à plusieurs années (jusqu’à 5 à 8 ans</w:t>
      </w:r>
      <w:proofErr w:type="gramStart"/>
      <w:r w:rsidR="008E3CF3" w:rsidRPr="00A86387">
        <w:rPr>
          <w:rFonts w:asciiTheme="majorBidi" w:hAnsiTheme="majorBidi" w:cstheme="majorBidi"/>
        </w:rPr>
        <w:t>)</w:t>
      </w:r>
      <w:r w:rsidRPr="00A86387">
        <w:rPr>
          <w:rFonts w:asciiTheme="majorBidi" w:hAnsiTheme="majorBidi" w:cstheme="majorBidi"/>
        </w:rPr>
        <w:t>:</w:t>
      </w:r>
      <w:proofErr w:type="gramEnd"/>
    </w:p>
    <w:p w:rsidR="003670E6" w:rsidRPr="00A86387" w:rsidRDefault="003670E6" w:rsidP="00A86387">
      <w:pPr>
        <w:pStyle w:val="NormalWeb"/>
        <w:numPr>
          <w:ilvl w:val="0"/>
          <w:numId w:val="5"/>
        </w:numPr>
        <w:jc w:val="both"/>
        <w:rPr>
          <w:rFonts w:asciiTheme="majorBidi" w:hAnsiTheme="majorBidi" w:cstheme="majorBidi"/>
          <w:sz w:val="22"/>
          <w:szCs w:val="22"/>
        </w:rPr>
      </w:pPr>
      <w:r w:rsidRPr="00A86387">
        <w:rPr>
          <w:rStyle w:val="lev"/>
          <w:rFonts w:asciiTheme="majorBidi" w:hAnsiTheme="majorBidi" w:cstheme="majorBidi"/>
          <w:sz w:val="22"/>
          <w:szCs w:val="22"/>
        </w:rPr>
        <w:t>La fièvre</w:t>
      </w:r>
      <w:r w:rsidRPr="00A86387">
        <w:rPr>
          <w:rFonts w:asciiTheme="majorBidi" w:hAnsiTheme="majorBidi" w:cstheme="majorBidi"/>
          <w:sz w:val="22"/>
          <w:szCs w:val="22"/>
        </w:rPr>
        <w:t xml:space="preserve"> d’évolution « anarchique » est le symptôme le plus constant. Des céphalées et une asthénie sont souvent associées.</w:t>
      </w:r>
    </w:p>
    <w:p w:rsidR="003670E6" w:rsidRPr="00A86387" w:rsidRDefault="003670E6" w:rsidP="00A86387">
      <w:pPr>
        <w:pStyle w:val="NormalWeb"/>
        <w:numPr>
          <w:ilvl w:val="0"/>
          <w:numId w:val="5"/>
        </w:numPr>
        <w:jc w:val="both"/>
        <w:rPr>
          <w:rFonts w:asciiTheme="majorBidi" w:hAnsiTheme="majorBidi" w:cstheme="majorBidi"/>
          <w:sz w:val="22"/>
          <w:szCs w:val="22"/>
        </w:rPr>
      </w:pPr>
      <w:bookmarkStart w:id="3" w:name="ico7"/>
      <w:bookmarkEnd w:id="3"/>
      <w:r w:rsidRPr="00A86387">
        <w:rPr>
          <w:rStyle w:val="lev"/>
          <w:rFonts w:asciiTheme="majorBidi" w:hAnsiTheme="majorBidi" w:cstheme="majorBidi"/>
          <w:sz w:val="22"/>
          <w:szCs w:val="22"/>
        </w:rPr>
        <w:t>Des adénopathies</w:t>
      </w:r>
      <w:r w:rsidRPr="00A86387">
        <w:rPr>
          <w:rFonts w:asciiTheme="majorBidi" w:hAnsiTheme="majorBidi" w:cstheme="majorBidi"/>
          <w:sz w:val="22"/>
          <w:szCs w:val="22"/>
        </w:rPr>
        <w:t xml:space="preserve"> précoces, indolores, mobiles, souvent peu volumineuses touchent les ganglions cervicaux et sus-claviculaires.</w:t>
      </w:r>
      <w:r w:rsidR="008E3CF3" w:rsidRPr="00A86387">
        <w:rPr>
          <w:rFonts w:asciiTheme="majorBidi" w:hAnsiTheme="majorBidi" w:cstheme="majorBidi"/>
          <w:sz w:val="22"/>
          <w:szCs w:val="22"/>
        </w:rPr>
        <w:t xml:space="preserve"> (triangle de </w:t>
      </w:r>
      <w:proofErr w:type="spellStart"/>
      <w:r w:rsidR="008E3CF3" w:rsidRPr="00A86387">
        <w:rPr>
          <w:rFonts w:asciiTheme="majorBidi" w:hAnsiTheme="majorBidi" w:cstheme="majorBidi"/>
          <w:sz w:val="22"/>
          <w:szCs w:val="22"/>
        </w:rPr>
        <w:t>Winterbotton</w:t>
      </w:r>
      <w:proofErr w:type="spellEnd"/>
      <w:r w:rsidR="008E3CF3" w:rsidRPr="00A86387">
        <w:rPr>
          <w:rFonts w:asciiTheme="majorBidi" w:hAnsiTheme="majorBidi" w:cstheme="majorBidi"/>
          <w:sz w:val="22"/>
          <w:szCs w:val="22"/>
        </w:rPr>
        <w:t>),</w:t>
      </w:r>
    </w:p>
    <w:p w:rsidR="003670E6" w:rsidRPr="00A86387" w:rsidRDefault="003670E6" w:rsidP="00150994">
      <w:pPr>
        <w:pStyle w:val="NormalWeb"/>
        <w:jc w:val="center"/>
        <w:rPr>
          <w:rFonts w:asciiTheme="majorBidi" w:hAnsiTheme="majorBidi" w:cstheme="majorBidi"/>
          <w:sz w:val="22"/>
          <w:szCs w:val="22"/>
        </w:rPr>
      </w:pPr>
      <w:r w:rsidRPr="00A86387">
        <w:rPr>
          <w:rFonts w:asciiTheme="majorBidi" w:hAnsiTheme="majorBidi" w:cstheme="majorBidi"/>
          <w:noProof/>
          <w:sz w:val="22"/>
          <w:szCs w:val="22"/>
        </w:rPr>
        <w:drawing>
          <wp:inline distT="0" distB="0" distL="0" distR="0">
            <wp:extent cx="1425702" cy="847344"/>
            <wp:effectExtent l="19050" t="0" r="3048" b="0"/>
            <wp:docPr id="18" name="Image 18" descr="310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107"/>
                    <pic:cNvPicPr>
                      <a:picLocks noChangeAspect="1" noChangeArrowheads="1"/>
                    </pic:cNvPicPr>
                  </pic:nvPicPr>
                  <pic:blipFill>
                    <a:blip r:embed="rId27" cstate="print"/>
                    <a:srcRect/>
                    <a:stretch>
                      <a:fillRect/>
                    </a:stretch>
                  </pic:blipFill>
                  <pic:spPr bwMode="auto">
                    <a:xfrm>
                      <a:off x="0" y="0"/>
                      <a:ext cx="1425990" cy="847515"/>
                    </a:xfrm>
                    <a:prstGeom prst="rect">
                      <a:avLst/>
                    </a:prstGeom>
                    <a:noFill/>
                    <a:ln w="9525">
                      <a:noFill/>
                      <a:miter lim="800000"/>
                      <a:headEnd/>
                      <a:tailEnd/>
                    </a:ln>
                  </pic:spPr>
                </pic:pic>
              </a:graphicData>
            </a:graphic>
          </wp:inline>
        </w:drawing>
      </w:r>
    </w:p>
    <w:p w:rsidR="003670E6" w:rsidRPr="00A86387" w:rsidRDefault="003670E6" w:rsidP="00150994">
      <w:pPr>
        <w:pStyle w:val="NormalWeb"/>
        <w:jc w:val="center"/>
        <w:rPr>
          <w:rFonts w:asciiTheme="majorBidi" w:hAnsiTheme="majorBidi" w:cstheme="majorBidi"/>
          <w:sz w:val="22"/>
          <w:szCs w:val="22"/>
        </w:rPr>
      </w:pPr>
      <w:proofErr w:type="spellStart"/>
      <w:r w:rsidRPr="00A86387">
        <w:rPr>
          <w:rFonts w:asciiTheme="majorBidi" w:hAnsiTheme="majorBidi" w:cstheme="majorBidi"/>
          <w:sz w:val="22"/>
          <w:szCs w:val="22"/>
        </w:rPr>
        <w:t>Trypanosomose</w:t>
      </w:r>
      <w:proofErr w:type="spellEnd"/>
      <w:r w:rsidRPr="00A86387">
        <w:rPr>
          <w:rFonts w:asciiTheme="majorBidi" w:hAnsiTheme="majorBidi" w:cstheme="majorBidi"/>
          <w:sz w:val="22"/>
          <w:szCs w:val="22"/>
        </w:rPr>
        <w:t xml:space="preserve"> humaine africaine - adénopathies cervicales</w:t>
      </w:r>
    </w:p>
    <w:p w:rsidR="003670E6" w:rsidRPr="00A86387" w:rsidRDefault="003670E6" w:rsidP="00A86387">
      <w:pPr>
        <w:pStyle w:val="NormalWeb"/>
        <w:numPr>
          <w:ilvl w:val="0"/>
          <w:numId w:val="6"/>
        </w:numPr>
        <w:jc w:val="both"/>
        <w:rPr>
          <w:rFonts w:asciiTheme="majorBidi" w:hAnsiTheme="majorBidi" w:cstheme="majorBidi"/>
          <w:sz w:val="22"/>
          <w:szCs w:val="22"/>
        </w:rPr>
      </w:pPr>
      <w:r w:rsidRPr="00A86387">
        <w:rPr>
          <w:rFonts w:asciiTheme="majorBidi" w:hAnsiTheme="majorBidi" w:cstheme="majorBidi"/>
          <w:sz w:val="22"/>
          <w:szCs w:val="22"/>
        </w:rPr>
        <w:t>L’</w:t>
      </w:r>
      <w:r w:rsidRPr="00A86387">
        <w:rPr>
          <w:rStyle w:val="lev"/>
          <w:rFonts w:asciiTheme="majorBidi" w:hAnsiTheme="majorBidi" w:cstheme="majorBidi"/>
          <w:sz w:val="22"/>
          <w:szCs w:val="22"/>
        </w:rPr>
        <w:t>hépatosplénomégalie</w:t>
      </w:r>
      <w:r w:rsidRPr="00A86387">
        <w:rPr>
          <w:rFonts w:asciiTheme="majorBidi" w:hAnsiTheme="majorBidi" w:cstheme="majorBidi"/>
          <w:sz w:val="22"/>
          <w:szCs w:val="22"/>
        </w:rPr>
        <w:t xml:space="preserve"> est modérée.</w:t>
      </w:r>
    </w:p>
    <w:p w:rsidR="003670E6" w:rsidRPr="00A86387" w:rsidRDefault="003670E6" w:rsidP="00A86387">
      <w:pPr>
        <w:pStyle w:val="NormalWeb"/>
        <w:numPr>
          <w:ilvl w:val="0"/>
          <w:numId w:val="6"/>
        </w:numPr>
        <w:jc w:val="both"/>
        <w:rPr>
          <w:rFonts w:asciiTheme="majorBidi" w:hAnsiTheme="majorBidi" w:cstheme="majorBidi"/>
          <w:sz w:val="22"/>
          <w:szCs w:val="22"/>
        </w:rPr>
      </w:pPr>
      <w:r w:rsidRPr="00A86387">
        <w:rPr>
          <w:rStyle w:val="lev"/>
          <w:rFonts w:asciiTheme="majorBidi" w:hAnsiTheme="majorBidi" w:cstheme="majorBidi"/>
          <w:sz w:val="22"/>
          <w:szCs w:val="22"/>
        </w:rPr>
        <w:t>Le prurit</w:t>
      </w:r>
      <w:r w:rsidRPr="00A86387">
        <w:rPr>
          <w:rFonts w:asciiTheme="majorBidi" w:hAnsiTheme="majorBidi" w:cstheme="majorBidi"/>
          <w:sz w:val="22"/>
          <w:szCs w:val="22"/>
        </w:rPr>
        <w:t xml:space="preserve"> est le signe cutané le plus fréquent. Les œdèmes de la face donnent un aspect lunaire très évocateur.</w:t>
      </w:r>
    </w:p>
    <w:p w:rsidR="003670E6" w:rsidRPr="00A86387" w:rsidRDefault="003670E6" w:rsidP="00A86387">
      <w:pPr>
        <w:pStyle w:val="NormalWeb"/>
        <w:numPr>
          <w:ilvl w:val="0"/>
          <w:numId w:val="6"/>
        </w:numPr>
        <w:jc w:val="both"/>
        <w:rPr>
          <w:rFonts w:asciiTheme="majorBidi" w:hAnsiTheme="majorBidi" w:cstheme="majorBidi"/>
          <w:sz w:val="22"/>
          <w:szCs w:val="22"/>
        </w:rPr>
      </w:pPr>
      <w:r w:rsidRPr="00A86387">
        <w:rPr>
          <w:rFonts w:asciiTheme="majorBidi" w:hAnsiTheme="majorBidi" w:cstheme="majorBidi"/>
          <w:sz w:val="22"/>
          <w:szCs w:val="22"/>
        </w:rPr>
        <w:t xml:space="preserve">Les éruptions cutanées, appelées </w:t>
      </w:r>
      <w:proofErr w:type="spellStart"/>
      <w:r w:rsidRPr="00A86387">
        <w:rPr>
          <w:rFonts w:asciiTheme="majorBidi" w:hAnsiTheme="majorBidi" w:cstheme="majorBidi"/>
          <w:b/>
          <w:bCs/>
          <w:sz w:val="22"/>
          <w:szCs w:val="22"/>
        </w:rPr>
        <w:t>trypanides</w:t>
      </w:r>
      <w:proofErr w:type="spellEnd"/>
      <w:r w:rsidRPr="00A86387">
        <w:rPr>
          <w:rFonts w:asciiTheme="majorBidi" w:hAnsiTheme="majorBidi" w:cstheme="majorBidi"/>
          <w:b/>
          <w:bCs/>
          <w:sz w:val="22"/>
          <w:szCs w:val="22"/>
        </w:rPr>
        <w:t xml:space="preserve"> pathognomoniques</w:t>
      </w:r>
      <w:r w:rsidRPr="00A86387">
        <w:rPr>
          <w:rFonts w:asciiTheme="majorBidi" w:hAnsiTheme="majorBidi" w:cstheme="majorBidi"/>
          <w:sz w:val="22"/>
          <w:szCs w:val="22"/>
        </w:rPr>
        <w:t>, sont peu visibles sur peau foncée. Il s’agit d’éruptions polycycliques, érythémateuses, sur le tronc et les racines des membres, inconstantes et fugaces.</w:t>
      </w:r>
    </w:p>
    <w:p w:rsidR="003670E6" w:rsidRPr="00A86387" w:rsidRDefault="003670E6" w:rsidP="00A86387">
      <w:pPr>
        <w:pStyle w:val="NormalWeb"/>
        <w:numPr>
          <w:ilvl w:val="0"/>
          <w:numId w:val="6"/>
        </w:numPr>
        <w:jc w:val="both"/>
        <w:rPr>
          <w:rFonts w:asciiTheme="majorBidi" w:hAnsiTheme="majorBidi" w:cstheme="majorBidi"/>
          <w:sz w:val="22"/>
          <w:szCs w:val="22"/>
        </w:rPr>
      </w:pPr>
      <w:r w:rsidRPr="00A86387">
        <w:rPr>
          <w:rFonts w:asciiTheme="majorBidi" w:hAnsiTheme="majorBidi" w:cstheme="majorBidi"/>
          <w:sz w:val="22"/>
          <w:szCs w:val="22"/>
        </w:rPr>
        <w:t>Des troubles cardiovasculaires, palpitations, pré</w:t>
      </w:r>
      <w:r w:rsidR="00150994">
        <w:rPr>
          <w:rFonts w:asciiTheme="majorBidi" w:hAnsiTheme="majorBidi" w:cstheme="majorBidi"/>
          <w:sz w:val="22"/>
          <w:szCs w:val="22"/>
        </w:rPr>
        <w:t>cordialgies existent également à</w:t>
      </w:r>
      <w:r w:rsidRPr="00A86387">
        <w:rPr>
          <w:rFonts w:asciiTheme="majorBidi" w:hAnsiTheme="majorBidi" w:cstheme="majorBidi"/>
          <w:sz w:val="22"/>
          <w:szCs w:val="22"/>
        </w:rPr>
        <w:t xml:space="preserve"> ce stade.</w:t>
      </w:r>
    </w:p>
    <w:p w:rsidR="00150994" w:rsidRDefault="003670E6" w:rsidP="00150994">
      <w:pPr>
        <w:pStyle w:val="NormalWeb"/>
        <w:numPr>
          <w:ilvl w:val="0"/>
          <w:numId w:val="6"/>
        </w:numPr>
        <w:jc w:val="both"/>
        <w:rPr>
          <w:rFonts w:asciiTheme="majorBidi" w:hAnsiTheme="majorBidi" w:cstheme="majorBidi"/>
          <w:sz w:val="22"/>
          <w:szCs w:val="22"/>
        </w:rPr>
      </w:pPr>
      <w:r w:rsidRPr="00A86387">
        <w:rPr>
          <w:rFonts w:asciiTheme="majorBidi" w:hAnsiTheme="majorBidi" w:cstheme="majorBidi"/>
          <w:sz w:val="22"/>
          <w:szCs w:val="22"/>
        </w:rPr>
        <w:t xml:space="preserve"> des signes neurologiques peuvent déjà être nommés : trouble</w:t>
      </w:r>
      <w:r w:rsidR="00150994">
        <w:rPr>
          <w:rFonts w:asciiTheme="majorBidi" w:hAnsiTheme="majorBidi" w:cstheme="majorBidi"/>
          <w:sz w:val="22"/>
          <w:szCs w:val="22"/>
        </w:rPr>
        <w:t xml:space="preserve">s de l’humeur, de l’appétit, du </w:t>
      </w:r>
      <w:r w:rsidRPr="00A86387">
        <w:rPr>
          <w:rFonts w:asciiTheme="majorBidi" w:hAnsiTheme="majorBidi" w:cstheme="majorBidi"/>
          <w:sz w:val="22"/>
          <w:szCs w:val="22"/>
        </w:rPr>
        <w:t>comportement, paresthésies</w:t>
      </w:r>
      <w:r w:rsidR="00B52C56">
        <w:rPr>
          <w:rFonts w:asciiTheme="majorBidi" w:hAnsiTheme="majorBidi" w:cstheme="majorBidi"/>
          <w:sz w:val="22"/>
          <w:szCs w:val="22"/>
        </w:rPr>
        <w:t xml:space="preserve"> </w:t>
      </w:r>
      <w:r w:rsidR="00B52C56">
        <w:rPr>
          <w:rFonts w:asciiTheme="majorBidi" w:hAnsiTheme="majorBidi" w:cstheme="majorBidi"/>
          <w:color w:val="FF0000"/>
          <w:sz w:val="22"/>
          <w:szCs w:val="22"/>
        </w:rPr>
        <w:t>(fourmillements, engourdissements etc.)</w:t>
      </w:r>
      <w:r w:rsidRPr="00A86387">
        <w:rPr>
          <w:rFonts w:asciiTheme="majorBidi" w:hAnsiTheme="majorBidi" w:cstheme="majorBidi"/>
          <w:sz w:val="22"/>
          <w:szCs w:val="22"/>
        </w:rPr>
        <w:t>, hyperesthésie profonde</w:t>
      </w:r>
      <w:r w:rsidR="00B52C56">
        <w:rPr>
          <w:rFonts w:asciiTheme="majorBidi" w:hAnsiTheme="majorBidi" w:cstheme="majorBidi"/>
          <w:sz w:val="22"/>
          <w:szCs w:val="22"/>
        </w:rPr>
        <w:t xml:space="preserve"> </w:t>
      </w:r>
      <w:r w:rsidR="00B52C56">
        <w:rPr>
          <w:rFonts w:asciiTheme="majorBidi" w:hAnsiTheme="majorBidi" w:cstheme="majorBidi"/>
          <w:color w:val="FF0000"/>
          <w:sz w:val="22"/>
          <w:szCs w:val="22"/>
        </w:rPr>
        <w:t>(exagération de la sensibilité)</w:t>
      </w:r>
      <w:r w:rsidRPr="00A86387">
        <w:rPr>
          <w:rFonts w:asciiTheme="majorBidi" w:hAnsiTheme="majorBidi" w:cstheme="majorBidi"/>
          <w:sz w:val="22"/>
          <w:szCs w:val="22"/>
        </w:rPr>
        <w:t>, troubles de la libido.</w:t>
      </w:r>
    </w:p>
    <w:p w:rsidR="003670E6" w:rsidRPr="00150994" w:rsidRDefault="003670E6" w:rsidP="00150994">
      <w:pPr>
        <w:pStyle w:val="NormalWeb"/>
        <w:ind w:left="360"/>
        <w:jc w:val="both"/>
        <w:rPr>
          <w:rFonts w:asciiTheme="majorBidi" w:hAnsiTheme="majorBidi" w:cstheme="majorBidi"/>
          <w:sz w:val="22"/>
          <w:szCs w:val="22"/>
        </w:rPr>
      </w:pPr>
      <w:r w:rsidRPr="00150994">
        <w:rPr>
          <w:rFonts w:asciiTheme="majorBidi" w:hAnsiTheme="majorBidi" w:cstheme="majorBidi"/>
          <w:b/>
          <w:bCs/>
          <w:sz w:val="22"/>
          <w:szCs w:val="22"/>
        </w:rPr>
        <w:t xml:space="preserve">2°La phase </w:t>
      </w:r>
      <w:proofErr w:type="spellStart"/>
      <w:r w:rsidRPr="00150994">
        <w:rPr>
          <w:rFonts w:asciiTheme="majorBidi" w:hAnsiTheme="majorBidi" w:cstheme="majorBidi"/>
          <w:b/>
          <w:bCs/>
          <w:sz w:val="22"/>
          <w:szCs w:val="22"/>
        </w:rPr>
        <w:t>méningo</w:t>
      </w:r>
      <w:proofErr w:type="spellEnd"/>
      <w:r w:rsidRPr="00150994">
        <w:rPr>
          <w:rFonts w:asciiTheme="majorBidi" w:hAnsiTheme="majorBidi" w:cstheme="majorBidi"/>
          <w:b/>
          <w:bCs/>
          <w:sz w:val="22"/>
          <w:szCs w:val="22"/>
        </w:rPr>
        <w:t>-encéphalique</w:t>
      </w:r>
      <w:r w:rsidRPr="00150994">
        <w:rPr>
          <w:rFonts w:asciiTheme="majorBidi" w:hAnsiTheme="majorBidi" w:cstheme="majorBidi"/>
          <w:sz w:val="22"/>
          <w:szCs w:val="22"/>
        </w:rPr>
        <w:t xml:space="preserve"> survient après un délai très variable.</w:t>
      </w:r>
    </w:p>
    <w:p w:rsidR="003670E6" w:rsidRPr="00A86387" w:rsidRDefault="003670E6" w:rsidP="00A86387">
      <w:pPr>
        <w:pStyle w:val="NormalWeb"/>
        <w:rPr>
          <w:rFonts w:asciiTheme="majorBidi" w:hAnsiTheme="majorBidi" w:cstheme="majorBidi"/>
          <w:sz w:val="22"/>
          <w:szCs w:val="22"/>
        </w:rPr>
      </w:pPr>
      <w:r w:rsidRPr="00A86387">
        <w:rPr>
          <w:rFonts w:asciiTheme="majorBidi" w:hAnsiTheme="majorBidi" w:cstheme="majorBidi"/>
          <w:sz w:val="22"/>
          <w:szCs w:val="22"/>
        </w:rPr>
        <w:t xml:space="preserve">                      Les signes neurologiques passent au premier plan.</w:t>
      </w:r>
    </w:p>
    <w:p w:rsidR="003670E6" w:rsidRPr="00A86387" w:rsidRDefault="003670E6" w:rsidP="00A86387">
      <w:pPr>
        <w:pStyle w:val="NormalWeb"/>
        <w:numPr>
          <w:ilvl w:val="0"/>
          <w:numId w:val="8"/>
        </w:numPr>
        <w:jc w:val="both"/>
        <w:rPr>
          <w:rFonts w:asciiTheme="majorBidi" w:hAnsiTheme="majorBidi" w:cstheme="majorBidi"/>
          <w:sz w:val="22"/>
          <w:szCs w:val="22"/>
        </w:rPr>
      </w:pPr>
      <w:r w:rsidRPr="00A86387">
        <w:rPr>
          <w:rStyle w:val="lev"/>
          <w:rFonts w:asciiTheme="majorBidi" w:hAnsiTheme="majorBidi" w:cstheme="majorBidi"/>
          <w:sz w:val="22"/>
          <w:szCs w:val="22"/>
        </w:rPr>
        <w:t>Troubles sensitifs</w:t>
      </w:r>
      <w:r w:rsidRPr="00A86387">
        <w:rPr>
          <w:rFonts w:asciiTheme="majorBidi" w:hAnsiTheme="majorBidi" w:cstheme="majorBidi"/>
          <w:sz w:val="22"/>
          <w:szCs w:val="22"/>
        </w:rPr>
        <w:t xml:space="preserve">, syndrome </w:t>
      </w:r>
      <w:proofErr w:type="spellStart"/>
      <w:r w:rsidRPr="00A86387">
        <w:rPr>
          <w:rFonts w:asciiTheme="majorBidi" w:hAnsiTheme="majorBidi" w:cstheme="majorBidi"/>
          <w:sz w:val="22"/>
          <w:szCs w:val="22"/>
        </w:rPr>
        <w:t>acroparesthésique</w:t>
      </w:r>
      <w:proofErr w:type="spellEnd"/>
      <w:r w:rsidR="00B52C56">
        <w:rPr>
          <w:rFonts w:asciiTheme="majorBidi" w:hAnsiTheme="majorBidi" w:cstheme="majorBidi"/>
          <w:sz w:val="22"/>
          <w:szCs w:val="22"/>
        </w:rPr>
        <w:t xml:space="preserve"> </w:t>
      </w:r>
      <w:r w:rsidR="00B52C56">
        <w:rPr>
          <w:rFonts w:asciiTheme="majorBidi" w:hAnsiTheme="majorBidi" w:cstheme="majorBidi"/>
          <w:color w:val="FF0000"/>
          <w:sz w:val="22"/>
          <w:szCs w:val="22"/>
        </w:rPr>
        <w:t>(paresthésie des extrémités)</w:t>
      </w:r>
      <w:r w:rsidR="00B52C56">
        <w:rPr>
          <w:rFonts w:asciiTheme="majorBidi" w:hAnsiTheme="majorBidi" w:cstheme="majorBidi"/>
          <w:sz w:val="22"/>
          <w:szCs w:val="22"/>
        </w:rPr>
        <w:t xml:space="preserve"> </w:t>
      </w:r>
      <w:r w:rsidRPr="00A86387">
        <w:rPr>
          <w:rFonts w:asciiTheme="majorBidi" w:hAnsiTheme="majorBidi" w:cstheme="majorBidi"/>
          <w:sz w:val="22"/>
          <w:szCs w:val="22"/>
        </w:rPr>
        <w:t xml:space="preserve">avec douleurs musculaires et osseuses profondes, objectivé par le signe de la clef de </w:t>
      </w:r>
      <w:proofErr w:type="spellStart"/>
      <w:r w:rsidRPr="00A86387">
        <w:rPr>
          <w:rFonts w:asciiTheme="majorBidi" w:hAnsiTheme="majorBidi" w:cstheme="majorBidi"/>
          <w:sz w:val="22"/>
          <w:szCs w:val="22"/>
        </w:rPr>
        <w:t>Kérandel</w:t>
      </w:r>
      <w:proofErr w:type="spellEnd"/>
      <w:r w:rsidRPr="00A86387">
        <w:rPr>
          <w:rFonts w:asciiTheme="majorBidi" w:hAnsiTheme="majorBidi" w:cstheme="majorBidi"/>
          <w:sz w:val="22"/>
          <w:szCs w:val="22"/>
        </w:rPr>
        <w:t xml:space="preserve"> (vive douleur en tournant une clef dans la serrure), troubles de la sensibilité superficielle (dysesthésies</w:t>
      </w:r>
      <w:r w:rsidR="00B52C56">
        <w:rPr>
          <w:rFonts w:asciiTheme="majorBidi" w:hAnsiTheme="majorBidi" w:cstheme="majorBidi"/>
          <w:sz w:val="22"/>
          <w:szCs w:val="22"/>
        </w:rPr>
        <w:t xml:space="preserve"> </w:t>
      </w:r>
      <w:r w:rsidR="00B52C56">
        <w:rPr>
          <w:rFonts w:asciiTheme="majorBidi" w:hAnsiTheme="majorBidi" w:cstheme="majorBidi"/>
          <w:color w:val="FF0000"/>
          <w:sz w:val="22"/>
          <w:szCs w:val="22"/>
        </w:rPr>
        <w:t>–troubles de la sensibilité notamment tactile-</w:t>
      </w:r>
      <w:r w:rsidRPr="00A86387">
        <w:rPr>
          <w:rFonts w:asciiTheme="majorBidi" w:hAnsiTheme="majorBidi" w:cstheme="majorBidi"/>
          <w:sz w:val="22"/>
          <w:szCs w:val="22"/>
        </w:rPr>
        <w:t>, fourmillement).</w:t>
      </w:r>
    </w:p>
    <w:p w:rsidR="003670E6" w:rsidRPr="00A86387" w:rsidRDefault="003670E6" w:rsidP="00A86387">
      <w:pPr>
        <w:pStyle w:val="NormalWeb"/>
        <w:numPr>
          <w:ilvl w:val="0"/>
          <w:numId w:val="8"/>
        </w:numPr>
        <w:jc w:val="both"/>
        <w:rPr>
          <w:rFonts w:asciiTheme="majorBidi" w:hAnsiTheme="majorBidi" w:cstheme="majorBidi"/>
          <w:sz w:val="22"/>
          <w:szCs w:val="22"/>
        </w:rPr>
      </w:pPr>
      <w:bookmarkStart w:id="4" w:name="ico8"/>
      <w:bookmarkEnd w:id="4"/>
      <w:r w:rsidRPr="00A86387">
        <w:rPr>
          <w:rStyle w:val="lev"/>
          <w:rFonts w:asciiTheme="majorBidi" w:hAnsiTheme="majorBidi" w:cstheme="majorBidi"/>
          <w:sz w:val="22"/>
          <w:szCs w:val="22"/>
        </w:rPr>
        <w:t>Troubles du sommeil,</w:t>
      </w:r>
      <w:r w:rsidRPr="00A86387">
        <w:rPr>
          <w:rFonts w:asciiTheme="majorBidi" w:hAnsiTheme="majorBidi" w:cstheme="majorBidi"/>
          <w:sz w:val="22"/>
          <w:szCs w:val="22"/>
        </w:rPr>
        <w:t xml:space="preserve"> disparition du rythme circadien, alternance d’insomnies et de somnolences paroxystiques.</w:t>
      </w:r>
    </w:p>
    <w:p w:rsidR="003670E6" w:rsidRPr="00A86387" w:rsidRDefault="003670E6" w:rsidP="00344543">
      <w:pPr>
        <w:pStyle w:val="NormalWeb"/>
        <w:jc w:val="center"/>
        <w:rPr>
          <w:rFonts w:asciiTheme="majorBidi" w:hAnsiTheme="majorBidi" w:cstheme="majorBidi"/>
          <w:sz w:val="22"/>
          <w:szCs w:val="22"/>
        </w:rPr>
      </w:pPr>
      <w:r w:rsidRPr="00A86387">
        <w:rPr>
          <w:rFonts w:asciiTheme="majorBidi" w:hAnsiTheme="majorBidi" w:cstheme="majorBidi"/>
          <w:noProof/>
          <w:sz w:val="22"/>
          <w:szCs w:val="22"/>
        </w:rPr>
        <w:drawing>
          <wp:inline distT="0" distB="0" distL="0" distR="0">
            <wp:extent cx="1541526" cy="1078992"/>
            <wp:effectExtent l="19050" t="0" r="1524" b="0"/>
            <wp:docPr id="19" name="Image 19" descr="310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108"/>
                    <pic:cNvPicPr>
                      <a:picLocks noChangeAspect="1" noChangeArrowheads="1"/>
                    </pic:cNvPicPr>
                  </pic:nvPicPr>
                  <pic:blipFill>
                    <a:blip r:embed="rId29" cstate="print"/>
                    <a:srcRect/>
                    <a:stretch>
                      <a:fillRect/>
                    </a:stretch>
                  </pic:blipFill>
                  <pic:spPr bwMode="auto">
                    <a:xfrm>
                      <a:off x="0" y="0"/>
                      <a:ext cx="1542287" cy="1079524"/>
                    </a:xfrm>
                    <a:prstGeom prst="rect">
                      <a:avLst/>
                    </a:prstGeom>
                    <a:noFill/>
                    <a:ln w="9525">
                      <a:noFill/>
                      <a:miter lim="800000"/>
                      <a:headEnd/>
                      <a:tailEnd/>
                    </a:ln>
                  </pic:spPr>
                </pic:pic>
              </a:graphicData>
            </a:graphic>
          </wp:inline>
        </w:drawing>
      </w:r>
    </w:p>
    <w:p w:rsidR="003670E6" w:rsidRPr="00A86387" w:rsidRDefault="003670E6" w:rsidP="00A86387">
      <w:pPr>
        <w:pStyle w:val="NormalWeb"/>
        <w:numPr>
          <w:ilvl w:val="0"/>
          <w:numId w:val="9"/>
        </w:numPr>
        <w:jc w:val="both"/>
        <w:rPr>
          <w:rFonts w:asciiTheme="majorBidi" w:hAnsiTheme="majorBidi" w:cstheme="majorBidi"/>
          <w:sz w:val="22"/>
          <w:szCs w:val="22"/>
        </w:rPr>
      </w:pPr>
      <w:r w:rsidRPr="00A86387">
        <w:rPr>
          <w:rStyle w:val="lev"/>
          <w:rFonts w:asciiTheme="majorBidi" w:hAnsiTheme="majorBidi" w:cstheme="majorBidi"/>
          <w:sz w:val="22"/>
          <w:szCs w:val="22"/>
        </w:rPr>
        <w:t>Troubles psychiques,</w:t>
      </w:r>
      <w:r w:rsidRPr="00A86387">
        <w:rPr>
          <w:rFonts w:asciiTheme="majorBidi" w:hAnsiTheme="majorBidi" w:cstheme="majorBidi"/>
          <w:sz w:val="22"/>
          <w:szCs w:val="22"/>
        </w:rPr>
        <w:t xml:space="preserve"> troubles du comportement, de l’humeur, onirisme exagéré, hallucinations, exubérance, réalisation d’actes répréhensibles.</w:t>
      </w:r>
    </w:p>
    <w:p w:rsidR="003670E6" w:rsidRPr="00A86387" w:rsidRDefault="003670E6" w:rsidP="00A86387">
      <w:pPr>
        <w:pStyle w:val="NormalWeb"/>
        <w:numPr>
          <w:ilvl w:val="0"/>
          <w:numId w:val="9"/>
        </w:numPr>
        <w:jc w:val="both"/>
        <w:rPr>
          <w:rFonts w:asciiTheme="majorBidi" w:hAnsiTheme="majorBidi" w:cstheme="majorBidi"/>
          <w:sz w:val="22"/>
          <w:szCs w:val="22"/>
        </w:rPr>
      </w:pPr>
      <w:r w:rsidRPr="00A86387">
        <w:rPr>
          <w:rStyle w:val="lev"/>
          <w:rFonts w:asciiTheme="majorBidi" w:hAnsiTheme="majorBidi" w:cstheme="majorBidi"/>
          <w:sz w:val="22"/>
          <w:szCs w:val="22"/>
        </w:rPr>
        <w:t>Troubles métaboliques et diencéphaliques</w:t>
      </w:r>
      <w:r w:rsidR="00344543">
        <w:rPr>
          <w:rFonts w:asciiTheme="majorBidi" w:hAnsiTheme="majorBidi" w:cstheme="majorBidi"/>
          <w:sz w:val="22"/>
          <w:szCs w:val="22"/>
        </w:rPr>
        <w:t xml:space="preserve"> </w:t>
      </w:r>
      <w:r w:rsidRPr="00A86387">
        <w:rPr>
          <w:rFonts w:asciiTheme="majorBidi" w:hAnsiTheme="majorBidi" w:cstheme="majorBidi"/>
          <w:sz w:val="22"/>
          <w:szCs w:val="22"/>
        </w:rPr>
        <w:t>; boulimie, polydipsie, frilosité, impuissance, aménorrhée.</w:t>
      </w:r>
    </w:p>
    <w:p w:rsidR="003670E6" w:rsidRPr="00A86387" w:rsidRDefault="003670E6" w:rsidP="00A86387">
      <w:pPr>
        <w:pStyle w:val="NormalWeb"/>
        <w:numPr>
          <w:ilvl w:val="0"/>
          <w:numId w:val="9"/>
        </w:numPr>
        <w:jc w:val="both"/>
        <w:rPr>
          <w:rFonts w:asciiTheme="majorBidi" w:hAnsiTheme="majorBidi" w:cstheme="majorBidi"/>
          <w:sz w:val="22"/>
          <w:szCs w:val="22"/>
        </w:rPr>
      </w:pPr>
      <w:r w:rsidRPr="00A86387">
        <w:rPr>
          <w:rStyle w:val="lev"/>
          <w:rFonts w:asciiTheme="majorBidi" w:hAnsiTheme="majorBidi" w:cstheme="majorBidi"/>
          <w:sz w:val="22"/>
          <w:szCs w:val="22"/>
        </w:rPr>
        <w:t>Troubles moteurs</w:t>
      </w:r>
      <w:r w:rsidRPr="00A86387">
        <w:rPr>
          <w:rFonts w:asciiTheme="majorBidi" w:hAnsiTheme="majorBidi" w:cstheme="majorBidi"/>
          <w:sz w:val="22"/>
          <w:szCs w:val="22"/>
        </w:rPr>
        <w:t xml:space="preserve"> d’apparition plus tardive, impotence fonctionnelle, mouvements anormaux : tremblements, mouvements </w:t>
      </w:r>
      <w:proofErr w:type="spellStart"/>
      <w:r w:rsidRPr="00A86387">
        <w:rPr>
          <w:rFonts w:asciiTheme="majorBidi" w:hAnsiTheme="majorBidi" w:cstheme="majorBidi"/>
          <w:sz w:val="22"/>
          <w:szCs w:val="22"/>
        </w:rPr>
        <w:t>choréoathétosiques</w:t>
      </w:r>
      <w:proofErr w:type="spellEnd"/>
      <w:r w:rsidR="00B52C56">
        <w:rPr>
          <w:rFonts w:asciiTheme="majorBidi" w:hAnsiTheme="majorBidi" w:cstheme="majorBidi"/>
          <w:sz w:val="22"/>
          <w:szCs w:val="22"/>
        </w:rPr>
        <w:t xml:space="preserve"> </w:t>
      </w:r>
      <w:r w:rsidR="00B52C56">
        <w:rPr>
          <w:rFonts w:asciiTheme="majorBidi" w:hAnsiTheme="majorBidi" w:cstheme="majorBidi"/>
          <w:color w:val="FF0000"/>
          <w:sz w:val="22"/>
          <w:szCs w:val="22"/>
        </w:rPr>
        <w:t xml:space="preserve">(mouvements choréiques donc brusques </w:t>
      </w:r>
      <w:r w:rsidR="00B52C56">
        <w:rPr>
          <w:rFonts w:asciiTheme="majorBidi" w:hAnsiTheme="majorBidi" w:cstheme="majorBidi"/>
          <w:color w:val="FF0000"/>
          <w:sz w:val="22"/>
          <w:szCs w:val="22"/>
        </w:rPr>
        <w:lastRenderedPageBreak/>
        <w:t>brefs et vifs et mouvement athétosiques donc lents et de faible amplitude)</w:t>
      </w:r>
      <w:r w:rsidRPr="00A86387">
        <w:rPr>
          <w:rFonts w:asciiTheme="majorBidi" w:hAnsiTheme="majorBidi" w:cstheme="majorBidi"/>
          <w:sz w:val="22"/>
          <w:szCs w:val="22"/>
        </w:rPr>
        <w:t>, mouvements de succion. Troubles cérébelleux avec phénomènes d’incoordination motrice, réflexes anormaux péri oraux.</w:t>
      </w:r>
    </w:p>
    <w:p w:rsidR="008E3CF3" w:rsidRPr="00A86387" w:rsidRDefault="008E3CF3" w:rsidP="00A86387">
      <w:pPr>
        <w:pStyle w:val="NormalWeb"/>
        <w:rPr>
          <w:rStyle w:val="lev"/>
          <w:rFonts w:asciiTheme="majorBidi" w:hAnsiTheme="majorBidi" w:cstheme="majorBidi"/>
          <w:sz w:val="22"/>
          <w:szCs w:val="22"/>
        </w:rPr>
      </w:pPr>
      <w:bookmarkStart w:id="5" w:name="ico9"/>
      <w:bookmarkEnd w:id="5"/>
      <w:r w:rsidRPr="00A86387">
        <w:rPr>
          <w:rStyle w:val="lev"/>
          <w:rFonts w:asciiTheme="majorBidi" w:hAnsiTheme="majorBidi" w:cstheme="majorBidi"/>
          <w:sz w:val="22"/>
          <w:szCs w:val="22"/>
        </w:rPr>
        <w:t xml:space="preserve">Evolution </w:t>
      </w:r>
    </w:p>
    <w:p w:rsidR="003670E6" w:rsidRPr="00A86387" w:rsidRDefault="003670E6" w:rsidP="00A86387">
      <w:pPr>
        <w:pStyle w:val="NormalWeb"/>
        <w:rPr>
          <w:rFonts w:asciiTheme="majorBidi" w:hAnsiTheme="majorBidi" w:cstheme="majorBidi"/>
          <w:sz w:val="22"/>
          <w:szCs w:val="22"/>
        </w:rPr>
      </w:pPr>
      <w:r w:rsidRPr="00A86387">
        <w:rPr>
          <w:rFonts w:asciiTheme="majorBidi" w:hAnsiTheme="majorBidi" w:cstheme="majorBidi"/>
          <w:sz w:val="22"/>
          <w:szCs w:val="22"/>
        </w:rPr>
        <w:t>Elle aboutit à un état grabataire cachectique</w:t>
      </w:r>
      <w:r w:rsidR="00B52C56">
        <w:rPr>
          <w:rFonts w:asciiTheme="majorBidi" w:hAnsiTheme="majorBidi" w:cstheme="majorBidi"/>
          <w:sz w:val="22"/>
          <w:szCs w:val="22"/>
        </w:rPr>
        <w:t xml:space="preserve"> </w:t>
      </w:r>
      <w:r w:rsidR="00B52C56">
        <w:rPr>
          <w:rFonts w:asciiTheme="majorBidi" w:hAnsiTheme="majorBidi" w:cstheme="majorBidi"/>
          <w:color w:val="FF0000"/>
          <w:sz w:val="22"/>
          <w:szCs w:val="22"/>
        </w:rPr>
        <w:t>(</w:t>
      </w:r>
      <w:r w:rsidR="002F1FE0">
        <w:rPr>
          <w:rFonts w:asciiTheme="majorBidi" w:hAnsiTheme="majorBidi" w:cstheme="majorBidi"/>
          <w:color w:val="FF0000"/>
          <w:sz w:val="22"/>
          <w:szCs w:val="22"/>
        </w:rPr>
        <w:t xml:space="preserve">grabataire : le malade ne peut pas quitter son lit - </w:t>
      </w:r>
      <w:r w:rsidR="00B52C56">
        <w:rPr>
          <w:rFonts w:asciiTheme="majorBidi" w:hAnsiTheme="majorBidi" w:cstheme="majorBidi"/>
          <w:color w:val="FF0000"/>
          <w:sz w:val="22"/>
          <w:szCs w:val="22"/>
        </w:rPr>
        <w:t>cachexie : état pathologique avec maigreur extrême et atteinte grave de l’état général)</w:t>
      </w:r>
      <w:r w:rsidRPr="00A86387">
        <w:rPr>
          <w:rFonts w:asciiTheme="majorBidi" w:hAnsiTheme="majorBidi" w:cstheme="majorBidi"/>
          <w:sz w:val="22"/>
          <w:szCs w:val="22"/>
        </w:rPr>
        <w:t>.</w:t>
      </w:r>
    </w:p>
    <w:p w:rsidR="003670E6" w:rsidRPr="00A86387" w:rsidRDefault="003670E6" w:rsidP="00344543">
      <w:pPr>
        <w:pStyle w:val="NormalWeb"/>
        <w:jc w:val="center"/>
        <w:rPr>
          <w:rFonts w:asciiTheme="majorBidi" w:hAnsiTheme="majorBidi" w:cstheme="majorBidi"/>
          <w:sz w:val="22"/>
          <w:szCs w:val="22"/>
        </w:rPr>
      </w:pPr>
      <w:r w:rsidRPr="00A86387">
        <w:rPr>
          <w:rFonts w:asciiTheme="majorBidi" w:hAnsiTheme="majorBidi" w:cstheme="majorBidi"/>
          <w:noProof/>
          <w:sz w:val="22"/>
          <w:szCs w:val="22"/>
        </w:rPr>
        <w:drawing>
          <wp:inline distT="0" distB="0" distL="0" distR="0">
            <wp:extent cx="1511935" cy="944880"/>
            <wp:effectExtent l="19050" t="0" r="0" b="0"/>
            <wp:docPr id="20" name="Image 20" descr="310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09"/>
                    <pic:cNvPicPr>
                      <a:picLocks noChangeAspect="1" noChangeArrowheads="1"/>
                    </pic:cNvPicPr>
                  </pic:nvPicPr>
                  <pic:blipFill>
                    <a:blip r:embed="rId31" cstate="print"/>
                    <a:srcRect/>
                    <a:stretch>
                      <a:fillRect/>
                    </a:stretch>
                  </pic:blipFill>
                  <pic:spPr bwMode="auto">
                    <a:xfrm>
                      <a:off x="0" y="0"/>
                      <a:ext cx="1511935" cy="944880"/>
                    </a:xfrm>
                    <a:prstGeom prst="rect">
                      <a:avLst/>
                    </a:prstGeom>
                    <a:noFill/>
                    <a:ln w="9525">
                      <a:noFill/>
                      <a:miter lim="800000"/>
                      <a:headEnd/>
                      <a:tailEnd/>
                    </a:ln>
                  </pic:spPr>
                </pic:pic>
              </a:graphicData>
            </a:graphic>
          </wp:inline>
        </w:drawing>
      </w:r>
    </w:p>
    <w:p w:rsidR="003670E6" w:rsidRPr="00A86387" w:rsidRDefault="003670E6"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Le malade décharné, léthargique sombre dans le coma d’évolution fatale. Des infections, des complications rénales et cardiovasculaires peuvent hâter la fin.</w:t>
      </w:r>
    </w:p>
    <w:p w:rsidR="003670E6" w:rsidRPr="00344543" w:rsidRDefault="008E3CF3" w:rsidP="00A86387">
      <w:pPr>
        <w:pStyle w:val="NormalWeb"/>
        <w:numPr>
          <w:ilvl w:val="0"/>
          <w:numId w:val="7"/>
        </w:numPr>
        <w:rPr>
          <w:rFonts w:asciiTheme="majorBidi" w:hAnsiTheme="majorBidi" w:cstheme="majorBidi"/>
          <w:b/>
          <w:bCs/>
          <w:sz w:val="22"/>
          <w:szCs w:val="22"/>
        </w:rPr>
      </w:pPr>
      <w:proofErr w:type="spellStart"/>
      <w:r w:rsidRPr="00344543">
        <w:rPr>
          <w:rFonts w:asciiTheme="majorBidi" w:hAnsiTheme="majorBidi" w:cstheme="majorBidi"/>
          <w:b/>
          <w:bCs/>
          <w:sz w:val="22"/>
          <w:szCs w:val="22"/>
        </w:rPr>
        <w:t>Trypanosomo</w:t>
      </w:r>
      <w:r w:rsidR="003670E6" w:rsidRPr="00344543">
        <w:rPr>
          <w:rFonts w:asciiTheme="majorBidi" w:hAnsiTheme="majorBidi" w:cstheme="majorBidi"/>
          <w:b/>
          <w:bCs/>
          <w:sz w:val="22"/>
          <w:szCs w:val="22"/>
        </w:rPr>
        <w:t>se</w:t>
      </w:r>
      <w:proofErr w:type="spellEnd"/>
      <w:r w:rsidR="003670E6" w:rsidRPr="00344543">
        <w:rPr>
          <w:rFonts w:asciiTheme="majorBidi" w:hAnsiTheme="majorBidi" w:cstheme="majorBidi"/>
          <w:b/>
          <w:bCs/>
          <w:sz w:val="22"/>
          <w:szCs w:val="22"/>
        </w:rPr>
        <w:t xml:space="preserve"> à </w:t>
      </w:r>
      <w:r w:rsidR="003670E6" w:rsidRPr="00344543">
        <w:rPr>
          <w:rFonts w:asciiTheme="majorBidi" w:hAnsiTheme="majorBidi" w:cstheme="majorBidi"/>
          <w:b/>
          <w:bCs/>
          <w:i/>
          <w:iCs/>
          <w:sz w:val="22"/>
          <w:szCs w:val="22"/>
        </w:rPr>
        <w:t xml:space="preserve">T b </w:t>
      </w:r>
      <w:proofErr w:type="spellStart"/>
      <w:r w:rsidR="003670E6" w:rsidRPr="00344543">
        <w:rPr>
          <w:rFonts w:asciiTheme="majorBidi" w:hAnsiTheme="majorBidi" w:cstheme="majorBidi"/>
          <w:b/>
          <w:bCs/>
          <w:i/>
          <w:iCs/>
          <w:sz w:val="22"/>
          <w:szCs w:val="22"/>
        </w:rPr>
        <w:t>rhodesiense</w:t>
      </w:r>
      <w:proofErr w:type="spellEnd"/>
      <w:r w:rsidR="003670E6" w:rsidRPr="00344543">
        <w:rPr>
          <w:rFonts w:asciiTheme="majorBidi" w:hAnsiTheme="majorBidi" w:cstheme="majorBidi"/>
          <w:b/>
          <w:bCs/>
          <w:sz w:val="22"/>
          <w:szCs w:val="22"/>
        </w:rPr>
        <w:t> :</w:t>
      </w:r>
    </w:p>
    <w:p w:rsidR="003670E6" w:rsidRPr="00A86387" w:rsidRDefault="003670E6" w:rsidP="00A86387">
      <w:pPr>
        <w:pStyle w:val="NormalWeb"/>
        <w:jc w:val="both"/>
        <w:rPr>
          <w:rFonts w:asciiTheme="majorBidi" w:hAnsiTheme="majorBidi" w:cstheme="majorBidi"/>
          <w:sz w:val="22"/>
          <w:szCs w:val="22"/>
        </w:rPr>
      </w:pPr>
      <w:r w:rsidRPr="00A86387">
        <w:rPr>
          <w:rFonts w:asciiTheme="majorBidi" w:hAnsiTheme="majorBidi" w:cstheme="majorBidi"/>
          <w:sz w:val="22"/>
          <w:szCs w:val="22"/>
        </w:rPr>
        <w:t xml:space="preserve">La THA à </w:t>
      </w:r>
      <w:r w:rsidRPr="00A86387">
        <w:rPr>
          <w:rStyle w:val="Accentuation"/>
          <w:rFonts w:asciiTheme="majorBidi" w:hAnsiTheme="majorBidi" w:cstheme="majorBidi"/>
          <w:sz w:val="22"/>
          <w:szCs w:val="22"/>
        </w:rPr>
        <w:t xml:space="preserve">T. b. </w:t>
      </w:r>
      <w:proofErr w:type="spellStart"/>
      <w:r w:rsidRPr="00A86387">
        <w:rPr>
          <w:rStyle w:val="Accentuation"/>
          <w:rFonts w:asciiTheme="majorBidi" w:hAnsiTheme="majorBidi" w:cstheme="majorBidi"/>
          <w:sz w:val="22"/>
          <w:szCs w:val="22"/>
        </w:rPr>
        <w:t>rhodesiense</w:t>
      </w:r>
      <w:proofErr w:type="spellEnd"/>
      <w:r w:rsidRPr="00A86387">
        <w:rPr>
          <w:rFonts w:asciiTheme="majorBidi" w:hAnsiTheme="majorBidi" w:cstheme="majorBidi"/>
          <w:sz w:val="22"/>
          <w:szCs w:val="22"/>
        </w:rPr>
        <w:t xml:space="preserve"> possède un caractère plus aigu et plus sévère. Fièvre, </w:t>
      </w:r>
      <w:proofErr w:type="spellStart"/>
      <w:r w:rsidRPr="00A86387">
        <w:rPr>
          <w:rFonts w:asciiTheme="majorBidi" w:hAnsiTheme="majorBidi" w:cstheme="majorBidi"/>
          <w:sz w:val="22"/>
          <w:szCs w:val="22"/>
        </w:rPr>
        <w:t>trypanides</w:t>
      </w:r>
      <w:proofErr w:type="spellEnd"/>
      <w:r w:rsidRPr="00A86387">
        <w:rPr>
          <w:rFonts w:asciiTheme="majorBidi" w:hAnsiTheme="majorBidi" w:cstheme="majorBidi"/>
          <w:sz w:val="22"/>
          <w:szCs w:val="22"/>
        </w:rPr>
        <w:t xml:space="preserve">, troubles cardiaques sont précoces, l’évolution rapide vers la mort, en trois à six mois, ne permet pas l’apparition d’une phase </w:t>
      </w:r>
      <w:proofErr w:type="spellStart"/>
      <w:r w:rsidRPr="00A86387">
        <w:rPr>
          <w:rFonts w:asciiTheme="majorBidi" w:hAnsiTheme="majorBidi" w:cstheme="majorBidi"/>
          <w:sz w:val="22"/>
          <w:szCs w:val="22"/>
        </w:rPr>
        <w:t>méningo</w:t>
      </w:r>
      <w:proofErr w:type="spellEnd"/>
      <w:r w:rsidRPr="00A86387">
        <w:rPr>
          <w:rFonts w:asciiTheme="majorBidi" w:hAnsiTheme="majorBidi" w:cstheme="majorBidi"/>
          <w:sz w:val="22"/>
          <w:szCs w:val="22"/>
        </w:rPr>
        <w:t xml:space="preserve">-encéphalique. </w:t>
      </w:r>
    </w:p>
    <w:p w:rsidR="008D77C6" w:rsidRDefault="00344543" w:rsidP="00A86387">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t>IV</w:t>
      </w:r>
      <w:r w:rsidR="008D77C6" w:rsidRPr="00A86387">
        <w:rPr>
          <w:rFonts w:asciiTheme="majorBidi" w:hAnsiTheme="majorBidi" w:cstheme="majorBidi"/>
          <w:b/>
          <w:bCs/>
        </w:rPr>
        <w:t>. Diagnostic de la THA : mise au point d’un arbre décisionnel</w:t>
      </w:r>
    </w:p>
    <w:p w:rsidR="00344543" w:rsidRPr="00A86387" w:rsidRDefault="00344543" w:rsidP="00A86387">
      <w:pPr>
        <w:autoSpaceDE w:val="0"/>
        <w:autoSpaceDN w:val="0"/>
        <w:adjustRightInd w:val="0"/>
        <w:spacing w:after="0" w:line="240" w:lineRule="auto"/>
        <w:jc w:val="both"/>
        <w:rPr>
          <w:rFonts w:asciiTheme="majorBidi" w:hAnsiTheme="majorBidi" w:cstheme="majorBidi"/>
          <w:b/>
          <w:bCs/>
        </w:rPr>
      </w:pPr>
    </w:p>
    <w:p w:rsidR="00344543" w:rsidRDefault="00344543" w:rsidP="00344543">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t xml:space="preserve">       </w:t>
      </w:r>
      <w:r w:rsidR="008D77C6" w:rsidRPr="00A86387">
        <w:rPr>
          <w:rFonts w:asciiTheme="majorBidi" w:hAnsiTheme="majorBidi" w:cstheme="majorBidi"/>
          <w:b/>
          <w:bCs/>
        </w:rPr>
        <w:t>Le diagnostic de la THA est basé sur un dépistage actif en quatre étapes</w:t>
      </w:r>
      <w:r>
        <w:rPr>
          <w:rFonts w:asciiTheme="majorBidi" w:hAnsiTheme="majorBidi" w:cstheme="majorBidi"/>
          <w:b/>
          <w:bCs/>
        </w:rPr>
        <w:t> :</w:t>
      </w:r>
    </w:p>
    <w:p w:rsidR="00344543" w:rsidRPr="00A86387" w:rsidRDefault="00344543" w:rsidP="00344543">
      <w:pPr>
        <w:autoSpaceDE w:val="0"/>
        <w:autoSpaceDN w:val="0"/>
        <w:adjustRightInd w:val="0"/>
        <w:spacing w:after="0" w:line="240" w:lineRule="auto"/>
        <w:jc w:val="both"/>
        <w:rPr>
          <w:rFonts w:asciiTheme="majorBidi" w:hAnsiTheme="majorBidi" w:cstheme="majorBidi"/>
          <w:b/>
          <w:bCs/>
        </w:rPr>
      </w:pP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b/>
          <w:bCs/>
        </w:rPr>
        <w:t xml:space="preserve">Première étape </w:t>
      </w:r>
      <w:r w:rsidRPr="00A86387">
        <w:rPr>
          <w:rFonts w:asciiTheme="majorBidi" w:hAnsiTheme="majorBidi" w:cstheme="majorBidi"/>
        </w:rPr>
        <w:t xml:space="preserve">: </w:t>
      </w:r>
      <w:r w:rsidRPr="002F1FE0">
        <w:rPr>
          <w:rFonts w:asciiTheme="majorBidi" w:hAnsiTheme="majorBidi" w:cstheme="majorBidi"/>
          <w:color w:val="FF0000"/>
        </w:rPr>
        <w:t>diagnostic indirect par tri de la population par des analyses sérologiques, en</w:t>
      </w:r>
      <w:r w:rsidR="006E4F4A" w:rsidRPr="002F1FE0">
        <w:rPr>
          <w:rFonts w:asciiTheme="majorBidi" w:hAnsiTheme="majorBidi" w:cstheme="majorBidi"/>
          <w:color w:val="FF0000"/>
        </w:rPr>
        <w:t xml:space="preserve"> </w:t>
      </w:r>
      <w:r w:rsidR="00344543" w:rsidRPr="002F1FE0">
        <w:rPr>
          <w:rFonts w:asciiTheme="majorBidi" w:hAnsiTheme="majorBidi" w:cstheme="majorBidi"/>
          <w:color w:val="FF0000"/>
        </w:rPr>
        <w:t>p</w:t>
      </w:r>
      <w:r w:rsidRPr="002F1FE0">
        <w:rPr>
          <w:rFonts w:asciiTheme="majorBidi" w:hAnsiTheme="majorBidi" w:cstheme="majorBidi"/>
          <w:color w:val="FF0000"/>
        </w:rPr>
        <w:t>ratique par l'agglutination sur carte ou CATT (</w:t>
      </w:r>
      <w:proofErr w:type="spellStart"/>
      <w:r w:rsidRPr="002F1FE0">
        <w:rPr>
          <w:rFonts w:asciiTheme="majorBidi" w:hAnsiTheme="majorBidi" w:cstheme="majorBidi"/>
          <w:i/>
          <w:iCs/>
          <w:color w:val="FF0000"/>
        </w:rPr>
        <w:t>Card</w:t>
      </w:r>
      <w:proofErr w:type="spellEnd"/>
      <w:r w:rsidRPr="002F1FE0">
        <w:rPr>
          <w:rFonts w:asciiTheme="majorBidi" w:hAnsiTheme="majorBidi" w:cstheme="majorBidi"/>
          <w:i/>
          <w:iCs/>
          <w:color w:val="FF0000"/>
        </w:rPr>
        <w:t xml:space="preserve"> Agglutination Test for </w:t>
      </w:r>
      <w:proofErr w:type="spellStart"/>
      <w:r w:rsidRPr="002F1FE0">
        <w:rPr>
          <w:rFonts w:asciiTheme="majorBidi" w:hAnsiTheme="majorBidi" w:cstheme="majorBidi"/>
          <w:i/>
          <w:iCs/>
          <w:color w:val="FF0000"/>
        </w:rPr>
        <w:t>Trypanosomiasis</w:t>
      </w:r>
      <w:proofErr w:type="spellEnd"/>
      <w:r w:rsidRPr="002F1FE0">
        <w:rPr>
          <w:rFonts w:asciiTheme="majorBidi" w:hAnsiTheme="majorBidi" w:cstheme="majorBidi"/>
          <w:color w:val="FF0000"/>
        </w:rPr>
        <w:t>)</w:t>
      </w:r>
      <w:r w:rsidRPr="00A86387">
        <w:rPr>
          <w:rFonts w:asciiTheme="majorBidi" w:hAnsiTheme="majorBidi" w:cstheme="majorBidi"/>
        </w:rPr>
        <w:t xml:space="preserve"> sur sang</w:t>
      </w:r>
      <w:r w:rsidR="006E4F4A" w:rsidRPr="00A86387">
        <w:rPr>
          <w:rFonts w:asciiTheme="majorBidi" w:hAnsiTheme="majorBidi" w:cstheme="majorBidi"/>
        </w:rPr>
        <w:t xml:space="preserve"> </w:t>
      </w:r>
      <w:r w:rsidRPr="00A86387">
        <w:rPr>
          <w:rFonts w:asciiTheme="majorBidi" w:hAnsiTheme="majorBidi" w:cstheme="majorBidi"/>
        </w:rPr>
        <w:t>total</w:t>
      </w:r>
      <w:r w:rsidRPr="00A86387">
        <w:rPr>
          <w:rFonts w:asciiTheme="majorBidi" w:hAnsiTheme="majorBidi" w:cstheme="majorBidi"/>
          <w:i/>
          <w:iCs/>
        </w:rPr>
        <w:t xml:space="preserve">, </w:t>
      </w:r>
      <w:r w:rsidRPr="00A86387">
        <w:rPr>
          <w:rFonts w:asciiTheme="majorBidi" w:hAnsiTheme="majorBidi" w:cstheme="majorBidi"/>
        </w:rPr>
        <w:t>à lecture immédiate (sensibilité : 90%, spécificité : 95%).</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b/>
          <w:bCs/>
        </w:rPr>
        <w:t xml:space="preserve">Deuxième étape </w:t>
      </w:r>
      <w:r w:rsidRPr="00A86387">
        <w:rPr>
          <w:rFonts w:asciiTheme="majorBidi" w:hAnsiTheme="majorBidi" w:cstheme="majorBidi"/>
        </w:rPr>
        <w:t>chez les sujets CATT positif (CATT +) : palpation-ponction ganglionnaire (</w:t>
      </w:r>
      <w:proofErr w:type="spellStart"/>
      <w:r w:rsidRPr="00A86387">
        <w:rPr>
          <w:rFonts w:asciiTheme="majorBidi" w:hAnsiTheme="majorBidi" w:cstheme="majorBidi"/>
        </w:rPr>
        <w:t>ppg</w:t>
      </w:r>
      <w:proofErr w:type="spellEnd"/>
      <w:r w:rsidRPr="00A86387">
        <w:rPr>
          <w:rFonts w:asciiTheme="majorBidi" w:hAnsiTheme="majorBidi" w:cstheme="majorBidi"/>
        </w:rPr>
        <w:t>).</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Résultats : si présence de trypanosomes (</w:t>
      </w:r>
      <w:r w:rsidRPr="00A86387">
        <w:rPr>
          <w:rFonts w:asciiTheme="majorBidi" w:hAnsiTheme="majorBidi" w:cstheme="majorBidi"/>
          <w:b/>
          <w:bCs/>
        </w:rPr>
        <w:t xml:space="preserve">T + </w:t>
      </w:r>
      <w:r w:rsidRPr="00A86387">
        <w:rPr>
          <w:rFonts w:asciiTheme="majorBidi" w:hAnsiTheme="majorBidi" w:cstheme="majorBidi"/>
        </w:rPr>
        <w:t xml:space="preserve">à la </w:t>
      </w:r>
      <w:proofErr w:type="spellStart"/>
      <w:r w:rsidRPr="00A86387">
        <w:rPr>
          <w:rFonts w:asciiTheme="majorBidi" w:hAnsiTheme="majorBidi" w:cstheme="majorBidi"/>
        </w:rPr>
        <w:t>ppg</w:t>
      </w:r>
      <w:proofErr w:type="spellEnd"/>
      <w:r w:rsidRPr="00A86387">
        <w:rPr>
          <w:rFonts w:asciiTheme="majorBidi" w:hAnsiTheme="majorBidi" w:cstheme="majorBidi"/>
        </w:rPr>
        <w:t>), le diagnostic de THA est confirmé.</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b/>
          <w:bCs/>
        </w:rPr>
        <w:t xml:space="preserve">Troisième étape </w:t>
      </w:r>
      <w:r w:rsidRPr="00A86387">
        <w:rPr>
          <w:rFonts w:asciiTheme="majorBidi" w:hAnsiTheme="majorBidi" w:cstheme="majorBidi"/>
        </w:rPr>
        <w:t xml:space="preserve">si absence de trypanosomes à la </w:t>
      </w:r>
      <w:proofErr w:type="spellStart"/>
      <w:r w:rsidRPr="00A86387">
        <w:rPr>
          <w:rFonts w:asciiTheme="majorBidi" w:hAnsiTheme="majorBidi" w:cstheme="majorBidi"/>
        </w:rPr>
        <w:t>ppg</w:t>
      </w:r>
      <w:proofErr w:type="spellEnd"/>
      <w:r w:rsidRPr="00A86387">
        <w:rPr>
          <w:rFonts w:asciiTheme="majorBidi" w:hAnsiTheme="majorBidi" w:cstheme="majorBidi"/>
        </w:rPr>
        <w:t xml:space="preserve"> (</w:t>
      </w:r>
      <w:r w:rsidRPr="00A86387">
        <w:rPr>
          <w:rFonts w:asciiTheme="majorBidi" w:hAnsiTheme="majorBidi" w:cstheme="majorBidi"/>
          <w:b/>
          <w:bCs/>
        </w:rPr>
        <w:t xml:space="preserve">T – </w:t>
      </w:r>
      <w:r w:rsidRPr="00A86387">
        <w:rPr>
          <w:rFonts w:asciiTheme="majorBidi" w:hAnsiTheme="majorBidi" w:cstheme="majorBidi"/>
        </w:rPr>
        <w:t xml:space="preserve">à la </w:t>
      </w:r>
      <w:proofErr w:type="spellStart"/>
      <w:r w:rsidRPr="00A86387">
        <w:rPr>
          <w:rFonts w:asciiTheme="majorBidi" w:hAnsiTheme="majorBidi" w:cstheme="majorBidi"/>
        </w:rPr>
        <w:t>ppg</w:t>
      </w:r>
      <w:proofErr w:type="spellEnd"/>
      <w:r w:rsidRPr="00A86387">
        <w:rPr>
          <w:rFonts w:asciiTheme="majorBidi" w:hAnsiTheme="majorBidi" w:cstheme="majorBidi"/>
        </w:rPr>
        <w:t>), titration du CATT par dilution.</w:t>
      </w:r>
      <w:r w:rsidR="006E4F4A" w:rsidRPr="00A86387">
        <w:rPr>
          <w:rFonts w:asciiTheme="majorBidi" w:hAnsiTheme="majorBidi" w:cstheme="majorBidi"/>
        </w:rPr>
        <w:t xml:space="preserve"> </w:t>
      </w:r>
      <w:r w:rsidRPr="00A86387">
        <w:rPr>
          <w:rFonts w:asciiTheme="majorBidi" w:hAnsiTheme="majorBidi" w:cstheme="majorBidi"/>
        </w:rPr>
        <w:t>Si titration &gt; 1/8 (spécificité proche de 100%), poursuivre le bilan par la recherche des trypanosomes,</w:t>
      </w:r>
      <w:r w:rsidR="000A5C83" w:rsidRPr="00A86387">
        <w:rPr>
          <w:rFonts w:asciiTheme="majorBidi" w:hAnsiTheme="majorBidi" w:cstheme="majorBidi"/>
        </w:rPr>
        <w:t xml:space="preserve"> </w:t>
      </w:r>
      <w:r w:rsidRPr="00A86387">
        <w:rPr>
          <w:rFonts w:asciiTheme="majorBidi" w:hAnsiTheme="majorBidi" w:cstheme="majorBidi"/>
        </w:rPr>
        <w:t>si titration &lt; 1/8 le sujet est considéré comme indemne.</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b/>
          <w:bCs/>
        </w:rPr>
        <w:t xml:space="preserve">Quatrième étape </w:t>
      </w:r>
      <w:r w:rsidRPr="00A86387">
        <w:rPr>
          <w:rFonts w:asciiTheme="majorBidi" w:hAnsiTheme="majorBidi" w:cstheme="majorBidi"/>
        </w:rPr>
        <w:t xml:space="preserve">: recherche </w:t>
      </w:r>
      <w:proofErr w:type="spellStart"/>
      <w:r w:rsidRPr="00A86387">
        <w:rPr>
          <w:rFonts w:asciiTheme="majorBidi" w:hAnsiTheme="majorBidi" w:cstheme="majorBidi"/>
        </w:rPr>
        <w:t>parasitologique</w:t>
      </w:r>
      <w:proofErr w:type="spellEnd"/>
      <w:r w:rsidRPr="00A86387">
        <w:rPr>
          <w:rFonts w:asciiTheme="majorBidi" w:hAnsiTheme="majorBidi" w:cstheme="majorBidi"/>
        </w:rPr>
        <w:t xml:space="preserve"> sur sang veineux si CATT&gt; 1/8 par centrifugation sur</w:t>
      </w:r>
      <w:r w:rsidR="000A5C83" w:rsidRPr="00A86387">
        <w:rPr>
          <w:rFonts w:asciiTheme="majorBidi" w:hAnsiTheme="majorBidi" w:cstheme="majorBidi"/>
        </w:rPr>
        <w:t xml:space="preserve"> </w:t>
      </w:r>
      <w:r w:rsidRPr="00A86387">
        <w:rPr>
          <w:rFonts w:asciiTheme="majorBidi" w:hAnsiTheme="majorBidi" w:cstheme="majorBidi"/>
        </w:rPr>
        <w:t xml:space="preserve">tube capillaire héparine (CTC). Si CTC négative : recherche </w:t>
      </w:r>
      <w:proofErr w:type="spellStart"/>
      <w:r w:rsidRPr="00A86387">
        <w:rPr>
          <w:rFonts w:asciiTheme="majorBidi" w:hAnsiTheme="majorBidi" w:cstheme="majorBidi"/>
        </w:rPr>
        <w:t>parasitologique</w:t>
      </w:r>
      <w:proofErr w:type="spellEnd"/>
      <w:r w:rsidRPr="00A86387">
        <w:rPr>
          <w:rFonts w:asciiTheme="majorBidi" w:hAnsiTheme="majorBidi" w:cstheme="majorBidi"/>
        </w:rPr>
        <w:t xml:space="preserve"> par </w:t>
      </w:r>
      <w:proofErr w:type="spellStart"/>
      <w:r w:rsidRPr="00A86387">
        <w:rPr>
          <w:rFonts w:asciiTheme="majorBidi" w:hAnsiTheme="majorBidi" w:cstheme="majorBidi"/>
        </w:rPr>
        <w:t>minicolonne</w:t>
      </w:r>
      <w:proofErr w:type="spellEnd"/>
      <w:r w:rsidR="000A5C83" w:rsidRPr="00A86387">
        <w:rPr>
          <w:rFonts w:asciiTheme="majorBidi" w:hAnsiTheme="majorBidi" w:cstheme="majorBidi"/>
        </w:rPr>
        <w:t xml:space="preserve"> </w:t>
      </w:r>
      <w:r w:rsidRPr="00A86387">
        <w:rPr>
          <w:rFonts w:asciiTheme="majorBidi" w:hAnsiTheme="majorBidi" w:cstheme="majorBidi"/>
        </w:rPr>
        <w:t>échangeuse d’anions (</w:t>
      </w:r>
      <w:r w:rsidRPr="00A86387">
        <w:rPr>
          <w:rFonts w:asciiTheme="majorBidi" w:hAnsiTheme="majorBidi" w:cstheme="majorBidi"/>
          <w:i/>
          <w:iCs/>
        </w:rPr>
        <w:t xml:space="preserve">mini Anion Exchange Centrifugation Technique </w:t>
      </w:r>
      <w:r w:rsidRPr="00A86387">
        <w:rPr>
          <w:rFonts w:asciiTheme="majorBidi" w:hAnsiTheme="majorBidi" w:cstheme="majorBidi"/>
        </w:rPr>
        <w:t xml:space="preserve">ou </w:t>
      </w:r>
      <w:proofErr w:type="spellStart"/>
      <w:r w:rsidRPr="00A86387">
        <w:rPr>
          <w:rFonts w:asciiTheme="majorBidi" w:hAnsiTheme="majorBidi" w:cstheme="majorBidi"/>
        </w:rPr>
        <w:t>mAECT</w:t>
      </w:r>
      <w:proofErr w:type="spellEnd"/>
      <w:r w:rsidRPr="00A86387">
        <w:rPr>
          <w:rFonts w:asciiTheme="majorBidi" w:hAnsiTheme="majorBidi" w:cstheme="majorBidi"/>
        </w:rPr>
        <w:t>).</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A l’issue de ces quatre étapes, quatre catégories de sujets sont définies :</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 sujets indemnes : CATT négatif, ou CATT positif mais </w:t>
      </w:r>
      <w:r w:rsidRPr="00A86387">
        <w:rPr>
          <w:rFonts w:asciiTheme="majorBidi" w:hAnsiTheme="majorBidi" w:cstheme="majorBidi"/>
          <w:b/>
          <w:bCs/>
        </w:rPr>
        <w:t xml:space="preserve">T - </w:t>
      </w:r>
      <w:r w:rsidRPr="00A86387">
        <w:rPr>
          <w:rFonts w:asciiTheme="majorBidi" w:hAnsiTheme="majorBidi" w:cstheme="majorBidi"/>
        </w:rPr>
        <w:t>et titration du CATT &lt; 1/8</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 sujets malades : </w:t>
      </w:r>
      <w:r w:rsidRPr="00A86387">
        <w:rPr>
          <w:rFonts w:asciiTheme="majorBidi" w:hAnsiTheme="majorBidi" w:cstheme="majorBidi"/>
          <w:b/>
          <w:bCs/>
        </w:rPr>
        <w:t xml:space="preserve">T + </w:t>
      </w:r>
      <w:r w:rsidRPr="00A86387">
        <w:rPr>
          <w:rFonts w:asciiTheme="majorBidi" w:hAnsiTheme="majorBidi" w:cstheme="majorBidi"/>
        </w:rPr>
        <w:t xml:space="preserve">à la </w:t>
      </w:r>
      <w:proofErr w:type="spellStart"/>
      <w:r w:rsidRPr="00A86387">
        <w:rPr>
          <w:rFonts w:asciiTheme="majorBidi" w:hAnsiTheme="majorBidi" w:cstheme="majorBidi"/>
        </w:rPr>
        <w:t>ppg</w:t>
      </w:r>
      <w:proofErr w:type="spellEnd"/>
      <w:r w:rsidRPr="00A86387">
        <w:rPr>
          <w:rFonts w:asciiTheme="majorBidi" w:hAnsiTheme="majorBidi" w:cstheme="majorBidi"/>
        </w:rPr>
        <w:t xml:space="preserve">, à la CTC ou à la </w:t>
      </w:r>
      <w:proofErr w:type="spellStart"/>
      <w:r w:rsidRPr="00A86387">
        <w:rPr>
          <w:rFonts w:asciiTheme="majorBidi" w:hAnsiTheme="majorBidi" w:cstheme="majorBidi"/>
        </w:rPr>
        <w:t>mAECT</w:t>
      </w:r>
      <w:proofErr w:type="spellEnd"/>
      <w:r w:rsidRPr="00A86387">
        <w:rPr>
          <w:rFonts w:asciiTheme="majorBidi" w:hAnsiTheme="majorBidi" w:cstheme="majorBidi"/>
        </w:rPr>
        <w:t>,</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sujets malades : CATT &gt; 1/8</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 sujets sérologiques : CATT = 1/8, </w:t>
      </w:r>
      <w:r w:rsidRPr="00A86387">
        <w:rPr>
          <w:rFonts w:asciiTheme="majorBidi" w:hAnsiTheme="majorBidi" w:cstheme="majorBidi"/>
          <w:b/>
          <w:bCs/>
        </w:rPr>
        <w:t>T -</w:t>
      </w:r>
      <w:r w:rsidRPr="00A86387">
        <w:rPr>
          <w:rFonts w:asciiTheme="majorBidi" w:hAnsiTheme="majorBidi" w:cstheme="majorBidi"/>
        </w:rPr>
        <w:t>, sujets classés « à suivre ».</w:t>
      </w:r>
    </w:p>
    <w:p w:rsidR="008D77C6" w:rsidRPr="00A86387" w:rsidRDefault="008D77C6" w:rsidP="00344543">
      <w:pPr>
        <w:autoSpaceDE w:val="0"/>
        <w:autoSpaceDN w:val="0"/>
        <w:adjustRightInd w:val="0"/>
        <w:spacing w:after="0" w:line="240" w:lineRule="auto"/>
        <w:jc w:val="both"/>
        <w:rPr>
          <w:rFonts w:asciiTheme="majorBidi" w:hAnsiTheme="majorBidi" w:cstheme="majorBidi"/>
        </w:rPr>
      </w:pPr>
      <w:r w:rsidRPr="002F1FE0">
        <w:rPr>
          <w:rFonts w:asciiTheme="majorBidi" w:hAnsiTheme="majorBidi" w:cstheme="majorBidi"/>
          <w:b/>
          <w:bCs/>
          <w:color w:val="FF0000"/>
        </w:rPr>
        <w:t>Le deuxième enjeu du diagnostic de laboratoire est le diagnostic de l’atteinte neurologique. Le</w:t>
      </w:r>
      <w:r w:rsidR="00344543" w:rsidRPr="002F1FE0">
        <w:rPr>
          <w:rFonts w:asciiTheme="majorBidi" w:hAnsiTheme="majorBidi" w:cstheme="majorBidi"/>
          <w:b/>
          <w:bCs/>
          <w:color w:val="FF0000"/>
        </w:rPr>
        <w:t xml:space="preserve"> </w:t>
      </w:r>
      <w:r w:rsidRPr="002F1FE0">
        <w:rPr>
          <w:rFonts w:asciiTheme="majorBidi" w:hAnsiTheme="majorBidi" w:cstheme="majorBidi"/>
          <w:b/>
          <w:bCs/>
          <w:color w:val="FF0000"/>
        </w:rPr>
        <w:t>diagnostic de THA posé, le diagnostic de stade détermine alors le traitement à prescrire par l'examen</w:t>
      </w:r>
      <w:r w:rsidR="000A5C83" w:rsidRPr="002F1FE0">
        <w:rPr>
          <w:rFonts w:asciiTheme="majorBidi" w:hAnsiTheme="majorBidi" w:cstheme="majorBidi"/>
          <w:b/>
          <w:bCs/>
          <w:color w:val="FF0000"/>
        </w:rPr>
        <w:t xml:space="preserve"> </w:t>
      </w:r>
      <w:r w:rsidRPr="002F1FE0">
        <w:rPr>
          <w:rFonts w:asciiTheme="majorBidi" w:hAnsiTheme="majorBidi" w:cstheme="majorBidi"/>
          <w:b/>
          <w:bCs/>
          <w:color w:val="FF0000"/>
        </w:rPr>
        <w:t xml:space="preserve">du LCR. </w:t>
      </w:r>
      <w:r w:rsidRPr="00A86387">
        <w:rPr>
          <w:rFonts w:asciiTheme="majorBidi" w:hAnsiTheme="majorBidi" w:cstheme="majorBidi"/>
        </w:rPr>
        <w:t xml:space="preserve">Trois paramètres conventionnels sont utilisés sur le terrain : la </w:t>
      </w:r>
      <w:proofErr w:type="spellStart"/>
      <w:r w:rsidRPr="00A86387">
        <w:rPr>
          <w:rFonts w:asciiTheme="majorBidi" w:hAnsiTheme="majorBidi" w:cstheme="majorBidi"/>
        </w:rPr>
        <w:t>cytorachie</w:t>
      </w:r>
      <w:proofErr w:type="spellEnd"/>
      <w:r w:rsidRPr="00A86387">
        <w:rPr>
          <w:rFonts w:asciiTheme="majorBidi" w:hAnsiTheme="majorBidi" w:cstheme="majorBidi"/>
        </w:rPr>
        <w:t xml:space="preserve"> &gt; 10 cellules/</w:t>
      </w:r>
      <w:proofErr w:type="spellStart"/>
      <w:r w:rsidRPr="00A86387">
        <w:rPr>
          <w:rFonts w:asciiTheme="majorBidi" w:hAnsiTheme="majorBidi" w:cstheme="majorBidi"/>
        </w:rPr>
        <w:t>μL</w:t>
      </w:r>
      <w:proofErr w:type="spellEnd"/>
      <w:r w:rsidRPr="00A86387">
        <w:rPr>
          <w:rFonts w:asciiTheme="majorBidi" w:hAnsiTheme="majorBidi" w:cstheme="majorBidi"/>
        </w:rPr>
        <w:t>, la</w:t>
      </w:r>
      <w:r w:rsidR="000A5C83" w:rsidRPr="00A86387">
        <w:rPr>
          <w:rFonts w:asciiTheme="majorBidi" w:hAnsiTheme="majorBidi" w:cstheme="majorBidi"/>
        </w:rPr>
        <w:t xml:space="preserve"> </w:t>
      </w:r>
      <w:proofErr w:type="spellStart"/>
      <w:r w:rsidRPr="00A86387">
        <w:rPr>
          <w:rFonts w:asciiTheme="majorBidi" w:hAnsiTheme="majorBidi" w:cstheme="majorBidi"/>
        </w:rPr>
        <w:t>protéinorachie</w:t>
      </w:r>
      <w:proofErr w:type="spellEnd"/>
      <w:r w:rsidRPr="00A86387">
        <w:rPr>
          <w:rFonts w:asciiTheme="majorBidi" w:hAnsiTheme="majorBidi" w:cstheme="majorBidi"/>
        </w:rPr>
        <w:t xml:space="preserve"> &gt; 37 mg/100 </w:t>
      </w:r>
      <w:proofErr w:type="spellStart"/>
      <w:r w:rsidRPr="00A86387">
        <w:rPr>
          <w:rFonts w:asciiTheme="majorBidi" w:hAnsiTheme="majorBidi" w:cstheme="majorBidi"/>
        </w:rPr>
        <w:t>mL</w:t>
      </w:r>
      <w:proofErr w:type="spellEnd"/>
      <w:r w:rsidRPr="00A86387">
        <w:rPr>
          <w:rFonts w:asciiTheme="majorBidi" w:hAnsiTheme="majorBidi" w:cstheme="majorBidi"/>
        </w:rPr>
        <w:t>, la recherche directe du parasite.</w:t>
      </w:r>
    </w:p>
    <w:p w:rsidR="008D77C6"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Pour simplifier, on retient classiquement : stade 1 &lt; 10 cellules/</w:t>
      </w:r>
      <w:proofErr w:type="spellStart"/>
      <w:r w:rsidRPr="00A86387">
        <w:rPr>
          <w:rFonts w:asciiTheme="majorBidi" w:hAnsiTheme="majorBidi" w:cstheme="majorBidi"/>
        </w:rPr>
        <w:t>μL</w:t>
      </w:r>
      <w:proofErr w:type="spellEnd"/>
      <w:r w:rsidRPr="00A86387">
        <w:rPr>
          <w:rFonts w:asciiTheme="majorBidi" w:hAnsiTheme="majorBidi" w:cstheme="majorBidi"/>
        </w:rPr>
        <w:t>, stade 2 &gt; 10 cellules/</w:t>
      </w:r>
      <w:proofErr w:type="spellStart"/>
      <w:r w:rsidRPr="00A86387">
        <w:rPr>
          <w:rFonts w:asciiTheme="majorBidi" w:hAnsiTheme="majorBidi" w:cstheme="majorBidi"/>
        </w:rPr>
        <w:t>μL</w:t>
      </w:r>
      <w:proofErr w:type="spellEnd"/>
      <w:r w:rsidRPr="00A86387">
        <w:rPr>
          <w:rFonts w:asciiTheme="majorBidi" w:hAnsiTheme="majorBidi" w:cstheme="majorBidi"/>
        </w:rPr>
        <w:t>. Mais</w:t>
      </w:r>
      <w:r w:rsidR="000A5C83" w:rsidRPr="00A86387">
        <w:rPr>
          <w:rFonts w:asciiTheme="majorBidi" w:hAnsiTheme="majorBidi" w:cstheme="majorBidi"/>
        </w:rPr>
        <w:t xml:space="preserve"> </w:t>
      </w:r>
      <w:r w:rsidRPr="00A86387">
        <w:rPr>
          <w:rFonts w:asciiTheme="majorBidi" w:hAnsiTheme="majorBidi" w:cstheme="majorBidi"/>
        </w:rPr>
        <w:t xml:space="preserve">actuellement, une </w:t>
      </w:r>
      <w:proofErr w:type="spellStart"/>
      <w:r w:rsidRPr="00A86387">
        <w:rPr>
          <w:rFonts w:asciiTheme="majorBidi" w:hAnsiTheme="majorBidi" w:cstheme="majorBidi"/>
        </w:rPr>
        <w:t>cellularité</w:t>
      </w:r>
      <w:proofErr w:type="spellEnd"/>
      <w:r w:rsidRPr="00A86387">
        <w:rPr>
          <w:rFonts w:asciiTheme="majorBidi" w:hAnsiTheme="majorBidi" w:cstheme="majorBidi"/>
        </w:rPr>
        <w:t xml:space="preserve"> &gt; 5 cellules/</w:t>
      </w:r>
      <w:proofErr w:type="spellStart"/>
      <w:r w:rsidRPr="00A86387">
        <w:rPr>
          <w:rFonts w:asciiTheme="majorBidi" w:hAnsiTheme="majorBidi" w:cstheme="majorBidi"/>
        </w:rPr>
        <w:t>μL</w:t>
      </w:r>
      <w:proofErr w:type="spellEnd"/>
      <w:r w:rsidRPr="00A86387">
        <w:rPr>
          <w:rFonts w:asciiTheme="majorBidi" w:hAnsiTheme="majorBidi" w:cstheme="majorBidi"/>
        </w:rPr>
        <w:t xml:space="preserve"> (et non pas &gt; 10 cellules/</w:t>
      </w:r>
      <w:proofErr w:type="spellStart"/>
      <w:r w:rsidRPr="00A86387">
        <w:rPr>
          <w:rFonts w:asciiTheme="majorBidi" w:hAnsiTheme="majorBidi" w:cstheme="majorBidi"/>
        </w:rPr>
        <w:t>μL</w:t>
      </w:r>
      <w:proofErr w:type="spellEnd"/>
      <w:r w:rsidRPr="00A86387">
        <w:rPr>
          <w:rFonts w:asciiTheme="majorBidi" w:hAnsiTheme="majorBidi" w:cstheme="majorBidi"/>
        </w:rPr>
        <w:t>) doit faire classer le malade</w:t>
      </w:r>
      <w:r w:rsidR="000A5C83" w:rsidRPr="00A86387">
        <w:rPr>
          <w:rFonts w:asciiTheme="majorBidi" w:hAnsiTheme="majorBidi" w:cstheme="majorBidi"/>
        </w:rPr>
        <w:t xml:space="preserve"> </w:t>
      </w:r>
      <w:r w:rsidRPr="00A86387">
        <w:rPr>
          <w:rFonts w:asciiTheme="majorBidi" w:hAnsiTheme="majorBidi" w:cstheme="majorBidi"/>
        </w:rPr>
        <w:t>au stade 2.</w:t>
      </w:r>
    </w:p>
    <w:p w:rsidR="00344543" w:rsidRPr="00A86387" w:rsidRDefault="00344543" w:rsidP="00A86387">
      <w:pPr>
        <w:autoSpaceDE w:val="0"/>
        <w:autoSpaceDN w:val="0"/>
        <w:adjustRightInd w:val="0"/>
        <w:spacing w:after="0" w:line="240" w:lineRule="auto"/>
        <w:jc w:val="both"/>
        <w:rPr>
          <w:rFonts w:asciiTheme="majorBidi" w:hAnsiTheme="majorBidi" w:cstheme="majorBidi"/>
        </w:rPr>
      </w:pPr>
    </w:p>
    <w:p w:rsidR="008D77C6" w:rsidRPr="00A86387" w:rsidRDefault="00344543" w:rsidP="00A86387">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lastRenderedPageBreak/>
        <w:t>V</w:t>
      </w:r>
      <w:r w:rsidR="008D77C6" w:rsidRPr="00A86387">
        <w:rPr>
          <w:rFonts w:asciiTheme="majorBidi" w:hAnsiTheme="majorBidi" w:cstheme="majorBidi"/>
          <w:b/>
          <w:bCs/>
        </w:rPr>
        <w:t>. Traitement</w:t>
      </w:r>
    </w:p>
    <w:p w:rsidR="00344543" w:rsidRDefault="00344543" w:rsidP="00344543">
      <w:pPr>
        <w:autoSpaceDE w:val="0"/>
        <w:autoSpaceDN w:val="0"/>
        <w:adjustRightInd w:val="0"/>
        <w:spacing w:after="0" w:line="240" w:lineRule="auto"/>
        <w:jc w:val="both"/>
        <w:rPr>
          <w:rFonts w:asciiTheme="majorBidi" w:hAnsiTheme="majorBidi" w:cstheme="majorBidi"/>
          <w:b/>
          <w:bCs/>
          <w:i/>
          <w:iCs/>
        </w:rPr>
      </w:pPr>
      <w:r>
        <w:rPr>
          <w:rFonts w:asciiTheme="majorBidi" w:hAnsiTheme="majorBidi" w:cstheme="majorBidi"/>
          <w:b/>
          <w:bCs/>
        </w:rPr>
        <w:t xml:space="preserve">     V</w:t>
      </w:r>
      <w:r w:rsidR="008D77C6" w:rsidRPr="00A86387">
        <w:rPr>
          <w:rFonts w:asciiTheme="majorBidi" w:hAnsiTheme="majorBidi" w:cstheme="majorBidi"/>
          <w:b/>
          <w:bCs/>
        </w:rPr>
        <w:t xml:space="preserve">.1. Traitement de la THA à </w:t>
      </w:r>
      <w:r w:rsidR="008D77C6" w:rsidRPr="00A86387">
        <w:rPr>
          <w:rFonts w:asciiTheme="majorBidi" w:hAnsiTheme="majorBidi" w:cstheme="majorBidi"/>
          <w:b/>
          <w:bCs/>
          <w:i/>
          <w:iCs/>
        </w:rPr>
        <w:t xml:space="preserve">Tr. </w:t>
      </w:r>
      <w:proofErr w:type="spellStart"/>
      <w:r w:rsidR="008D77C6" w:rsidRPr="00A86387">
        <w:rPr>
          <w:rFonts w:asciiTheme="majorBidi" w:hAnsiTheme="majorBidi" w:cstheme="majorBidi"/>
          <w:b/>
          <w:bCs/>
          <w:i/>
          <w:iCs/>
        </w:rPr>
        <w:t>brucei</w:t>
      </w:r>
      <w:proofErr w:type="spellEnd"/>
      <w:r w:rsidR="008D77C6" w:rsidRPr="00A86387">
        <w:rPr>
          <w:rFonts w:asciiTheme="majorBidi" w:hAnsiTheme="majorBidi" w:cstheme="majorBidi"/>
          <w:b/>
          <w:bCs/>
          <w:i/>
          <w:iCs/>
        </w:rPr>
        <w:t xml:space="preserve">. </w:t>
      </w:r>
      <w:proofErr w:type="spellStart"/>
      <w:proofErr w:type="gramStart"/>
      <w:r w:rsidR="00294379">
        <w:rPr>
          <w:rFonts w:asciiTheme="majorBidi" w:hAnsiTheme="majorBidi" w:cstheme="majorBidi"/>
          <w:b/>
          <w:bCs/>
          <w:i/>
          <w:iCs/>
        </w:rPr>
        <w:t>g</w:t>
      </w:r>
      <w:r w:rsidR="008D77C6" w:rsidRPr="00A86387">
        <w:rPr>
          <w:rFonts w:asciiTheme="majorBidi" w:hAnsiTheme="majorBidi" w:cstheme="majorBidi"/>
          <w:b/>
          <w:bCs/>
          <w:i/>
          <w:iCs/>
        </w:rPr>
        <w:t>ambiense</w:t>
      </w:r>
      <w:proofErr w:type="spellEnd"/>
      <w:proofErr w:type="gramEnd"/>
    </w:p>
    <w:p w:rsidR="008D77C6" w:rsidRPr="00072413" w:rsidRDefault="00344543" w:rsidP="00344543">
      <w:pPr>
        <w:autoSpaceDE w:val="0"/>
        <w:autoSpaceDN w:val="0"/>
        <w:adjustRightInd w:val="0"/>
        <w:spacing w:after="0" w:line="240" w:lineRule="auto"/>
        <w:jc w:val="both"/>
        <w:rPr>
          <w:rFonts w:asciiTheme="majorBidi" w:hAnsiTheme="majorBidi" w:cstheme="majorBidi"/>
          <w:b/>
          <w:bCs/>
          <w:i/>
          <w:iCs/>
          <w:color w:val="FF0000"/>
        </w:rPr>
      </w:pPr>
      <w:r>
        <w:rPr>
          <w:rFonts w:asciiTheme="majorBidi" w:hAnsiTheme="majorBidi" w:cstheme="majorBidi"/>
          <w:b/>
          <w:bCs/>
          <w:i/>
          <w:iCs/>
        </w:rPr>
        <w:t xml:space="preserve">              </w:t>
      </w:r>
      <w:r w:rsidR="008D77C6" w:rsidRPr="00072413">
        <w:rPr>
          <w:rFonts w:asciiTheme="majorBidi" w:hAnsiTheme="majorBidi" w:cstheme="majorBidi"/>
          <w:color w:val="FF0000"/>
        </w:rPr>
        <w:t xml:space="preserve">La </w:t>
      </w:r>
      <w:proofErr w:type="spellStart"/>
      <w:r w:rsidR="008D77C6" w:rsidRPr="00072413">
        <w:rPr>
          <w:rFonts w:asciiTheme="majorBidi" w:hAnsiTheme="majorBidi" w:cstheme="majorBidi"/>
          <w:color w:val="FF0000"/>
        </w:rPr>
        <w:t>pentamidine</w:t>
      </w:r>
      <w:proofErr w:type="spellEnd"/>
      <w:r w:rsidR="008D77C6" w:rsidRPr="00A86387">
        <w:rPr>
          <w:rFonts w:asciiTheme="majorBidi" w:hAnsiTheme="majorBidi" w:cstheme="majorBidi"/>
        </w:rPr>
        <w:t xml:space="preserve"> est utilisée dans le traitement de la THA à </w:t>
      </w:r>
      <w:proofErr w:type="spellStart"/>
      <w:r w:rsidR="008D77C6" w:rsidRPr="00072413">
        <w:rPr>
          <w:rFonts w:asciiTheme="majorBidi" w:hAnsiTheme="majorBidi" w:cstheme="majorBidi"/>
          <w:i/>
          <w:iCs/>
          <w:color w:val="FF0000"/>
        </w:rPr>
        <w:t>T.b</w:t>
      </w:r>
      <w:proofErr w:type="spellEnd"/>
      <w:r w:rsidR="008D77C6" w:rsidRPr="00072413">
        <w:rPr>
          <w:rFonts w:asciiTheme="majorBidi" w:hAnsiTheme="majorBidi" w:cstheme="majorBidi"/>
          <w:i/>
          <w:iCs/>
          <w:color w:val="FF0000"/>
        </w:rPr>
        <w:t xml:space="preserve">. </w:t>
      </w:r>
      <w:proofErr w:type="spellStart"/>
      <w:r w:rsidR="008D77C6" w:rsidRPr="00072413">
        <w:rPr>
          <w:rFonts w:asciiTheme="majorBidi" w:hAnsiTheme="majorBidi" w:cstheme="majorBidi"/>
          <w:i/>
          <w:iCs/>
          <w:color w:val="FF0000"/>
        </w:rPr>
        <w:t>gambiense</w:t>
      </w:r>
      <w:proofErr w:type="spellEnd"/>
      <w:r w:rsidR="008D77C6" w:rsidRPr="00072413">
        <w:rPr>
          <w:rFonts w:asciiTheme="majorBidi" w:hAnsiTheme="majorBidi" w:cstheme="majorBidi"/>
          <w:i/>
          <w:iCs/>
          <w:color w:val="FF0000"/>
        </w:rPr>
        <w:t xml:space="preserve"> </w:t>
      </w:r>
      <w:r w:rsidR="008D77C6" w:rsidRPr="00072413">
        <w:rPr>
          <w:rFonts w:asciiTheme="majorBidi" w:hAnsiTheme="majorBidi" w:cstheme="majorBidi"/>
          <w:color w:val="FF0000"/>
        </w:rPr>
        <w:t>au stade 1</w:t>
      </w:r>
      <w:r w:rsidR="008D77C6" w:rsidRPr="00A86387">
        <w:rPr>
          <w:rFonts w:asciiTheme="majorBidi" w:hAnsiTheme="majorBidi" w:cstheme="majorBidi"/>
        </w:rPr>
        <w:t xml:space="preserve">, </w:t>
      </w:r>
      <w:r w:rsidR="008D77C6" w:rsidRPr="00072413">
        <w:rPr>
          <w:rFonts w:asciiTheme="majorBidi" w:hAnsiTheme="majorBidi" w:cstheme="majorBidi"/>
          <w:color w:val="FF0000"/>
        </w:rPr>
        <w:t>l'</w:t>
      </w:r>
      <w:proofErr w:type="spellStart"/>
      <w:r w:rsidR="008D77C6" w:rsidRPr="00072413">
        <w:rPr>
          <w:rFonts w:asciiTheme="majorBidi" w:hAnsiTheme="majorBidi" w:cstheme="majorBidi"/>
          <w:color w:val="FF0000"/>
        </w:rPr>
        <w:t>arsobal</w:t>
      </w:r>
      <w:proofErr w:type="spellEnd"/>
      <w:r w:rsidR="008D77C6" w:rsidRPr="00072413">
        <w:rPr>
          <w:rFonts w:asciiTheme="majorBidi" w:hAnsiTheme="majorBidi" w:cstheme="majorBidi"/>
          <w:color w:val="FF0000"/>
        </w:rPr>
        <w:t xml:space="preserve"> et</w:t>
      </w:r>
      <w:r w:rsidR="00693711" w:rsidRPr="00072413">
        <w:rPr>
          <w:rFonts w:asciiTheme="majorBidi" w:hAnsiTheme="majorBidi" w:cstheme="majorBidi"/>
          <w:color w:val="FF0000"/>
        </w:rPr>
        <w:t xml:space="preserve"> </w:t>
      </w:r>
      <w:proofErr w:type="spellStart"/>
      <w:r w:rsidR="008D77C6" w:rsidRPr="00072413">
        <w:rPr>
          <w:rFonts w:asciiTheme="majorBidi" w:hAnsiTheme="majorBidi" w:cstheme="majorBidi"/>
          <w:color w:val="FF0000"/>
        </w:rPr>
        <w:t>éflornithine</w:t>
      </w:r>
      <w:proofErr w:type="spellEnd"/>
      <w:r w:rsidR="008D77C6" w:rsidRPr="00A86387">
        <w:rPr>
          <w:rFonts w:asciiTheme="majorBidi" w:hAnsiTheme="majorBidi" w:cstheme="majorBidi"/>
        </w:rPr>
        <w:t xml:space="preserve"> sont les </w:t>
      </w:r>
      <w:r w:rsidR="008D77C6" w:rsidRPr="00072413">
        <w:rPr>
          <w:rFonts w:asciiTheme="majorBidi" w:hAnsiTheme="majorBidi" w:cstheme="majorBidi"/>
          <w:color w:val="FF0000"/>
        </w:rPr>
        <w:t>traitements du stade 2.</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Mais, les études menées par MSF/Epicentre ont modifié les traitements classiques de la THA :</w:t>
      </w:r>
    </w:p>
    <w:p w:rsidR="008D77C6" w:rsidRPr="00072413" w:rsidRDefault="008D77C6" w:rsidP="00A86387">
      <w:pPr>
        <w:autoSpaceDE w:val="0"/>
        <w:autoSpaceDN w:val="0"/>
        <w:adjustRightInd w:val="0"/>
        <w:spacing w:after="0" w:line="240" w:lineRule="auto"/>
        <w:jc w:val="both"/>
        <w:rPr>
          <w:rFonts w:asciiTheme="majorBidi" w:hAnsiTheme="majorBidi" w:cstheme="majorBidi"/>
          <w:color w:val="FF0000"/>
        </w:rPr>
      </w:pPr>
      <w:r w:rsidRPr="00072413">
        <w:rPr>
          <w:rFonts w:asciiTheme="majorBidi" w:hAnsiTheme="majorBidi" w:cstheme="majorBidi"/>
          <w:color w:val="FF0000"/>
        </w:rPr>
        <w:t xml:space="preserve">- l'association </w:t>
      </w:r>
      <w:proofErr w:type="spellStart"/>
      <w:r w:rsidRPr="00072413">
        <w:rPr>
          <w:rFonts w:asciiTheme="majorBidi" w:hAnsiTheme="majorBidi" w:cstheme="majorBidi"/>
          <w:color w:val="FF0000"/>
        </w:rPr>
        <w:t>nifurtimox</w:t>
      </w:r>
      <w:proofErr w:type="spellEnd"/>
      <w:r w:rsidRPr="00072413">
        <w:rPr>
          <w:rFonts w:asciiTheme="majorBidi" w:hAnsiTheme="majorBidi" w:cstheme="majorBidi"/>
          <w:color w:val="FF0000"/>
        </w:rPr>
        <w:t xml:space="preserve"> - </w:t>
      </w:r>
      <w:proofErr w:type="spellStart"/>
      <w:r w:rsidRPr="00072413">
        <w:rPr>
          <w:rFonts w:asciiTheme="majorBidi" w:hAnsiTheme="majorBidi" w:cstheme="majorBidi"/>
          <w:color w:val="FF0000"/>
        </w:rPr>
        <w:t>eflornithine</w:t>
      </w:r>
      <w:proofErr w:type="spellEnd"/>
      <w:r w:rsidRPr="00072413">
        <w:rPr>
          <w:rFonts w:asciiTheme="majorBidi" w:hAnsiTheme="majorBidi" w:cstheme="majorBidi"/>
          <w:color w:val="FF0000"/>
        </w:rPr>
        <w:t xml:space="preserve"> (NECT) est sure, aussi efficace et mieux tolérée que</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proofErr w:type="gramStart"/>
      <w:r w:rsidRPr="00072413">
        <w:rPr>
          <w:rFonts w:asciiTheme="majorBidi" w:hAnsiTheme="majorBidi" w:cstheme="majorBidi"/>
          <w:color w:val="FF0000"/>
        </w:rPr>
        <w:t>l'</w:t>
      </w:r>
      <w:proofErr w:type="spellStart"/>
      <w:r w:rsidRPr="00072413">
        <w:rPr>
          <w:rFonts w:asciiTheme="majorBidi" w:hAnsiTheme="majorBidi" w:cstheme="majorBidi"/>
          <w:color w:val="FF0000"/>
        </w:rPr>
        <w:t>éflornithine</w:t>
      </w:r>
      <w:proofErr w:type="spellEnd"/>
      <w:proofErr w:type="gramEnd"/>
      <w:r w:rsidRPr="00072413">
        <w:rPr>
          <w:rFonts w:asciiTheme="majorBidi" w:hAnsiTheme="majorBidi" w:cstheme="majorBidi"/>
          <w:color w:val="FF0000"/>
        </w:rPr>
        <w:t xml:space="preserve"> seule</w:t>
      </w:r>
      <w:r w:rsidRPr="00A86387">
        <w:rPr>
          <w:rFonts w:asciiTheme="majorBidi" w:hAnsiTheme="majorBidi" w:cstheme="majorBidi"/>
        </w:rPr>
        <w:t xml:space="preserve"> : hospitalisation plus courte et nombre de perfusions plus limité. Le taux de</w:t>
      </w:r>
      <w:r w:rsidR="00693711" w:rsidRPr="00A86387">
        <w:rPr>
          <w:rFonts w:asciiTheme="majorBidi" w:hAnsiTheme="majorBidi" w:cstheme="majorBidi"/>
        </w:rPr>
        <w:t xml:space="preserve"> </w:t>
      </w:r>
      <w:r w:rsidRPr="00A86387">
        <w:rPr>
          <w:rFonts w:asciiTheme="majorBidi" w:hAnsiTheme="majorBidi" w:cstheme="majorBidi"/>
        </w:rPr>
        <w:t>mortalité hospitalière est inférieur à 0,5%. C’est la combinaison de l'avenir immédiat, ou du moins à</w:t>
      </w:r>
      <w:r w:rsidR="00693711" w:rsidRPr="00A86387">
        <w:rPr>
          <w:rFonts w:asciiTheme="majorBidi" w:hAnsiTheme="majorBidi" w:cstheme="majorBidi"/>
        </w:rPr>
        <w:t xml:space="preserve"> </w:t>
      </w:r>
      <w:r w:rsidRPr="00A86387">
        <w:rPr>
          <w:rFonts w:asciiTheme="majorBidi" w:hAnsiTheme="majorBidi" w:cstheme="majorBidi"/>
        </w:rPr>
        <w:t>moyen terme.</w:t>
      </w:r>
    </w:p>
    <w:p w:rsidR="008D77C6" w:rsidRPr="00A86387" w:rsidRDefault="00344543" w:rsidP="00A86387">
      <w:pPr>
        <w:autoSpaceDE w:val="0"/>
        <w:autoSpaceDN w:val="0"/>
        <w:adjustRightInd w:val="0"/>
        <w:spacing w:after="0" w:line="240" w:lineRule="auto"/>
        <w:jc w:val="both"/>
        <w:rPr>
          <w:rFonts w:asciiTheme="majorBidi" w:hAnsiTheme="majorBidi" w:cstheme="majorBidi"/>
          <w:b/>
          <w:bCs/>
          <w:i/>
          <w:iCs/>
        </w:rPr>
      </w:pPr>
      <w:r>
        <w:rPr>
          <w:rFonts w:asciiTheme="majorBidi" w:hAnsiTheme="majorBidi" w:cstheme="majorBidi"/>
          <w:b/>
          <w:bCs/>
        </w:rPr>
        <w:t>V.</w:t>
      </w:r>
      <w:r w:rsidR="008D77C6" w:rsidRPr="00A86387">
        <w:rPr>
          <w:rFonts w:asciiTheme="majorBidi" w:hAnsiTheme="majorBidi" w:cstheme="majorBidi"/>
          <w:b/>
          <w:bCs/>
        </w:rPr>
        <w:t xml:space="preserve">2. Traitement de la THA à </w:t>
      </w:r>
      <w:r w:rsidR="008D77C6" w:rsidRPr="00A86387">
        <w:rPr>
          <w:rFonts w:asciiTheme="majorBidi" w:hAnsiTheme="majorBidi" w:cstheme="majorBidi"/>
          <w:b/>
          <w:bCs/>
          <w:i/>
          <w:iCs/>
        </w:rPr>
        <w:t xml:space="preserve">Tr. </w:t>
      </w:r>
      <w:proofErr w:type="spellStart"/>
      <w:r w:rsidR="008D77C6" w:rsidRPr="00A86387">
        <w:rPr>
          <w:rFonts w:asciiTheme="majorBidi" w:hAnsiTheme="majorBidi" w:cstheme="majorBidi"/>
          <w:b/>
          <w:bCs/>
          <w:i/>
          <w:iCs/>
        </w:rPr>
        <w:t>brucei</w:t>
      </w:r>
      <w:proofErr w:type="spellEnd"/>
      <w:r w:rsidR="008D77C6" w:rsidRPr="00A86387">
        <w:rPr>
          <w:rFonts w:asciiTheme="majorBidi" w:hAnsiTheme="majorBidi" w:cstheme="majorBidi"/>
          <w:b/>
          <w:bCs/>
          <w:i/>
          <w:iCs/>
        </w:rPr>
        <w:t xml:space="preserve"> </w:t>
      </w:r>
      <w:proofErr w:type="spellStart"/>
      <w:r w:rsidR="008D77C6" w:rsidRPr="00A86387">
        <w:rPr>
          <w:rFonts w:asciiTheme="majorBidi" w:hAnsiTheme="majorBidi" w:cstheme="majorBidi"/>
          <w:b/>
          <w:bCs/>
          <w:i/>
          <w:iCs/>
        </w:rPr>
        <w:t>rhodesiense</w:t>
      </w:r>
      <w:proofErr w:type="spellEnd"/>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La </w:t>
      </w:r>
      <w:proofErr w:type="spellStart"/>
      <w:r w:rsidRPr="00072413">
        <w:rPr>
          <w:rFonts w:asciiTheme="majorBidi" w:hAnsiTheme="majorBidi" w:cstheme="majorBidi"/>
          <w:color w:val="FF0000"/>
        </w:rPr>
        <w:t>suramine</w:t>
      </w:r>
      <w:proofErr w:type="spellEnd"/>
      <w:r w:rsidRPr="00A86387">
        <w:rPr>
          <w:rFonts w:asciiTheme="majorBidi" w:hAnsiTheme="majorBidi" w:cstheme="majorBidi"/>
        </w:rPr>
        <w:t xml:space="preserve"> est utilisée pour traiter le </w:t>
      </w:r>
      <w:r w:rsidRPr="00072413">
        <w:rPr>
          <w:rFonts w:asciiTheme="majorBidi" w:hAnsiTheme="majorBidi" w:cstheme="majorBidi"/>
          <w:i/>
          <w:iCs/>
          <w:color w:val="FF0000"/>
        </w:rPr>
        <w:t xml:space="preserve">THA à T. b. </w:t>
      </w:r>
      <w:proofErr w:type="spellStart"/>
      <w:r w:rsidRPr="00072413">
        <w:rPr>
          <w:rFonts w:asciiTheme="majorBidi" w:hAnsiTheme="majorBidi" w:cstheme="majorBidi"/>
          <w:i/>
          <w:iCs/>
          <w:color w:val="FF0000"/>
        </w:rPr>
        <w:t>rhodesiense</w:t>
      </w:r>
      <w:proofErr w:type="spellEnd"/>
      <w:r w:rsidRPr="00072413">
        <w:rPr>
          <w:rFonts w:asciiTheme="majorBidi" w:hAnsiTheme="majorBidi" w:cstheme="majorBidi"/>
          <w:i/>
          <w:iCs/>
          <w:color w:val="FF0000"/>
        </w:rPr>
        <w:t xml:space="preserve"> </w:t>
      </w:r>
      <w:r w:rsidRPr="00072413">
        <w:rPr>
          <w:rFonts w:asciiTheme="majorBidi" w:hAnsiTheme="majorBidi" w:cstheme="majorBidi"/>
          <w:color w:val="FF0000"/>
        </w:rPr>
        <w:t>au stade 1</w:t>
      </w:r>
      <w:r w:rsidRPr="00A86387">
        <w:rPr>
          <w:rFonts w:asciiTheme="majorBidi" w:hAnsiTheme="majorBidi" w:cstheme="majorBidi"/>
        </w:rPr>
        <w:t>.</w:t>
      </w:r>
    </w:p>
    <w:p w:rsidR="008D77C6"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Le traitement </w:t>
      </w:r>
      <w:r w:rsidRPr="00072413">
        <w:rPr>
          <w:rFonts w:asciiTheme="majorBidi" w:hAnsiTheme="majorBidi" w:cstheme="majorBidi"/>
          <w:color w:val="FF0000"/>
        </w:rPr>
        <w:t xml:space="preserve">au stade 2 est le </w:t>
      </w:r>
      <w:proofErr w:type="spellStart"/>
      <w:r w:rsidRPr="00072413">
        <w:rPr>
          <w:rFonts w:asciiTheme="majorBidi" w:hAnsiTheme="majorBidi" w:cstheme="majorBidi"/>
          <w:color w:val="FF0000"/>
        </w:rPr>
        <w:t>mélarsoprol</w:t>
      </w:r>
      <w:proofErr w:type="spellEnd"/>
      <w:r w:rsidR="00072413">
        <w:rPr>
          <w:rFonts w:asciiTheme="majorBidi" w:hAnsiTheme="majorBidi" w:cstheme="majorBidi"/>
          <w:color w:val="FF0000"/>
        </w:rPr>
        <w:t xml:space="preserve"> </w:t>
      </w:r>
      <w:r w:rsidR="00072413">
        <w:rPr>
          <w:rFonts w:asciiTheme="majorBidi" w:hAnsiTheme="majorBidi" w:cstheme="majorBidi"/>
          <w:i/>
          <w:iCs/>
          <w:color w:val="FF0000"/>
        </w:rPr>
        <w:t xml:space="preserve">(= </w:t>
      </w:r>
      <w:proofErr w:type="spellStart"/>
      <w:r w:rsidR="00072413">
        <w:rPr>
          <w:rFonts w:asciiTheme="majorBidi" w:hAnsiTheme="majorBidi" w:cstheme="majorBidi"/>
          <w:i/>
          <w:iCs/>
          <w:color w:val="FF0000"/>
        </w:rPr>
        <w:t>arsobal</w:t>
      </w:r>
      <w:proofErr w:type="spellEnd"/>
      <w:r w:rsidR="00072413">
        <w:rPr>
          <w:rFonts w:asciiTheme="majorBidi" w:hAnsiTheme="majorBidi" w:cstheme="majorBidi"/>
          <w:i/>
          <w:iCs/>
          <w:color w:val="FF0000"/>
        </w:rPr>
        <w:t>)</w:t>
      </w:r>
      <w:r w:rsidRPr="00072413">
        <w:rPr>
          <w:rFonts w:asciiTheme="majorBidi" w:hAnsiTheme="majorBidi" w:cstheme="majorBidi"/>
          <w:color w:val="FF0000"/>
        </w:rPr>
        <w:t>.</w:t>
      </w:r>
      <w:r w:rsidRPr="00A86387">
        <w:rPr>
          <w:rFonts w:asciiTheme="majorBidi" w:hAnsiTheme="majorBidi" w:cstheme="majorBidi"/>
        </w:rPr>
        <w:t xml:space="preserve"> L'</w:t>
      </w:r>
      <w:proofErr w:type="spellStart"/>
      <w:r w:rsidRPr="00A86387">
        <w:rPr>
          <w:rFonts w:asciiTheme="majorBidi" w:hAnsiTheme="majorBidi" w:cstheme="majorBidi"/>
        </w:rPr>
        <w:t>éflortnithine</w:t>
      </w:r>
      <w:proofErr w:type="spellEnd"/>
      <w:r w:rsidRPr="00A86387">
        <w:rPr>
          <w:rFonts w:asciiTheme="majorBidi" w:hAnsiTheme="majorBidi" w:cstheme="majorBidi"/>
        </w:rPr>
        <w:t xml:space="preserve"> et le </w:t>
      </w:r>
      <w:proofErr w:type="spellStart"/>
      <w:r w:rsidRPr="00A86387">
        <w:rPr>
          <w:rFonts w:asciiTheme="majorBidi" w:hAnsiTheme="majorBidi" w:cstheme="majorBidi"/>
        </w:rPr>
        <w:t>nifurtimox</w:t>
      </w:r>
      <w:proofErr w:type="spellEnd"/>
      <w:r w:rsidRPr="00A86387">
        <w:rPr>
          <w:rFonts w:asciiTheme="majorBidi" w:hAnsiTheme="majorBidi" w:cstheme="majorBidi"/>
        </w:rPr>
        <w:t xml:space="preserve"> ne sont pas actifs contre </w:t>
      </w:r>
      <w:proofErr w:type="spellStart"/>
      <w:r w:rsidR="00294379">
        <w:rPr>
          <w:rFonts w:asciiTheme="majorBidi" w:hAnsiTheme="majorBidi" w:cstheme="majorBidi"/>
          <w:i/>
          <w:iCs/>
        </w:rPr>
        <w:t>T</w:t>
      </w:r>
      <w:r w:rsidRPr="00A86387">
        <w:rPr>
          <w:rFonts w:asciiTheme="majorBidi" w:hAnsiTheme="majorBidi" w:cstheme="majorBidi"/>
          <w:i/>
          <w:iCs/>
        </w:rPr>
        <w:t>.brucei</w:t>
      </w:r>
      <w:proofErr w:type="spellEnd"/>
      <w:r w:rsidRPr="00A86387">
        <w:rPr>
          <w:rFonts w:asciiTheme="majorBidi" w:hAnsiTheme="majorBidi" w:cstheme="majorBidi"/>
          <w:i/>
          <w:iCs/>
        </w:rPr>
        <w:t xml:space="preserve"> </w:t>
      </w:r>
      <w:proofErr w:type="spellStart"/>
      <w:r w:rsidRPr="00A86387">
        <w:rPr>
          <w:rFonts w:asciiTheme="majorBidi" w:hAnsiTheme="majorBidi" w:cstheme="majorBidi"/>
          <w:i/>
          <w:iCs/>
        </w:rPr>
        <w:t>rhodesiense</w:t>
      </w:r>
      <w:proofErr w:type="spellEnd"/>
      <w:r w:rsidRPr="00A86387">
        <w:rPr>
          <w:rFonts w:asciiTheme="majorBidi" w:hAnsiTheme="majorBidi" w:cstheme="majorBidi"/>
        </w:rPr>
        <w:t>.</w:t>
      </w:r>
    </w:p>
    <w:p w:rsidR="009A3E29" w:rsidRDefault="009A3E29" w:rsidP="00A86387">
      <w:pPr>
        <w:autoSpaceDE w:val="0"/>
        <w:autoSpaceDN w:val="0"/>
        <w:adjustRightInd w:val="0"/>
        <w:spacing w:after="0" w:line="240" w:lineRule="auto"/>
        <w:jc w:val="both"/>
        <w:rPr>
          <w:rFonts w:asciiTheme="majorBidi" w:hAnsiTheme="majorBidi" w:cstheme="majorBidi"/>
        </w:rPr>
      </w:pPr>
    </w:p>
    <w:p w:rsidR="009A3E29" w:rsidRDefault="009A3E29" w:rsidP="009A3E29">
      <w:pPr>
        <w:autoSpaceDE w:val="0"/>
        <w:autoSpaceDN w:val="0"/>
        <w:adjustRightInd w:val="0"/>
        <w:spacing w:after="0" w:line="240" w:lineRule="auto"/>
        <w:jc w:val="center"/>
        <w:rPr>
          <w:rFonts w:asciiTheme="majorBidi" w:hAnsiTheme="majorBidi" w:cstheme="majorBidi"/>
          <w:i/>
          <w:iCs/>
        </w:rPr>
      </w:pPr>
      <w:r>
        <w:rPr>
          <w:rFonts w:asciiTheme="majorBidi" w:hAnsiTheme="majorBidi" w:cstheme="majorBidi"/>
          <w:i/>
          <w:iCs/>
          <w:noProof/>
          <w:lang w:eastAsia="fr-FR"/>
        </w:rPr>
        <w:drawing>
          <wp:inline distT="0" distB="0" distL="0" distR="0">
            <wp:extent cx="5114925" cy="17145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1714500"/>
                    </a:xfrm>
                    <a:prstGeom prst="rect">
                      <a:avLst/>
                    </a:prstGeom>
                    <a:noFill/>
                    <a:ln>
                      <a:noFill/>
                    </a:ln>
                  </pic:spPr>
                </pic:pic>
              </a:graphicData>
            </a:graphic>
          </wp:inline>
        </w:drawing>
      </w:r>
    </w:p>
    <w:p w:rsidR="009A3E29" w:rsidRPr="009A3E29" w:rsidRDefault="009A3E29" w:rsidP="009A3E29">
      <w:pPr>
        <w:autoSpaceDE w:val="0"/>
        <w:autoSpaceDN w:val="0"/>
        <w:adjustRightInd w:val="0"/>
        <w:spacing w:after="0" w:line="240" w:lineRule="auto"/>
        <w:jc w:val="center"/>
        <w:rPr>
          <w:rFonts w:asciiTheme="majorBidi" w:hAnsiTheme="majorBidi" w:cstheme="majorBidi"/>
        </w:rPr>
      </w:pPr>
      <w:r>
        <w:rPr>
          <w:rFonts w:asciiTheme="majorBidi" w:hAnsiTheme="majorBidi" w:cstheme="majorBidi"/>
        </w:rPr>
        <w:t>CSF =</w:t>
      </w:r>
      <w:r w:rsidR="009F2155">
        <w:rPr>
          <w:rFonts w:asciiTheme="majorBidi" w:hAnsiTheme="majorBidi" w:cstheme="majorBidi"/>
        </w:rPr>
        <w:t xml:space="preserve"> </w:t>
      </w:r>
      <w:proofErr w:type="spellStart"/>
      <w:r w:rsidR="009F2155">
        <w:rPr>
          <w:rFonts w:asciiTheme="majorBidi" w:hAnsiTheme="majorBidi" w:cstheme="majorBidi"/>
        </w:rPr>
        <w:t>Cerebro-Spinal</w:t>
      </w:r>
      <w:proofErr w:type="spellEnd"/>
      <w:r w:rsidR="009F2155">
        <w:rPr>
          <w:rFonts w:asciiTheme="majorBidi" w:hAnsiTheme="majorBidi" w:cstheme="majorBidi"/>
        </w:rPr>
        <w:t xml:space="preserve"> </w:t>
      </w:r>
      <w:proofErr w:type="spellStart"/>
      <w:r w:rsidR="009F2155">
        <w:rPr>
          <w:rFonts w:asciiTheme="majorBidi" w:hAnsiTheme="majorBidi" w:cstheme="majorBidi"/>
        </w:rPr>
        <w:t>Fluid</w:t>
      </w:r>
      <w:proofErr w:type="spellEnd"/>
      <w:r w:rsidR="009F2155">
        <w:rPr>
          <w:rFonts w:asciiTheme="majorBidi" w:hAnsiTheme="majorBidi" w:cstheme="majorBidi"/>
        </w:rPr>
        <w:t xml:space="preserve"> =</w:t>
      </w:r>
      <w:r>
        <w:rPr>
          <w:rFonts w:asciiTheme="majorBidi" w:hAnsiTheme="majorBidi" w:cstheme="majorBidi"/>
        </w:rPr>
        <w:t xml:space="preserve"> liquide céphalo-rachidien</w:t>
      </w:r>
    </w:p>
    <w:p w:rsidR="00344543" w:rsidRDefault="00344543" w:rsidP="00A86387">
      <w:pPr>
        <w:autoSpaceDE w:val="0"/>
        <w:autoSpaceDN w:val="0"/>
        <w:adjustRightInd w:val="0"/>
        <w:spacing w:after="0" w:line="240" w:lineRule="auto"/>
        <w:jc w:val="both"/>
        <w:rPr>
          <w:rFonts w:asciiTheme="majorBidi" w:hAnsiTheme="majorBidi" w:cstheme="majorBidi"/>
        </w:rPr>
      </w:pPr>
    </w:p>
    <w:p w:rsidR="008D77C6" w:rsidRPr="00A86387" w:rsidRDefault="00344543" w:rsidP="00A86387">
      <w:pPr>
        <w:autoSpaceDE w:val="0"/>
        <w:autoSpaceDN w:val="0"/>
        <w:adjustRightInd w:val="0"/>
        <w:spacing w:after="0" w:line="240" w:lineRule="auto"/>
        <w:jc w:val="both"/>
        <w:rPr>
          <w:rFonts w:asciiTheme="majorBidi" w:hAnsiTheme="majorBidi" w:cstheme="majorBidi"/>
          <w:b/>
          <w:bCs/>
        </w:rPr>
      </w:pPr>
      <w:r>
        <w:rPr>
          <w:rFonts w:asciiTheme="majorBidi" w:hAnsiTheme="majorBidi" w:cstheme="majorBidi"/>
          <w:b/>
          <w:bCs/>
        </w:rPr>
        <w:t>VI</w:t>
      </w:r>
      <w:r w:rsidR="008D77C6" w:rsidRPr="00A86387">
        <w:rPr>
          <w:rFonts w:asciiTheme="majorBidi" w:hAnsiTheme="majorBidi" w:cstheme="majorBidi"/>
          <w:b/>
          <w:bCs/>
        </w:rPr>
        <w:t>. Prophylaxie</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la mise en place d’équipes mobiles pour un dépistage actif,</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le traitement systématique des malades,</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la lutte contre les glossines par les pièges à glossines, moyen rudimentaire, mais très actif,</w:t>
      </w:r>
    </w:p>
    <w:p w:rsidR="008D77C6" w:rsidRPr="00A86387"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la protection individuelle contre les piqûres de glossines.</w:t>
      </w:r>
    </w:p>
    <w:p w:rsidR="00344543" w:rsidRDefault="00344543" w:rsidP="00A86387">
      <w:pPr>
        <w:autoSpaceDE w:val="0"/>
        <w:autoSpaceDN w:val="0"/>
        <w:adjustRightInd w:val="0"/>
        <w:spacing w:after="0" w:line="240" w:lineRule="auto"/>
        <w:jc w:val="both"/>
        <w:rPr>
          <w:rFonts w:asciiTheme="majorBidi" w:hAnsiTheme="majorBidi" w:cstheme="majorBidi"/>
        </w:rPr>
      </w:pPr>
    </w:p>
    <w:p w:rsidR="008D77C6" w:rsidRPr="00A86387" w:rsidRDefault="008D77C6" w:rsidP="00A86387">
      <w:pPr>
        <w:autoSpaceDE w:val="0"/>
        <w:autoSpaceDN w:val="0"/>
        <w:adjustRightInd w:val="0"/>
        <w:spacing w:after="0" w:line="240" w:lineRule="auto"/>
        <w:jc w:val="both"/>
        <w:rPr>
          <w:rFonts w:asciiTheme="majorBidi" w:hAnsiTheme="majorBidi" w:cstheme="majorBidi"/>
          <w:b/>
          <w:bCs/>
        </w:rPr>
      </w:pPr>
      <w:r w:rsidRPr="00A86387">
        <w:rPr>
          <w:rFonts w:asciiTheme="majorBidi" w:hAnsiTheme="majorBidi" w:cstheme="majorBidi"/>
        </w:rPr>
        <w:t xml:space="preserve">Note </w:t>
      </w:r>
      <w:r w:rsidR="00294379">
        <w:rPr>
          <w:rFonts w:asciiTheme="majorBidi" w:hAnsiTheme="majorBidi" w:cstheme="majorBidi"/>
          <w:b/>
          <w:bCs/>
        </w:rPr>
        <w:t xml:space="preserve">: les </w:t>
      </w:r>
      <w:proofErr w:type="spellStart"/>
      <w:r w:rsidR="00294379">
        <w:rPr>
          <w:rFonts w:asciiTheme="majorBidi" w:hAnsiTheme="majorBidi" w:cstheme="majorBidi"/>
          <w:b/>
          <w:bCs/>
        </w:rPr>
        <w:t>trypanosomo</w:t>
      </w:r>
      <w:r w:rsidRPr="00A86387">
        <w:rPr>
          <w:rFonts w:asciiTheme="majorBidi" w:hAnsiTheme="majorBidi" w:cstheme="majorBidi"/>
          <w:b/>
          <w:bCs/>
        </w:rPr>
        <w:t>se</w:t>
      </w:r>
      <w:proofErr w:type="spellEnd"/>
      <w:r w:rsidRPr="00A86387">
        <w:rPr>
          <w:rFonts w:asciiTheme="majorBidi" w:hAnsiTheme="majorBidi" w:cstheme="majorBidi"/>
          <w:b/>
          <w:bCs/>
        </w:rPr>
        <w:t xml:space="preserve"> humaines atypiques (</w:t>
      </w:r>
      <w:proofErr w:type="spellStart"/>
      <w:r w:rsidRPr="00A86387">
        <w:rPr>
          <w:rFonts w:asciiTheme="majorBidi" w:hAnsiTheme="majorBidi" w:cstheme="majorBidi"/>
          <w:b/>
          <w:bCs/>
        </w:rPr>
        <w:t>THa</w:t>
      </w:r>
      <w:proofErr w:type="spellEnd"/>
      <w:proofErr w:type="gramStart"/>
      <w:r w:rsidRPr="00A86387">
        <w:rPr>
          <w:rFonts w:asciiTheme="majorBidi" w:hAnsiTheme="majorBidi" w:cstheme="majorBidi"/>
          <w:b/>
          <w:bCs/>
        </w:rPr>
        <w:t>)t</w:t>
      </w:r>
      <w:proofErr w:type="gramEnd"/>
    </w:p>
    <w:p w:rsidR="00727418" w:rsidRDefault="00344543" w:rsidP="00A86387">
      <w:pPr>
        <w:autoSpaceDE w:val="0"/>
        <w:autoSpaceDN w:val="0"/>
        <w:adjustRightInd w:val="0"/>
        <w:spacing w:after="0" w:line="240" w:lineRule="auto"/>
        <w:jc w:val="both"/>
        <w:rPr>
          <w:rFonts w:asciiTheme="majorBidi" w:hAnsiTheme="majorBidi" w:cstheme="majorBidi"/>
        </w:rPr>
      </w:pPr>
      <w:r>
        <w:rPr>
          <w:rFonts w:asciiTheme="majorBidi" w:hAnsiTheme="majorBidi" w:cstheme="majorBidi"/>
          <w:b/>
          <w:bCs/>
        </w:rPr>
        <w:t xml:space="preserve">           </w:t>
      </w:r>
      <w:r w:rsidR="00693711" w:rsidRPr="00A86387">
        <w:rPr>
          <w:rFonts w:asciiTheme="majorBidi" w:hAnsiTheme="majorBidi" w:cstheme="majorBidi"/>
          <w:b/>
          <w:bCs/>
        </w:rPr>
        <w:t xml:space="preserve">La </w:t>
      </w:r>
      <w:proofErr w:type="spellStart"/>
      <w:r w:rsidR="00693711" w:rsidRPr="00A86387">
        <w:rPr>
          <w:rFonts w:asciiTheme="majorBidi" w:hAnsiTheme="majorBidi" w:cstheme="majorBidi"/>
          <w:b/>
          <w:bCs/>
        </w:rPr>
        <w:t>trypanosomo</w:t>
      </w:r>
      <w:r w:rsidR="008D77C6" w:rsidRPr="00A86387">
        <w:rPr>
          <w:rFonts w:asciiTheme="majorBidi" w:hAnsiTheme="majorBidi" w:cstheme="majorBidi"/>
          <w:b/>
          <w:bCs/>
        </w:rPr>
        <w:t>se</w:t>
      </w:r>
      <w:proofErr w:type="spellEnd"/>
      <w:r w:rsidR="008D77C6" w:rsidRPr="00A86387">
        <w:rPr>
          <w:rFonts w:asciiTheme="majorBidi" w:hAnsiTheme="majorBidi" w:cstheme="majorBidi"/>
          <w:b/>
          <w:bCs/>
        </w:rPr>
        <w:t xml:space="preserve"> à </w:t>
      </w:r>
      <w:proofErr w:type="spellStart"/>
      <w:r w:rsidR="008D77C6" w:rsidRPr="00A86387">
        <w:rPr>
          <w:rFonts w:asciiTheme="majorBidi" w:hAnsiTheme="majorBidi" w:cstheme="majorBidi"/>
          <w:b/>
          <w:bCs/>
          <w:i/>
          <w:iCs/>
        </w:rPr>
        <w:t>Trypanosoma</w:t>
      </w:r>
      <w:proofErr w:type="spellEnd"/>
      <w:r w:rsidR="008D77C6" w:rsidRPr="00A86387">
        <w:rPr>
          <w:rFonts w:asciiTheme="majorBidi" w:hAnsiTheme="majorBidi" w:cstheme="majorBidi"/>
          <w:b/>
          <w:bCs/>
          <w:i/>
          <w:iCs/>
        </w:rPr>
        <w:t xml:space="preserve"> </w:t>
      </w:r>
      <w:proofErr w:type="spellStart"/>
      <w:r w:rsidR="008D77C6" w:rsidRPr="00A86387">
        <w:rPr>
          <w:rFonts w:asciiTheme="majorBidi" w:hAnsiTheme="majorBidi" w:cstheme="majorBidi"/>
          <w:b/>
          <w:bCs/>
          <w:i/>
          <w:iCs/>
        </w:rPr>
        <w:t>evansi</w:t>
      </w:r>
      <w:proofErr w:type="spellEnd"/>
      <w:r w:rsidR="008D77C6" w:rsidRPr="00A86387">
        <w:rPr>
          <w:rFonts w:asciiTheme="majorBidi" w:hAnsiTheme="majorBidi" w:cstheme="majorBidi"/>
          <w:b/>
          <w:bCs/>
          <w:i/>
          <w:iCs/>
        </w:rPr>
        <w:t xml:space="preserve"> </w:t>
      </w:r>
      <w:r w:rsidR="008D77C6" w:rsidRPr="00A86387">
        <w:rPr>
          <w:rFonts w:asciiTheme="majorBidi" w:hAnsiTheme="majorBidi" w:cstheme="majorBidi"/>
        </w:rPr>
        <w:t>a été identifiée en 1880 chez le cheval et le chameau</w:t>
      </w:r>
      <w:r w:rsidR="00693711" w:rsidRPr="00A86387">
        <w:rPr>
          <w:rFonts w:asciiTheme="majorBidi" w:hAnsiTheme="majorBidi" w:cstheme="majorBidi"/>
        </w:rPr>
        <w:t xml:space="preserve"> </w:t>
      </w:r>
      <w:r w:rsidR="008D77C6" w:rsidRPr="00A86387">
        <w:rPr>
          <w:rFonts w:asciiTheme="majorBidi" w:hAnsiTheme="majorBidi" w:cstheme="majorBidi"/>
        </w:rPr>
        <w:t xml:space="preserve">au </w:t>
      </w:r>
      <w:proofErr w:type="spellStart"/>
      <w:r w:rsidR="008D77C6" w:rsidRPr="00A86387">
        <w:rPr>
          <w:rFonts w:asciiTheme="majorBidi" w:hAnsiTheme="majorBidi" w:cstheme="majorBidi"/>
        </w:rPr>
        <w:t>Punjab</w:t>
      </w:r>
      <w:proofErr w:type="spellEnd"/>
      <w:r w:rsidR="008D77C6" w:rsidRPr="00A86387">
        <w:rPr>
          <w:rFonts w:asciiTheme="majorBidi" w:hAnsiTheme="majorBidi" w:cstheme="majorBidi"/>
        </w:rPr>
        <w:t xml:space="preserve"> en Inde. Elle est connue chez l'animal en Afrique, en Asie, en Amérique du sud sous le</w:t>
      </w:r>
      <w:r w:rsidR="00693711" w:rsidRPr="00A86387">
        <w:rPr>
          <w:rFonts w:asciiTheme="majorBidi" w:hAnsiTheme="majorBidi" w:cstheme="majorBidi"/>
        </w:rPr>
        <w:t xml:space="preserve"> </w:t>
      </w:r>
      <w:r w:rsidR="008D77C6" w:rsidRPr="00A86387">
        <w:rPr>
          <w:rFonts w:asciiTheme="majorBidi" w:hAnsiTheme="majorBidi" w:cstheme="majorBidi"/>
        </w:rPr>
        <w:t xml:space="preserve">nom de </w:t>
      </w:r>
      <w:proofErr w:type="spellStart"/>
      <w:r w:rsidR="008D77C6" w:rsidRPr="00A86387">
        <w:rPr>
          <w:rFonts w:asciiTheme="majorBidi" w:hAnsiTheme="majorBidi" w:cstheme="majorBidi"/>
          <w:i/>
          <w:iCs/>
        </w:rPr>
        <w:t>surra</w:t>
      </w:r>
      <w:proofErr w:type="spellEnd"/>
      <w:r w:rsidR="008D77C6" w:rsidRPr="00A86387">
        <w:rPr>
          <w:rFonts w:asciiTheme="majorBidi" w:hAnsiTheme="majorBidi" w:cstheme="majorBidi"/>
        </w:rPr>
        <w:t xml:space="preserve">. </w:t>
      </w:r>
    </w:p>
    <w:p w:rsidR="00727418" w:rsidRDefault="00727418" w:rsidP="00A86387">
      <w:pPr>
        <w:autoSpaceDE w:val="0"/>
        <w:autoSpaceDN w:val="0"/>
        <w:adjustRightInd w:val="0"/>
        <w:spacing w:after="0" w:line="240" w:lineRule="auto"/>
        <w:jc w:val="both"/>
        <w:rPr>
          <w:rFonts w:asciiTheme="majorBidi" w:hAnsiTheme="majorBidi" w:cstheme="majorBidi"/>
        </w:rPr>
      </w:pPr>
    </w:p>
    <w:p w:rsidR="00727418"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Le premier cas humain a été diagnostiqué en Inde en 2004. La transmission se fait par</w:t>
      </w:r>
      <w:r w:rsidR="00693711" w:rsidRPr="00A86387">
        <w:rPr>
          <w:rFonts w:asciiTheme="majorBidi" w:hAnsiTheme="majorBidi" w:cstheme="majorBidi"/>
        </w:rPr>
        <w:t xml:space="preserve"> </w:t>
      </w:r>
      <w:r w:rsidRPr="00A86387">
        <w:rPr>
          <w:rFonts w:asciiTheme="majorBidi" w:hAnsiTheme="majorBidi" w:cstheme="majorBidi"/>
        </w:rPr>
        <w:t>des insectes hématophages ou par l’intermédiaire de plaies des mains lors de la délivrance d’un</w:t>
      </w:r>
      <w:r w:rsidR="00693711" w:rsidRPr="00A86387">
        <w:rPr>
          <w:rFonts w:asciiTheme="majorBidi" w:hAnsiTheme="majorBidi" w:cstheme="majorBidi"/>
        </w:rPr>
        <w:t xml:space="preserve"> </w:t>
      </w:r>
      <w:r w:rsidRPr="00A86387">
        <w:rPr>
          <w:rFonts w:asciiTheme="majorBidi" w:hAnsiTheme="majorBidi" w:cstheme="majorBidi"/>
        </w:rPr>
        <w:t>animal infecté (cas en Inde). La maladie se caractérise par des poussées fébriles. Il n’y a pas</w:t>
      </w:r>
      <w:r w:rsidR="00693711" w:rsidRPr="00A86387">
        <w:rPr>
          <w:rFonts w:asciiTheme="majorBidi" w:hAnsiTheme="majorBidi" w:cstheme="majorBidi"/>
        </w:rPr>
        <w:t xml:space="preserve"> </w:t>
      </w:r>
      <w:r w:rsidRPr="00A86387">
        <w:rPr>
          <w:rFonts w:asciiTheme="majorBidi" w:hAnsiTheme="majorBidi" w:cstheme="majorBidi"/>
        </w:rPr>
        <w:t xml:space="preserve">d’atteinte du LCR. </w:t>
      </w:r>
    </w:p>
    <w:p w:rsidR="00727418" w:rsidRDefault="00727418" w:rsidP="00A86387">
      <w:pPr>
        <w:autoSpaceDE w:val="0"/>
        <w:autoSpaceDN w:val="0"/>
        <w:adjustRightInd w:val="0"/>
        <w:spacing w:after="0" w:line="240" w:lineRule="auto"/>
        <w:jc w:val="both"/>
        <w:rPr>
          <w:rFonts w:asciiTheme="majorBidi" w:hAnsiTheme="majorBidi" w:cstheme="majorBidi"/>
        </w:rPr>
      </w:pPr>
    </w:p>
    <w:p w:rsidR="008D77C6" w:rsidRDefault="008D77C6"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rPr>
        <w:t xml:space="preserve">Le diagnostic est </w:t>
      </w:r>
      <w:proofErr w:type="spellStart"/>
      <w:r w:rsidRPr="00A86387">
        <w:rPr>
          <w:rFonts w:asciiTheme="majorBidi" w:hAnsiTheme="majorBidi" w:cstheme="majorBidi"/>
        </w:rPr>
        <w:t>parasitologique</w:t>
      </w:r>
      <w:proofErr w:type="spellEnd"/>
      <w:r w:rsidRPr="00A86387">
        <w:rPr>
          <w:rFonts w:asciiTheme="majorBidi" w:hAnsiTheme="majorBidi" w:cstheme="majorBidi"/>
        </w:rPr>
        <w:t xml:space="preserve"> et biomoléculaire. Le traitement fait appel à la</w:t>
      </w:r>
      <w:r w:rsidR="00693711" w:rsidRPr="00A86387">
        <w:rPr>
          <w:rFonts w:asciiTheme="majorBidi" w:hAnsiTheme="majorBidi" w:cstheme="majorBidi"/>
        </w:rPr>
        <w:t xml:space="preserve"> </w:t>
      </w:r>
      <w:proofErr w:type="spellStart"/>
      <w:r w:rsidRPr="00A86387">
        <w:rPr>
          <w:rFonts w:asciiTheme="majorBidi" w:hAnsiTheme="majorBidi" w:cstheme="majorBidi"/>
        </w:rPr>
        <w:t>suramine</w:t>
      </w:r>
      <w:proofErr w:type="spellEnd"/>
      <w:r w:rsidRPr="00A86387">
        <w:rPr>
          <w:rFonts w:asciiTheme="majorBidi" w:hAnsiTheme="majorBidi" w:cstheme="majorBidi"/>
        </w:rPr>
        <w:t xml:space="preserve"> (</w:t>
      </w:r>
      <w:proofErr w:type="spellStart"/>
      <w:r w:rsidRPr="00A86387">
        <w:rPr>
          <w:rFonts w:asciiTheme="majorBidi" w:hAnsiTheme="majorBidi" w:cstheme="majorBidi"/>
        </w:rPr>
        <w:t>Germanine</w:t>
      </w:r>
      <w:proofErr w:type="spellEnd"/>
      <w:r w:rsidRPr="00A86387">
        <w:rPr>
          <w:rFonts w:asciiTheme="majorBidi" w:hAnsiTheme="majorBidi" w:cstheme="majorBidi"/>
        </w:rPr>
        <w:t>®) à la dose de 1 g IV par semaine x 5 semaines (20 mg/kg). Un foyer a été</w:t>
      </w:r>
      <w:r w:rsidR="00693711" w:rsidRPr="00A86387">
        <w:rPr>
          <w:rFonts w:asciiTheme="majorBidi" w:hAnsiTheme="majorBidi" w:cstheme="majorBidi"/>
        </w:rPr>
        <w:t xml:space="preserve"> </w:t>
      </w:r>
      <w:r w:rsidRPr="00A86387">
        <w:rPr>
          <w:rFonts w:asciiTheme="majorBidi" w:hAnsiTheme="majorBidi" w:cstheme="majorBidi"/>
        </w:rPr>
        <w:t>recensé en octobre 2000 chez des dromadaires d'élevage en France dans l'Aveyron.</w:t>
      </w:r>
    </w:p>
    <w:p w:rsidR="00727418" w:rsidRPr="00A86387" w:rsidRDefault="00727418" w:rsidP="00A86387">
      <w:pPr>
        <w:autoSpaceDE w:val="0"/>
        <w:autoSpaceDN w:val="0"/>
        <w:adjustRightInd w:val="0"/>
        <w:spacing w:after="0" w:line="240" w:lineRule="auto"/>
        <w:jc w:val="both"/>
        <w:rPr>
          <w:rFonts w:asciiTheme="majorBidi" w:hAnsiTheme="majorBidi" w:cstheme="majorBidi"/>
        </w:rPr>
      </w:pPr>
    </w:p>
    <w:p w:rsidR="008D77C6" w:rsidRPr="00A86387" w:rsidRDefault="00693711" w:rsidP="00A86387">
      <w:pPr>
        <w:autoSpaceDE w:val="0"/>
        <w:autoSpaceDN w:val="0"/>
        <w:adjustRightInd w:val="0"/>
        <w:spacing w:after="0" w:line="240" w:lineRule="auto"/>
        <w:jc w:val="both"/>
        <w:rPr>
          <w:rFonts w:asciiTheme="majorBidi" w:hAnsiTheme="majorBidi" w:cstheme="majorBidi"/>
        </w:rPr>
      </w:pPr>
      <w:r w:rsidRPr="00A86387">
        <w:rPr>
          <w:rFonts w:asciiTheme="majorBidi" w:hAnsiTheme="majorBidi" w:cstheme="majorBidi"/>
          <w:b/>
          <w:bCs/>
        </w:rPr>
        <w:t xml:space="preserve">La </w:t>
      </w:r>
      <w:proofErr w:type="spellStart"/>
      <w:r w:rsidRPr="00A86387">
        <w:rPr>
          <w:rFonts w:asciiTheme="majorBidi" w:hAnsiTheme="majorBidi" w:cstheme="majorBidi"/>
          <w:b/>
          <w:bCs/>
        </w:rPr>
        <w:t>trypanosomo</w:t>
      </w:r>
      <w:r w:rsidR="008D77C6" w:rsidRPr="00A86387">
        <w:rPr>
          <w:rFonts w:asciiTheme="majorBidi" w:hAnsiTheme="majorBidi" w:cstheme="majorBidi"/>
          <w:b/>
          <w:bCs/>
        </w:rPr>
        <w:t>se</w:t>
      </w:r>
      <w:proofErr w:type="spellEnd"/>
      <w:r w:rsidR="008D77C6" w:rsidRPr="00A86387">
        <w:rPr>
          <w:rFonts w:asciiTheme="majorBidi" w:hAnsiTheme="majorBidi" w:cstheme="majorBidi"/>
          <w:b/>
          <w:bCs/>
        </w:rPr>
        <w:t xml:space="preserve"> à </w:t>
      </w:r>
      <w:r w:rsidR="00294379">
        <w:rPr>
          <w:rFonts w:asciiTheme="majorBidi" w:hAnsiTheme="majorBidi" w:cstheme="majorBidi"/>
          <w:b/>
          <w:bCs/>
          <w:i/>
          <w:iCs/>
        </w:rPr>
        <w:t>T</w:t>
      </w:r>
      <w:r w:rsidR="008D77C6" w:rsidRPr="00A86387">
        <w:rPr>
          <w:rFonts w:asciiTheme="majorBidi" w:hAnsiTheme="majorBidi" w:cstheme="majorBidi"/>
          <w:b/>
          <w:bCs/>
          <w:i/>
          <w:iCs/>
        </w:rPr>
        <w:t xml:space="preserve">. </w:t>
      </w:r>
      <w:proofErr w:type="spellStart"/>
      <w:r w:rsidR="008D77C6" w:rsidRPr="00A86387">
        <w:rPr>
          <w:rFonts w:asciiTheme="majorBidi" w:hAnsiTheme="majorBidi" w:cstheme="majorBidi"/>
          <w:b/>
          <w:bCs/>
          <w:i/>
          <w:iCs/>
        </w:rPr>
        <w:t>lewiwi</w:t>
      </w:r>
      <w:proofErr w:type="spellEnd"/>
      <w:r w:rsidR="008D77C6" w:rsidRPr="00A86387">
        <w:rPr>
          <w:rFonts w:asciiTheme="majorBidi" w:hAnsiTheme="majorBidi" w:cstheme="majorBidi"/>
          <w:b/>
          <w:bCs/>
        </w:rPr>
        <w:t xml:space="preserve">, </w:t>
      </w:r>
      <w:r w:rsidR="008D77C6" w:rsidRPr="00A86387">
        <w:rPr>
          <w:rFonts w:asciiTheme="majorBidi" w:hAnsiTheme="majorBidi" w:cstheme="majorBidi"/>
        </w:rPr>
        <w:t>parasite naturel du rat, transmis par la puce. L’homme est un hôte</w:t>
      </w:r>
      <w:r w:rsidRPr="00A86387">
        <w:rPr>
          <w:rFonts w:asciiTheme="majorBidi" w:hAnsiTheme="majorBidi" w:cstheme="majorBidi"/>
        </w:rPr>
        <w:t xml:space="preserve"> </w:t>
      </w:r>
      <w:r w:rsidR="008D77C6" w:rsidRPr="00A86387">
        <w:rPr>
          <w:rFonts w:asciiTheme="majorBidi" w:hAnsiTheme="majorBidi" w:cstheme="majorBidi"/>
        </w:rPr>
        <w:t>accidentel chez lequel l’infection ne dure qu’un temps très court et ne nécessite pas de traitement.</w:t>
      </w:r>
      <w:r w:rsidR="002C1935" w:rsidRPr="00A86387">
        <w:rPr>
          <w:rFonts w:asciiTheme="majorBidi" w:hAnsiTheme="majorBidi" w:cstheme="majorBidi"/>
        </w:rPr>
        <w:t xml:space="preserve"> </w:t>
      </w:r>
      <w:r w:rsidR="008D77C6" w:rsidRPr="00A86387">
        <w:rPr>
          <w:rFonts w:asciiTheme="majorBidi" w:hAnsiTheme="majorBidi" w:cstheme="majorBidi"/>
        </w:rPr>
        <w:t>Cependant, chez des sujets immunodéprimés, ou fortement dénutris, ce parasite pourrait devenir</w:t>
      </w:r>
      <w:r w:rsidRPr="00A86387">
        <w:rPr>
          <w:rFonts w:asciiTheme="majorBidi" w:hAnsiTheme="majorBidi" w:cstheme="majorBidi"/>
        </w:rPr>
        <w:t xml:space="preserve"> </w:t>
      </w:r>
      <w:r w:rsidR="008D77C6" w:rsidRPr="00A86387">
        <w:rPr>
          <w:rFonts w:asciiTheme="majorBidi" w:hAnsiTheme="majorBidi" w:cstheme="majorBidi"/>
        </w:rPr>
        <w:t xml:space="preserve">opportuniste. Un déficit spécifique du facteur sérique </w:t>
      </w:r>
      <w:proofErr w:type="spellStart"/>
      <w:r w:rsidR="008D77C6" w:rsidRPr="00A86387">
        <w:rPr>
          <w:rFonts w:asciiTheme="majorBidi" w:hAnsiTheme="majorBidi" w:cstheme="majorBidi"/>
        </w:rPr>
        <w:t>trypanolytique</w:t>
      </w:r>
      <w:proofErr w:type="spellEnd"/>
      <w:r w:rsidR="008D77C6" w:rsidRPr="00A86387">
        <w:rPr>
          <w:rFonts w:asciiTheme="majorBidi" w:hAnsiTheme="majorBidi" w:cstheme="majorBidi"/>
        </w:rPr>
        <w:t>, l’</w:t>
      </w:r>
      <w:proofErr w:type="spellStart"/>
      <w:r w:rsidR="008D77C6" w:rsidRPr="00A86387">
        <w:rPr>
          <w:rFonts w:asciiTheme="majorBidi" w:hAnsiTheme="majorBidi" w:cstheme="majorBidi"/>
        </w:rPr>
        <w:t>apolipoprotèine</w:t>
      </w:r>
      <w:proofErr w:type="spellEnd"/>
      <w:r w:rsidR="008D77C6" w:rsidRPr="00A86387">
        <w:rPr>
          <w:rFonts w:asciiTheme="majorBidi" w:hAnsiTheme="majorBidi" w:cstheme="majorBidi"/>
        </w:rPr>
        <w:t xml:space="preserve"> L1, a été</w:t>
      </w:r>
      <w:r w:rsidRPr="00A86387">
        <w:rPr>
          <w:rFonts w:asciiTheme="majorBidi" w:hAnsiTheme="majorBidi" w:cstheme="majorBidi"/>
        </w:rPr>
        <w:t xml:space="preserve"> </w:t>
      </w:r>
      <w:r w:rsidR="008D77C6" w:rsidRPr="00A86387">
        <w:rPr>
          <w:rFonts w:asciiTheme="majorBidi" w:hAnsiTheme="majorBidi" w:cstheme="majorBidi"/>
        </w:rPr>
        <w:t>évoqué.</w:t>
      </w:r>
    </w:p>
    <w:p w:rsidR="003F5893" w:rsidRPr="00A86387" w:rsidRDefault="003F5893" w:rsidP="00A86387">
      <w:pPr>
        <w:spacing w:line="240" w:lineRule="auto"/>
        <w:jc w:val="both"/>
        <w:rPr>
          <w:rFonts w:asciiTheme="majorBidi" w:hAnsiTheme="majorBidi" w:cstheme="majorBidi"/>
        </w:rPr>
      </w:pPr>
    </w:p>
    <w:p w:rsidR="00BC0C01" w:rsidRPr="00A86387" w:rsidRDefault="00BC0C01" w:rsidP="00A86387">
      <w:pPr>
        <w:spacing w:line="240" w:lineRule="auto"/>
        <w:jc w:val="both"/>
        <w:rPr>
          <w:rFonts w:asciiTheme="majorBidi" w:hAnsiTheme="majorBidi" w:cstheme="majorBidi"/>
        </w:rPr>
      </w:pPr>
    </w:p>
    <w:p w:rsidR="00BC0C01" w:rsidRPr="00BC0C01" w:rsidRDefault="00BC0C01" w:rsidP="00BC0C01">
      <w:pPr>
        <w:spacing w:line="240" w:lineRule="auto"/>
        <w:jc w:val="center"/>
        <w:rPr>
          <w:rFonts w:asciiTheme="majorBidi" w:hAnsiTheme="majorBidi" w:cstheme="majorBidi"/>
          <w:b/>
          <w:bCs/>
        </w:rPr>
      </w:pPr>
      <w:proofErr w:type="spellStart"/>
      <w:r w:rsidRPr="00BC0C01">
        <w:rPr>
          <w:rFonts w:asciiTheme="majorBidi" w:hAnsiTheme="majorBidi" w:cstheme="majorBidi"/>
          <w:b/>
          <w:bCs/>
        </w:rPr>
        <w:t>Trypanosomose</w:t>
      </w:r>
      <w:proofErr w:type="spellEnd"/>
      <w:r w:rsidRPr="00BC0C01">
        <w:rPr>
          <w:rFonts w:asciiTheme="majorBidi" w:hAnsiTheme="majorBidi" w:cstheme="majorBidi"/>
          <w:b/>
          <w:bCs/>
        </w:rPr>
        <w:t xml:space="preserve"> Humaine Américaine (</w:t>
      </w:r>
      <w:proofErr w:type="spellStart"/>
      <w:r w:rsidRPr="00BC0C01">
        <w:rPr>
          <w:rFonts w:asciiTheme="majorBidi" w:hAnsiTheme="majorBidi" w:cstheme="majorBidi"/>
          <w:b/>
          <w:bCs/>
        </w:rPr>
        <w:t>THAm</w:t>
      </w:r>
      <w:proofErr w:type="spellEnd"/>
      <w:r w:rsidRPr="00BC0C01">
        <w:rPr>
          <w:rFonts w:asciiTheme="majorBidi" w:hAnsiTheme="majorBidi" w:cstheme="majorBidi"/>
          <w:b/>
          <w:bCs/>
        </w:rPr>
        <w:t xml:space="preserve">) (Maladie de </w:t>
      </w:r>
      <w:proofErr w:type="spellStart"/>
      <w:r w:rsidRPr="00BC0C01">
        <w:rPr>
          <w:rFonts w:asciiTheme="majorBidi" w:hAnsiTheme="majorBidi" w:cstheme="majorBidi"/>
          <w:b/>
          <w:bCs/>
        </w:rPr>
        <w:t>Chagas</w:t>
      </w:r>
      <w:proofErr w:type="spellEnd"/>
      <w:r w:rsidRPr="00BC0C01">
        <w:rPr>
          <w:rFonts w:asciiTheme="majorBidi" w:hAnsiTheme="majorBidi" w:cstheme="majorBidi"/>
          <w:b/>
          <w:bCs/>
        </w:rPr>
        <w:t>)</w:t>
      </w:r>
    </w:p>
    <w:p w:rsidR="00BC0C01" w:rsidRPr="00BC0C01" w:rsidRDefault="00BC0C01" w:rsidP="00BC0C01">
      <w:pPr>
        <w:tabs>
          <w:tab w:val="left" w:pos="851"/>
        </w:tabs>
        <w:jc w:val="both"/>
        <w:rPr>
          <w:rFonts w:asciiTheme="majorBidi" w:hAnsiTheme="majorBidi" w:cstheme="majorBidi"/>
        </w:rPr>
      </w:pPr>
      <w:r w:rsidRPr="00BC0C01">
        <w:rPr>
          <w:rFonts w:asciiTheme="majorBidi" w:hAnsiTheme="majorBidi" w:cstheme="majorBidi"/>
        </w:rPr>
        <w:t xml:space="preserve">La </w:t>
      </w:r>
      <w:proofErr w:type="spellStart"/>
      <w:r w:rsidRPr="00BC0C01">
        <w:rPr>
          <w:rFonts w:asciiTheme="majorBidi" w:hAnsiTheme="majorBidi" w:cstheme="majorBidi"/>
        </w:rPr>
        <w:t>trypanosomose</w:t>
      </w:r>
      <w:proofErr w:type="spellEnd"/>
      <w:r w:rsidRPr="00BC0C01">
        <w:rPr>
          <w:rFonts w:asciiTheme="majorBidi" w:hAnsiTheme="majorBidi" w:cstheme="majorBidi"/>
        </w:rPr>
        <w:t xml:space="preserve"> américaine appelée aussi maladie de </w:t>
      </w:r>
      <w:proofErr w:type="spellStart"/>
      <w:r w:rsidRPr="00BC0C01">
        <w:rPr>
          <w:rFonts w:asciiTheme="majorBidi" w:hAnsiTheme="majorBidi" w:cstheme="majorBidi"/>
        </w:rPr>
        <w:t>Chagas</w:t>
      </w:r>
      <w:proofErr w:type="spellEnd"/>
      <w:r w:rsidRPr="00BC0C01">
        <w:rPr>
          <w:rFonts w:asciiTheme="majorBidi" w:hAnsiTheme="majorBidi" w:cstheme="majorBidi"/>
        </w:rPr>
        <w:t xml:space="preserve"> est une parasitose commune à l'homme et à de nombreux animaux sauvages (rongeurs, tatous, opossums...) ou domestiques (chien, chat...) qui constituent ainsi autant de réservoirs potentiels.</w:t>
      </w:r>
    </w:p>
    <w:p w:rsidR="00BC0C01" w:rsidRPr="00BC0C01" w:rsidRDefault="00BC0C01" w:rsidP="00BC0C01">
      <w:pPr>
        <w:tabs>
          <w:tab w:val="left" w:pos="851"/>
        </w:tabs>
        <w:jc w:val="both"/>
        <w:rPr>
          <w:rFonts w:asciiTheme="majorBidi" w:hAnsiTheme="majorBidi" w:cstheme="majorBidi"/>
        </w:rPr>
      </w:pPr>
      <w:r w:rsidRPr="00BC0C01">
        <w:rPr>
          <w:rFonts w:asciiTheme="majorBidi" w:hAnsiTheme="majorBidi" w:cstheme="majorBidi"/>
        </w:rPr>
        <w:t xml:space="preserve">L'agent pathogène, </w:t>
      </w:r>
      <w:proofErr w:type="spellStart"/>
      <w:r w:rsidRPr="00BC0C01">
        <w:rPr>
          <w:rFonts w:asciiTheme="majorBidi" w:hAnsiTheme="majorBidi" w:cstheme="majorBidi"/>
          <w:i/>
          <w:iCs/>
        </w:rPr>
        <w:t>Trypanosoma</w:t>
      </w:r>
      <w:proofErr w:type="spellEnd"/>
      <w:r w:rsidRPr="00BC0C01">
        <w:rPr>
          <w:rFonts w:asciiTheme="majorBidi" w:hAnsiTheme="majorBidi" w:cstheme="majorBidi"/>
          <w:i/>
          <w:iCs/>
        </w:rPr>
        <w:t xml:space="preserve"> </w:t>
      </w:r>
      <w:proofErr w:type="spellStart"/>
      <w:r w:rsidRPr="00BC0C01">
        <w:rPr>
          <w:rFonts w:asciiTheme="majorBidi" w:hAnsiTheme="majorBidi" w:cstheme="majorBidi"/>
          <w:i/>
          <w:iCs/>
        </w:rPr>
        <w:t>cruzi</w:t>
      </w:r>
      <w:proofErr w:type="spellEnd"/>
      <w:r w:rsidR="009A3E29">
        <w:rPr>
          <w:rFonts w:asciiTheme="majorBidi" w:hAnsiTheme="majorBidi" w:cstheme="majorBidi"/>
          <w:i/>
          <w:iCs/>
        </w:rPr>
        <w:t xml:space="preserve"> </w:t>
      </w:r>
      <w:r w:rsidR="009A3E29">
        <w:rPr>
          <w:rFonts w:asciiTheme="majorBidi" w:hAnsiTheme="majorBidi" w:cstheme="majorBidi"/>
          <w:i/>
          <w:iCs/>
          <w:color w:val="FF0000"/>
        </w:rPr>
        <w:t>(du mentor de CHAGAS dénommé CRUZ)</w:t>
      </w:r>
      <w:r w:rsidRPr="00BC0C01">
        <w:rPr>
          <w:rFonts w:asciiTheme="majorBidi" w:hAnsiTheme="majorBidi" w:cstheme="majorBidi"/>
        </w:rPr>
        <w:t xml:space="preserve"> est transmis par des arthropodes hématophages, réduves du genre </w:t>
      </w:r>
      <w:proofErr w:type="spellStart"/>
      <w:r w:rsidRPr="00BC0C01">
        <w:rPr>
          <w:rFonts w:asciiTheme="majorBidi" w:hAnsiTheme="majorBidi" w:cstheme="majorBidi"/>
          <w:i/>
          <w:iCs/>
        </w:rPr>
        <w:t>Triatoma</w:t>
      </w:r>
      <w:proofErr w:type="spellEnd"/>
      <w:r w:rsidRPr="00BC0C01">
        <w:rPr>
          <w:rFonts w:asciiTheme="majorBidi" w:hAnsiTheme="majorBidi" w:cstheme="majorBidi"/>
        </w:rPr>
        <w:t xml:space="preserve">, </w:t>
      </w:r>
      <w:proofErr w:type="spellStart"/>
      <w:r w:rsidRPr="00BC0C01">
        <w:rPr>
          <w:rFonts w:asciiTheme="majorBidi" w:hAnsiTheme="majorBidi" w:cstheme="majorBidi"/>
          <w:i/>
          <w:iCs/>
        </w:rPr>
        <w:t>Rhodnius</w:t>
      </w:r>
      <w:proofErr w:type="spellEnd"/>
      <w:r w:rsidRPr="00BC0C01">
        <w:rPr>
          <w:rFonts w:asciiTheme="majorBidi" w:hAnsiTheme="majorBidi" w:cstheme="majorBidi"/>
        </w:rPr>
        <w:t xml:space="preserve"> ou </w:t>
      </w:r>
      <w:proofErr w:type="spellStart"/>
      <w:r w:rsidRPr="00BC0C01">
        <w:rPr>
          <w:rFonts w:asciiTheme="majorBidi" w:hAnsiTheme="majorBidi" w:cstheme="majorBidi"/>
          <w:i/>
          <w:iCs/>
        </w:rPr>
        <w:t>Panstrongylus</w:t>
      </w:r>
      <w:proofErr w:type="spellEnd"/>
      <w:r w:rsidRPr="00BC0C01">
        <w:rPr>
          <w:rFonts w:asciiTheme="majorBidi" w:hAnsiTheme="majorBidi" w:cstheme="majorBidi"/>
        </w:rPr>
        <w:t>.</w:t>
      </w:r>
    </w:p>
    <w:p w:rsidR="00BC0C01" w:rsidRPr="00BC0C01" w:rsidRDefault="00BC0C01" w:rsidP="00BC0C01">
      <w:pPr>
        <w:tabs>
          <w:tab w:val="left" w:pos="851"/>
        </w:tabs>
        <w:jc w:val="both"/>
        <w:rPr>
          <w:rFonts w:asciiTheme="majorBidi" w:hAnsiTheme="majorBidi" w:cstheme="majorBidi"/>
          <w:color w:val="002060"/>
        </w:rPr>
      </w:pPr>
      <w:r w:rsidRPr="00BC0C01">
        <w:rPr>
          <w:rFonts w:asciiTheme="majorBidi" w:hAnsiTheme="majorBidi" w:cstheme="majorBidi"/>
        </w:rPr>
        <w:t>Elle sévit à l'état endémique en Amérique tropicale du 19ème degré de latitude nord (Texas) jusqu'au 39ème degré de latitude sud (nord de l'Argentine).</w:t>
      </w:r>
    </w:p>
    <w:p w:rsidR="00BC0C01" w:rsidRPr="00BC0C01" w:rsidRDefault="00BC0C01" w:rsidP="00BC0C01">
      <w:pPr>
        <w:jc w:val="both"/>
        <w:rPr>
          <w:rFonts w:asciiTheme="majorBidi" w:hAnsiTheme="majorBidi" w:cstheme="majorBidi"/>
          <w:color w:val="000000"/>
        </w:rPr>
      </w:pPr>
      <w:r w:rsidRPr="00BC0C01">
        <w:rPr>
          <w:rFonts w:asciiTheme="majorBidi" w:hAnsiTheme="majorBidi" w:cstheme="majorBidi"/>
          <w:b/>
          <w:color w:val="000000"/>
        </w:rPr>
        <w:t>I °Epidémiologie</w:t>
      </w:r>
      <w:r w:rsidRPr="00BC0C01">
        <w:rPr>
          <w:rFonts w:asciiTheme="majorBidi" w:hAnsiTheme="majorBidi" w:cstheme="majorBidi"/>
          <w:color w:val="000000"/>
        </w:rPr>
        <w:t xml:space="preserve"> : </w:t>
      </w:r>
    </w:p>
    <w:p w:rsidR="00BC0C01" w:rsidRPr="00BC0C01" w:rsidRDefault="00BC0C01" w:rsidP="00BC0C01">
      <w:pPr>
        <w:pStyle w:val="Titre3"/>
        <w:spacing w:before="120"/>
        <w:ind w:left="786"/>
        <w:jc w:val="both"/>
        <w:rPr>
          <w:rFonts w:asciiTheme="majorBidi" w:hAnsiTheme="majorBidi" w:cstheme="majorBidi"/>
          <w:b w:val="0"/>
          <w:color w:val="000000"/>
          <w:sz w:val="22"/>
          <w:szCs w:val="22"/>
        </w:rPr>
      </w:pPr>
      <w:r w:rsidRPr="00BC0C01">
        <w:rPr>
          <w:rFonts w:asciiTheme="majorBidi" w:hAnsiTheme="majorBidi" w:cstheme="majorBidi"/>
          <w:bCs w:val="0"/>
          <w:color w:val="000000"/>
          <w:sz w:val="22"/>
          <w:szCs w:val="22"/>
        </w:rPr>
        <w:t>a)Le parasite</w:t>
      </w:r>
      <w:r w:rsidRPr="00BC0C01">
        <w:rPr>
          <w:rFonts w:asciiTheme="majorBidi" w:hAnsiTheme="majorBidi" w:cstheme="majorBidi"/>
          <w:b w:val="0"/>
          <w:bCs w:val="0"/>
          <w:color w:val="000000"/>
          <w:sz w:val="22"/>
          <w:szCs w:val="22"/>
        </w:rPr>
        <w:t> :</w:t>
      </w:r>
      <w:r w:rsidRPr="00BC0C01">
        <w:rPr>
          <w:rFonts w:asciiTheme="majorBidi" w:hAnsiTheme="majorBidi" w:cstheme="majorBidi"/>
          <w:sz w:val="22"/>
          <w:szCs w:val="22"/>
        </w:rPr>
        <w:t xml:space="preserve"> </w:t>
      </w:r>
      <w:r w:rsidRPr="00BC0C01">
        <w:rPr>
          <w:rFonts w:asciiTheme="majorBidi" w:hAnsiTheme="majorBidi" w:cstheme="majorBidi"/>
          <w:b w:val="0"/>
          <w:color w:val="000000"/>
          <w:sz w:val="22"/>
          <w:szCs w:val="22"/>
        </w:rPr>
        <w:t xml:space="preserve">Il se différencie des trypanosomes du groupe </w:t>
      </w:r>
      <w:proofErr w:type="spellStart"/>
      <w:r w:rsidRPr="00BC0C01">
        <w:rPr>
          <w:rStyle w:val="Accentuation"/>
          <w:rFonts w:asciiTheme="majorBidi" w:hAnsiTheme="majorBidi" w:cstheme="majorBidi"/>
          <w:b w:val="0"/>
          <w:color w:val="000000"/>
          <w:sz w:val="22"/>
          <w:szCs w:val="22"/>
        </w:rPr>
        <w:t>brucei</w:t>
      </w:r>
      <w:proofErr w:type="spellEnd"/>
      <w:proofErr w:type="gramStart"/>
      <w:r w:rsidRPr="00BC0C01">
        <w:rPr>
          <w:rStyle w:val="Accentuation"/>
          <w:rFonts w:asciiTheme="majorBidi" w:hAnsiTheme="majorBidi" w:cstheme="majorBidi"/>
          <w:b w:val="0"/>
          <w:color w:val="000000"/>
          <w:sz w:val="22"/>
          <w:szCs w:val="22"/>
        </w:rPr>
        <w:t xml:space="preserve">  </w:t>
      </w:r>
      <w:r w:rsidRPr="00BC0C01">
        <w:rPr>
          <w:rFonts w:asciiTheme="majorBidi" w:hAnsiTheme="majorBidi" w:cstheme="majorBidi"/>
          <w:b w:val="0"/>
          <w:color w:val="000000"/>
          <w:sz w:val="22"/>
          <w:szCs w:val="22"/>
        </w:rPr>
        <w:t>par</w:t>
      </w:r>
      <w:proofErr w:type="gramEnd"/>
      <w:r w:rsidRPr="00BC0C01">
        <w:rPr>
          <w:rFonts w:asciiTheme="majorBidi" w:hAnsiTheme="majorBidi" w:cstheme="majorBidi"/>
          <w:b w:val="0"/>
          <w:color w:val="000000"/>
          <w:sz w:val="22"/>
          <w:szCs w:val="22"/>
        </w:rPr>
        <w:t xml:space="preserve"> </w:t>
      </w:r>
      <w:r w:rsidRPr="000C589A">
        <w:rPr>
          <w:rFonts w:asciiTheme="majorBidi" w:hAnsiTheme="majorBidi" w:cstheme="majorBidi"/>
          <w:b w:val="0"/>
          <w:color w:val="FF0000"/>
          <w:sz w:val="22"/>
          <w:szCs w:val="22"/>
        </w:rPr>
        <w:t>la rareté de ses ondulations,</w:t>
      </w:r>
      <w:r w:rsidRPr="00BC0C01">
        <w:rPr>
          <w:rFonts w:asciiTheme="majorBidi" w:hAnsiTheme="majorBidi" w:cstheme="majorBidi"/>
          <w:b w:val="0"/>
          <w:color w:val="000000"/>
          <w:sz w:val="22"/>
          <w:szCs w:val="22"/>
        </w:rPr>
        <w:t xml:space="preserve"> un </w:t>
      </w:r>
      <w:proofErr w:type="spellStart"/>
      <w:r w:rsidRPr="000C589A">
        <w:rPr>
          <w:rFonts w:asciiTheme="majorBidi" w:hAnsiTheme="majorBidi" w:cstheme="majorBidi"/>
          <w:b w:val="0"/>
          <w:color w:val="FF0000"/>
          <w:sz w:val="22"/>
          <w:szCs w:val="22"/>
        </w:rPr>
        <w:t>kinétoplaste</w:t>
      </w:r>
      <w:proofErr w:type="spellEnd"/>
      <w:r w:rsidRPr="000C589A">
        <w:rPr>
          <w:rFonts w:asciiTheme="majorBidi" w:hAnsiTheme="majorBidi" w:cstheme="majorBidi"/>
          <w:b w:val="0"/>
          <w:color w:val="FF0000"/>
          <w:sz w:val="22"/>
          <w:szCs w:val="22"/>
        </w:rPr>
        <w:t xml:space="preserve"> </w:t>
      </w:r>
      <w:proofErr w:type="spellStart"/>
      <w:r w:rsidRPr="000C589A">
        <w:rPr>
          <w:rFonts w:asciiTheme="majorBidi" w:hAnsiTheme="majorBidi" w:cstheme="majorBidi"/>
          <w:b w:val="0"/>
          <w:color w:val="FF0000"/>
          <w:sz w:val="22"/>
          <w:szCs w:val="22"/>
        </w:rPr>
        <w:t>subterminal</w:t>
      </w:r>
      <w:proofErr w:type="spellEnd"/>
      <w:r w:rsidRPr="00BC0C01">
        <w:rPr>
          <w:rFonts w:asciiTheme="majorBidi" w:hAnsiTheme="majorBidi" w:cstheme="majorBidi"/>
          <w:b w:val="0"/>
          <w:color w:val="000000"/>
          <w:sz w:val="22"/>
          <w:szCs w:val="22"/>
        </w:rPr>
        <w:t xml:space="preserve"> très volumineux et </w:t>
      </w:r>
      <w:r w:rsidRPr="000C589A">
        <w:rPr>
          <w:rFonts w:asciiTheme="majorBidi" w:hAnsiTheme="majorBidi" w:cstheme="majorBidi"/>
          <w:b w:val="0"/>
          <w:color w:val="FF0000"/>
          <w:sz w:val="22"/>
          <w:szCs w:val="22"/>
        </w:rPr>
        <w:t>l’absence de forme en division</w:t>
      </w:r>
      <w:r w:rsidRPr="00BC0C01">
        <w:rPr>
          <w:rFonts w:asciiTheme="majorBidi" w:hAnsiTheme="majorBidi" w:cstheme="majorBidi"/>
          <w:b w:val="0"/>
          <w:color w:val="000000"/>
          <w:sz w:val="22"/>
          <w:szCs w:val="22"/>
        </w:rPr>
        <w:t xml:space="preserve">. </w:t>
      </w:r>
      <w:proofErr w:type="spellStart"/>
      <w:r w:rsidRPr="00BC0C01">
        <w:rPr>
          <w:rStyle w:val="Accentuation"/>
          <w:rFonts w:asciiTheme="majorBidi" w:hAnsiTheme="majorBidi" w:cstheme="majorBidi"/>
          <w:b w:val="0"/>
          <w:color w:val="000000"/>
          <w:sz w:val="22"/>
          <w:szCs w:val="22"/>
        </w:rPr>
        <w:t>Trypanosoma</w:t>
      </w:r>
      <w:proofErr w:type="spellEnd"/>
      <w:r w:rsidRPr="00BC0C01">
        <w:rPr>
          <w:rStyle w:val="Accentuation"/>
          <w:rFonts w:asciiTheme="majorBidi" w:hAnsiTheme="majorBidi" w:cstheme="majorBidi"/>
          <w:b w:val="0"/>
          <w:color w:val="000000"/>
          <w:sz w:val="22"/>
          <w:szCs w:val="22"/>
        </w:rPr>
        <w:t xml:space="preserve"> </w:t>
      </w:r>
      <w:proofErr w:type="spellStart"/>
      <w:r w:rsidRPr="00BC0C01">
        <w:rPr>
          <w:rStyle w:val="Accentuation"/>
          <w:rFonts w:asciiTheme="majorBidi" w:hAnsiTheme="majorBidi" w:cstheme="majorBidi"/>
          <w:b w:val="0"/>
          <w:color w:val="000000"/>
          <w:sz w:val="22"/>
          <w:szCs w:val="22"/>
        </w:rPr>
        <w:t>cruzi</w:t>
      </w:r>
      <w:proofErr w:type="spellEnd"/>
      <w:r w:rsidRPr="00BC0C01">
        <w:rPr>
          <w:rFonts w:asciiTheme="majorBidi" w:hAnsiTheme="majorBidi" w:cstheme="majorBidi"/>
          <w:b w:val="0"/>
          <w:color w:val="000000"/>
          <w:sz w:val="22"/>
          <w:szCs w:val="22"/>
        </w:rPr>
        <w:t xml:space="preserve"> ne se multiplie en effet qu’à l’intérieure des cellules, sous forme amastigote</w:t>
      </w:r>
      <w:r w:rsidR="004F21FE">
        <w:rPr>
          <w:rFonts w:asciiTheme="majorBidi" w:hAnsiTheme="majorBidi" w:cstheme="majorBidi"/>
          <w:b w:val="0"/>
          <w:color w:val="000000"/>
          <w:sz w:val="22"/>
          <w:szCs w:val="22"/>
        </w:rPr>
        <w:t xml:space="preserve"> </w:t>
      </w:r>
      <w:r w:rsidR="004F21FE">
        <w:rPr>
          <w:rFonts w:asciiTheme="majorBidi" w:hAnsiTheme="majorBidi" w:cstheme="majorBidi"/>
          <w:bCs w:val="0"/>
          <w:color w:val="000000"/>
          <w:sz w:val="22"/>
          <w:szCs w:val="22"/>
        </w:rPr>
        <w:t xml:space="preserve">(chez l’hôte vertébré – </w:t>
      </w:r>
      <w:r w:rsidR="004F21FE">
        <w:rPr>
          <w:rFonts w:asciiTheme="majorBidi" w:hAnsiTheme="majorBidi" w:cstheme="majorBidi"/>
          <w:bCs w:val="0"/>
          <w:i/>
          <w:iCs/>
          <w:color w:val="000000"/>
          <w:sz w:val="22"/>
          <w:szCs w:val="22"/>
        </w:rPr>
        <w:t xml:space="preserve">chez l’invertébré il se multiplie sous forme </w:t>
      </w:r>
      <w:proofErr w:type="spellStart"/>
      <w:r w:rsidR="004F21FE">
        <w:rPr>
          <w:rFonts w:asciiTheme="majorBidi" w:hAnsiTheme="majorBidi" w:cstheme="majorBidi"/>
          <w:bCs w:val="0"/>
          <w:i/>
          <w:iCs/>
          <w:color w:val="000000"/>
          <w:sz w:val="22"/>
          <w:szCs w:val="22"/>
        </w:rPr>
        <w:t>épimastigote</w:t>
      </w:r>
      <w:proofErr w:type="spellEnd"/>
      <w:r w:rsidR="004F21FE">
        <w:rPr>
          <w:rFonts w:asciiTheme="majorBidi" w:hAnsiTheme="majorBidi" w:cstheme="majorBidi"/>
          <w:bCs w:val="0"/>
          <w:color w:val="000000"/>
          <w:sz w:val="22"/>
          <w:szCs w:val="22"/>
        </w:rPr>
        <w:t>)</w:t>
      </w:r>
      <w:r w:rsidRPr="00BC0C01">
        <w:rPr>
          <w:rFonts w:asciiTheme="majorBidi" w:hAnsiTheme="majorBidi" w:cstheme="majorBidi"/>
          <w:b w:val="0"/>
          <w:color w:val="000000"/>
          <w:sz w:val="22"/>
          <w:szCs w:val="22"/>
        </w:rPr>
        <w:t xml:space="preserve">. </w:t>
      </w:r>
    </w:p>
    <w:p w:rsidR="00BC0C01" w:rsidRPr="00BC0C01" w:rsidRDefault="00BC0C01" w:rsidP="00BC0C01">
      <w:pPr>
        <w:pStyle w:val="Titre3"/>
        <w:spacing w:before="120"/>
        <w:ind w:left="2940"/>
        <w:jc w:val="both"/>
        <w:rPr>
          <w:rFonts w:asciiTheme="majorBidi" w:hAnsiTheme="majorBidi" w:cstheme="majorBidi"/>
          <w:color w:val="000000"/>
          <w:sz w:val="22"/>
          <w:szCs w:val="22"/>
        </w:rPr>
      </w:pPr>
      <w:r w:rsidRPr="00BC0C01">
        <w:rPr>
          <w:rFonts w:asciiTheme="majorBidi" w:hAnsiTheme="majorBidi" w:cstheme="majorBidi"/>
          <w:color w:val="000000"/>
          <w:sz w:val="22"/>
          <w:szCs w:val="22"/>
        </w:rPr>
        <w:t>*Classification :</w:t>
      </w:r>
    </w:p>
    <w:p w:rsidR="00BC0C01" w:rsidRPr="00BC0C01" w:rsidRDefault="00BC0C01" w:rsidP="00BC0C01">
      <w:pPr>
        <w:jc w:val="both"/>
        <w:rPr>
          <w:rFonts w:asciiTheme="majorBidi" w:hAnsiTheme="majorBidi" w:cstheme="majorBidi"/>
          <w:i/>
          <w:iCs/>
        </w:rPr>
      </w:pPr>
      <w:r w:rsidRPr="00BC0C01">
        <w:rPr>
          <w:rFonts w:asciiTheme="majorBidi" w:hAnsiTheme="majorBidi" w:cstheme="majorBidi"/>
        </w:rPr>
        <w:t xml:space="preserve">                      E/</w:t>
      </w:r>
      <w:r w:rsidRPr="00BC0C01">
        <w:rPr>
          <w:rFonts w:asciiTheme="majorBidi" w:hAnsiTheme="majorBidi" w:cstheme="majorBidi"/>
          <w:i/>
          <w:iCs/>
        </w:rPr>
        <w:t>Protozoaire</w:t>
      </w:r>
    </w:p>
    <w:p w:rsidR="00BC0C01" w:rsidRPr="00BC0C01" w:rsidRDefault="00BC0C01" w:rsidP="00BC0C01">
      <w:pPr>
        <w:jc w:val="both"/>
        <w:rPr>
          <w:rFonts w:asciiTheme="majorBidi" w:hAnsiTheme="majorBidi" w:cstheme="majorBidi"/>
        </w:rPr>
      </w:pPr>
      <w:r w:rsidRPr="00BC0C01">
        <w:rPr>
          <w:rFonts w:asciiTheme="majorBidi" w:hAnsiTheme="majorBidi" w:cstheme="majorBidi"/>
          <w:i/>
          <w:iCs/>
        </w:rPr>
        <w:t xml:space="preserve">       </w:t>
      </w:r>
      <w:r w:rsidRPr="00BC0C01">
        <w:rPr>
          <w:rFonts w:asciiTheme="majorBidi" w:hAnsiTheme="majorBidi" w:cstheme="majorBidi"/>
        </w:rPr>
        <w:t xml:space="preserve">               C/</w:t>
      </w:r>
      <w:r w:rsidRPr="00BC0C01">
        <w:rPr>
          <w:rFonts w:asciiTheme="majorBidi" w:hAnsiTheme="majorBidi" w:cstheme="majorBidi"/>
          <w:i/>
          <w:iCs/>
        </w:rPr>
        <w:t xml:space="preserve">Flagellés </w:t>
      </w:r>
      <w:proofErr w:type="spellStart"/>
      <w:proofErr w:type="gramStart"/>
      <w:r w:rsidRPr="00BC0C01">
        <w:rPr>
          <w:rFonts w:asciiTheme="majorBidi" w:hAnsiTheme="majorBidi" w:cstheme="majorBidi"/>
          <w:i/>
          <w:iCs/>
        </w:rPr>
        <w:t>sanguicoles</w:t>
      </w:r>
      <w:proofErr w:type="spellEnd"/>
      <w:r w:rsidRPr="00BC0C01">
        <w:rPr>
          <w:rFonts w:asciiTheme="majorBidi" w:hAnsiTheme="majorBidi" w:cstheme="majorBidi"/>
          <w:i/>
          <w:iCs/>
        </w:rPr>
        <w:t xml:space="preserve"> </w:t>
      </w:r>
      <w:r w:rsidRPr="00BC0C01">
        <w:rPr>
          <w:rFonts w:asciiTheme="majorBidi" w:hAnsiTheme="majorBidi" w:cstheme="majorBidi"/>
        </w:rPr>
        <w:t xml:space="preserve"> et</w:t>
      </w:r>
      <w:proofErr w:type="gramEnd"/>
      <w:r w:rsidRPr="00BC0C01">
        <w:rPr>
          <w:rFonts w:asciiTheme="majorBidi" w:hAnsiTheme="majorBidi" w:cstheme="majorBidi"/>
        </w:rPr>
        <w:t xml:space="preserve"> tissulaire</w:t>
      </w:r>
    </w:p>
    <w:p w:rsidR="00BC0C01" w:rsidRPr="00BC0C01" w:rsidRDefault="00BC0C01" w:rsidP="00BC0C01">
      <w:pPr>
        <w:jc w:val="both"/>
        <w:rPr>
          <w:rFonts w:asciiTheme="majorBidi" w:hAnsiTheme="majorBidi" w:cstheme="majorBidi"/>
          <w:i/>
          <w:iCs/>
        </w:rPr>
      </w:pPr>
      <w:r w:rsidRPr="00BC0C01">
        <w:rPr>
          <w:rFonts w:asciiTheme="majorBidi" w:hAnsiTheme="majorBidi" w:cstheme="majorBidi"/>
        </w:rPr>
        <w:t xml:space="preserve">                      O/</w:t>
      </w:r>
      <w:proofErr w:type="spellStart"/>
      <w:r w:rsidRPr="00BC0C01">
        <w:rPr>
          <w:rFonts w:asciiTheme="majorBidi" w:hAnsiTheme="majorBidi" w:cstheme="majorBidi"/>
          <w:i/>
          <w:iCs/>
        </w:rPr>
        <w:t>Kinetoplastidea</w:t>
      </w:r>
      <w:proofErr w:type="spellEnd"/>
      <w:r w:rsidRPr="00BC0C01">
        <w:rPr>
          <w:rFonts w:asciiTheme="majorBidi" w:hAnsiTheme="majorBidi" w:cstheme="majorBidi"/>
        </w:rPr>
        <w:t xml:space="preserve"> </w:t>
      </w:r>
    </w:p>
    <w:p w:rsidR="00BC0C01" w:rsidRPr="00BC0C01" w:rsidRDefault="00BC0C01" w:rsidP="00BC0C01">
      <w:pPr>
        <w:jc w:val="both"/>
        <w:rPr>
          <w:rFonts w:asciiTheme="majorBidi" w:hAnsiTheme="majorBidi" w:cstheme="majorBidi"/>
        </w:rPr>
      </w:pPr>
      <w:r w:rsidRPr="00BC0C01">
        <w:rPr>
          <w:rFonts w:asciiTheme="majorBidi" w:hAnsiTheme="majorBidi" w:cstheme="majorBidi"/>
          <w:i/>
          <w:iCs/>
        </w:rPr>
        <w:t xml:space="preserve">                     F/</w:t>
      </w:r>
      <w:r w:rsidRPr="00BC0C01">
        <w:rPr>
          <w:rFonts w:asciiTheme="majorBidi" w:hAnsiTheme="majorBidi" w:cstheme="majorBidi"/>
        </w:rPr>
        <w:t xml:space="preserve"> </w:t>
      </w:r>
      <w:proofErr w:type="spellStart"/>
      <w:r w:rsidRPr="00BC0C01">
        <w:rPr>
          <w:rFonts w:asciiTheme="majorBidi" w:hAnsiTheme="majorBidi" w:cstheme="majorBidi"/>
          <w:i/>
          <w:iCs/>
        </w:rPr>
        <w:t>Trypanosomatidae</w:t>
      </w:r>
      <w:proofErr w:type="spellEnd"/>
      <w:r w:rsidRPr="00BC0C01">
        <w:rPr>
          <w:rFonts w:asciiTheme="majorBidi" w:hAnsiTheme="majorBidi" w:cstheme="majorBidi"/>
        </w:rPr>
        <w:t xml:space="preserve"> </w:t>
      </w:r>
    </w:p>
    <w:p w:rsidR="00BC0C01" w:rsidRPr="00BC0C01" w:rsidRDefault="00BC0C01" w:rsidP="00BC0C01">
      <w:pPr>
        <w:jc w:val="both"/>
        <w:rPr>
          <w:rFonts w:asciiTheme="majorBidi" w:hAnsiTheme="majorBidi" w:cstheme="majorBidi"/>
        </w:rPr>
      </w:pPr>
      <w:r w:rsidRPr="00BC0C01">
        <w:rPr>
          <w:rFonts w:asciiTheme="majorBidi" w:hAnsiTheme="majorBidi" w:cstheme="majorBidi"/>
        </w:rPr>
        <w:t xml:space="preserve">                     </w:t>
      </w:r>
      <w:proofErr w:type="spellStart"/>
      <w:r w:rsidRPr="00BC0C01">
        <w:rPr>
          <w:rFonts w:asciiTheme="majorBidi" w:hAnsiTheme="majorBidi" w:cstheme="majorBidi"/>
        </w:rPr>
        <w:t>Genre</w:t>
      </w:r>
      <w:r w:rsidRPr="00BC0C01">
        <w:rPr>
          <w:rFonts w:asciiTheme="majorBidi" w:hAnsiTheme="majorBidi" w:cstheme="majorBidi"/>
          <w:i/>
          <w:iCs/>
        </w:rPr>
        <w:t>Trypanosoma</w:t>
      </w:r>
      <w:proofErr w:type="spellEnd"/>
      <w:r w:rsidRPr="00BC0C01">
        <w:rPr>
          <w:rFonts w:asciiTheme="majorBidi" w:hAnsiTheme="majorBidi" w:cstheme="majorBidi"/>
        </w:rPr>
        <w:t xml:space="preserve"> </w:t>
      </w:r>
    </w:p>
    <w:p w:rsidR="00BC0C01" w:rsidRPr="00BC0C01" w:rsidRDefault="00BC0C01" w:rsidP="00BC0C01">
      <w:pPr>
        <w:jc w:val="both"/>
        <w:rPr>
          <w:rFonts w:asciiTheme="majorBidi" w:hAnsiTheme="majorBidi" w:cstheme="majorBidi"/>
          <w:b/>
        </w:rPr>
      </w:pPr>
      <w:r w:rsidRPr="00BC0C01">
        <w:rPr>
          <w:rFonts w:asciiTheme="majorBidi" w:hAnsiTheme="majorBidi" w:cstheme="majorBidi"/>
        </w:rPr>
        <w:t xml:space="preserve">                   </w:t>
      </w:r>
      <w:r w:rsidRPr="00BC0C01">
        <w:rPr>
          <w:rFonts w:asciiTheme="majorBidi" w:hAnsiTheme="majorBidi" w:cstheme="majorBidi"/>
          <w:i/>
          <w:iCs/>
        </w:rPr>
        <w:t xml:space="preserve">  E/</w:t>
      </w:r>
      <w:proofErr w:type="spellStart"/>
      <w:r w:rsidRPr="00BC0C01">
        <w:rPr>
          <w:rFonts w:asciiTheme="majorBidi" w:hAnsiTheme="majorBidi" w:cstheme="majorBidi"/>
          <w:i/>
          <w:iCs/>
        </w:rPr>
        <w:t>cruzi</w:t>
      </w:r>
      <w:proofErr w:type="spellEnd"/>
      <w:r w:rsidRPr="00BC0C01">
        <w:rPr>
          <w:rFonts w:asciiTheme="majorBidi" w:hAnsiTheme="majorBidi" w:cstheme="majorBidi"/>
        </w:rPr>
        <w:br/>
        <w:t xml:space="preserve">                                                   *</w:t>
      </w:r>
      <w:r w:rsidRPr="00BC0C01">
        <w:rPr>
          <w:rFonts w:asciiTheme="majorBidi" w:hAnsiTheme="majorBidi" w:cstheme="majorBidi"/>
          <w:b/>
        </w:rPr>
        <w:t xml:space="preserve">morphologie : </w:t>
      </w:r>
    </w:p>
    <w:p w:rsidR="00BC0C01" w:rsidRPr="00BC0C01" w:rsidRDefault="00BC0C01" w:rsidP="00BC0C01">
      <w:pPr>
        <w:jc w:val="both"/>
        <w:rPr>
          <w:rFonts w:asciiTheme="majorBidi" w:hAnsiTheme="majorBidi" w:cstheme="majorBidi"/>
        </w:rPr>
      </w:pPr>
      <w:r w:rsidRPr="00BC0C01">
        <w:rPr>
          <w:rFonts w:asciiTheme="majorBidi" w:hAnsiTheme="majorBidi" w:cstheme="majorBidi"/>
          <w:b/>
        </w:rPr>
        <w:t xml:space="preserve">                     </w:t>
      </w:r>
      <w:proofErr w:type="spellStart"/>
      <w:r w:rsidRPr="00BC0C01">
        <w:rPr>
          <w:rFonts w:asciiTheme="majorBidi" w:hAnsiTheme="majorBidi" w:cstheme="majorBidi"/>
          <w:i/>
          <w:iCs/>
          <w:color w:val="000000"/>
        </w:rPr>
        <w:t>Trypanosoma</w:t>
      </w:r>
      <w:proofErr w:type="spellEnd"/>
      <w:r w:rsidRPr="00BC0C01">
        <w:rPr>
          <w:rFonts w:asciiTheme="majorBidi" w:hAnsiTheme="majorBidi" w:cstheme="majorBidi"/>
          <w:i/>
          <w:iCs/>
          <w:color w:val="000000"/>
        </w:rPr>
        <w:t xml:space="preserve"> </w:t>
      </w:r>
      <w:proofErr w:type="spellStart"/>
      <w:r w:rsidRPr="00BC0C01">
        <w:rPr>
          <w:rFonts w:asciiTheme="majorBidi" w:hAnsiTheme="majorBidi" w:cstheme="majorBidi"/>
          <w:i/>
          <w:iCs/>
          <w:color w:val="000000"/>
        </w:rPr>
        <w:t>cruzi</w:t>
      </w:r>
      <w:proofErr w:type="spellEnd"/>
      <w:r w:rsidRPr="00BC0C01">
        <w:rPr>
          <w:rFonts w:asciiTheme="majorBidi" w:hAnsiTheme="majorBidi" w:cstheme="majorBidi"/>
          <w:i/>
          <w:iCs/>
          <w:color w:val="000000"/>
        </w:rPr>
        <w:t xml:space="preserve"> </w:t>
      </w:r>
      <w:r w:rsidRPr="00BC0C01">
        <w:rPr>
          <w:rFonts w:asciiTheme="majorBidi" w:hAnsiTheme="majorBidi" w:cstheme="majorBidi"/>
          <w:color w:val="000000"/>
        </w:rPr>
        <w:t xml:space="preserve">se présente sous quatre formes. </w:t>
      </w:r>
    </w:p>
    <w:p w:rsidR="00BC0C01" w:rsidRPr="00BC0C01" w:rsidRDefault="00BC0C01" w:rsidP="00BC0C01">
      <w:pPr>
        <w:pStyle w:val="Titre3"/>
        <w:spacing w:before="120"/>
        <w:jc w:val="both"/>
        <w:rPr>
          <w:rFonts w:asciiTheme="majorBidi" w:hAnsiTheme="majorBidi" w:cstheme="majorBidi"/>
          <w:b w:val="0"/>
          <w:color w:val="000000"/>
          <w:sz w:val="22"/>
          <w:szCs w:val="22"/>
        </w:rPr>
      </w:pPr>
      <w:r w:rsidRPr="00BC0C01">
        <w:rPr>
          <w:rFonts w:asciiTheme="majorBidi" w:hAnsiTheme="majorBidi" w:cstheme="majorBidi"/>
          <w:b w:val="0"/>
          <w:color w:val="000000"/>
          <w:sz w:val="22"/>
          <w:szCs w:val="22"/>
        </w:rPr>
        <w:t xml:space="preserve">               Deux de ces </w:t>
      </w:r>
      <w:proofErr w:type="gramStart"/>
      <w:r w:rsidRPr="00BC0C01">
        <w:rPr>
          <w:rFonts w:asciiTheme="majorBidi" w:hAnsiTheme="majorBidi" w:cstheme="majorBidi"/>
          <w:b w:val="0"/>
          <w:color w:val="000000"/>
          <w:sz w:val="22"/>
          <w:szCs w:val="22"/>
        </w:rPr>
        <w:t>formes  appartenant</w:t>
      </w:r>
      <w:proofErr w:type="gramEnd"/>
      <w:r w:rsidRPr="00BC0C01">
        <w:rPr>
          <w:rFonts w:asciiTheme="majorBidi" w:hAnsiTheme="majorBidi" w:cstheme="majorBidi"/>
          <w:b w:val="0"/>
          <w:color w:val="000000"/>
          <w:sz w:val="22"/>
          <w:szCs w:val="22"/>
        </w:rPr>
        <w:t xml:space="preserve"> à l’hôte définitif :</w:t>
      </w:r>
    </w:p>
    <w:p w:rsidR="00BC0C01" w:rsidRPr="004F21FE" w:rsidRDefault="00BC0C01" w:rsidP="00BC0C01">
      <w:pPr>
        <w:numPr>
          <w:ilvl w:val="0"/>
          <w:numId w:val="10"/>
        </w:numPr>
        <w:spacing w:after="120" w:line="240" w:lineRule="auto"/>
        <w:jc w:val="both"/>
        <w:rPr>
          <w:rFonts w:asciiTheme="majorBidi" w:hAnsiTheme="majorBidi" w:cstheme="majorBidi"/>
          <w:i/>
          <w:iCs/>
          <w:color w:val="000000"/>
        </w:rPr>
      </w:pPr>
      <w:r w:rsidRPr="00BC0C01">
        <w:rPr>
          <w:rFonts w:asciiTheme="majorBidi" w:hAnsiTheme="majorBidi" w:cstheme="majorBidi"/>
          <w:color w:val="000000"/>
        </w:rPr>
        <w:t xml:space="preserve">- </w:t>
      </w:r>
      <w:r w:rsidRPr="00BC0C01">
        <w:rPr>
          <w:rFonts w:asciiTheme="majorBidi" w:hAnsiTheme="majorBidi" w:cstheme="majorBidi"/>
          <w:b/>
          <w:bCs/>
          <w:color w:val="000000"/>
        </w:rPr>
        <w:t xml:space="preserve">Le </w:t>
      </w:r>
      <w:proofErr w:type="spellStart"/>
      <w:r w:rsidRPr="00BC0C01">
        <w:rPr>
          <w:rFonts w:asciiTheme="majorBidi" w:hAnsiTheme="majorBidi" w:cstheme="majorBidi"/>
          <w:b/>
          <w:bCs/>
          <w:color w:val="000000"/>
        </w:rPr>
        <w:t>trypomastigote</w:t>
      </w:r>
      <w:proofErr w:type="spellEnd"/>
      <w:r w:rsidRPr="00BC0C01">
        <w:rPr>
          <w:rFonts w:asciiTheme="majorBidi" w:hAnsiTheme="majorBidi" w:cstheme="majorBidi"/>
          <w:b/>
          <w:bCs/>
          <w:color w:val="000000"/>
        </w:rPr>
        <w:t xml:space="preserve"> </w:t>
      </w:r>
      <w:r w:rsidRPr="00BC0C01">
        <w:rPr>
          <w:rFonts w:asciiTheme="majorBidi" w:hAnsiTheme="majorBidi" w:cstheme="majorBidi"/>
          <w:color w:val="000000"/>
        </w:rPr>
        <w:t xml:space="preserve">(figure 1a) : </w:t>
      </w:r>
      <w:r w:rsidRPr="004F21FE">
        <w:rPr>
          <w:rFonts w:asciiTheme="majorBidi" w:hAnsiTheme="majorBidi" w:cstheme="majorBidi"/>
          <w:color w:val="FF0000"/>
        </w:rPr>
        <w:t xml:space="preserve">fusiforme et allongé </w:t>
      </w:r>
      <w:r w:rsidRPr="00BC0C01">
        <w:rPr>
          <w:rFonts w:asciiTheme="majorBidi" w:hAnsiTheme="majorBidi" w:cstheme="majorBidi"/>
          <w:color w:val="000000"/>
        </w:rPr>
        <w:t xml:space="preserve">(20-25 </w:t>
      </w:r>
      <w:proofErr w:type="spellStart"/>
      <w:r w:rsidRPr="00BC0C01">
        <w:rPr>
          <w:rFonts w:asciiTheme="majorBidi" w:hAnsiTheme="majorBidi" w:cstheme="majorBidi"/>
          <w:color w:val="000000"/>
        </w:rPr>
        <w:t>μm</w:t>
      </w:r>
      <w:proofErr w:type="spellEnd"/>
      <w:r w:rsidRPr="00BC0C01">
        <w:rPr>
          <w:rFonts w:asciiTheme="majorBidi" w:hAnsiTheme="majorBidi" w:cstheme="majorBidi"/>
          <w:color w:val="000000"/>
        </w:rPr>
        <w:t xml:space="preserve"> x 2-4 </w:t>
      </w:r>
      <w:proofErr w:type="spellStart"/>
      <w:r w:rsidRPr="00BC0C01">
        <w:rPr>
          <w:rFonts w:asciiTheme="majorBidi" w:hAnsiTheme="majorBidi" w:cstheme="majorBidi"/>
          <w:color w:val="000000"/>
        </w:rPr>
        <w:t>μm</w:t>
      </w:r>
      <w:proofErr w:type="spellEnd"/>
      <w:r w:rsidRPr="00BC0C01">
        <w:rPr>
          <w:rFonts w:asciiTheme="majorBidi" w:hAnsiTheme="majorBidi" w:cstheme="majorBidi"/>
          <w:color w:val="000000"/>
        </w:rPr>
        <w:t xml:space="preserve">), il possède un </w:t>
      </w:r>
      <w:proofErr w:type="spellStart"/>
      <w:r w:rsidRPr="004F21FE">
        <w:rPr>
          <w:rFonts w:asciiTheme="majorBidi" w:hAnsiTheme="majorBidi" w:cstheme="majorBidi"/>
          <w:color w:val="FF0000"/>
        </w:rPr>
        <w:t>kinétoplaste</w:t>
      </w:r>
      <w:proofErr w:type="spellEnd"/>
      <w:r w:rsidRPr="004F21FE">
        <w:rPr>
          <w:rFonts w:asciiTheme="majorBidi" w:hAnsiTheme="majorBidi" w:cstheme="majorBidi"/>
          <w:color w:val="FF0000"/>
        </w:rPr>
        <w:t xml:space="preserve"> postérieur</w:t>
      </w:r>
      <w:r w:rsidRPr="00BC0C01">
        <w:rPr>
          <w:rFonts w:asciiTheme="majorBidi" w:hAnsiTheme="majorBidi" w:cstheme="majorBidi"/>
          <w:color w:val="000000"/>
        </w:rPr>
        <w:t xml:space="preserve">, </w:t>
      </w:r>
      <w:r w:rsidRPr="004F21FE">
        <w:rPr>
          <w:rFonts w:asciiTheme="majorBidi" w:hAnsiTheme="majorBidi" w:cstheme="majorBidi"/>
          <w:color w:val="FF0000"/>
        </w:rPr>
        <w:t xml:space="preserve">près duquel se trouve le </w:t>
      </w:r>
      <w:proofErr w:type="spellStart"/>
      <w:r w:rsidRPr="004F21FE">
        <w:rPr>
          <w:rFonts w:asciiTheme="majorBidi" w:hAnsiTheme="majorBidi" w:cstheme="majorBidi"/>
          <w:color w:val="FF0000"/>
        </w:rPr>
        <w:t>kinétosome</w:t>
      </w:r>
      <w:proofErr w:type="spellEnd"/>
      <w:r w:rsidRPr="004F21FE">
        <w:rPr>
          <w:rFonts w:asciiTheme="majorBidi" w:hAnsiTheme="majorBidi" w:cstheme="majorBidi"/>
          <w:color w:val="FF0000"/>
        </w:rPr>
        <w:t xml:space="preserve"> sur lequel s’insère le flagelle</w:t>
      </w:r>
      <w:r w:rsidRPr="00BC0C01">
        <w:rPr>
          <w:rFonts w:asciiTheme="majorBidi" w:hAnsiTheme="majorBidi" w:cstheme="majorBidi"/>
          <w:color w:val="000000"/>
        </w:rPr>
        <w:t xml:space="preserve"> ; ce sont les </w:t>
      </w:r>
      <w:r w:rsidRPr="004F21FE">
        <w:rPr>
          <w:rFonts w:asciiTheme="majorBidi" w:hAnsiTheme="majorBidi" w:cstheme="majorBidi"/>
          <w:color w:val="FF0000"/>
        </w:rPr>
        <w:t>formes infectantes du parasite</w:t>
      </w:r>
      <w:r w:rsidRPr="00BC0C01">
        <w:rPr>
          <w:rFonts w:asciiTheme="majorBidi" w:hAnsiTheme="majorBidi" w:cstheme="majorBidi"/>
          <w:color w:val="000000"/>
        </w:rPr>
        <w:t xml:space="preserve"> qui ne disposent </w:t>
      </w:r>
      <w:r w:rsidRPr="004F21FE">
        <w:rPr>
          <w:rFonts w:asciiTheme="majorBidi" w:hAnsiTheme="majorBidi" w:cstheme="majorBidi"/>
          <w:color w:val="FF0000"/>
        </w:rPr>
        <w:t>d’aucune capacité de réplication.</w:t>
      </w:r>
      <w:r w:rsidRPr="00BC0C01">
        <w:rPr>
          <w:rFonts w:asciiTheme="majorBidi" w:hAnsiTheme="majorBidi" w:cstheme="majorBidi"/>
          <w:color w:val="000000"/>
        </w:rPr>
        <w:t xml:space="preserve"> Les </w:t>
      </w:r>
      <w:proofErr w:type="spellStart"/>
      <w:r w:rsidRPr="00BC0C01">
        <w:rPr>
          <w:rFonts w:asciiTheme="majorBidi" w:hAnsiTheme="majorBidi" w:cstheme="majorBidi"/>
          <w:color w:val="000000"/>
        </w:rPr>
        <w:t>trypomastigotes</w:t>
      </w:r>
      <w:proofErr w:type="spellEnd"/>
      <w:r w:rsidRPr="00BC0C01">
        <w:rPr>
          <w:rFonts w:asciiTheme="majorBidi" w:hAnsiTheme="majorBidi" w:cstheme="majorBidi"/>
          <w:color w:val="000000"/>
        </w:rPr>
        <w:t xml:space="preserve"> se rencontrent dans </w:t>
      </w:r>
      <w:r w:rsidRPr="004F21FE">
        <w:rPr>
          <w:rFonts w:asciiTheme="majorBidi" w:hAnsiTheme="majorBidi" w:cstheme="majorBidi"/>
          <w:color w:val="FF0000"/>
        </w:rPr>
        <w:t>le sang circulant de l’hôte vertébré</w:t>
      </w:r>
      <w:r w:rsidRPr="00BC0C01">
        <w:rPr>
          <w:rFonts w:asciiTheme="majorBidi" w:hAnsiTheme="majorBidi" w:cstheme="majorBidi"/>
          <w:color w:val="000000"/>
        </w:rPr>
        <w:t xml:space="preserve"> et dans la </w:t>
      </w:r>
      <w:r w:rsidRPr="004F21FE">
        <w:rPr>
          <w:rFonts w:asciiTheme="majorBidi" w:hAnsiTheme="majorBidi" w:cstheme="majorBidi"/>
          <w:color w:val="FF0000"/>
        </w:rPr>
        <w:t xml:space="preserve">partie terminale de l’appareil digestif ou urinaire du vecteur </w:t>
      </w:r>
      <w:r w:rsidRPr="004F21FE">
        <w:rPr>
          <w:rFonts w:asciiTheme="majorBidi" w:hAnsiTheme="majorBidi" w:cstheme="majorBidi"/>
          <w:i/>
          <w:iCs/>
          <w:color w:val="000000"/>
        </w:rPr>
        <w:t>(</w:t>
      </w:r>
      <w:proofErr w:type="spellStart"/>
      <w:r w:rsidRPr="004F21FE">
        <w:rPr>
          <w:rFonts w:asciiTheme="majorBidi" w:hAnsiTheme="majorBidi" w:cstheme="majorBidi"/>
          <w:i/>
          <w:iCs/>
          <w:color w:val="000000"/>
        </w:rPr>
        <w:t>trypomastigote</w:t>
      </w:r>
      <w:proofErr w:type="spellEnd"/>
      <w:r w:rsidRPr="004F21FE">
        <w:rPr>
          <w:rFonts w:asciiTheme="majorBidi" w:hAnsiTheme="majorBidi" w:cstheme="majorBidi"/>
          <w:i/>
          <w:iCs/>
          <w:color w:val="000000"/>
        </w:rPr>
        <w:t xml:space="preserve"> </w:t>
      </w:r>
      <w:proofErr w:type="spellStart"/>
      <w:r w:rsidRPr="004F21FE">
        <w:rPr>
          <w:rFonts w:asciiTheme="majorBidi" w:hAnsiTheme="majorBidi" w:cstheme="majorBidi"/>
          <w:i/>
          <w:iCs/>
          <w:color w:val="000000"/>
        </w:rPr>
        <w:t>métacyclique</w:t>
      </w:r>
      <w:proofErr w:type="spellEnd"/>
      <w:r w:rsidRPr="004F21FE">
        <w:rPr>
          <w:rFonts w:asciiTheme="majorBidi" w:hAnsiTheme="majorBidi" w:cstheme="majorBidi"/>
          <w:i/>
          <w:iCs/>
          <w:color w:val="000000"/>
        </w:rPr>
        <w:t xml:space="preserve">). </w:t>
      </w:r>
    </w:p>
    <w:p w:rsidR="00BC0C01" w:rsidRPr="004F21FE" w:rsidRDefault="00BC0C01" w:rsidP="00BC0C01">
      <w:pPr>
        <w:numPr>
          <w:ilvl w:val="0"/>
          <w:numId w:val="10"/>
        </w:numPr>
        <w:spacing w:after="120" w:line="240" w:lineRule="auto"/>
        <w:jc w:val="both"/>
        <w:rPr>
          <w:rFonts w:asciiTheme="majorBidi" w:hAnsiTheme="majorBidi" w:cstheme="majorBidi"/>
          <w:color w:val="FF0000"/>
        </w:rPr>
      </w:pPr>
      <w:r w:rsidRPr="00BC0C01">
        <w:rPr>
          <w:rFonts w:asciiTheme="majorBidi" w:hAnsiTheme="majorBidi" w:cstheme="majorBidi"/>
          <w:color w:val="000000"/>
        </w:rPr>
        <w:t xml:space="preserve">- </w:t>
      </w:r>
      <w:r w:rsidRPr="00BC0C01">
        <w:rPr>
          <w:rFonts w:asciiTheme="majorBidi" w:hAnsiTheme="majorBidi" w:cstheme="majorBidi"/>
          <w:b/>
          <w:bCs/>
          <w:color w:val="000000"/>
        </w:rPr>
        <w:t xml:space="preserve">L’amastigote </w:t>
      </w:r>
      <w:r w:rsidRPr="00BC0C01">
        <w:rPr>
          <w:rFonts w:asciiTheme="majorBidi" w:hAnsiTheme="majorBidi" w:cstheme="majorBidi"/>
          <w:color w:val="000000"/>
        </w:rPr>
        <w:t xml:space="preserve">(figure 1c) </w:t>
      </w:r>
      <w:r w:rsidRPr="004F21FE">
        <w:rPr>
          <w:rFonts w:asciiTheme="majorBidi" w:hAnsiTheme="majorBidi" w:cstheme="majorBidi"/>
          <w:color w:val="FF0000"/>
        </w:rPr>
        <w:t>: sphérique ou ovalaire</w:t>
      </w:r>
      <w:r w:rsidRPr="00BC0C01">
        <w:rPr>
          <w:rFonts w:asciiTheme="majorBidi" w:hAnsiTheme="majorBidi" w:cstheme="majorBidi"/>
          <w:color w:val="000000"/>
        </w:rPr>
        <w:t xml:space="preserve"> d’un diamètre de 2-4 </w:t>
      </w:r>
      <w:proofErr w:type="spellStart"/>
      <w:r w:rsidRPr="00BC0C01">
        <w:rPr>
          <w:rFonts w:asciiTheme="majorBidi" w:hAnsiTheme="majorBidi" w:cstheme="majorBidi"/>
          <w:color w:val="000000"/>
        </w:rPr>
        <w:t>μm</w:t>
      </w:r>
      <w:proofErr w:type="spellEnd"/>
      <w:r w:rsidRPr="00BC0C01">
        <w:rPr>
          <w:rFonts w:asciiTheme="majorBidi" w:hAnsiTheme="majorBidi" w:cstheme="majorBidi"/>
          <w:color w:val="000000"/>
        </w:rPr>
        <w:t xml:space="preserve">, il </w:t>
      </w:r>
      <w:r w:rsidRPr="004F21FE">
        <w:rPr>
          <w:rFonts w:asciiTheme="majorBidi" w:hAnsiTheme="majorBidi" w:cstheme="majorBidi"/>
          <w:color w:val="FF0000"/>
        </w:rPr>
        <w:t>est dépourvue de mobilité</w:t>
      </w:r>
      <w:r w:rsidRPr="00BC0C01">
        <w:rPr>
          <w:rFonts w:asciiTheme="majorBidi" w:hAnsiTheme="majorBidi" w:cstheme="majorBidi"/>
          <w:color w:val="000000"/>
        </w:rPr>
        <w:t xml:space="preserve"> et ne possède </w:t>
      </w:r>
      <w:r w:rsidRPr="004F21FE">
        <w:rPr>
          <w:rFonts w:asciiTheme="majorBidi" w:hAnsiTheme="majorBidi" w:cstheme="majorBidi"/>
          <w:color w:val="FF0000"/>
        </w:rPr>
        <w:t>pas de flagelle libre</w:t>
      </w:r>
      <w:r w:rsidRPr="00BC0C01">
        <w:rPr>
          <w:rFonts w:asciiTheme="majorBidi" w:hAnsiTheme="majorBidi" w:cstheme="majorBidi"/>
          <w:color w:val="000000"/>
        </w:rPr>
        <w:t xml:space="preserve">. Il constitue </w:t>
      </w:r>
      <w:r w:rsidRPr="004F21FE">
        <w:rPr>
          <w:rFonts w:asciiTheme="majorBidi" w:hAnsiTheme="majorBidi" w:cstheme="majorBidi"/>
          <w:color w:val="FF0000"/>
        </w:rPr>
        <w:t>le stade de multiplication intracellulaire</w:t>
      </w:r>
      <w:r w:rsidRPr="00BC0C01">
        <w:rPr>
          <w:rFonts w:asciiTheme="majorBidi" w:hAnsiTheme="majorBidi" w:cstheme="majorBidi"/>
          <w:color w:val="000000"/>
        </w:rPr>
        <w:t xml:space="preserve"> du parasite chez </w:t>
      </w:r>
      <w:r w:rsidRPr="004F21FE">
        <w:rPr>
          <w:rFonts w:asciiTheme="majorBidi" w:hAnsiTheme="majorBidi" w:cstheme="majorBidi"/>
          <w:color w:val="FF0000"/>
        </w:rPr>
        <w:t xml:space="preserve">l’hôte vertébré. </w:t>
      </w:r>
    </w:p>
    <w:p w:rsidR="00BC0C01" w:rsidRPr="00BC0C01" w:rsidRDefault="00BC0C01" w:rsidP="00BC0C01">
      <w:pPr>
        <w:ind w:left="786"/>
        <w:jc w:val="both"/>
        <w:rPr>
          <w:rFonts w:asciiTheme="majorBidi" w:hAnsiTheme="majorBidi" w:cstheme="majorBidi"/>
          <w:color w:val="000000"/>
        </w:rPr>
      </w:pPr>
      <w:r w:rsidRPr="00BC0C01">
        <w:rPr>
          <w:rFonts w:asciiTheme="majorBidi" w:hAnsiTheme="majorBidi" w:cstheme="majorBidi"/>
          <w:color w:val="000000"/>
        </w:rPr>
        <w:t xml:space="preserve">Les deux autres formes se rencontrent chez l’insecte vecteur : </w:t>
      </w:r>
    </w:p>
    <w:p w:rsidR="00BC0C01" w:rsidRPr="004F21FE" w:rsidRDefault="00BC0C01" w:rsidP="00BC0C01">
      <w:pPr>
        <w:numPr>
          <w:ilvl w:val="0"/>
          <w:numId w:val="10"/>
        </w:numPr>
        <w:spacing w:after="120" w:line="240" w:lineRule="auto"/>
        <w:jc w:val="both"/>
        <w:rPr>
          <w:rFonts w:asciiTheme="majorBidi" w:hAnsiTheme="majorBidi" w:cstheme="majorBidi"/>
          <w:color w:val="FF0000"/>
        </w:rPr>
      </w:pPr>
      <w:r w:rsidRPr="00BC0C01">
        <w:rPr>
          <w:rFonts w:asciiTheme="majorBidi" w:hAnsiTheme="majorBidi" w:cstheme="majorBidi"/>
          <w:color w:val="000000"/>
        </w:rPr>
        <w:t xml:space="preserve">- </w:t>
      </w:r>
      <w:r w:rsidRPr="00BC0C01">
        <w:rPr>
          <w:rFonts w:asciiTheme="majorBidi" w:hAnsiTheme="majorBidi" w:cstheme="majorBidi"/>
          <w:b/>
          <w:bCs/>
          <w:color w:val="000000"/>
        </w:rPr>
        <w:t>L’</w:t>
      </w:r>
      <w:proofErr w:type="spellStart"/>
      <w:r w:rsidRPr="00BC0C01">
        <w:rPr>
          <w:rFonts w:asciiTheme="majorBidi" w:hAnsiTheme="majorBidi" w:cstheme="majorBidi"/>
          <w:b/>
          <w:bCs/>
          <w:color w:val="000000"/>
        </w:rPr>
        <w:t>épimastigote</w:t>
      </w:r>
      <w:proofErr w:type="spellEnd"/>
      <w:r w:rsidRPr="00BC0C01">
        <w:rPr>
          <w:rFonts w:asciiTheme="majorBidi" w:hAnsiTheme="majorBidi" w:cstheme="majorBidi"/>
          <w:b/>
          <w:bCs/>
          <w:color w:val="000000"/>
        </w:rPr>
        <w:t xml:space="preserve"> </w:t>
      </w:r>
      <w:r w:rsidRPr="00BC0C01">
        <w:rPr>
          <w:rFonts w:asciiTheme="majorBidi" w:hAnsiTheme="majorBidi" w:cstheme="majorBidi"/>
          <w:color w:val="000000"/>
        </w:rPr>
        <w:t xml:space="preserve">(figure 1b) : cette forme allongée (20-40 </w:t>
      </w:r>
      <w:proofErr w:type="spellStart"/>
      <w:r w:rsidRPr="00BC0C01">
        <w:rPr>
          <w:rFonts w:asciiTheme="majorBidi" w:hAnsiTheme="majorBidi" w:cstheme="majorBidi"/>
          <w:color w:val="000000"/>
        </w:rPr>
        <w:t>μm</w:t>
      </w:r>
      <w:proofErr w:type="spellEnd"/>
      <w:r w:rsidRPr="00BC0C01">
        <w:rPr>
          <w:rFonts w:asciiTheme="majorBidi" w:hAnsiTheme="majorBidi" w:cstheme="majorBidi"/>
          <w:color w:val="000000"/>
        </w:rPr>
        <w:t xml:space="preserve"> x 2-5 </w:t>
      </w:r>
      <w:proofErr w:type="spellStart"/>
      <w:r w:rsidRPr="00BC0C01">
        <w:rPr>
          <w:rFonts w:asciiTheme="majorBidi" w:hAnsiTheme="majorBidi" w:cstheme="majorBidi"/>
          <w:color w:val="000000"/>
        </w:rPr>
        <w:t>μm</w:t>
      </w:r>
      <w:proofErr w:type="spellEnd"/>
      <w:r w:rsidRPr="00BC0C01">
        <w:rPr>
          <w:rFonts w:asciiTheme="majorBidi" w:hAnsiTheme="majorBidi" w:cstheme="majorBidi"/>
          <w:color w:val="000000"/>
        </w:rPr>
        <w:t xml:space="preserve">), </w:t>
      </w:r>
      <w:r w:rsidRPr="004F21FE">
        <w:rPr>
          <w:rFonts w:asciiTheme="majorBidi" w:hAnsiTheme="majorBidi" w:cstheme="majorBidi"/>
          <w:color w:val="FF0000"/>
        </w:rPr>
        <w:t>se multiplie chez le vecteur</w:t>
      </w:r>
      <w:r w:rsidRPr="00BC0C01">
        <w:rPr>
          <w:rFonts w:asciiTheme="majorBidi" w:hAnsiTheme="majorBidi" w:cstheme="majorBidi"/>
          <w:color w:val="000000"/>
        </w:rPr>
        <w:t xml:space="preserve"> ; son </w:t>
      </w:r>
      <w:proofErr w:type="spellStart"/>
      <w:r w:rsidRPr="004F21FE">
        <w:rPr>
          <w:rFonts w:asciiTheme="majorBidi" w:hAnsiTheme="majorBidi" w:cstheme="majorBidi"/>
          <w:color w:val="FF0000"/>
        </w:rPr>
        <w:t>kinétoplaste</w:t>
      </w:r>
      <w:proofErr w:type="spellEnd"/>
      <w:r w:rsidRPr="004F21FE">
        <w:rPr>
          <w:rFonts w:asciiTheme="majorBidi" w:hAnsiTheme="majorBidi" w:cstheme="majorBidi"/>
          <w:color w:val="FF0000"/>
        </w:rPr>
        <w:t xml:space="preserve"> est situé en avant</w:t>
      </w:r>
      <w:r w:rsidRPr="00BC0C01">
        <w:rPr>
          <w:rFonts w:asciiTheme="majorBidi" w:hAnsiTheme="majorBidi" w:cstheme="majorBidi"/>
          <w:color w:val="000000"/>
        </w:rPr>
        <w:t xml:space="preserve">, </w:t>
      </w:r>
      <w:r w:rsidRPr="004F21FE">
        <w:rPr>
          <w:rFonts w:asciiTheme="majorBidi" w:hAnsiTheme="majorBidi" w:cstheme="majorBidi"/>
          <w:color w:val="FF0000"/>
        </w:rPr>
        <w:t>près du noyau</w:t>
      </w:r>
      <w:r w:rsidRPr="00BC0C01">
        <w:rPr>
          <w:rFonts w:asciiTheme="majorBidi" w:hAnsiTheme="majorBidi" w:cstheme="majorBidi"/>
          <w:color w:val="000000"/>
        </w:rPr>
        <w:t xml:space="preserve">, et </w:t>
      </w:r>
      <w:r w:rsidRPr="004F21FE">
        <w:rPr>
          <w:rFonts w:asciiTheme="majorBidi" w:hAnsiTheme="majorBidi" w:cstheme="majorBidi"/>
          <w:color w:val="FF0000"/>
        </w:rPr>
        <w:t xml:space="preserve">son flagelle émerge à l’extrémité antérieure du parasite. </w:t>
      </w:r>
    </w:p>
    <w:p w:rsidR="00BC0C01" w:rsidRPr="00BC0C01" w:rsidRDefault="00BC0C01" w:rsidP="00BC0C01">
      <w:pPr>
        <w:numPr>
          <w:ilvl w:val="0"/>
          <w:numId w:val="10"/>
        </w:numPr>
        <w:spacing w:after="120" w:line="240" w:lineRule="auto"/>
        <w:jc w:val="both"/>
        <w:rPr>
          <w:rFonts w:asciiTheme="majorBidi" w:hAnsiTheme="majorBidi" w:cstheme="majorBidi"/>
          <w:color w:val="000000"/>
        </w:rPr>
      </w:pPr>
      <w:r w:rsidRPr="00BC0C01">
        <w:rPr>
          <w:rFonts w:asciiTheme="majorBidi" w:hAnsiTheme="majorBidi" w:cstheme="majorBidi"/>
          <w:color w:val="000000"/>
        </w:rPr>
        <w:lastRenderedPageBreak/>
        <w:t xml:space="preserve">- </w:t>
      </w:r>
      <w:r w:rsidRPr="00BC0C01">
        <w:rPr>
          <w:rFonts w:asciiTheme="majorBidi" w:hAnsiTheme="majorBidi" w:cstheme="majorBidi"/>
          <w:b/>
          <w:bCs/>
          <w:color w:val="000000"/>
        </w:rPr>
        <w:t xml:space="preserve">Le </w:t>
      </w:r>
      <w:proofErr w:type="spellStart"/>
      <w:r w:rsidRPr="00BC0C01">
        <w:rPr>
          <w:rFonts w:asciiTheme="majorBidi" w:hAnsiTheme="majorBidi" w:cstheme="majorBidi"/>
          <w:b/>
          <w:bCs/>
          <w:color w:val="000000"/>
        </w:rPr>
        <w:t>sphéromastigote</w:t>
      </w:r>
      <w:proofErr w:type="spellEnd"/>
      <w:r w:rsidRPr="00BC0C01">
        <w:rPr>
          <w:rFonts w:asciiTheme="majorBidi" w:hAnsiTheme="majorBidi" w:cstheme="majorBidi"/>
          <w:b/>
          <w:bCs/>
          <w:color w:val="000000"/>
        </w:rPr>
        <w:t xml:space="preserve"> </w:t>
      </w:r>
      <w:r w:rsidRPr="00BC0C01">
        <w:rPr>
          <w:rFonts w:asciiTheme="majorBidi" w:hAnsiTheme="majorBidi" w:cstheme="majorBidi"/>
          <w:color w:val="000000"/>
        </w:rPr>
        <w:t xml:space="preserve">(figure 1d) : </w:t>
      </w:r>
      <w:r w:rsidRPr="004F21FE">
        <w:rPr>
          <w:rFonts w:asciiTheme="majorBidi" w:hAnsiTheme="majorBidi" w:cstheme="majorBidi"/>
          <w:color w:val="FF0000"/>
        </w:rPr>
        <w:t>forme intermédiaire</w:t>
      </w:r>
      <w:r w:rsidRPr="00BC0C01">
        <w:rPr>
          <w:rFonts w:asciiTheme="majorBidi" w:hAnsiTheme="majorBidi" w:cstheme="majorBidi"/>
          <w:color w:val="000000"/>
        </w:rPr>
        <w:t xml:space="preserve"> entre l’amastigote et le </w:t>
      </w:r>
      <w:proofErr w:type="spellStart"/>
      <w:r w:rsidRPr="00BC0C01">
        <w:rPr>
          <w:rFonts w:asciiTheme="majorBidi" w:hAnsiTheme="majorBidi" w:cstheme="majorBidi"/>
          <w:color w:val="000000"/>
        </w:rPr>
        <w:t>trypomastigote</w:t>
      </w:r>
      <w:proofErr w:type="spellEnd"/>
      <w:r w:rsidRPr="00BC0C01">
        <w:rPr>
          <w:rFonts w:asciiTheme="majorBidi" w:hAnsiTheme="majorBidi" w:cstheme="majorBidi"/>
          <w:color w:val="000000"/>
        </w:rPr>
        <w:t xml:space="preserve">, ressemblant à </w:t>
      </w:r>
      <w:r w:rsidRPr="004F21FE">
        <w:rPr>
          <w:rFonts w:asciiTheme="majorBidi" w:hAnsiTheme="majorBidi" w:cstheme="majorBidi"/>
          <w:color w:val="FF0000"/>
        </w:rPr>
        <w:t>l’</w:t>
      </w:r>
      <w:proofErr w:type="spellStart"/>
      <w:r w:rsidRPr="004F21FE">
        <w:rPr>
          <w:rFonts w:asciiTheme="majorBidi" w:hAnsiTheme="majorBidi" w:cstheme="majorBidi"/>
          <w:color w:val="FF0000"/>
        </w:rPr>
        <w:t>épimastigote</w:t>
      </w:r>
      <w:proofErr w:type="spellEnd"/>
      <w:r w:rsidRPr="00BC0C01">
        <w:rPr>
          <w:rFonts w:asciiTheme="majorBidi" w:hAnsiTheme="majorBidi" w:cstheme="majorBidi"/>
          <w:color w:val="000000"/>
        </w:rPr>
        <w:t xml:space="preserve">. Il peut </w:t>
      </w:r>
      <w:r w:rsidRPr="004F21FE">
        <w:rPr>
          <w:rFonts w:asciiTheme="majorBidi" w:hAnsiTheme="majorBidi" w:cstheme="majorBidi"/>
          <w:color w:val="FF0000"/>
        </w:rPr>
        <w:t xml:space="preserve">aussi se répliquer </w:t>
      </w:r>
      <w:r w:rsidRPr="00BC0C01">
        <w:rPr>
          <w:rFonts w:asciiTheme="majorBidi" w:hAnsiTheme="majorBidi" w:cstheme="majorBidi"/>
          <w:color w:val="000000"/>
        </w:rPr>
        <w:t xml:space="preserve">et possède un </w:t>
      </w:r>
      <w:r w:rsidRPr="004F21FE">
        <w:rPr>
          <w:rFonts w:asciiTheme="majorBidi" w:hAnsiTheme="majorBidi" w:cstheme="majorBidi"/>
          <w:color w:val="FF0000"/>
        </w:rPr>
        <w:t>petit flagelle libre.</w:t>
      </w:r>
      <w:r w:rsidRPr="00BC0C01">
        <w:rPr>
          <w:rFonts w:asciiTheme="majorBidi" w:hAnsiTheme="majorBidi" w:cstheme="majorBidi"/>
          <w:color w:val="000000"/>
        </w:rPr>
        <w:t xml:space="preserve"> </w:t>
      </w:r>
    </w:p>
    <w:p w:rsidR="00BC0C01" w:rsidRPr="00BC0C01" w:rsidRDefault="00BC0C01" w:rsidP="00BC0C01">
      <w:pPr>
        <w:pStyle w:val="Default"/>
        <w:ind w:left="786"/>
        <w:jc w:val="both"/>
        <w:rPr>
          <w:rFonts w:asciiTheme="majorBidi" w:hAnsiTheme="majorBidi" w:cstheme="majorBidi"/>
          <w:sz w:val="22"/>
          <w:szCs w:val="22"/>
        </w:rPr>
      </w:pPr>
      <w:r w:rsidRPr="00BC0C01">
        <w:rPr>
          <w:rFonts w:asciiTheme="majorBidi" w:hAnsiTheme="majorBidi" w:cstheme="majorBidi"/>
          <w:noProof/>
          <w:sz w:val="22"/>
          <w:szCs w:val="22"/>
        </w:rPr>
        <w:drawing>
          <wp:inline distT="0" distB="0" distL="0" distR="0">
            <wp:extent cx="1048385" cy="1231265"/>
            <wp:effectExtent l="19050" t="0" r="0" b="0"/>
            <wp:docPr id="3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1048385" cy="1231265"/>
                    </a:xfrm>
                    <a:prstGeom prst="rect">
                      <a:avLst/>
                    </a:prstGeom>
                    <a:noFill/>
                    <a:ln w="9525">
                      <a:noFill/>
                      <a:miter lim="800000"/>
                      <a:headEnd/>
                      <a:tailEnd/>
                    </a:ln>
                  </pic:spPr>
                </pic:pic>
              </a:graphicData>
            </a:graphic>
          </wp:inline>
        </w:drawing>
      </w:r>
      <w:r w:rsidRPr="00BC0C01">
        <w:rPr>
          <w:rFonts w:asciiTheme="majorBidi" w:hAnsiTheme="majorBidi" w:cstheme="majorBidi"/>
          <w:noProof/>
          <w:sz w:val="22"/>
          <w:szCs w:val="22"/>
        </w:rPr>
        <w:drawing>
          <wp:inline distT="0" distB="0" distL="0" distR="0">
            <wp:extent cx="1012190" cy="1231265"/>
            <wp:effectExtent l="19050" t="0" r="0" b="0"/>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1012190" cy="1231265"/>
                    </a:xfrm>
                    <a:prstGeom prst="rect">
                      <a:avLst/>
                    </a:prstGeom>
                    <a:noFill/>
                    <a:ln w="9525">
                      <a:noFill/>
                      <a:miter lim="800000"/>
                      <a:headEnd/>
                      <a:tailEnd/>
                    </a:ln>
                  </pic:spPr>
                </pic:pic>
              </a:graphicData>
            </a:graphic>
          </wp:inline>
        </w:drawing>
      </w:r>
      <w:r w:rsidRPr="00BC0C01">
        <w:rPr>
          <w:rFonts w:asciiTheme="majorBidi" w:hAnsiTheme="majorBidi" w:cstheme="majorBidi"/>
          <w:noProof/>
          <w:sz w:val="22"/>
          <w:szCs w:val="22"/>
        </w:rPr>
        <w:drawing>
          <wp:inline distT="0" distB="0" distL="0" distR="0">
            <wp:extent cx="981710" cy="1225550"/>
            <wp:effectExtent l="19050" t="0" r="8890" b="0"/>
            <wp:docPr id="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981710" cy="1225550"/>
                    </a:xfrm>
                    <a:prstGeom prst="rect">
                      <a:avLst/>
                    </a:prstGeom>
                    <a:noFill/>
                    <a:ln w="9525">
                      <a:noFill/>
                      <a:miter lim="800000"/>
                      <a:headEnd/>
                      <a:tailEnd/>
                    </a:ln>
                  </pic:spPr>
                </pic:pic>
              </a:graphicData>
            </a:graphic>
          </wp:inline>
        </w:drawing>
      </w:r>
      <w:r w:rsidRPr="00BC0C01">
        <w:rPr>
          <w:rFonts w:asciiTheme="majorBidi" w:hAnsiTheme="majorBidi" w:cstheme="majorBidi"/>
          <w:noProof/>
          <w:sz w:val="22"/>
          <w:szCs w:val="22"/>
        </w:rPr>
        <w:drawing>
          <wp:inline distT="0" distB="0" distL="0" distR="0">
            <wp:extent cx="1048385" cy="1225550"/>
            <wp:effectExtent l="19050" t="0" r="0" b="0"/>
            <wp:docPr id="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1048385" cy="1225550"/>
                    </a:xfrm>
                    <a:prstGeom prst="rect">
                      <a:avLst/>
                    </a:prstGeom>
                    <a:noFill/>
                    <a:ln w="9525">
                      <a:noFill/>
                      <a:miter lim="800000"/>
                      <a:headEnd/>
                      <a:tailEnd/>
                    </a:ln>
                  </pic:spPr>
                </pic:pic>
              </a:graphicData>
            </a:graphic>
          </wp:inline>
        </w:drawing>
      </w:r>
    </w:p>
    <w:p w:rsidR="00BC0C01" w:rsidRPr="00BC0C01" w:rsidRDefault="00BC0C01" w:rsidP="00BC0C01">
      <w:pPr>
        <w:jc w:val="both"/>
        <w:rPr>
          <w:rFonts w:asciiTheme="majorBidi" w:hAnsiTheme="majorBidi" w:cstheme="majorBidi"/>
          <w:b/>
          <w:bCs/>
          <w:color w:val="000000"/>
          <w:u w:val="single"/>
        </w:rPr>
      </w:pPr>
    </w:p>
    <w:p w:rsidR="00BC0C01" w:rsidRPr="00BC0C01" w:rsidRDefault="00BC0C01" w:rsidP="00BC0C01">
      <w:pPr>
        <w:jc w:val="both"/>
        <w:rPr>
          <w:rFonts w:asciiTheme="majorBidi" w:hAnsiTheme="majorBidi" w:cstheme="majorBidi"/>
          <w:color w:val="000000"/>
        </w:rPr>
      </w:pPr>
      <w:r w:rsidRPr="00BC0C01">
        <w:rPr>
          <w:rFonts w:asciiTheme="majorBidi" w:hAnsiTheme="majorBidi" w:cstheme="majorBidi"/>
          <w:b/>
          <w:bCs/>
          <w:color w:val="000000"/>
        </w:rPr>
        <w:t xml:space="preserve">                Figure 1 : Représentation schématique des stades de </w:t>
      </w:r>
      <w:proofErr w:type="spellStart"/>
      <w:r w:rsidRPr="00BC0C01">
        <w:rPr>
          <w:rFonts w:asciiTheme="majorBidi" w:hAnsiTheme="majorBidi" w:cstheme="majorBidi"/>
          <w:b/>
          <w:bCs/>
          <w:i/>
          <w:iCs/>
          <w:color w:val="000000"/>
        </w:rPr>
        <w:t>Trypanosoma</w:t>
      </w:r>
      <w:proofErr w:type="spellEnd"/>
      <w:r w:rsidRPr="00BC0C01">
        <w:rPr>
          <w:rFonts w:asciiTheme="majorBidi" w:hAnsiTheme="majorBidi" w:cstheme="majorBidi"/>
          <w:b/>
          <w:bCs/>
          <w:i/>
          <w:iCs/>
          <w:color w:val="000000"/>
        </w:rPr>
        <w:t xml:space="preserve"> </w:t>
      </w:r>
      <w:proofErr w:type="spellStart"/>
      <w:r w:rsidRPr="00BC0C01">
        <w:rPr>
          <w:rFonts w:asciiTheme="majorBidi" w:hAnsiTheme="majorBidi" w:cstheme="majorBidi"/>
          <w:b/>
          <w:bCs/>
          <w:i/>
          <w:iCs/>
          <w:color w:val="000000"/>
        </w:rPr>
        <w:t>cruzi</w:t>
      </w:r>
      <w:proofErr w:type="spellEnd"/>
      <w:r w:rsidRPr="00BC0C01">
        <w:rPr>
          <w:rFonts w:asciiTheme="majorBidi" w:hAnsiTheme="majorBidi" w:cstheme="majorBidi"/>
          <w:b/>
          <w:bCs/>
          <w:i/>
          <w:iCs/>
          <w:color w:val="000000"/>
        </w:rPr>
        <w:t xml:space="preserve"> </w:t>
      </w:r>
    </w:p>
    <w:p w:rsidR="00BC0C01" w:rsidRPr="00BC0C01" w:rsidRDefault="00BC0C01" w:rsidP="00BC0C01">
      <w:pPr>
        <w:pStyle w:val="Default"/>
        <w:ind w:left="786"/>
        <w:jc w:val="both"/>
        <w:rPr>
          <w:rFonts w:asciiTheme="majorBidi" w:hAnsiTheme="majorBidi" w:cstheme="majorBidi"/>
          <w:sz w:val="22"/>
          <w:szCs w:val="22"/>
        </w:rPr>
      </w:pPr>
      <w:r w:rsidRPr="00BC0C01">
        <w:rPr>
          <w:rFonts w:asciiTheme="majorBidi" w:hAnsiTheme="majorBidi" w:cstheme="majorBidi"/>
          <w:sz w:val="22"/>
          <w:szCs w:val="22"/>
        </w:rPr>
        <w:t xml:space="preserve"> (K : </w:t>
      </w:r>
      <w:proofErr w:type="spellStart"/>
      <w:r w:rsidRPr="00BC0C01">
        <w:rPr>
          <w:rFonts w:asciiTheme="majorBidi" w:hAnsiTheme="majorBidi" w:cstheme="majorBidi"/>
          <w:sz w:val="22"/>
          <w:szCs w:val="22"/>
        </w:rPr>
        <w:t>kinétoplaste</w:t>
      </w:r>
      <w:proofErr w:type="spellEnd"/>
      <w:r w:rsidRPr="00BC0C01">
        <w:rPr>
          <w:rFonts w:asciiTheme="majorBidi" w:hAnsiTheme="majorBidi" w:cstheme="majorBidi"/>
          <w:sz w:val="22"/>
          <w:szCs w:val="22"/>
        </w:rPr>
        <w:t>, F : flagelle et N : noyau).</w:t>
      </w:r>
    </w:p>
    <w:p w:rsidR="00BC0C01" w:rsidRPr="00BC0C01" w:rsidRDefault="00BC0C01" w:rsidP="00BC0C01">
      <w:pPr>
        <w:pStyle w:val="Default"/>
        <w:ind w:left="786"/>
        <w:jc w:val="both"/>
        <w:rPr>
          <w:rFonts w:asciiTheme="majorBidi" w:hAnsiTheme="majorBidi" w:cstheme="majorBidi"/>
          <w:sz w:val="22"/>
          <w:szCs w:val="22"/>
        </w:rPr>
      </w:pPr>
    </w:p>
    <w:p w:rsidR="00BC0C01" w:rsidRPr="00BC0C01" w:rsidRDefault="00BC0C01" w:rsidP="00BC0C01">
      <w:pPr>
        <w:pStyle w:val="Default"/>
        <w:ind w:left="786"/>
        <w:jc w:val="center"/>
        <w:rPr>
          <w:rFonts w:asciiTheme="majorBidi" w:hAnsiTheme="majorBidi" w:cstheme="majorBidi"/>
          <w:sz w:val="22"/>
          <w:szCs w:val="22"/>
        </w:rPr>
      </w:pPr>
      <w:r w:rsidRPr="00BC0C01">
        <w:rPr>
          <w:rFonts w:asciiTheme="majorBidi" w:hAnsiTheme="majorBidi" w:cstheme="majorBidi"/>
          <w:noProof/>
          <w:sz w:val="22"/>
          <w:szCs w:val="22"/>
        </w:rPr>
        <w:drawing>
          <wp:inline distT="0" distB="0" distL="0" distR="0">
            <wp:extent cx="1237615" cy="1121410"/>
            <wp:effectExtent l="19050" t="0" r="635" b="0"/>
            <wp:docPr id="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1237615" cy="1121410"/>
                    </a:xfrm>
                    <a:prstGeom prst="rect">
                      <a:avLst/>
                    </a:prstGeom>
                    <a:noFill/>
                    <a:ln w="9525">
                      <a:noFill/>
                      <a:miter lim="800000"/>
                      <a:headEnd/>
                      <a:tailEnd/>
                    </a:ln>
                  </pic:spPr>
                </pic:pic>
              </a:graphicData>
            </a:graphic>
          </wp:inline>
        </w:drawing>
      </w:r>
      <w:r w:rsidRPr="00BC0C01">
        <w:rPr>
          <w:rFonts w:asciiTheme="majorBidi" w:hAnsiTheme="majorBidi" w:cstheme="majorBidi"/>
          <w:noProof/>
          <w:sz w:val="22"/>
          <w:szCs w:val="22"/>
        </w:rPr>
        <w:drawing>
          <wp:inline distT="0" distB="0" distL="0" distR="0">
            <wp:extent cx="1237615" cy="1115695"/>
            <wp:effectExtent l="19050" t="0" r="635" b="0"/>
            <wp:docPr id="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1237615" cy="1115695"/>
                    </a:xfrm>
                    <a:prstGeom prst="rect">
                      <a:avLst/>
                    </a:prstGeom>
                    <a:noFill/>
                    <a:ln w="9525">
                      <a:noFill/>
                      <a:miter lim="800000"/>
                      <a:headEnd/>
                      <a:tailEnd/>
                    </a:ln>
                  </pic:spPr>
                </pic:pic>
              </a:graphicData>
            </a:graphic>
          </wp:inline>
        </w:drawing>
      </w:r>
      <w:r w:rsidRPr="00BC0C01">
        <w:rPr>
          <w:rFonts w:asciiTheme="majorBidi" w:hAnsiTheme="majorBidi" w:cstheme="majorBidi"/>
          <w:noProof/>
          <w:sz w:val="22"/>
          <w:szCs w:val="22"/>
        </w:rPr>
        <w:drawing>
          <wp:inline distT="0" distB="0" distL="0" distR="0">
            <wp:extent cx="1225550" cy="1115695"/>
            <wp:effectExtent l="19050" t="0" r="0" b="0"/>
            <wp:docPr id="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1225550" cy="1115695"/>
                    </a:xfrm>
                    <a:prstGeom prst="rect">
                      <a:avLst/>
                    </a:prstGeom>
                    <a:noFill/>
                    <a:ln w="9525">
                      <a:noFill/>
                      <a:miter lim="800000"/>
                      <a:headEnd/>
                      <a:tailEnd/>
                    </a:ln>
                  </pic:spPr>
                </pic:pic>
              </a:graphicData>
            </a:graphic>
          </wp:inline>
        </w:drawing>
      </w:r>
    </w:p>
    <w:p w:rsidR="00BC0C01" w:rsidRPr="00BC0C01" w:rsidRDefault="00BC0C01" w:rsidP="00BC0C01">
      <w:pPr>
        <w:pStyle w:val="Default"/>
        <w:ind w:left="786"/>
        <w:jc w:val="both"/>
        <w:rPr>
          <w:rFonts w:asciiTheme="majorBidi" w:hAnsiTheme="majorBidi" w:cstheme="majorBidi"/>
          <w:sz w:val="22"/>
          <w:szCs w:val="22"/>
        </w:rPr>
      </w:pPr>
    </w:p>
    <w:p w:rsidR="00BC0C01" w:rsidRDefault="00BC0C01" w:rsidP="00BC0C01">
      <w:pPr>
        <w:pStyle w:val="Default"/>
        <w:ind w:left="786"/>
        <w:jc w:val="both"/>
        <w:rPr>
          <w:rStyle w:val="Accentuation"/>
          <w:rFonts w:asciiTheme="majorBidi" w:hAnsiTheme="majorBidi" w:cstheme="majorBidi"/>
          <w:sz w:val="22"/>
          <w:szCs w:val="22"/>
        </w:rPr>
      </w:pPr>
      <w:r w:rsidRPr="00BC0C01">
        <w:rPr>
          <w:rStyle w:val="Accentuation"/>
          <w:rFonts w:asciiTheme="majorBidi" w:hAnsiTheme="majorBidi" w:cstheme="majorBidi"/>
          <w:sz w:val="22"/>
          <w:szCs w:val="22"/>
        </w:rPr>
        <w:t xml:space="preserve">                      </w:t>
      </w:r>
      <w:proofErr w:type="spellStart"/>
      <w:r w:rsidRPr="00BC0C01">
        <w:rPr>
          <w:rStyle w:val="Accentuation"/>
          <w:rFonts w:asciiTheme="majorBidi" w:hAnsiTheme="majorBidi" w:cstheme="majorBidi"/>
          <w:sz w:val="22"/>
          <w:szCs w:val="22"/>
        </w:rPr>
        <w:t>T.cruzi</w:t>
      </w:r>
      <w:proofErr w:type="spellEnd"/>
      <w:r w:rsidRPr="00BC0C01">
        <w:rPr>
          <w:rFonts w:asciiTheme="majorBidi" w:hAnsiTheme="majorBidi" w:cstheme="majorBidi"/>
          <w:sz w:val="22"/>
          <w:szCs w:val="22"/>
        </w:rPr>
        <w:t xml:space="preserve">, forme longue                    Formes amastigotes de </w:t>
      </w:r>
      <w:r w:rsidRPr="00BC0C01">
        <w:rPr>
          <w:rStyle w:val="Accentuation"/>
          <w:rFonts w:asciiTheme="majorBidi" w:hAnsiTheme="majorBidi" w:cstheme="majorBidi"/>
          <w:sz w:val="22"/>
          <w:szCs w:val="22"/>
        </w:rPr>
        <w:t xml:space="preserve">T. </w:t>
      </w:r>
      <w:proofErr w:type="spellStart"/>
      <w:r w:rsidRPr="00BC0C01">
        <w:rPr>
          <w:rStyle w:val="Accentuation"/>
          <w:rFonts w:asciiTheme="majorBidi" w:hAnsiTheme="majorBidi" w:cstheme="majorBidi"/>
          <w:sz w:val="22"/>
          <w:szCs w:val="22"/>
        </w:rPr>
        <w:t>cruzi</w:t>
      </w:r>
      <w:proofErr w:type="spellEnd"/>
    </w:p>
    <w:p w:rsidR="006C3114" w:rsidRDefault="006C3114" w:rsidP="00BC0C01">
      <w:pPr>
        <w:pStyle w:val="Default"/>
        <w:ind w:left="786"/>
        <w:jc w:val="both"/>
        <w:rPr>
          <w:rStyle w:val="Accentuation"/>
          <w:rFonts w:asciiTheme="majorBidi" w:hAnsiTheme="majorBidi" w:cstheme="majorBidi"/>
          <w:sz w:val="22"/>
          <w:szCs w:val="22"/>
        </w:rPr>
      </w:pPr>
    </w:p>
    <w:p w:rsidR="006C3114" w:rsidRDefault="006C3114" w:rsidP="006C3114">
      <w:pPr>
        <w:pStyle w:val="Default"/>
        <w:jc w:val="both"/>
        <w:rPr>
          <w:rFonts w:asciiTheme="majorBidi" w:hAnsiTheme="majorBidi" w:cstheme="majorBidi"/>
        </w:rPr>
      </w:pPr>
      <w:r w:rsidRPr="006C3114">
        <w:rPr>
          <w:rFonts w:asciiTheme="majorBidi" w:hAnsiTheme="majorBidi" w:cstheme="majorBidi"/>
        </w:rPr>
        <w:t>A ce jour, six sous-divisions génétiq</w:t>
      </w:r>
      <w:r>
        <w:rPr>
          <w:rFonts w:asciiTheme="majorBidi" w:hAnsiTheme="majorBidi" w:cstheme="majorBidi"/>
        </w:rPr>
        <w:t>ues</w:t>
      </w:r>
      <w:r w:rsidRPr="006C3114">
        <w:rPr>
          <w:rFonts w:asciiTheme="majorBidi" w:hAnsiTheme="majorBidi" w:cstheme="majorBidi"/>
        </w:rPr>
        <w:t>,</w:t>
      </w:r>
      <w:r>
        <w:rPr>
          <w:rFonts w:asciiTheme="majorBidi" w:hAnsiTheme="majorBidi" w:cstheme="majorBidi"/>
        </w:rPr>
        <w:t xml:space="preserve"> </w:t>
      </w:r>
      <w:r w:rsidRPr="006C3114">
        <w:rPr>
          <w:rFonts w:asciiTheme="majorBidi" w:hAnsiTheme="majorBidi" w:cstheme="majorBidi"/>
        </w:rPr>
        <w:t>ont été</w:t>
      </w:r>
      <w:r>
        <w:rPr>
          <w:rFonts w:asciiTheme="majorBidi" w:hAnsiTheme="majorBidi" w:cstheme="majorBidi"/>
        </w:rPr>
        <w:t xml:space="preserve"> </w:t>
      </w:r>
      <w:r w:rsidRPr="006C3114">
        <w:rPr>
          <w:rFonts w:asciiTheme="majorBidi" w:hAnsiTheme="majorBidi" w:cstheme="majorBidi"/>
        </w:rPr>
        <w:t xml:space="preserve">reconnues chez T. </w:t>
      </w:r>
      <w:proofErr w:type="spellStart"/>
      <w:r w:rsidRPr="006C3114">
        <w:rPr>
          <w:rFonts w:asciiTheme="majorBidi" w:hAnsiTheme="majorBidi" w:cstheme="majorBidi"/>
        </w:rPr>
        <w:t>cruzi</w:t>
      </w:r>
      <w:proofErr w:type="spellEnd"/>
      <w:r w:rsidRPr="006C3114">
        <w:rPr>
          <w:rFonts w:asciiTheme="majorBidi" w:hAnsiTheme="majorBidi" w:cstheme="majorBidi"/>
        </w:rPr>
        <w:t xml:space="preserve">, de </w:t>
      </w:r>
      <w:proofErr w:type="spellStart"/>
      <w:r w:rsidRPr="006C3114">
        <w:rPr>
          <w:rFonts w:asciiTheme="majorBidi" w:hAnsiTheme="majorBidi" w:cstheme="majorBidi"/>
        </w:rPr>
        <w:t>TcI</w:t>
      </w:r>
      <w:proofErr w:type="spellEnd"/>
      <w:r w:rsidRPr="006C3114">
        <w:rPr>
          <w:rFonts w:asciiTheme="majorBidi" w:hAnsiTheme="majorBidi" w:cstheme="majorBidi"/>
        </w:rPr>
        <w:t xml:space="preserve"> à</w:t>
      </w:r>
      <w:r>
        <w:rPr>
          <w:rFonts w:asciiTheme="majorBidi" w:hAnsiTheme="majorBidi" w:cstheme="majorBidi"/>
        </w:rPr>
        <w:t xml:space="preserve"> </w:t>
      </w:r>
      <w:proofErr w:type="spellStart"/>
      <w:r>
        <w:rPr>
          <w:rFonts w:asciiTheme="majorBidi" w:hAnsiTheme="majorBidi" w:cstheme="majorBidi"/>
        </w:rPr>
        <w:t>TcVI</w:t>
      </w:r>
      <w:proofErr w:type="spellEnd"/>
      <w:r w:rsidRPr="006C3114">
        <w:rPr>
          <w:rFonts w:asciiTheme="majorBidi" w:hAnsiTheme="majorBidi" w:cstheme="majorBidi"/>
        </w:rPr>
        <w:t>. Au sein des</w:t>
      </w:r>
      <w:r>
        <w:rPr>
          <w:rFonts w:asciiTheme="majorBidi" w:hAnsiTheme="majorBidi" w:cstheme="majorBidi"/>
        </w:rPr>
        <w:t xml:space="preserve"> </w:t>
      </w:r>
      <w:r w:rsidRPr="006C3114">
        <w:rPr>
          <w:rFonts w:asciiTheme="majorBidi" w:hAnsiTheme="majorBidi" w:cstheme="majorBidi"/>
        </w:rPr>
        <w:t xml:space="preserve">cycles domestiques, </w:t>
      </w:r>
      <w:proofErr w:type="spellStart"/>
      <w:r w:rsidRPr="006C3114">
        <w:rPr>
          <w:rFonts w:asciiTheme="majorBidi" w:hAnsiTheme="majorBidi" w:cstheme="majorBidi"/>
        </w:rPr>
        <w:t>TcI</w:t>
      </w:r>
      <w:proofErr w:type="spellEnd"/>
      <w:r w:rsidRPr="006C3114">
        <w:rPr>
          <w:rFonts w:asciiTheme="majorBidi" w:hAnsiTheme="majorBidi" w:cstheme="majorBidi"/>
        </w:rPr>
        <w:t xml:space="preserve"> prédomine au nord de l’Amérique du Sud, où il est associé à des</w:t>
      </w:r>
      <w:r>
        <w:rPr>
          <w:rFonts w:asciiTheme="majorBidi" w:hAnsiTheme="majorBidi" w:cstheme="majorBidi"/>
        </w:rPr>
        <w:t xml:space="preserve"> </w:t>
      </w:r>
      <w:r w:rsidRPr="006C3114">
        <w:rPr>
          <w:rFonts w:asciiTheme="majorBidi" w:hAnsiTheme="majorBidi" w:cstheme="majorBidi"/>
        </w:rPr>
        <w:t xml:space="preserve">pathologies humaines moins sévères tandis que </w:t>
      </w:r>
      <w:proofErr w:type="spellStart"/>
      <w:r w:rsidRPr="006C3114">
        <w:rPr>
          <w:rFonts w:asciiTheme="majorBidi" w:hAnsiTheme="majorBidi" w:cstheme="majorBidi"/>
        </w:rPr>
        <w:t>TcIII</w:t>
      </w:r>
      <w:proofErr w:type="spellEnd"/>
      <w:r w:rsidRPr="006C3114">
        <w:rPr>
          <w:rFonts w:asciiTheme="majorBidi" w:hAnsiTheme="majorBidi" w:cstheme="majorBidi"/>
        </w:rPr>
        <w:t xml:space="preserve"> (</w:t>
      </w:r>
      <w:proofErr w:type="spellStart"/>
      <w:r w:rsidRPr="006C3114">
        <w:rPr>
          <w:rFonts w:asciiTheme="majorBidi" w:hAnsiTheme="majorBidi" w:cstheme="majorBidi"/>
        </w:rPr>
        <w:t>TcIIb</w:t>
      </w:r>
      <w:proofErr w:type="spellEnd"/>
      <w:r w:rsidRPr="006C3114">
        <w:rPr>
          <w:rFonts w:asciiTheme="majorBidi" w:hAnsiTheme="majorBidi" w:cstheme="majorBidi"/>
        </w:rPr>
        <w:t xml:space="preserve">), </w:t>
      </w:r>
      <w:proofErr w:type="spellStart"/>
      <w:r w:rsidRPr="006C3114">
        <w:rPr>
          <w:rFonts w:asciiTheme="majorBidi" w:hAnsiTheme="majorBidi" w:cstheme="majorBidi"/>
        </w:rPr>
        <w:t>TcV</w:t>
      </w:r>
      <w:proofErr w:type="spellEnd"/>
      <w:r w:rsidRPr="006C3114">
        <w:rPr>
          <w:rFonts w:asciiTheme="majorBidi" w:hAnsiTheme="majorBidi" w:cstheme="majorBidi"/>
        </w:rPr>
        <w:t xml:space="preserve"> (</w:t>
      </w:r>
      <w:proofErr w:type="spellStart"/>
      <w:r w:rsidRPr="006C3114">
        <w:rPr>
          <w:rFonts w:asciiTheme="majorBidi" w:hAnsiTheme="majorBidi" w:cstheme="majorBidi"/>
        </w:rPr>
        <w:t>TcIId</w:t>
      </w:r>
      <w:proofErr w:type="spellEnd"/>
      <w:r w:rsidRPr="006C3114">
        <w:rPr>
          <w:rFonts w:asciiTheme="majorBidi" w:hAnsiTheme="majorBidi" w:cstheme="majorBidi"/>
        </w:rPr>
        <w:t xml:space="preserve">), </w:t>
      </w:r>
      <w:proofErr w:type="spellStart"/>
      <w:r w:rsidRPr="006C3114">
        <w:rPr>
          <w:rFonts w:asciiTheme="majorBidi" w:hAnsiTheme="majorBidi" w:cstheme="majorBidi"/>
        </w:rPr>
        <w:t>TcVI</w:t>
      </w:r>
      <w:proofErr w:type="spellEnd"/>
      <w:r w:rsidRPr="006C3114">
        <w:rPr>
          <w:rFonts w:asciiTheme="majorBidi" w:hAnsiTheme="majorBidi" w:cstheme="majorBidi"/>
        </w:rPr>
        <w:t xml:space="preserve"> (</w:t>
      </w:r>
      <w:proofErr w:type="spellStart"/>
      <w:r w:rsidRPr="006C3114">
        <w:rPr>
          <w:rFonts w:asciiTheme="majorBidi" w:hAnsiTheme="majorBidi" w:cstheme="majorBidi"/>
        </w:rPr>
        <w:t>TcIIe</w:t>
      </w:r>
      <w:proofErr w:type="spellEnd"/>
      <w:r w:rsidRPr="006C3114">
        <w:rPr>
          <w:rFonts w:asciiTheme="majorBidi" w:hAnsiTheme="majorBidi" w:cstheme="majorBidi"/>
        </w:rPr>
        <w:t>) sont</w:t>
      </w:r>
      <w:r>
        <w:rPr>
          <w:rFonts w:asciiTheme="majorBidi" w:hAnsiTheme="majorBidi" w:cstheme="majorBidi"/>
        </w:rPr>
        <w:t xml:space="preserve"> </w:t>
      </w:r>
      <w:r w:rsidRPr="006C3114">
        <w:rPr>
          <w:rFonts w:asciiTheme="majorBidi" w:hAnsiTheme="majorBidi" w:cstheme="majorBidi"/>
        </w:rPr>
        <w:t xml:space="preserve">plus communs dans le cône sud où les </w:t>
      </w:r>
      <w:proofErr w:type="spellStart"/>
      <w:r w:rsidRPr="006C3114">
        <w:rPr>
          <w:rFonts w:asciiTheme="majorBidi" w:hAnsiTheme="majorBidi" w:cstheme="majorBidi"/>
        </w:rPr>
        <w:t>mégasyndromes</w:t>
      </w:r>
      <w:proofErr w:type="spellEnd"/>
      <w:r w:rsidRPr="006C3114">
        <w:rPr>
          <w:rFonts w:asciiTheme="majorBidi" w:hAnsiTheme="majorBidi" w:cstheme="majorBidi"/>
        </w:rPr>
        <w:t xml:space="preserve"> </w:t>
      </w:r>
      <w:proofErr w:type="spellStart"/>
      <w:r w:rsidRPr="006C3114">
        <w:rPr>
          <w:rFonts w:asciiTheme="majorBidi" w:hAnsiTheme="majorBidi" w:cstheme="majorBidi"/>
        </w:rPr>
        <w:t>chagasiques</w:t>
      </w:r>
      <w:proofErr w:type="spellEnd"/>
      <w:r w:rsidRPr="006C3114">
        <w:rPr>
          <w:rFonts w:asciiTheme="majorBidi" w:hAnsiTheme="majorBidi" w:cstheme="majorBidi"/>
        </w:rPr>
        <w:t xml:space="preserve"> sont plus répandus</w:t>
      </w:r>
      <w:r w:rsidRPr="006C3114">
        <w:rPr>
          <w:rFonts w:asciiTheme="majorBidi" w:hAnsiTheme="majorBidi" w:cstheme="majorBidi"/>
          <w:sz w:val="22"/>
          <w:szCs w:val="22"/>
        </w:rPr>
        <w:t xml:space="preserve">. Au Brésil </w:t>
      </w:r>
      <w:proofErr w:type="spellStart"/>
      <w:r w:rsidRPr="006C3114">
        <w:rPr>
          <w:rFonts w:asciiTheme="majorBidi" w:hAnsiTheme="majorBidi" w:cstheme="majorBidi"/>
          <w:sz w:val="22"/>
          <w:szCs w:val="22"/>
        </w:rPr>
        <w:t>TcI</w:t>
      </w:r>
      <w:proofErr w:type="spellEnd"/>
      <w:r w:rsidRPr="006C3114">
        <w:rPr>
          <w:rFonts w:asciiTheme="majorBidi" w:hAnsiTheme="majorBidi" w:cstheme="majorBidi"/>
          <w:sz w:val="22"/>
          <w:szCs w:val="22"/>
        </w:rPr>
        <w:t xml:space="preserve"> est trouvé essentiellement dans le cycle sauvage tandis </w:t>
      </w:r>
      <w:proofErr w:type="spellStart"/>
      <w:r w:rsidRPr="006C3114">
        <w:rPr>
          <w:rFonts w:asciiTheme="majorBidi" w:hAnsiTheme="majorBidi" w:cstheme="majorBidi"/>
          <w:sz w:val="22"/>
          <w:szCs w:val="22"/>
        </w:rPr>
        <w:t>que</w:t>
      </w:r>
      <w:r w:rsidRPr="006C3114">
        <w:rPr>
          <w:rFonts w:asciiTheme="majorBidi" w:hAnsiTheme="majorBidi" w:cstheme="majorBidi"/>
        </w:rPr>
        <w:t>TcII</w:t>
      </w:r>
      <w:proofErr w:type="spellEnd"/>
      <w:r w:rsidRPr="006C3114">
        <w:rPr>
          <w:rFonts w:asciiTheme="majorBidi" w:hAnsiTheme="majorBidi" w:cstheme="majorBidi"/>
        </w:rPr>
        <w:t xml:space="preserve"> est associé au cycle domestique (Fernandes </w:t>
      </w:r>
      <w:r w:rsidRPr="006C3114">
        <w:rPr>
          <w:rFonts w:asciiTheme="majorBidi" w:hAnsiTheme="majorBidi" w:cstheme="majorBidi"/>
          <w:i/>
          <w:iCs/>
        </w:rPr>
        <w:t xml:space="preserve">et </w:t>
      </w:r>
      <w:proofErr w:type="gramStart"/>
      <w:r w:rsidRPr="006C3114">
        <w:rPr>
          <w:rFonts w:asciiTheme="majorBidi" w:hAnsiTheme="majorBidi" w:cstheme="majorBidi"/>
          <w:i/>
          <w:iCs/>
        </w:rPr>
        <w:t>al.,</w:t>
      </w:r>
      <w:proofErr w:type="gramEnd"/>
      <w:r w:rsidRPr="006C3114">
        <w:rPr>
          <w:rFonts w:asciiTheme="majorBidi" w:hAnsiTheme="majorBidi" w:cstheme="majorBidi"/>
          <w:i/>
          <w:iCs/>
        </w:rPr>
        <w:t xml:space="preserve"> </w:t>
      </w:r>
      <w:r w:rsidRPr="006C3114">
        <w:rPr>
          <w:rFonts w:asciiTheme="majorBidi" w:hAnsiTheme="majorBidi" w:cstheme="majorBidi"/>
        </w:rPr>
        <w:t>1999)</w:t>
      </w:r>
      <w:r>
        <w:rPr>
          <w:rFonts w:asciiTheme="majorBidi" w:hAnsiTheme="majorBidi" w:cstheme="majorBidi"/>
        </w:rPr>
        <w:t>.</w:t>
      </w:r>
    </w:p>
    <w:p w:rsidR="006C3114" w:rsidRDefault="006C3114" w:rsidP="006C3114">
      <w:pPr>
        <w:pStyle w:val="Default"/>
        <w:jc w:val="both"/>
        <w:rPr>
          <w:rFonts w:asciiTheme="majorBidi" w:hAnsiTheme="majorBidi" w:cstheme="majorBidi"/>
        </w:rPr>
      </w:pPr>
    </w:p>
    <w:p w:rsidR="006C3114" w:rsidRPr="006C3114" w:rsidRDefault="006C3114" w:rsidP="006C3114">
      <w:pPr>
        <w:pStyle w:val="Default"/>
        <w:jc w:val="both"/>
        <w:rPr>
          <w:rFonts w:asciiTheme="majorBidi" w:hAnsiTheme="majorBidi" w:cstheme="majorBidi"/>
        </w:rPr>
      </w:pPr>
      <w:r w:rsidRPr="006C3114">
        <w:rPr>
          <w:rFonts w:asciiTheme="majorBidi" w:hAnsiTheme="majorBidi" w:cstheme="majorBidi"/>
        </w:rPr>
        <w:t xml:space="preserve">Répartition des différentes </w:t>
      </w:r>
      <w:proofErr w:type="spellStart"/>
      <w:r w:rsidRPr="006C3114">
        <w:rPr>
          <w:rFonts w:asciiTheme="majorBidi" w:hAnsiTheme="majorBidi" w:cstheme="majorBidi"/>
        </w:rPr>
        <w:t>DTU’s</w:t>
      </w:r>
      <w:proofErr w:type="spellEnd"/>
      <w:r w:rsidRPr="006C3114">
        <w:rPr>
          <w:rFonts w:asciiTheme="majorBidi" w:hAnsiTheme="majorBidi" w:cstheme="majorBidi"/>
        </w:rPr>
        <w:t xml:space="preserve"> de </w:t>
      </w:r>
      <w:proofErr w:type="spellStart"/>
      <w:r w:rsidRPr="006C3114">
        <w:rPr>
          <w:rFonts w:asciiTheme="majorBidi" w:hAnsiTheme="majorBidi" w:cstheme="majorBidi"/>
          <w:i/>
          <w:iCs/>
        </w:rPr>
        <w:t>Trypanosma</w:t>
      </w:r>
      <w:proofErr w:type="spellEnd"/>
      <w:r w:rsidRPr="006C3114">
        <w:rPr>
          <w:rFonts w:asciiTheme="majorBidi" w:hAnsiTheme="majorBidi" w:cstheme="majorBidi"/>
          <w:i/>
          <w:iCs/>
        </w:rPr>
        <w:t xml:space="preserve"> </w:t>
      </w:r>
      <w:proofErr w:type="spellStart"/>
      <w:r w:rsidRPr="006C3114">
        <w:rPr>
          <w:rFonts w:asciiTheme="majorBidi" w:hAnsiTheme="majorBidi" w:cstheme="majorBidi"/>
          <w:i/>
          <w:iCs/>
        </w:rPr>
        <w:t>cruzi</w:t>
      </w:r>
      <w:proofErr w:type="spellEnd"/>
      <w:r w:rsidRPr="006C3114">
        <w:rPr>
          <w:rFonts w:asciiTheme="majorBidi" w:hAnsiTheme="majorBidi" w:cstheme="majorBidi"/>
          <w:i/>
          <w:iCs/>
        </w:rPr>
        <w:t xml:space="preserve"> </w:t>
      </w:r>
      <w:r w:rsidRPr="006C3114">
        <w:rPr>
          <w:rFonts w:asciiTheme="majorBidi" w:hAnsiTheme="majorBidi" w:cstheme="majorBidi"/>
        </w:rPr>
        <w:t xml:space="preserve">d’après </w:t>
      </w:r>
      <w:proofErr w:type="spellStart"/>
      <w:r w:rsidRPr="006C3114">
        <w:rPr>
          <w:rFonts w:asciiTheme="majorBidi" w:hAnsiTheme="majorBidi" w:cstheme="majorBidi"/>
        </w:rPr>
        <w:t>Llewellyn</w:t>
      </w:r>
      <w:proofErr w:type="spellEnd"/>
      <w:r w:rsidRPr="006C3114">
        <w:rPr>
          <w:rFonts w:asciiTheme="majorBidi" w:hAnsiTheme="majorBidi" w:cstheme="majorBidi"/>
        </w:rPr>
        <w:t xml:space="preserve"> &amp;Miles, 2010.</w:t>
      </w:r>
    </w:p>
    <w:p w:rsidR="006C3114" w:rsidRDefault="006C3114" w:rsidP="006C3114">
      <w:pPr>
        <w:pStyle w:val="Default"/>
        <w:jc w:val="both"/>
        <w:rPr>
          <w:rStyle w:val="Accentuation"/>
          <w:rFonts w:asciiTheme="majorBidi" w:hAnsiTheme="majorBidi" w:cstheme="majorBidi"/>
          <w:sz w:val="22"/>
          <w:szCs w:val="22"/>
        </w:rPr>
      </w:pPr>
    </w:p>
    <w:p w:rsidR="006C3114" w:rsidRDefault="006C3114" w:rsidP="00BC0C01">
      <w:pPr>
        <w:pStyle w:val="Default"/>
        <w:ind w:left="786"/>
        <w:jc w:val="both"/>
        <w:rPr>
          <w:rStyle w:val="Accentuation"/>
          <w:rFonts w:asciiTheme="majorBidi" w:hAnsiTheme="majorBidi" w:cstheme="majorBidi"/>
          <w:sz w:val="22"/>
          <w:szCs w:val="22"/>
        </w:rPr>
      </w:pPr>
      <w:r>
        <w:rPr>
          <w:rFonts w:asciiTheme="majorBidi" w:hAnsiTheme="majorBidi" w:cstheme="majorBidi"/>
          <w:i/>
          <w:iCs/>
          <w:noProof/>
          <w:sz w:val="22"/>
          <w:szCs w:val="22"/>
        </w:rPr>
        <w:drawing>
          <wp:inline distT="0" distB="0" distL="0" distR="0">
            <wp:extent cx="5125974" cy="206044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5126290" cy="2060575"/>
                    </a:xfrm>
                    <a:prstGeom prst="rect">
                      <a:avLst/>
                    </a:prstGeom>
                    <a:noFill/>
                    <a:ln w="9525">
                      <a:noFill/>
                      <a:miter lim="800000"/>
                      <a:headEnd/>
                      <a:tailEnd/>
                    </a:ln>
                  </pic:spPr>
                </pic:pic>
              </a:graphicData>
            </a:graphic>
          </wp:inline>
        </w:drawing>
      </w:r>
    </w:p>
    <w:p w:rsidR="006C3114" w:rsidRDefault="006C3114" w:rsidP="00BC0C01">
      <w:pPr>
        <w:pStyle w:val="Default"/>
        <w:ind w:left="786"/>
        <w:jc w:val="both"/>
        <w:rPr>
          <w:rStyle w:val="Accentuation"/>
          <w:rFonts w:asciiTheme="majorBidi" w:hAnsiTheme="majorBidi" w:cstheme="majorBidi"/>
          <w:sz w:val="22"/>
          <w:szCs w:val="22"/>
        </w:rPr>
      </w:pPr>
    </w:p>
    <w:p w:rsidR="006C3114" w:rsidRPr="006C3114" w:rsidRDefault="006C3114" w:rsidP="006C3114">
      <w:pPr>
        <w:autoSpaceDE w:val="0"/>
        <w:autoSpaceDN w:val="0"/>
        <w:adjustRightInd w:val="0"/>
        <w:spacing w:after="0" w:line="240" w:lineRule="auto"/>
        <w:rPr>
          <w:rFonts w:ascii="Helvetica" w:hAnsi="Helvetica" w:cs="Helvetica"/>
          <w:color w:val="FF0000"/>
          <w:sz w:val="21"/>
          <w:szCs w:val="21"/>
        </w:rPr>
      </w:pPr>
      <w:r w:rsidRPr="006C3114">
        <w:rPr>
          <w:rFonts w:ascii="Helvetica" w:hAnsi="Helvetica" w:cs="Helvetica"/>
          <w:color w:val="FF0000"/>
          <w:sz w:val="21"/>
          <w:szCs w:val="21"/>
        </w:rPr>
        <w:t>SOUCHES DOMESTIQUES</w:t>
      </w:r>
    </w:p>
    <w:p w:rsidR="006C3114" w:rsidRPr="006C3114" w:rsidRDefault="006C3114" w:rsidP="006C3114">
      <w:pPr>
        <w:pStyle w:val="Default"/>
        <w:ind w:left="786"/>
        <w:jc w:val="both"/>
        <w:rPr>
          <w:rStyle w:val="Accentuation"/>
          <w:rFonts w:asciiTheme="majorBidi" w:hAnsiTheme="majorBidi" w:cstheme="majorBidi"/>
          <w:color w:val="92CDDC" w:themeColor="accent5" w:themeTint="99"/>
          <w:sz w:val="22"/>
          <w:szCs w:val="22"/>
        </w:rPr>
      </w:pPr>
      <w:r w:rsidRPr="006C3114">
        <w:rPr>
          <w:rFonts w:ascii="Helvetica" w:hAnsi="Helvetica" w:cs="Helvetica"/>
          <w:color w:val="92CDDC" w:themeColor="accent5" w:themeTint="99"/>
          <w:sz w:val="21"/>
          <w:szCs w:val="21"/>
        </w:rPr>
        <w:t>SOUCHES SYLVATIQUES</w:t>
      </w:r>
    </w:p>
    <w:p w:rsidR="006C3114" w:rsidRDefault="006C3114" w:rsidP="00BC0C01">
      <w:pPr>
        <w:pStyle w:val="Default"/>
        <w:ind w:left="786"/>
        <w:jc w:val="both"/>
        <w:rPr>
          <w:rStyle w:val="Accentuation"/>
          <w:rFonts w:asciiTheme="majorBidi" w:hAnsiTheme="majorBidi" w:cstheme="majorBidi"/>
          <w:sz w:val="22"/>
          <w:szCs w:val="22"/>
        </w:rPr>
      </w:pPr>
    </w:p>
    <w:p w:rsidR="006C3114" w:rsidRDefault="006C3114" w:rsidP="00BC0C01">
      <w:pPr>
        <w:pStyle w:val="Default"/>
        <w:ind w:left="786"/>
        <w:jc w:val="both"/>
        <w:rPr>
          <w:rStyle w:val="Accentuation"/>
          <w:rFonts w:asciiTheme="majorBidi" w:hAnsiTheme="majorBidi" w:cstheme="majorBidi"/>
          <w:sz w:val="22"/>
          <w:szCs w:val="22"/>
        </w:rPr>
      </w:pPr>
    </w:p>
    <w:p w:rsidR="006C3114" w:rsidRPr="00BC0C01" w:rsidRDefault="006C3114" w:rsidP="002626F1">
      <w:pPr>
        <w:pStyle w:val="Default"/>
        <w:jc w:val="both"/>
        <w:rPr>
          <w:rStyle w:val="Accentuation"/>
          <w:rFonts w:asciiTheme="majorBidi" w:hAnsiTheme="majorBidi" w:cstheme="majorBidi"/>
          <w:sz w:val="22"/>
          <w:szCs w:val="22"/>
        </w:rPr>
      </w:pPr>
    </w:p>
    <w:p w:rsidR="00BC0C01" w:rsidRPr="00EB5FE1" w:rsidRDefault="00BC0C01" w:rsidP="00EB5FE1">
      <w:pPr>
        <w:pStyle w:val="Titre3"/>
        <w:spacing w:before="120"/>
        <w:ind w:left="786"/>
        <w:jc w:val="both"/>
        <w:rPr>
          <w:rFonts w:asciiTheme="majorBidi" w:hAnsiTheme="majorBidi" w:cstheme="majorBidi"/>
          <w:bCs w:val="0"/>
          <w:i/>
          <w:iCs/>
          <w:sz w:val="22"/>
          <w:szCs w:val="22"/>
        </w:rPr>
      </w:pPr>
      <w:r w:rsidRPr="00BC0C01">
        <w:rPr>
          <w:rStyle w:val="Accentuation"/>
          <w:rFonts w:asciiTheme="majorBidi" w:hAnsiTheme="majorBidi" w:cstheme="majorBidi"/>
          <w:i w:val="0"/>
          <w:iCs w:val="0"/>
          <w:sz w:val="22"/>
          <w:szCs w:val="22"/>
        </w:rPr>
        <w:t>b) Les vecteurs et la transmission :</w:t>
      </w:r>
      <w:r w:rsidRPr="00BC0C01">
        <w:rPr>
          <w:rFonts w:asciiTheme="majorBidi" w:hAnsiTheme="majorBidi" w:cstheme="majorBidi"/>
          <w:bCs w:val="0"/>
          <w:i/>
          <w:iCs/>
          <w:sz w:val="22"/>
          <w:szCs w:val="22"/>
        </w:rPr>
        <w:t xml:space="preserve"> </w:t>
      </w:r>
    </w:p>
    <w:p w:rsidR="00BC0C01" w:rsidRPr="00BC0C01" w:rsidRDefault="00BC0C01" w:rsidP="00EB5FE1">
      <w:pPr>
        <w:jc w:val="both"/>
        <w:rPr>
          <w:rFonts w:asciiTheme="majorBidi" w:hAnsiTheme="majorBidi" w:cstheme="majorBidi"/>
        </w:rPr>
      </w:pPr>
      <w:r w:rsidRPr="00BC0C01">
        <w:rPr>
          <w:rFonts w:asciiTheme="majorBidi" w:hAnsiTheme="majorBidi" w:cstheme="majorBidi"/>
        </w:rPr>
        <w:t xml:space="preserve">La maladie de </w:t>
      </w:r>
      <w:proofErr w:type="spellStart"/>
      <w:r w:rsidRPr="00BC0C01">
        <w:rPr>
          <w:rFonts w:asciiTheme="majorBidi" w:hAnsiTheme="majorBidi" w:cstheme="majorBidi"/>
        </w:rPr>
        <w:t>Chagas</w:t>
      </w:r>
      <w:proofErr w:type="spellEnd"/>
      <w:r w:rsidRPr="00BC0C01">
        <w:rPr>
          <w:rFonts w:asciiTheme="majorBidi" w:hAnsiTheme="majorBidi" w:cstheme="majorBidi"/>
        </w:rPr>
        <w:t xml:space="preserve"> sévit en Amérique latine. Elle est clairement associée à la pauvreté et à des conditions de logement précaire qui permettent la domiciliation des vecteurs dans l’habitat humain.</w:t>
      </w:r>
    </w:p>
    <w:p w:rsidR="00BC0C01" w:rsidRPr="00BC0C01" w:rsidRDefault="00BC0C01" w:rsidP="00EB5FE1">
      <w:pPr>
        <w:jc w:val="both"/>
        <w:rPr>
          <w:rFonts w:asciiTheme="majorBidi" w:hAnsiTheme="majorBidi" w:cstheme="majorBidi"/>
        </w:rPr>
      </w:pPr>
      <w:r w:rsidRPr="00BC0C01">
        <w:rPr>
          <w:rFonts w:asciiTheme="majorBidi" w:hAnsiTheme="majorBidi" w:cstheme="majorBidi"/>
        </w:rPr>
        <w:t xml:space="preserve">Hémiptères hétéroptères hémimétaboles, hématophages dans les deux sexes et à tous les stades, ce sont des grosses punaises qui appartiennent à la famille des </w:t>
      </w:r>
      <w:proofErr w:type="spellStart"/>
      <w:r w:rsidRPr="00BC0C01">
        <w:rPr>
          <w:rFonts w:asciiTheme="majorBidi" w:hAnsiTheme="majorBidi" w:cstheme="majorBidi"/>
        </w:rPr>
        <w:t>Réduvidés</w:t>
      </w:r>
      <w:proofErr w:type="spellEnd"/>
      <w:r w:rsidRPr="00BC0C01">
        <w:rPr>
          <w:rFonts w:asciiTheme="majorBidi" w:hAnsiTheme="majorBidi" w:cstheme="majorBidi"/>
        </w:rPr>
        <w:t xml:space="preserve"> et à la sous-famille des </w:t>
      </w:r>
      <w:proofErr w:type="spellStart"/>
      <w:r w:rsidRPr="00BC0C01">
        <w:rPr>
          <w:rFonts w:asciiTheme="majorBidi" w:hAnsiTheme="majorBidi" w:cstheme="majorBidi"/>
        </w:rPr>
        <w:t>Triatominés</w:t>
      </w:r>
      <w:proofErr w:type="spellEnd"/>
      <w:r w:rsidRPr="00BC0C01">
        <w:rPr>
          <w:rFonts w:asciiTheme="majorBidi" w:hAnsiTheme="majorBidi" w:cstheme="majorBidi"/>
        </w:rPr>
        <w:t xml:space="preserve"> appartiennent à différentes espèces de </w:t>
      </w:r>
      <w:proofErr w:type="spellStart"/>
      <w:r w:rsidRPr="00BC0C01">
        <w:rPr>
          <w:rFonts w:asciiTheme="majorBidi" w:hAnsiTheme="majorBidi" w:cstheme="majorBidi"/>
        </w:rPr>
        <w:t>Reduviidae</w:t>
      </w:r>
      <w:proofErr w:type="spellEnd"/>
      <w:r w:rsidRPr="00BC0C01">
        <w:rPr>
          <w:rFonts w:asciiTheme="majorBidi" w:hAnsiTheme="majorBidi" w:cstheme="majorBidi"/>
        </w:rPr>
        <w:t xml:space="preserve"> (punaises) appartenant aux genres </w:t>
      </w:r>
      <w:proofErr w:type="spellStart"/>
      <w:r w:rsidRPr="00BC0C01">
        <w:rPr>
          <w:rFonts w:asciiTheme="majorBidi" w:hAnsiTheme="majorBidi" w:cstheme="majorBidi"/>
          <w:i/>
          <w:iCs/>
        </w:rPr>
        <w:t>Triatoma</w:t>
      </w:r>
      <w:proofErr w:type="spellEnd"/>
      <w:r w:rsidRPr="00BC0C01">
        <w:rPr>
          <w:rFonts w:asciiTheme="majorBidi" w:hAnsiTheme="majorBidi" w:cstheme="majorBidi"/>
          <w:i/>
          <w:iCs/>
        </w:rPr>
        <w:t xml:space="preserve">, </w:t>
      </w:r>
      <w:proofErr w:type="spellStart"/>
      <w:r w:rsidRPr="00BC0C01">
        <w:rPr>
          <w:rFonts w:asciiTheme="majorBidi" w:hAnsiTheme="majorBidi" w:cstheme="majorBidi"/>
          <w:i/>
          <w:iCs/>
        </w:rPr>
        <w:t>Rhodnius</w:t>
      </w:r>
      <w:proofErr w:type="spellEnd"/>
      <w:r w:rsidRPr="00BC0C01">
        <w:rPr>
          <w:rFonts w:asciiTheme="majorBidi" w:hAnsiTheme="majorBidi" w:cstheme="majorBidi"/>
          <w:i/>
          <w:iCs/>
        </w:rPr>
        <w:t xml:space="preserve"> </w:t>
      </w:r>
      <w:r w:rsidRPr="00BC0C01">
        <w:rPr>
          <w:rFonts w:asciiTheme="majorBidi" w:hAnsiTheme="majorBidi" w:cstheme="majorBidi"/>
        </w:rPr>
        <w:t xml:space="preserve">et </w:t>
      </w:r>
      <w:proofErr w:type="spellStart"/>
      <w:r w:rsidRPr="00BC0C01">
        <w:rPr>
          <w:rFonts w:asciiTheme="majorBidi" w:hAnsiTheme="majorBidi" w:cstheme="majorBidi"/>
          <w:i/>
          <w:iCs/>
        </w:rPr>
        <w:t>Panstrongylus</w:t>
      </w:r>
      <w:proofErr w:type="spellEnd"/>
      <w:r w:rsidRPr="00BC0C01">
        <w:rPr>
          <w:rFonts w:asciiTheme="majorBidi" w:hAnsiTheme="majorBidi" w:cstheme="majorBidi"/>
        </w:rPr>
        <w:t xml:space="preserve">. </w:t>
      </w:r>
    </w:p>
    <w:p w:rsidR="00BC0C01" w:rsidRPr="00BC0C01" w:rsidRDefault="00BC0C01" w:rsidP="00EB5FE1">
      <w:pPr>
        <w:jc w:val="both"/>
        <w:rPr>
          <w:rFonts w:asciiTheme="majorBidi" w:hAnsiTheme="majorBidi" w:cstheme="majorBidi"/>
        </w:rPr>
      </w:pPr>
      <w:r w:rsidRPr="00BC0C01">
        <w:rPr>
          <w:rFonts w:asciiTheme="majorBidi" w:hAnsiTheme="majorBidi" w:cstheme="majorBidi"/>
        </w:rPr>
        <w:t xml:space="preserve">La </w:t>
      </w:r>
      <w:proofErr w:type="spellStart"/>
      <w:r w:rsidRPr="00BC0C01">
        <w:rPr>
          <w:rFonts w:asciiTheme="majorBidi" w:hAnsiTheme="majorBidi" w:cstheme="majorBidi"/>
        </w:rPr>
        <w:t>trypanosomose</w:t>
      </w:r>
      <w:proofErr w:type="spellEnd"/>
      <w:r w:rsidRPr="00BC0C01">
        <w:rPr>
          <w:rFonts w:asciiTheme="majorBidi" w:hAnsiTheme="majorBidi" w:cstheme="majorBidi"/>
        </w:rPr>
        <w:t xml:space="preserve"> américaine, de rurale, est maintenant devenue urbaine, par l’accroissement de la pauvreté et la migration massive de ruraux vers les villes. </w:t>
      </w:r>
    </w:p>
    <w:p w:rsidR="00EB5FE1" w:rsidRDefault="00BC0C01" w:rsidP="00EB5FE1">
      <w:pPr>
        <w:pStyle w:val="Retraitcorpsdetexte3"/>
        <w:ind w:left="0"/>
        <w:jc w:val="both"/>
        <w:rPr>
          <w:rFonts w:asciiTheme="majorBidi" w:hAnsiTheme="majorBidi" w:cstheme="majorBidi"/>
          <w:color w:val="000000"/>
          <w:sz w:val="22"/>
          <w:szCs w:val="22"/>
        </w:rPr>
      </w:pPr>
      <w:r w:rsidRPr="00BC0C01">
        <w:rPr>
          <w:rFonts w:asciiTheme="majorBidi" w:hAnsiTheme="majorBidi" w:cstheme="majorBidi"/>
          <w:sz w:val="22"/>
          <w:szCs w:val="22"/>
        </w:rPr>
        <w:t xml:space="preserve">D’après l’Organisation Mondiale de Santé (OMS) 120 millions de personnes sont exposées au risque d’infection dans les zones endémiques (18 pays en Amérique Latine). 16 à 18 millions d’individus sont effectivement infectés, bien que la prévalence de l’infection varie fortement d’un pays à l’autre. </w:t>
      </w:r>
      <w:r w:rsidRPr="00BC0C01">
        <w:rPr>
          <w:rFonts w:asciiTheme="majorBidi" w:hAnsiTheme="majorBidi" w:cstheme="majorBidi"/>
          <w:color w:val="000000"/>
          <w:sz w:val="22"/>
          <w:szCs w:val="22"/>
        </w:rPr>
        <w:t xml:space="preserve">Les mesures de lutte </w:t>
      </w:r>
      <w:proofErr w:type="spellStart"/>
      <w:r w:rsidRPr="00BC0C01">
        <w:rPr>
          <w:rFonts w:asciiTheme="majorBidi" w:hAnsiTheme="majorBidi" w:cstheme="majorBidi"/>
          <w:color w:val="000000"/>
          <w:sz w:val="22"/>
          <w:szCs w:val="22"/>
        </w:rPr>
        <w:t>antivectorielle</w:t>
      </w:r>
      <w:proofErr w:type="spellEnd"/>
      <w:r w:rsidRPr="00BC0C01">
        <w:rPr>
          <w:rFonts w:asciiTheme="majorBidi" w:hAnsiTheme="majorBidi" w:cstheme="majorBidi"/>
          <w:color w:val="000000"/>
          <w:sz w:val="22"/>
          <w:szCs w:val="22"/>
        </w:rPr>
        <w:t xml:space="preserve"> ont fait chuter l’incidence de l’infection au Chili, au Brésil et en Argentine alors que celle-ci reste encore très élevée dans d’autres pays comme la Bolivie où 18-22% de la population est infectée</w:t>
      </w:r>
      <w:r w:rsidR="00EB5FE1">
        <w:rPr>
          <w:rFonts w:asciiTheme="majorBidi" w:hAnsiTheme="majorBidi" w:cstheme="majorBidi"/>
          <w:color w:val="000000"/>
          <w:sz w:val="22"/>
          <w:szCs w:val="22"/>
        </w:rPr>
        <w:t>.</w:t>
      </w:r>
      <w:r w:rsidRPr="00BC0C01">
        <w:rPr>
          <w:rFonts w:asciiTheme="majorBidi" w:hAnsiTheme="majorBidi" w:cstheme="majorBidi"/>
          <w:color w:val="000000"/>
          <w:sz w:val="22"/>
          <w:szCs w:val="22"/>
        </w:rPr>
        <w:t> </w:t>
      </w:r>
    </w:p>
    <w:p w:rsidR="00BC0C01" w:rsidRPr="00BC0C01" w:rsidRDefault="00BC0C01" w:rsidP="00EB5FE1">
      <w:pPr>
        <w:pStyle w:val="Retraitcorpsdetexte3"/>
        <w:ind w:left="0"/>
        <w:jc w:val="both"/>
        <w:rPr>
          <w:rFonts w:asciiTheme="majorBidi" w:hAnsiTheme="majorBidi" w:cstheme="majorBidi"/>
          <w:sz w:val="22"/>
          <w:szCs w:val="22"/>
        </w:rPr>
      </w:pPr>
      <w:r w:rsidRPr="00BC0C01">
        <w:rPr>
          <w:rFonts w:asciiTheme="majorBidi" w:hAnsiTheme="majorBidi" w:cstheme="majorBidi"/>
          <w:b/>
          <w:bCs/>
          <w:sz w:val="22"/>
          <w:szCs w:val="22"/>
        </w:rPr>
        <w:t>Transmission de l’infection :</w:t>
      </w:r>
    </w:p>
    <w:p w:rsidR="00BC0C01" w:rsidRPr="00BC0C01" w:rsidRDefault="00BC0C01" w:rsidP="00BC0C01">
      <w:pPr>
        <w:numPr>
          <w:ilvl w:val="0"/>
          <w:numId w:val="10"/>
        </w:numPr>
        <w:spacing w:after="120" w:line="240" w:lineRule="auto"/>
        <w:jc w:val="both"/>
        <w:rPr>
          <w:rFonts w:asciiTheme="majorBidi" w:hAnsiTheme="majorBidi" w:cstheme="majorBidi"/>
        </w:rPr>
      </w:pPr>
      <w:r w:rsidRPr="004F21FE">
        <w:rPr>
          <w:rFonts w:asciiTheme="majorBidi" w:hAnsiTheme="majorBidi" w:cstheme="majorBidi"/>
          <w:color w:val="FF0000"/>
        </w:rPr>
        <w:t xml:space="preserve">Transmission vectorielle : </w:t>
      </w:r>
      <w:r w:rsidRPr="00EB5FE1">
        <w:rPr>
          <w:rFonts w:asciiTheme="majorBidi" w:hAnsiTheme="majorBidi" w:cstheme="majorBidi"/>
        </w:rPr>
        <w:t>La</w:t>
      </w:r>
      <w:r w:rsidRPr="00BC0C01">
        <w:rPr>
          <w:rFonts w:asciiTheme="majorBidi" w:hAnsiTheme="majorBidi" w:cstheme="majorBidi"/>
        </w:rPr>
        <w:t xml:space="preserve"> transmission vectorielle de </w:t>
      </w:r>
      <w:r w:rsidRPr="00BC0C01">
        <w:rPr>
          <w:rFonts w:asciiTheme="majorBidi" w:hAnsiTheme="majorBidi" w:cstheme="majorBidi"/>
          <w:i/>
          <w:iCs/>
        </w:rPr>
        <w:t xml:space="preserve">T. </w:t>
      </w:r>
      <w:proofErr w:type="spellStart"/>
      <w:r w:rsidRPr="00BC0C01">
        <w:rPr>
          <w:rFonts w:asciiTheme="majorBidi" w:hAnsiTheme="majorBidi" w:cstheme="majorBidi"/>
          <w:i/>
          <w:iCs/>
        </w:rPr>
        <w:t>cruzi</w:t>
      </w:r>
      <w:proofErr w:type="spellEnd"/>
      <w:r w:rsidRPr="00BC0C01">
        <w:rPr>
          <w:rFonts w:asciiTheme="majorBidi" w:hAnsiTheme="majorBidi" w:cstheme="majorBidi"/>
          <w:i/>
          <w:iCs/>
        </w:rPr>
        <w:t xml:space="preserve"> </w:t>
      </w:r>
      <w:r w:rsidRPr="00BC0C01">
        <w:rPr>
          <w:rFonts w:asciiTheme="majorBidi" w:hAnsiTheme="majorBidi" w:cstheme="majorBidi"/>
        </w:rPr>
        <w:t xml:space="preserve">mentionnée ci-dessus est considérée comme le premier mode de transmission, responsable de 80% des infections humaines (surtout en milieu rural). </w:t>
      </w:r>
    </w:p>
    <w:p w:rsidR="00BC0C01" w:rsidRPr="00BC0C01" w:rsidRDefault="00BC0C01" w:rsidP="00BC0C01">
      <w:pPr>
        <w:numPr>
          <w:ilvl w:val="0"/>
          <w:numId w:val="10"/>
        </w:numPr>
        <w:spacing w:after="120" w:line="240" w:lineRule="auto"/>
        <w:jc w:val="both"/>
        <w:rPr>
          <w:rFonts w:asciiTheme="majorBidi" w:hAnsiTheme="majorBidi" w:cstheme="majorBidi"/>
        </w:rPr>
      </w:pPr>
      <w:r w:rsidRPr="004F21FE">
        <w:rPr>
          <w:rFonts w:asciiTheme="majorBidi" w:hAnsiTheme="majorBidi" w:cstheme="majorBidi"/>
          <w:color w:val="FF0000"/>
        </w:rPr>
        <w:t>Transmission transfusionnelle :</w:t>
      </w:r>
      <w:r w:rsidRPr="00EB5FE1">
        <w:rPr>
          <w:rFonts w:asciiTheme="majorBidi" w:hAnsiTheme="majorBidi" w:cstheme="majorBidi"/>
        </w:rPr>
        <w:t xml:space="preserve"> La</w:t>
      </w:r>
      <w:r w:rsidRPr="00BC0C01">
        <w:rPr>
          <w:rFonts w:asciiTheme="majorBidi" w:hAnsiTheme="majorBidi" w:cstheme="majorBidi"/>
        </w:rPr>
        <w:t xml:space="preserve"> contamination par transfusion de sang contaminé est fréquente en milieu urbain. Elle est considérée le deuxième mode de transmission de </w:t>
      </w:r>
      <w:r w:rsidRPr="00BC0C01">
        <w:rPr>
          <w:rFonts w:asciiTheme="majorBidi" w:hAnsiTheme="majorBidi" w:cstheme="majorBidi"/>
          <w:i/>
          <w:iCs/>
        </w:rPr>
        <w:t xml:space="preserve">T. </w:t>
      </w:r>
      <w:proofErr w:type="spellStart"/>
      <w:r w:rsidRPr="00BC0C01">
        <w:rPr>
          <w:rFonts w:asciiTheme="majorBidi" w:hAnsiTheme="majorBidi" w:cstheme="majorBidi"/>
          <w:i/>
          <w:iCs/>
        </w:rPr>
        <w:t>cruzi</w:t>
      </w:r>
      <w:proofErr w:type="spellEnd"/>
      <w:r w:rsidRPr="00BC0C01">
        <w:rPr>
          <w:rFonts w:asciiTheme="majorBidi" w:hAnsiTheme="majorBidi" w:cstheme="majorBidi"/>
        </w:rPr>
        <w:t xml:space="preserve">, responsable de 15% des infections. </w:t>
      </w:r>
    </w:p>
    <w:p w:rsidR="00BC0C01" w:rsidRPr="00BC0C01" w:rsidRDefault="00BC0C01" w:rsidP="00BC0C01">
      <w:pPr>
        <w:numPr>
          <w:ilvl w:val="0"/>
          <w:numId w:val="10"/>
        </w:numPr>
        <w:spacing w:after="120" w:line="240" w:lineRule="auto"/>
        <w:jc w:val="both"/>
        <w:rPr>
          <w:rFonts w:asciiTheme="majorBidi" w:hAnsiTheme="majorBidi" w:cstheme="majorBidi"/>
        </w:rPr>
      </w:pPr>
      <w:r w:rsidRPr="004F21FE">
        <w:rPr>
          <w:rFonts w:asciiTheme="majorBidi" w:hAnsiTheme="majorBidi" w:cstheme="majorBidi"/>
          <w:color w:val="FF0000"/>
        </w:rPr>
        <w:t>Transmission congénitale (</w:t>
      </w:r>
      <w:proofErr w:type="spellStart"/>
      <w:r w:rsidRPr="004F21FE">
        <w:rPr>
          <w:rFonts w:asciiTheme="majorBidi" w:hAnsiTheme="majorBidi" w:cstheme="majorBidi"/>
          <w:color w:val="FF0000"/>
        </w:rPr>
        <w:t>materno</w:t>
      </w:r>
      <w:proofErr w:type="spellEnd"/>
      <w:r w:rsidRPr="004F21FE">
        <w:rPr>
          <w:rFonts w:asciiTheme="majorBidi" w:hAnsiTheme="majorBidi" w:cstheme="majorBidi"/>
          <w:color w:val="FF0000"/>
        </w:rPr>
        <w:t>-fœtale</w:t>
      </w:r>
      <w:proofErr w:type="gramStart"/>
      <w:r w:rsidRPr="004F21FE">
        <w:rPr>
          <w:rFonts w:asciiTheme="majorBidi" w:hAnsiTheme="majorBidi" w:cstheme="majorBidi"/>
          <w:color w:val="FF0000"/>
        </w:rPr>
        <w:t>):</w:t>
      </w:r>
      <w:proofErr w:type="gramEnd"/>
      <w:r w:rsidRPr="004F21FE">
        <w:rPr>
          <w:rFonts w:asciiTheme="majorBidi" w:hAnsiTheme="majorBidi" w:cstheme="majorBidi"/>
          <w:color w:val="FF0000"/>
        </w:rPr>
        <w:t xml:space="preserve"> </w:t>
      </w:r>
      <w:r w:rsidRPr="00BC0C01">
        <w:rPr>
          <w:rFonts w:asciiTheme="majorBidi" w:hAnsiTheme="majorBidi" w:cstheme="majorBidi"/>
        </w:rPr>
        <w:t xml:space="preserve">Le parasite peut également être transmis de la mère à son fœtus, que la mère soit en phase aiguë ou en phase chronique de l’infection. </w:t>
      </w:r>
    </w:p>
    <w:p w:rsidR="00BC0C01" w:rsidRPr="00BC0C01" w:rsidRDefault="00BC0C01" w:rsidP="00BC0C01">
      <w:pPr>
        <w:numPr>
          <w:ilvl w:val="0"/>
          <w:numId w:val="10"/>
        </w:numPr>
        <w:spacing w:after="120" w:line="240" w:lineRule="auto"/>
        <w:jc w:val="both"/>
        <w:rPr>
          <w:rFonts w:asciiTheme="majorBidi" w:hAnsiTheme="majorBidi" w:cstheme="majorBidi"/>
        </w:rPr>
      </w:pPr>
      <w:r w:rsidRPr="005A5415">
        <w:rPr>
          <w:rFonts w:asciiTheme="majorBidi" w:hAnsiTheme="majorBidi" w:cstheme="majorBidi"/>
          <w:color w:val="FF0000"/>
        </w:rPr>
        <w:t>Autres modes de transmission</w:t>
      </w:r>
      <w:r w:rsidRPr="00EB5FE1">
        <w:rPr>
          <w:rFonts w:asciiTheme="majorBidi" w:hAnsiTheme="majorBidi" w:cstheme="majorBidi"/>
        </w:rPr>
        <w:t xml:space="preserve"> : L</w:t>
      </w:r>
      <w:r w:rsidRPr="00BC0C01">
        <w:rPr>
          <w:rFonts w:asciiTheme="majorBidi" w:hAnsiTheme="majorBidi" w:cstheme="majorBidi"/>
        </w:rPr>
        <w:t xml:space="preserve">a contamination par ingestion de nourriture contaminée par des déjections de </w:t>
      </w:r>
      <w:proofErr w:type="spellStart"/>
      <w:r w:rsidRPr="00BC0C01">
        <w:rPr>
          <w:rFonts w:asciiTheme="majorBidi" w:hAnsiTheme="majorBidi" w:cstheme="majorBidi"/>
        </w:rPr>
        <w:t>triatomes</w:t>
      </w:r>
      <w:proofErr w:type="spellEnd"/>
      <w:r w:rsidRPr="00BC0C01">
        <w:rPr>
          <w:rFonts w:asciiTheme="majorBidi" w:hAnsiTheme="majorBidi" w:cstheme="majorBidi"/>
        </w:rPr>
        <w:t xml:space="preserve"> infectés semble être importante dans certaines régions (Amazonie). Les accidents de laboratoire ou hospitaliers, liés à la manipulation de matériel biologique contaminé et les transplantations (de moelle osseuse ou de rein infectés) restent des modes de transmission plus rares. </w:t>
      </w:r>
    </w:p>
    <w:p w:rsidR="00BC0C01" w:rsidRPr="00BC0C01" w:rsidRDefault="00BC0C01" w:rsidP="00BC0C01">
      <w:pPr>
        <w:spacing w:after="120"/>
        <w:ind w:left="786"/>
        <w:jc w:val="both"/>
        <w:rPr>
          <w:rFonts w:asciiTheme="majorBidi" w:hAnsiTheme="majorBidi" w:cstheme="majorBidi"/>
        </w:rPr>
      </w:pPr>
      <w:r w:rsidRPr="00BC0C01">
        <w:rPr>
          <w:rFonts w:asciiTheme="majorBidi" w:hAnsiTheme="majorBidi" w:cstheme="majorBidi"/>
          <w:noProof/>
          <w:lang w:eastAsia="fr-FR"/>
        </w:rPr>
        <w:drawing>
          <wp:inline distT="0" distB="0" distL="0" distR="0">
            <wp:extent cx="969010" cy="963295"/>
            <wp:effectExtent l="19050" t="0" r="2540" b="0"/>
            <wp:docPr id="2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969010" cy="963295"/>
                    </a:xfrm>
                    <a:prstGeom prst="rect">
                      <a:avLst/>
                    </a:prstGeom>
                    <a:noFill/>
                    <a:ln w="9525">
                      <a:noFill/>
                      <a:miter lim="800000"/>
                      <a:headEnd/>
                      <a:tailEnd/>
                    </a:ln>
                  </pic:spPr>
                </pic:pic>
              </a:graphicData>
            </a:graphic>
          </wp:inline>
        </w:drawing>
      </w:r>
      <w:r w:rsidRPr="00BC0C01">
        <w:rPr>
          <w:rFonts w:asciiTheme="majorBidi" w:hAnsiTheme="majorBidi" w:cstheme="majorBidi"/>
        </w:rPr>
        <w:t xml:space="preserve"> </w:t>
      </w:r>
      <w:proofErr w:type="spellStart"/>
      <w:r w:rsidRPr="00BC0C01">
        <w:rPr>
          <w:rStyle w:val="Accentuation"/>
          <w:rFonts w:asciiTheme="majorBidi" w:hAnsiTheme="majorBidi" w:cstheme="majorBidi"/>
          <w:b/>
          <w:bCs/>
        </w:rPr>
        <w:t>Panstrongylus</w:t>
      </w:r>
      <w:proofErr w:type="spellEnd"/>
      <w:r w:rsidRPr="00BC0C01">
        <w:rPr>
          <w:rStyle w:val="Accentuation"/>
          <w:rFonts w:asciiTheme="majorBidi" w:hAnsiTheme="majorBidi" w:cstheme="majorBidi"/>
          <w:b/>
          <w:bCs/>
        </w:rPr>
        <w:t xml:space="preserve"> </w:t>
      </w:r>
      <w:proofErr w:type="spellStart"/>
      <w:r w:rsidRPr="00BC0C01">
        <w:rPr>
          <w:rStyle w:val="Accentuation"/>
          <w:rFonts w:asciiTheme="majorBidi" w:hAnsiTheme="majorBidi" w:cstheme="majorBidi"/>
          <w:b/>
          <w:bCs/>
        </w:rPr>
        <w:t>mégistus</w:t>
      </w:r>
      <w:proofErr w:type="spellEnd"/>
      <w:r w:rsidRPr="00BC0C01">
        <w:rPr>
          <w:rStyle w:val="Accentuation"/>
          <w:rFonts w:asciiTheme="majorBidi" w:hAnsiTheme="majorBidi" w:cstheme="majorBidi"/>
        </w:rPr>
        <w:t xml:space="preserve">. </w:t>
      </w:r>
      <w:r w:rsidRPr="00BC0C01">
        <w:rPr>
          <w:rFonts w:asciiTheme="majorBidi" w:hAnsiTheme="majorBidi" w:cstheme="majorBidi"/>
        </w:rPr>
        <w:t xml:space="preserve"> Noter l’implantation des antennes tout </w:t>
      </w:r>
      <w:proofErr w:type="spellStart"/>
      <w:r w:rsidRPr="00BC0C01">
        <w:rPr>
          <w:rFonts w:asciiTheme="majorBidi" w:hAnsiTheme="majorBidi" w:cstheme="majorBidi"/>
        </w:rPr>
        <w:t>prés</w:t>
      </w:r>
      <w:proofErr w:type="spellEnd"/>
      <w:r w:rsidRPr="00BC0C01">
        <w:rPr>
          <w:rFonts w:asciiTheme="majorBidi" w:hAnsiTheme="majorBidi" w:cstheme="majorBidi"/>
        </w:rPr>
        <w:t xml:space="preserve"> des yeux, caractéristique du genre</w:t>
      </w:r>
    </w:p>
    <w:p w:rsidR="00BC0C01" w:rsidRPr="00BC0C01" w:rsidRDefault="00BC0C01" w:rsidP="00BC0C01">
      <w:pPr>
        <w:spacing w:after="120"/>
        <w:ind w:left="786"/>
        <w:jc w:val="both"/>
        <w:rPr>
          <w:rFonts w:asciiTheme="majorBidi" w:hAnsiTheme="majorBidi" w:cstheme="majorBidi"/>
        </w:rPr>
      </w:pPr>
      <w:r w:rsidRPr="00BC0C01">
        <w:rPr>
          <w:rFonts w:asciiTheme="majorBidi" w:hAnsiTheme="majorBidi" w:cstheme="majorBidi"/>
        </w:rPr>
        <w:t xml:space="preserve">  </w:t>
      </w:r>
      <w:r w:rsidRPr="00BC0C01">
        <w:rPr>
          <w:rFonts w:asciiTheme="majorBidi" w:hAnsiTheme="majorBidi" w:cstheme="majorBidi"/>
          <w:noProof/>
          <w:lang w:eastAsia="fr-FR"/>
        </w:rPr>
        <w:drawing>
          <wp:inline distT="0" distB="0" distL="0" distR="0">
            <wp:extent cx="895985" cy="1066800"/>
            <wp:effectExtent l="19050" t="0" r="0" b="0"/>
            <wp:docPr id="2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895985" cy="1066800"/>
                    </a:xfrm>
                    <a:prstGeom prst="rect">
                      <a:avLst/>
                    </a:prstGeom>
                    <a:noFill/>
                    <a:ln w="9525">
                      <a:noFill/>
                      <a:miter lim="800000"/>
                      <a:headEnd/>
                      <a:tailEnd/>
                    </a:ln>
                  </pic:spPr>
                </pic:pic>
              </a:graphicData>
            </a:graphic>
          </wp:inline>
        </w:drawing>
      </w:r>
      <w:r w:rsidRPr="00BC0C01">
        <w:rPr>
          <w:rFonts w:asciiTheme="majorBidi" w:hAnsiTheme="majorBidi" w:cstheme="majorBidi"/>
        </w:rPr>
        <w:t xml:space="preserve"> </w:t>
      </w:r>
      <w:proofErr w:type="spellStart"/>
      <w:r w:rsidRPr="00BC0C01">
        <w:rPr>
          <w:rFonts w:asciiTheme="majorBidi" w:hAnsiTheme="majorBidi" w:cstheme="majorBidi"/>
          <w:b/>
          <w:bCs/>
        </w:rPr>
        <w:t>Triatoma</w:t>
      </w:r>
      <w:proofErr w:type="spellEnd"/>
      <w:r w:rsidRPr="00BC0C01">
        <w:rPr>
          <w:rFonts w:asciiTheme="majorBidi" w:hAnsiTheme="majorBidi" w:cstheme="majorBidi"/>
          <w:b/>
          <w:bCs/>
        </w:rPr>
        <w:t xml:space="preserve"> </w:t>
      </w:r>
      <w:proofErr w:type="spellStart"/>
      <w:r w:rsidRPr="00BC0C01">
        <w:rPr>
          <w:rFonts w:asciiTheme="majorBidi" w:hAnsiTheme="majorBidi" w:cstheme="majorBidi"/>
          <w:b/>
          <w:bCs/>
        </w:rPr>
        <w:t>infestans</w:t>
      </w:r>
      <w:proofErr w:type="spellEnd"/>
      <w:r w:rsidRPr="00BC0C01">
        <w:rPr>
          <w:rFonts w:asciiTheme="majorBidi" w:hAnsiTheme="majorBidi" w:cstheme="majorBidi"/>
        </w:rPr>
        <w:t xml:space="preserve">. Noter l’insertion des antennes à mi-chemin entre les yeux et l’extrémité antérieure de la tête, caractéristique du genre  </w:t>
      </w:r>
    </w:p>
    <w:p w:rsidR="00BC0C01" w:rsidRPr="00BC0C01" w:rsidRDefault="00BC0C01" w:rsidP="00BC0C01">
      <w:pPr>
        <w:spacing w:after="120"/>
        <w:ind w:left="786"/>
        <w:jc w:val="both"/>
        <w:rPr>
          <w:rFonts w:asciiTheme="majorBidi" w:hAnsiTheme="majorBidi" w:cstheme="majorBidi"/>
        </w:rPr>
      </w:pPr>
      <w:r w:rsidRPr="00BC0C01">
        <w:rPr>
          <w:rFonts w:asciiTheme="majorBidi" w:hAnsiTheme="majorBidi" w:cstheme="majorBidi"/>
        </w:rPr>
        <w:lastRenderedPageBreak/>
        <w:t xml:space="preserve">   </w:t>
      </w:r>
      <w:r w:rsidRPr="00BC0C01">
        <w:rPr>
          <w:rFonts w:asciiTheme="majorBidi" w:hAnsiTheme="majorBidi" w:cstheme="majorBidi"/>
          <w:noProof/>
          <w:lang w:eastAsia="fr-FR"/>
        </w:rPr>
        <w:drawing>
          <wp:inline distT="0" distB="0" distL="0" distR="0">
            <wp:extent cx="859790" cy="890270"/>
            <wp:effectExtent l="19050" t="0" r="0" b="0"/>
            <wp:docPr id="2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859790" cy="890270"/>
                    </a:xfrm>
                    <a:prstGeom prst="rect">
                      <a:avLst/>
                    </a:prstGeom>
                    <a:noFill/>
                    <a:ln w="9525">
                      <a:noFill/>
                      <a:miter lim="800000"/>
                      <a:headEnd/>
                      <a:tailEnd/>
                    </a:ln>
                  </pic:spPr>
                </pic:pic>
              </a:graphicData>
            </a:graphic>
          </wp:inline>
        </w:drawing>
      </w:r>
      <w:r w:rsidRPr="00BC0C01">
        <w:rPr>
          <w:rFonts w:asciiTheme="majorBidi" w:hAnsiTheme="majorBidi" w:cstheme="majorBidi"/>
        </w:rPr>
        <w:t xml:space="preserve"> </w:t>
      </w:r>
      <w:proofErr w:type="spellStart"/>
      <w:r w:rsidRPr="00BC0C01">
        <w:rPr>
          <w:rStyle w:val="Accentuation"/>
          <w:rFonts w:asciiTheme="majorBidi" w:hAnsiTheme="majorBidi" w:cstheme="majorBidi"/>
          <w:b/>
          <w:bCs/>
        </w:rPr>
        <w:t>Rhodnius</w:t>
      </w:r>
      <w:proofErr w:type="spellEnd"/>
      <w:r w:rsidRPr="00BC0C01">
        <w:rPr>
          <w:rStyle w:val="Accentuation"/>
          <w:rFonts w:asciiTheme="majorBidi" w:hAnsiTheme="majorBidi" w:cstheme="majorBidi"/>
          <w:b/>
          <w:bCs/>
        </w:rPr>
        <w:t xml:space="preserve"> </w:t>
      </w:r>
      <w:proofErr w:type="spellStart"/>
      <w:r w:rsidRPr="00BC0C01">
        <w:rPr>
          <w:rStyle w:val="Accentuation"/>
          <w:rFonts w:asciiTheme="majorBidi" w:hAnsiTheme="majorBidi" w:cstheme="majorBidi"/>
          <w:b/>
          <w:bCs/>
        </w:rPr>
        <w:t>prolixus</w:t>
      </w:r>
      <w:proofErr w:type="spellEnd"/>
      <w:r w:rsidRPr="00BC0C01">
        <w:rPr>
          <w:rFonts w:asciiTheme="majorBidi" w:hAnsiTheme="majorBidi" w:cstheme="majorBidi"/>
        </w:rPr>
        <w:t xml:space="preserve">. Noter l’insertion des antennes à l’extrémité antérieure de la tête, caractéristique du genre           </w:t>
      </w:r>
    </w:p>
    <w:p w:rsidR="00BC0C01" w:rsidRPr="00BC0C01" w:rsidRDefault="00BC0C01" w:rsidP="00BC0C01">
      <w:pPr>
        <w:pStyle w:val="Titre4"/>
        <w:ind w:left="786"/>
        <w:jc w:val="both"/>
        <w:rPr>
          <w:rFonts w:asciiTheme="majorBidi" w:hAnsiTheme="majorBidi" w:cstheme="majorBidi"/>
          <w:sz w:val="22"/>
          <w:szCs w:val="22"/>
        </w:rPr>
      </w:pPr>
      <w:r w:rsidRPr="00BC0C01">
        <w:rPr>
          <w:rFonts w:asciiTheme="majorBidi" w:hAnsiTheme="majorBidi" w:cstheme="majorBidi"/>
          <w:bCs w:val="0"/>
          <w:sz w:val="22"/>
          <w:szCs w:val="22"/>
        </w:rPr>
        <w:t>C) Cycle du parasite </w:t>
      </w:r>
      <w:r w:rsidRPr="00BC0C01">
        <w:rPr>
          <w:rFonts w:asciiTheme="majorBidi" w:hAnsiTheme="majorBidi" w:cstheme="majorBidi"/>
          <w:b w:val="0"/>
          <w:bCs w:val="0"/>
          <w:sz w:val="22"/>
          <w:szCs w:val="22"/>
        </w:rPr>
        <w:t xml:space="preserve">: </w:t>
      </w:r>
    </w:p>
    <w:p w:rsidR="00BC0C01" w:rsidRPr="00BC0C01" w:rsidRDefault="00BC0C01" w:rsidP="00BC0C01">
      <w:pPr>
        <w:pStyle w:val="Default"/>
        <w:ind w:left="786"/>
        <w:jc w:val="both"/>
        <w:rPr>
          <w:rFonts w:asciiTheme="majorBidi" w:hAnsiTheme="majorBidi" w:cstheme="majorBidi"/>
          <w:color w:val="auto"/>
          <w:sz w:val="22"/>
          <w:szCs w:val="22"/>
        </w:rPr>
      </w:pPr>
    </w:p>
    <w:p w:rsidR="00BC0C01" w:rsidRPr="00BC0C01" w:rsidRDefault="00BC0C01" w:rsidP="00EB5FE1">
      <w:pPr>
        <w:ind w:left="786"/>
        <w:jc w:val="both"/>
        <w:rPr>
          <w:rFonts w:asciiTheme="majorBidi" w:hAnsiTheme="majorBidi" w:cstheme="majorBidi"/>
        </w:rPr>
      </w:pPr>
      <w:r w:rsidRPr="00BC0C01">
        <w:rPr>
          <w:rFonts w:asciiTheme="majorBidi" w:hAnsiTheme="majorBidi" w:cstheme="majorBidi"/>
        </w:rPr>
        <w:t xml:space="preserve">Le cycle de </w:t>
      </w:r>
      <w:r w:rsidRPr="00BC0C01">
        <w:rPr>
          <w:rFonts w:asciiTheme="majorBidi" w:hAnsiTheme="majorBidi" w:cstheme="majorBidi"/>
          <w:i/>
          <w:iCs/>
        </w:rPr>
        <w:t xml:space="preserve">T. </w:t>
      </w:r>
      <w:proofErr w:type="spellStart"/>
      <w:r w:rsidRPr="00BC0C01">
        <w:rPr>
          <w:rFonts w:asciiTheme="majorBidi" w:hAnsiTheme="majorBidi" w:cstheme="majorBidi"/>
          <w:i/>
          <w:iCs/>
        </w:rPr>
        <w:t>cruzi</w:t>
      </w:r>
      <w:proofErr w:type="spellEnd"/>
      <w:r w:rsidRPr="00BC0C01">
        <w:rPr>
          <w:rFonts w:asciiTheme="majorBidi" w:hAnsiTheme="majorBidi" w:cstheme="majorBidi"/>
          <w:i/>
          <w:iCs/>
        </w:rPr>
        <w:t xml:space="preserve"> </w:t>
      </w:r>
      <w:r w:rsidRPr="00BC0C01">
        <w:rPr>
          <w:rFonts w:asciiTheme="majorBidi" w:hAnsiTheme="majorBidi" w:cstheme="majorBidi"/>
        </w:rPr>
        <w:t xml:space="preserve">est </w:t>
      </w:r>
      <w:proofErr w:type="spellStart"/>
      <w:r w:rsidRPr="005A5415">
        <w:rPr>
          <w:rFonts w:asciiTheme="majorBidi" w:hAnsiTheme="majorBidi" w:cstheme="majorBidi"/>
          <w:b/>
          <w:bCs/>
          <w:color w:val="FF0000"/>
        </w:rPr>
        <w:t>dixène</w:t>
      </w:r>
      <w:proofErr w:type="spellEnd"/>
      <w:r w:rsidRPr="00BC0C01">
        <w:rPr>
          <w:rFonts w:asciiTheme="majorBidi" w:hAnsiTheme="majorBidi" w:cstheme="majorBidi"/>
        </w:rPr>
        <w:t xml:space="preserve"> : Il comporte un hôte invertébré, l’insecte vecteur, qui transmet le parasite à un hôte vertébré (mammifère).</w:t>
      </w:r>
    </w:p>
    <w:p w:rsidR="00BC0C01" w:rsidRPr="00BC0C01" w:rsidRDefault="00BC0C01" w:rsidP="00EB5FE1">
      <w:pPr>
        <w:ind w:left="786"/>
        <w:jc w:val="both"/>
        <w:rPr>
          <w:rFonts w:asciiTheme="majorBidi" w:hAnsiTheme="majorBidi" w:cstheme="majorBidi"/>
        </w:rPr>
      </w:pPr>
      <w:r w:rsidRPr="005A5415">
        <w:rPr>
          <w:rFonts w:asciiTheme="majorBidi" w:hAnsiTheme="majorBidi" w:cstheme="majorBidi"/>
          <w:color w:val="FF0000"/>
        </w:rPr>
        <w:t xml:space="preserve">Les </w:t>
      </w:r>
      <w:proofErr w:type="spellStart"/>
      <w:r w:rsidRPr="005A5415">
        <w:rPr>
          <w:rFonts w:asciiTheme="majorBidi" w:hAnsiTheme="majorBidi" w:cstheme="majorBidi"/>
          <w:color w:val="FF0000"/>
        </w:rPr>
        <w:t>triatomes</w:t>
      </w:r>
      <w:proofErr w:type="spellEnd"/>
      <w:r w:rsidRPr="005A5415">
        <w:rPr>
          <w:rFonts w:asciiTheme="majorBidi" w:hAnsiTheme="majorBidi" w:cstheme="majorBidi"/>
          <w:color w:val="FF0000"/>
        </w:rPr>
        <w:t xml:space="preserve"> s’infectent lors d’un repas sanguin sur un mammifère parasité</w:t>
      </w:r>
      <w:r w:rsidRPr="00BC0C01">
        <w:rPr>
          <w:rFonts w:asciiTheme="majorBidi" w:hAnsiTheme="majorBidi" w:cstheme="majorBidi"/>
        </w:rPr>
        <w:t xml:space="preserve">. Des </w:t>
      </w:r>
      <w:proofErr w:type="spellStart"/>
      <w:r w:rsidRPr="005A5415">
        <w:rPr>
          <w:rFonts w:asciiTheme="majorBidi" w:hAnsiTheme="majorBidi" w:cstheme="majorBidi"/>
          <w:color w:val="FF0000"/>
        </w:rPr>
        <w:t>trypomastigotes</w:t>
      </w:r>
      <w:proofErr w:type="spellEnd"/>
      <w:r w:rsidRPr="005A5415">
        <w:rPr>
          <w:rFonts w:asciiTheme="majorBidi" w:hAnsiTheme="majorBidi" w:cstheme="majorBidi"/>
          <w:color w:val="FF0000"/>
        </w:rPr>
        <w:t xml:space="preserve"> contenus dans le sang</w:t>
      </w:r>
      <w:r w:rsidRPr="00BC0C01">
        <w:rPr>
          <w:rFonts w:asciiTheme="majorBidi" w:hAnsiTheme="majorBidi" w:cstheme="majorBidi"/>
        </w:rPr>
        <w:t xml:space="preserve"> </w:t>
      </w:r>
      <w:r w:rsidRPr="005A5415">
        <w:rPr>
          <w:rFonts w:asciiTheme="majorBidi" w:hAnsiTheme="majorBidi" w:cstheme="majorBidi"/>
          <w:color w:val="FF0000"/>
        </w:rPr>
        <w:t>de l’hôte définitif</w:t>
      </w:r>
      <w:r w:rsidRPr="00BC0C01">
        <w:rPr>
          <w:rFonts w:asciiTheme="majorBidi" w:hAnsiTheme="majorBidi" w:cstheme="majorBidi"/>
        </w:rPr>
        <w:t xml:space="preserve"> sont ingérés par l’insecte. </w:t>
      </w:r>
    </w:p>
    <w:p w:rsidR="00BC0C01" w:rsidRPr="00BC0C01" w:rsidRDefault="00BC0C01" w:rsidP="00EB5FE1">
      <w:pPr>
        <w:ind w:left="786"/>
        <w:jc w:val="both"/>
        <w:rPr>
          <w:rFonts w:asciiTheme="majorBidi" w:hAnsiTheme="majorBidi" w:cstheme="majorBidi"/>
        </w:rPr>
      </w:pPr>
      <w:r w:rsidRPr="00BC0C01">
        <w:rPr>
          <w:rFonts w:asciiTheme="majorBidi" w:hAnsiTheme="majorBidi" w:cstheme="majorBidi"/>
        </w:rPr>
        <w:t xml:space="preserve">Dans </w:t>
      </w:r>
      <w:r w:rsidRPr="005A5415">
        <w:rPr>
          <w:rFonts w:asciiTheme="majorBidi" w:hAnsiTheme="majorBidi" w:cstheme="majorBidi"/>
          <w:color w:val="FF0000"/>
        </w:rPr>
        <w:t>la lumière intestinale de ce dernier</w:t>
      </w:r>
      <w:r w:rsidRPr="00BC0C01">
        <w:rPr>
          <w:rFonts w:asciiTheme="majorBidi" w:hAnsiTheme="majorBidi" w:cstheme="majorBidi"/>
        </w:rPr>
        <w:t xml:space="preserve">, les </w:t>
      </w:r>
      <w:proofErr w:type="spellStart"/>
      <w:r w:rsidRPr="005A5415">
        <w:rPr>
          <w:rFonts w:asciiTheme="majorBidi" w:hAnsiTheme="majorBidi" w:cstheme="majorBidi"/>
          <w:color w:val="FF0000"/>
        </w:rPr>
        <w:t>trypomastigotes</w:t>
      </w:r>
      <w:proofErr w:type="spellEnd"/>
      <w:r w:rsidRPr="005A5415">
        <w:rPr>
          <w:rFonts w:asciiTheme="majorBidi" w:hAnsiTheme="majorBidi" w:cstheme="majorBidi"/>
          <w:color w:val="FF0000"/>
        </w:rPr>
        <w:t xml:space="preserve"> se transforment en </w:t>
      </w:r>
      <w:proofErr w:type="spellStart"/>
      <w:r w:rsidRPr="005A5415">
        <w:rPr>
          <w:rFonts w:asciiTheme="majorBidi" w:hAnsiTheme="majorBidi" w:cstheme="majorBidi"/>
          <w:color w:val="FF0000"/>
        </w:rPr>
        <w:t>sphéromatigotes</w:t>
      </w:r>
      <w:proofErr w:type="spellEnd"/>
      <w:r w:rsidRPr="00BC0C01">
        <w:rPr>
          <w:rFonts w:asciiTheme="majorBidi" w:hAnsiTheme="majorBidi" w:cstheme="majorBidi"/>
        </w:rPr>
        <w:t xml:space="preserve"> et ensuite </w:t>
      </w:r>
      <w:r w:rsidRPr="005A5415">
        <w:rPr>
          <w:rFonts w:asciiTheme="majorBidi" w:hAnsiTheme="majorBidi" w:cstheme="majorBidi"/>
          <w:color w:val="FF0000"/>
        </w:rPr>
        <w:t xml:space="preserve">en </w:t>
      </w:r>
      <w:proofErr w:type="spellStart"/>
      <w:r w:rsidRPr="005A5415">
        <w:rPr>
          <w:rFonts w:asciiTheme="majorBidi" w:hAnsiTheme="majorBidi" w:cstheme="majorBidi"/>
          <w:color w:val="FF0000"/>
        </w:rPr>
        <w:t>épimastigotes</w:t>
      </w:r>
      <w:proofErr w:type="spellEnd"/>
      <w:r w:rsidRPr="005A5415">
        <w:rPr>
          <w:rFonts w:asciiTheme="majorBidi" w:hAnsiTheme="majorBidi" w:cstheme="majorBidi"/>
          <w:color w:val="FF0000"/>
        </w:rPr>
        <w:t xml:space="preserve"> qui se multiplient activement</w:t>
      </w:r>
      <w:r w:rsidRPr="00BC0C01">
        <w:rPr>
          <w:rFonts w:asciiTheme="majorBidi" w:hAnsiTheme="majorBidi" w:cstheme="majorBidi"/>
        </w:rPr>
        <w:t xml:space="preserve">. </w:t>
      </w:r>
    </w:p>
    <w:p w:rsidR="00BC0C01" w:rsidRPr="00BC0C01" w:rsidRDefault="00BC0C01" w:rsidP="00EB5FE1">
      <w:pPr>
        <w:ind w:left="786"/>
        <w:jc w:val="both"/>
        <w:rPr>
          <w:rFonts w:asciiTheme="majorBidi" w:hAnsiTheme="majorBidi" w:cstheme="majorBidi"/>
        </w:rPr>
      </w:pPr>
      <w:r w:rsidRPr="00BC0C01">
        <w:rPr>
          <w:rFonts w:asciiTheme="majorBidi" w:hAnsiTheme="majorBidi" w:cstheme="majorBidi"/>
        </w:rPr>
        <w:t xml:space="preserve">Cette transformation a lieu </w:t>
      </w:r>
      <w:r w:rsidRPr="005A5415">
        <w:rPr>
          <w:rFonts w:asciiTheme="majorBidi" w:hAnsiTheme="majorBidi" w:cstheme="majorBidi"/>
          <w:color w:val="FF0000"/>
        </w:rPr>
        <w:t>dans l’intestin moyen</w:t>
      </w:r>
      <w:r w:rsidRPr="00BC0C01">
        <w:rPr>
          <w:rFonts w:asciiTheme="majorBidi" w:hAnsiTheme="majorBidi" w:cstheme="majorBidi"/>
        </w:rPr>
        <w:t xml:space="preserve"> de l’insecte, produisant en fin de parcours </w:t>
      </w:r>
      <w:r w:rsidRPr="005A5415">
        <w:rPr>
          <w:rFonts w:asciiTheme="majorBidi" w:hAnsiTheme="majorBidi" w:cstheme="majorBidi"/>
          <w:color w:val="FF0000"/>
        </w:rPr>
        <w:t xml:space="preserve">des </w:t>
      </w:r>
      <w:proofErr w:type="spellStart"/>
      <w:r w:rsidRPr="005A5415">
        <w:rPr>
          <w:rFonts w:asciiTheme="majorBidi" w:hAnsiTheme="majorBidi" w:cstheme="majorBidi"/>
          <w:color w:val="FF0000"/>
        </w:rPr>
        <w:t>trypomastigotes</w:t>
      </w:r>
      <w:proofErr w:type="spellEnd"/>
      <w:r w:rsidRPr="005A5415">
        <w:rPr>
          <w:rFonts w:asciiTheme="majorBidi" w:hAnsiTheme="majorBidi" w:cstheme="majorBidi"/>
          <w:color w:val="FF0000"/>
        </w:rPr>
        <w:t xml:space="preserve"> </w:t>
      </w:r>
      <w:proofErr w:type="spellStart"/>
      <w:r w:rsidRPr="005A5415">
        <w:rPr>
          <w:rFonts w:asciiTheme="majorBidi" w:hAnsiTheme="majorBidi" w:cstheme="majorBidi"/>
          <w:color w:val="FF0000"/>
        </w:rPr>
        <w:t>métacycliques</w:t>
      </w:r>
      <w:proofErr w:type="spellEnd"/>
      <w:r w:rsidRPr="00BC0C01">
        <w:rPr>
          <w:rFonts w:asciiTheme="majorBidi" w:hAnsiTheme="majorBidi" w:cstheme="majorBidi"/>
        </w:rPr>
        <w:t xml:space="preserve"> de 20-25 </w:t>
      </w:r>
      <w:proofErr w:type="spellStart"/>
      <w:r w:rsidRPr="00BC0C01">
        <w:rPr>
          <w:rFonts w:asciiTheme="majorBidi" w:hAnsiTheme="majorBidi" w:cstheme="majorBidi"/>
        </w:rPr>
        <w:t>μm</w:t>
      </w:r>
      <w:proofErr w:type="spellEnd"/>
      <w:r w:rsidRPr="00BC0C01">
        <w:rPr>
          <w:rFonts w:asciiTheme="majorBidi" w:hAnsiTheme="majorBidi" w:cstheme="majorBidi"/>
        </w:rPr>
        <w:t xml:space="preserve">. </w:t>
      </w:r>
      <w:r w:rsidRPr="005A5415">
        <w:rPr>
          <w:rFonts w:asciiTheme="majorBidi" w:hAnsiTheme="majorBidi" w:cstheme="majorBidi"/>
          <w:color w:val="FF0000"/>
        </w:rPr>
        <w:t xml:space="preserve">Les formes </w:t>
      </w:r>
      <w:proofErr w:type="spellStart"/>
      <w:r w:rsidRPr="005A5415">
        <w:rPr>
          <w:rFonts w:asciiTheme="majorBidi" w:hAnsiTheme="majorBidi" w:cstheme="majorBidi"/>
          <w:color w:val="FF0000"/>
        </w:rPr>
        <w:t>métacycliques</w:t>
      </w:r>
      <w:proofErr w:type="spellEnd"/>
      <w:r w:rsidRPr="005A5415">
        <w:rPr>
          <w:rFonts w:asciiTheme="majorBidi" w:hAnsiTheme="majorBidi" w:cstheme="majorBidi"/>
          <w:color w:val="FF0000"/>
        </w:rPr>
        <w:t xml:space="preserve"> sont rejetées avec les déjections de l’insecte</w:t>
      </w:r>
      <w:r w:rsidRPr="00BC0C01">
        <w:rPr>
          <w:rFonts w:asciiTheme="majorBidi" w:hAnsiTheme="majorBidi" w:cstheme="majorBidi"/>
        </w:rPr>
        <w:t xml:space="preserve"> et </w:t>
      </w:r>
      <w:r w:rsidRPr="005A5415">
        <w:rPr>
          <w:rFonts w:asciiTheme="majorBidi" w:hAnsiTheme="majorBidi" w:cstheme="majorBidi"/>
          <w:color w:val="FF0000"/>
        </w:rPr>
        <w:t>se déposent sur la peau et les muqueuses de l’hôte</w:t>
      </w:r>
      <w:r w:rsidRPr="00BC0C01">
        <w:rPr>
          <w:rFonts w:asciiTheme="majorBidi" w:hAnsiTheme="majorBidi" w:cstheme="majorBidi"/>
        </w:rPr>
        <w:t xml:space="preserve">. </w:t>
      </w:r>
    </w:p>
    <w:p w:rsidR="00BC0C01" w:rsidRPr="00BC0C01" w:rsidRDefault="00BC0C01" w:rsidP="00BC0C01">
      <w:pPr>
        <w:ind w:left="786"/>
        <w:jc w:val="both"/>
        <w:rPr>
          <w:rFonts w:asciiTheme="majorBidi" w:hAnsiTheme="majorBidi" w:cstheme="majorBidi"/>
          <w:color w:val="000000"/>
        </w:rPr>
      </w:pPr>
      <w:r w:rsidRPr="005A5415">
        <w:rPr>
          <w:rFonts w:asciiTheme="majorBidi" w:hAnsiTheme="majorBidi" w:cstheme="majorBidi"/>
          <w:color w:val="FF0000"/>
        </w:rPr>
        <w:t xml:space="preserve"> Le grattage la peau</w:t>
      </w:r>
      <w:r w:rsidRPr="00BC0C01">
        <w:rPr>
          <w:rFonts w:asciiTheme="majorBidi" w:hAnsiTheme="majorBidi" w:cstheme="majorBidi"/>
        </w:rPr>
        <w:t xml:space="preserve"> (les piqûres du vecteur </w:t>
      </w:r>
      <w:r w:rsidRPr="00BC0C01">
        <w:rPr>
          <w:rFonts w:asciiTheme="majorBidi" w:hAnsiTheme="majorBidi" w:cstheme="majorBidi"/>
          <w:color w:val="000000"/>
        </w:rPr>
        <w:t xml:space="preserve">sont prurigineuses) </w:t>
      </w:r>
      <w:r w:rsidRPr="005A5415">
        <w:rPr>
          <w:rFonts w:asciiTheme="majorBidi" w:hAnsiTheme="majorBidi" w:cstheme="majorBidi"/>
          <w:color w:val="FF0000"/>
        </w:rPr>
        <w:t xml:space="preserve">fera pénétrer les </w:t>
      </w:r>
      <w:proofErr w:type="spellStart"/>
      <w:r w:rsidRPr="005A5415">
        <w:rPr>
          <w:rFonts w:asciiTheme="majorBidi" w:hAnsiTheme="majorBidi" w:cstheme="majorBidi"/>
          <w:color w:val="FF0000"/>
        </w:rPr>
        <w:t>trypomastigotes</w:t>
      </w:r>
      <w:proofErr w:type="spellEnd"/>
      <w:r w:rsidRPr="005A5415">
        <w:rPr>
          <w:rFonts w:asciiTheme="majorBidi" w:hAnsiTheme="majorBidi" w:cstheme="majorBidi"/>
          <w:color w:val="FF0000"/>
        </w:rPr>
        <w:t xml:space="preserve"> dans la circulation sanguine de l’hôte.</w:t>
      </w:r>
      <w:r w:rsidRPr="00BC0C01">
        <w:rPr>
          <w:rFonts w:asciiTheme="majorBidi" w:hAnsiTheme="majorBidi" w:cstheme="majorBidi"/>
          <w:color w:val="000000"/>
        </w:rPr>
        <w:t xml:space="preserve"> Ces parasites peuvent aussi </w:t>
      </w:r>
      <w:r w:rsidRPr="005A5415">
        <w:rPr>
          <w:rFonts w:asciiTheme="majorBidi" w:hAnsiTheme="majorBidi" w:cstheme="majorBidi"/>
          <w:color w:val="FF0000"/>
        </w:rPr>
        <w:t>pénétrer directement par les muqueuses buccales ou conjonctivales.</w:t>
      </w:r>
    </w:p>
    <w:p w:rsidR="00BC0C01" w:rsidRPr="00BC0C01" w:rsidRDefault="00BC0C01" w:rsidP="00BC0C01">
      <w:pPr>
        <w:ind w:left="786"/>
        <w:jc w:val="both"/>
        <w:rPr>
          <w:rFonts w:asciiTheme="majorBidi" w:hAnsiTheme="majorBidi" w:cstheme="majorBidi"/>
          <w:color w:val="000000"/>
        </w:rPr>
      </w:pPr>
    </w:p>
    <w:p w:rsidR="00BC0C01" w:rsidRPr="005A5415" w:rsidRDefault="00BC0C01" w:rsidP="00EB5FE1">
      <w:pPr>
        <w:ind w:left="786"/>
        <w:jc w:val="both"/>
        <w:rPr>
          <w:rFonts w:asciiTheme="majorBidi" w:hAnsiTheme="majorBidi" w:cstheme="majorBidi"/>
          <w:color w:val="FF0000"/>
        </w:rPr>
      </w:pPr>
      <w:r w:rsidRPr="005A5415">
        <w:rPr>
          <w:rFonts w:asciiTheme="majorBidi" w:hAnsiTheme="majorBidi" w:cstheme="majorBidi"/>
          <w:color w:val="FF0000"/>
        </w:rPr>
        <w:t xml:space="preserve"> Ces </w:t>
      </w:r>
      <w:proofErr w:type="spellStart"/>
      <w:r w:rsidRPr="005A5415">
        <w:rPr>
          <w:rFonts w:asciiTheme="majorBidi" w:hAnsiTheme="majorBidi" w:cstheme="majorBidi"/>
          <w:color w:val="FF0000"/>
        </w:rPr>
        <w:t>trypomastigotes</w:t>
      </w:r>
      <w:proofErr w:type="spellEnd"/>
      <w:r w:rsidRPr="005A5415">
        <w:rPr>
          <w:rFonts w:asciiTheme="majorBidi" w:hAnsiTheme="majorBidi" w:cstheme="majorBidi"/>
          <w:color w:val="FF0000"/>
        </w:rPr>
        <w:t xml:space="preserve"> s’introduisent dans les cellules du système réticuloendothélial</w:t>
      </w:r>
      <w:r w:rsidRPr="00BC0C01">
        <w:rPr>
          <w:rFonts w:asciiTheme="majorBidi" w:hAnsiTheme="majorBidi" w:cstheme="majorBidi"/>
          <w:color w:val="000000"/>
        </w:rPr>
        <w:t xml:space="preserve"> et se </w:t>
      </w:r>
      <w:r w:rsidRPr="005A5415">
        <w:rPr>
          <w:rFonts w:asciiTheme="majorBidi" w:hAnsiTheme="majorBidi" w:cstheme="majorBidi"/>
          <w:color w:val="FF0000"/>
        </w:rPr>
        <w:t>multiplient sous forme d’amastigotes</w:t>
      </w:r>
      <w:r w:rsidRPr="00BC0C01">
        <w:rPr>
          <w:rFonts w:asciiTheme="majorBidi" w:hAnsiTheme="majorBidi" w:cstheme="majorBidi"/>
          <w:color w:val="000000"/>
        </w:rPr>
        <w:t xml:space="preserve">. Après multiplication, </w:t>
      </w:r>
      <w:r w:rsidRPr="005A5415">
        <w:rPr>
          <w:rFonts w:asciiTheme="majorBidi" w:hAnsiTheme="majorBidi" w:cstheme="majorBidi"/>
          <w:color w:val="FF0000"/>
        </w:rPr>
        <w:t>ces derniers se redi</w:t>
      </w:r>
      <w:r w:rsidR="00EB5FE1" w:rsidRPr="005A5415">
        <w:rPr>
          <w:rFonts w:asciiTheme="majorBidi" w:hAnsiTheme="majorBidi" w:cstheme="majorBidi"/>
          <w:color w:val="FF0000"/>
        </w:rPr>
        <w:t xml:space="preserve">fférencient en </w:t>
      </w:r>
      <w:proofErr w:type="spellStart"/>
      <w:r w:rsidR="00EB5FE1" w:rsidRPr="005A5415">
        <w:rPr>
          <w:rFonts w:asciiTheme="majorBidi" w:hAnsiTheme="majorBidi" w:cstheme="majorBidi"/>
          <w:color w:val="FF0000"/>
        </w:rPr>
        <w:t>trypomastigotes</w:t>
      </w:r>
      <w:proofErr w:type="spellEnd"/>
      <w:r w:rsidR="00EB5FE1" w:rsidRPr="005A5415">
        <w:rPr>
          <w:rFonts w:asciiTheme="majorBidi" w:hAnsiTheme="majorBidi" w:cstheme="majorBidi"/>
          <w:color w:val="FF0000"/>
        </w:rPr>
        <w:t>.</w:t>
      </w:r>
    </w:p>
    <w:p w:rsidR="00BC0C01" w:rsidRPr="005A5415" w:rsidRDefault="00BC0C01" w:rsidP="00EB5FE1">
      <w:pPr>
        <w:ind w:left="786"/>
        <w:jc w:val="both"/>
        <w:rPr>
          <w:rFonts w:asciiTheme="majorBidi" w:hAnsiTheme="majorBidi" w:cstheme="majorBidi"/>
          <w:color w:val="FF0000"/>
        </w:rPr>
      </w:pPr>
      <w:r w:rsidRPr="005A5415">
        <w:rPr>
          <w:rFonts w:asciiTheme="majorBidi" w:hAnsiTheme="majorBidi" w:cstheme="majorBidi"/>
          <w:color w:val="FF0000"/>
        </w:rPr>
        <w:t>Les cellules éclatent,</w:t>
      </w:r>
      <w:r w:rsidRPr="00BC0C01">
        <w:rPr>
          <w:rFonts w:asciiTheme="majorBidi" w:hAnsiTheme="majorBidi" w:cstheme="majorBidi"/>
          <w:color w:val="000000"/>
        </w:rPr>
        <w:t xml:space="preserve"> permettant </w:t>
      </w:r>
      <w:r w:rsidRPr="005A5415">
        <w:rPr>
          <w:rFonts w:asciiTheme="majorBidi" w:hAnsiTheme="majorBidi" w:cstheme="majorBidi"/>
          <w:color w:val="FF0000"/>
        </w:rPr>
        <w:t>la dispersion des parasites par voie sanguine</w:t>
      </w:r>
      <w:r w:rsidRPr="00BC0C01">
        <w:rPr>
          <w:rFonts w:asciiTheme="majorBidi" w:hAnsiTheme="majorBidi" w:cstheme="majorBidi"/>
          <w:color w:val="000000"/>
        </w:rPr>
        <w:t xml:space="preserve"> dans </w:t>
      </w:r>
      <w:r w:rsidRPr="005A5415">
        <w:rPr>
          <w:rFonts w:asciiTheme="majorBidi" w:hAnsiTheme="majorBidi" w:cstheme="majorBidi"/>
          <w:color w:val="FF0000"/>
        </w:rPr>
        <w:t xml:space="preserve">tout l’organisme et l’infection d’autres cellules.  </w:t>
      </w:r>
    </w:p>
    <w:p w:rsidR="00BC0C01" w:rsidRDefault="00BC0C01" w:rsidP="00EB5FE1">
      <w:pPr>
        <w:ind w:left="786"/>
        <w:jc w:val="center"/>
        <w:rPr>
          <w:rFonts w:asciiTheme="majorBidi" w:hAnsiTheme="majorBidi" w:cstheme="majorBidi"/>
        </w:rPr>
      </w:pPr>
      <w:r w:rsidRPr="00BC0C01">
        <w:rPr>
          <w:rFonts w:asciiTheme="majorBidi" w:hAnsiTheme="majorBidi" w:cstheme="majorBidi"/>
          <w:noProof/>
          <w:lang w:eastAsia="fr-FR"/>
        </w:rPr>
        <w:lastRenderedPageBreak/>
        <w:drawing>
          <wp:inline distT="0" distB="0" distL="0" distR="0">
            <wp:extent cx="4693158" cy="3822192"/>
            <wp:effectExtent l="19050" t="0" r="0" b="0"/>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4695416" cy="3824031"/>
                    </a:xfrm>
                    <a:prstGeom prst="rect">
                      <a:avLst/>
                    </a:prstGeom>
                    <a:noFill/>
                    <a:ln w="9525">
                      <a:noFill/>
                      <a:miter lim="800000"/>
                      <a:headEnd/>
                      <a:tailEnd/>
                    </a:ln>
                  </pic:spPr>
                </pic:pic>
              </a:graphicData>
            </a:graphic>
          </wp:inline>
        </w:drawing>
      </w:r>
    </w:p>
    <w:p w:rsidR="002C080C" w:rsidRPr="00EB5FE1" w:rsidRDefault="002C080C" w:rsidP="002C080C">
      <w:pPr>
        <w:ind w:left="786"/>
        <w:rPr>
          <w:rFonts w:asciiTheme="majorBidi" w:hAnsiTheme="majorBidi" w:cstheme="majorBidi"/>
        </w:rPr>
      </w:pPr>
      <w:r>
        <w:rPr>
          <w:noProof/>
          <w:lang w:eastAsia="fr-FR"/>
        </w:rPr>
        <w:lastRenderedPageBreak/>
        <w:drawing>
          <wp:inline distT="0" distB="0" distL="0" distR="0" wp14:anchorId="0D61EC0D" wp14:editId="5C14F041">
            <wp:extent cx="5760720" cy="50234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023485"/>
                    </a:xfrm>
                    <a:prstGeom prst="rect">
                      <a:avLst/>
                    </a:prstGeom>
                  </pic:spPr>
                </pic:pic>
              </a:graphicData>
            </a:graphic>
          </wp:inline>
        </w:drawing>
      </w:r>
    </w:p>
    <w:p w:rsidR="00BC0C01" w:rsidRPr="00BC0C01" w:rsidRDefault="00BC0C01" w:rsidP="00BC0C01">
      <w:pPr>
        <w:pStyle w:val="Titre3"/>
        <w:spacing w:before="120"/>
        <w:jc w:val="both"/>
        <w:rPr>
          <w:rFonts w:asciiTheme="majorBidi" w:hAnsiTheme="majorBidi" w:cstheme="majorBidi"/>
          <w:sz w:val="22"/>
          <w:szCs w:val="22"/>
        </w:rPr>
      </w:pPr>
      <w:r w:rsidRPr="00BC0C01">
        <w:rPr>
          <w:rFonts w:asciiTheme="majorBidi" w:hAnsiTheme="majorBidi" w:cstheme="majorBidi"/>
          <w:b w:val="0"/>
          <w:bCs w:val="0"/>
          <w:sz w:val="22"/>
          <w:szCs w:val="22"/>
        </w:rPr>
        <w:t xml:space="preserve">  </w:t>
      </w:r>
      <w:r w:rsidRPr="00BC0C01">
        <w:rPr>
          <w:rFonts w:asciiTheme="majorBidi" w:hAnsiTheme="majorBidi" w:cstheme="majorBidi"/>
          <w:bCs w:val="0"/>
          <w:sz w:val="22"/>
          <w:szCs w:val="22"/>
        </w:rPr>
        <w:t xml:space="preserve">II° </w:t>
      </w:r>
      <w:r w:rsidR="00EB5FE1">
        <w:rPr>
          <w:rFonts w:asciiTheme="majorBidi" w:hAnsiTheme="majorBidi" w:cstheme="majorBidi"/>
          <w:bCs w:val="0"/>
          <w:sz w:val="22"/>
          <w:szCs w:val="22"/>
        </w:rPr>
        <w:t>clinique</w:t>
      </w:r>
      <w:r w:rsidRPr="00BC0C01">
        <w:rPr>
          <w:rFonts w:asciiTheme="majorBidi" w:hAnsiTheme="majorBidi" w:cstheme="majorBidi"/>
          <w:bCs w:val="0"/>
          <w:sz w:val="22"/>
          <w:szCs w:val="22"/>
        </w:rPr>
        <w:t xml:space="preserve"> </w:t>
      </w:r>
    </w:p>
    <w:p w:rsidR="00BC0C01" w:rsidRPr="00BC0C01" w:rsidRDefault="00BC0C01" w:rsidP="00BC0C01">
      <w:pPr>
        <w:pStyle w:val="Default"/>
        <w:ind w:left="786"/>
        <w:jc w:val="both"/>
        <w:rPr>
          <w:rFonts w:asciiTheme="majorBidi" w:hAnsiTheme="majorBidi" w:cstheme="majorBidi"/>
          <w:b/>
          <w:color w:val="auto"/>
          <w:sz w:val="22"/>
          <w:szCs w:val="22"/>
        </w:rPr>
      </w:pPr>
    </w:p>
    <w:p w:rsidR="00BC0C01" w:rsidRPr="00BC0C01" w:rsidRDefault="00BC0C01" w:rsidP="00BC0C01">
      <w:pPr>
        <w:pStyle w:val="Retraitcorpsdetexte"/>
        <w:numPr>
          <w:ilvl w:val="0"/>
          <w:numId w:val="10"/>
        </w:numPr>
        <w:jc w:val="both"/>
        <w:rPr>
          <w:rFonts w:asciiTheme="majorBidi" w:hAnsiTheme="majorBidi" w:cstheme="majorBidi"/>
          <w:sz w:val="22"/>
          <w:szCs w:val="22"/>
        </w:rPr>
      </w:pPr>
      <w:r w:rsidRPr="00BC0C01">
        <w:rPr>
          <w:rFonts w:asciiTheme="majorBidi" w:hAnsiTheme="majorBidi" w:cstheme="majorBidi"/>
          <w:b/>
          <w:sz w:val="22"/>
          <w:szCs w:val="22"/>
        </w:rPr>
        <w:t>La période d’incubation</w:t>
      </w:r>
      <w:r w:rsidRPr="00BC0C01">
        <w:rPr>
          <w:rFonts w:asciiTheme="majorBidi" w:hAnsiTheme="majorBidi" w:cstheme="majorBidi"/>
          <w:sz w:val="22"/>
          <w:szCs w:val="22"/>
        </w:rPr>
        <w:t xml:space="preserve"> est </w:t>
      </w:r>
      <w:r w:rsidRPr="00CC437E">
        <w:rPr>
          <w:rFonts w:asciiTheme="majorBidi" w:hAnsiTheme="majorBidi" w:cstheme="majorBidi"/>
          <w:color w:val="FF0000"/>
          <w:sz w:val="22"/>
          <w:szCs w:val="22"/>
        </w:rPr>
        <w:t>souvent asymptomatique</w:t>
      </w:r>
      <w:r w:rsidRPr="00BC0C01">
        <w:rPr>
          <w:rFonts w:asciiTheme="majorBidi" w:hAnsiTheme="majorBidi" w:cstheme="majorBidi"/>
          <w:sz w:val="22"/>
          <w:szCs w:val="22"/>
        </w:rPr>
        <w:t xml:space="preserve"> ou associée à un syndrome grippal banal accompagné de signes d’entrée du parasite </w:t>
      </w:r>
      <w:r w:rsidRPr="00BC0C01">
        <w:rPr>
          <w:rFonts w:asciiTheme="majorBidi" w:hAnsiTheme="majorBidi" w:cstheme="majorBidi"/>
          <w:b/>
          <w:sz w:val="22"/>
          <w:szCs w:val="22"/>
        </w:rPr>
        <w:t>(</w:t>
      </w:r>
      <w:proofErr w:type="spellStart"/>
      <w:r w:rsidRPr="00BC0C01">
        <w:rPr>
          <w:rFonts w:asciiTheme="majorBidi" w:hAnsiTheme="majorBidi" w:cstheme="majorBidi"/>
          <w:b/>
          <w:sz w:val="22"/>
          <w:szCs w:val="22"/>
        </w:rPr>
        <w:t>chagome</w:t>
      </w:r>
      <w:proofErr w:type="spellEnd"/>
      <w:r w:rsidRPr="00BC0C01">
        <w:rPr>
          <w:rFonts w:asciiTheme="majorBidi" w:hAnsiTheme="majorBidi" w:cstheme="majorBidi"/>
          <w:sz w:val="22"/>
          <w:szCs w:val="22"/>
        </w:rPr>
        <w:t xml:space="preserve"> cutané, ou signe de </w:t>
      </w:r>
      <w:proofErr w:type="spellStart"/>
      <w:r w:rsidRPr="00BC0C01">
        <w:rPr>
          <w:rFonts w:asciiTheme="majorBidi" w:hAnsiTheme="majorBidi" w:cstheme="majorBidi"/>
          <w:b/>
          <w:sz w:val="22"/>
          <w:szCs w:val="22"/>
        </w:rPr>
        <w:t>Romaña</w:t>
      </w:r>
      <w:proofErr w:type="spellEnd"/>
      <w:r w:rsidRPr="00BC0C01">
        <w:rPr>
          <w:rFonts w:asciiTheme="majorBidi" w:hAnsiTheme="majorBidi" w:cstheme="majorBidi"/>
          <w:sz w:val="22"/>
          <w:szCs w:val="22"/>
        </w:rPr>
        <w:t xml:space="preserve"> : </w:t>
      </w:r>
      <w:proofErr w:type="spellStart"/>
      <w:r w:rsidRPr="00BC0C01">
        <w:rPr>
          <w:rFonts w:asciiTheme="majorBidi" w:hAnsiTheme="majorBidi" w:cstheme="majorBidi"/>
          <w:sz w:val="22"/>
          <w:szCs w:val="22"/>
        </w:rPr>
        <w:t>oedème</w:t>
      </w:r>
      <w:proofErr w:type="spellEnd"/>
      <w:r w:rsidRPr="00BC0C01">
        <w:rPr>
          <w:rFonts w:asciiTheme="majorBidi" w:hAnsiTheme="majorBidi" w:cstheme="majorBidi"/>
          <w:sz w:val="22"/>
          <w:szCs w:val="22"/>
        </w:rPr>
        <w:t xml:space="preserve"> unilatéral </w:t>
      </w:r>
      <w:proofErr w:type="spellStart"/>
      <w:r w:rsidRPr="00BC0C01">
        <w:rPr>
          <w:rFonts w:asciiTheme="majorBidi" w:hAnsiTheme="majorBidi" w:cstheme="majorBidi"/>
          <w:sz w:val="22"/>
          <w:szCs w:val="22"/>
        </w:rPr>
        <w:t>bipalpébral</w:t>
      </w:r>
      <w:proofErr w:type="spellEnd"/>
      <w:r w:rsidRPr="00BC0C01">
        <w:rPr>
          <w:rFonts w:asciiTheme="majorBidi" w:hAnsiTheme="majorBidi" w:cstheme="majorBidi"/>
          <w:sz w:val="22"/>
          <w:szCs w:val="22"/>
        </w:rPr>
        <w:t xml:space="preserve"> lors de l’entrée du parasite </w:t>
      </w:r>
      <w:r w:rsidRPr="00CC437E">
        <w:rPr>
          <w:rFonts w:asciiTheme="majorBidi" w:hAnsiTheme="majorBidi" w:cstheme="majorBidi"/>
          <w:color w:val="FF0000"/>
          <w:sz w:val="22"/>
          <w:szCs w:val="22"/>
        </w:rPr>
        <w:t>par voie conjonctivale</w:t>
      </w:r>
      <w:r w:rsidRPr="00BC0C01">
        <w:rPr>
          <w:rFonts w:asciiTheme="majorBidi" w:hAnsiTheme="majorBidi" w:cstheme="majorBidi"/>
          <w:sz w:val="22"/>
          <w:szCs w:val="22"/>
        </w:rPr>
        <w:t xml:space="preserve">). </w:t>
      </w:r>
    </w:p>
    <w:p w:rsidR="00BC0C01" w:rsidRPr="00BC0C01" w:rsidRDefault="00BC0C01" w:rsidP="00BC0C01">
      <w:pPr>
        <w:pStyle w:val="Retraitcorpsdetexte"/>
        <w:ind w:left="786"/>
        <w:jc w:val="both"/>
        <w:rPr>
          <w:rFonts w:asciiTheme="majorBidi" w:hAnsiTheme="majorBidi" w:cstheme="majorBidi"/>
          <w:sz w:val="22"/>
          <w:szCs w:val="22"/>
        </w:rPr>
      </w:pPr>
      <w:r w:rsidRPr="00BC0C01">
        <w:rPr>
          <w:rFonts w:asciiTheme="majorBidi" w:hAnsiTheme="majorBidi" w:cstheme="majorBidi"/>
          <w:sz w:val="22"/>
          <w:szCs w:val="22"/>
        </w:rPr>
        <w:t xml:space="preserve">L’infection chez l’homme évolue en trois phases : </w:t>
      </w:r>
    </w:p>
    <w:p w:rsidR="00BC0C01" w:rsidRPr="00BC0C01" w:rsidRDefault="00BC0C01" w:rsidP="00BC0C01">
      <w:pPr>
        <w:pStyle w:val="Retraitcorpsdetexte"/>
        <w:numPr>
          <w:ilvl w:val="0"/>
          <w:numId w:val="10"/>
        </w:numPr>
        <w:jc w:val="both"/>
        <w:rPr>
          <w:rFonts w:asciiTheme="majorBidi" w:hAnsiTheme="majorBidi" w:cstheme="majorBidi"/>
          <w:sz w:val="22"/>
          <w:szCs w:val="22"/>
        </w:rPr>
      </w:pPr>
      <w:r w:rsidRPr="00BC0C01">
        <w:rPr>
          <w:rFonts w:asciiTheme="majorBidi" w:hAnsiTheme="majorBidi" w:cstheme="majorBidi"/>
          <w:b/>
          <w:bCs/>
          <w:sz w:val="22"/>
          <w:szCs w:val="22"/>
        </w:rPr>
        <w:t xml:space="preserve">- La phase aiguë : </w:t>
      </w:r>
      <w:r w:rsidRPr="00CC437E">
        <w:rPr>
          <w:rFonts w:asciiTheme="majorBidi" w:hAnsiTheme="majorBidi" w:cstheme="majorBidi"/>
          <w:color w:val="FF0000"/>
          <w:sz w:val="22"/>
          <w:szCs w:val="22"/>
        </w:rPr>
        <w:t>Elle est extrêmement variable</w:t>
      </w:r>
      <w:r w:rsidRPr="00BC0C01">
        <w:rPr>
          <w:rFonts w:asciiTheme="majorBidi" w:hAnsiTheme="majorBidi" w:cstheme="majorBidi"/>
          <w:sz w:val="22"/>
          <w:szCs w:val="22"/>
        </w:rPr>
        <w:t xml:space="preserve"> dans son intensité et caractérisée par une </w:t>
      </w:r>
      <w:proofErr w:type="spellStart"/>
      <w:r w:rsidRPr="00CC437E">
        <w:rPr>
          <w:rFonts w:asciiTheme="majorBidi" w:hAnsiTheme="majorBidi" w:cstheme="majorBidi"/>
          <w:color w:val="FF0000"/>
          <w:sz w:val="22"/>
          <w:szCs w:val="22"/>
        </w:rPr>
        <w:t>parasitémie</w:t>
      </w:r>
      <w:proofErr w:type="spellEnd"/>
      <w:r w:rsidRPr="00CC437E">
        <w:rPr>
          <w:rFonts w:asciiTheme="majorBidi" w:hAnsiTheme="majorBidi" w:cstheme="majorBidi"/>
          <w:color w:val="FF0000"/>
          <w:sz w:val="22"/>
          <w:szCs w:val="22"/>
        </w:rPr>
        <w:t xml:space="preserve"> importante</w:t>
      </w:r>
      <w:r w:rsidRPr="00BC0C01">
        <w:rPr>
          <w:rFonts w:asciiTheme="majorBidi" w:hAnsiTheme="majorBidi" w:cstheme="majorBidi"/>
          <w:sz w:val="22"/>
          <w:szCs w:val="22"/>
        </w:rPr>
        <w:t xml:space="preserve"> (décelée par examen direct du sang ou après concentration des parasites en tube capillaire). Elle </w:t>
      </w:r>
      <w:r w:rsidRPr="00CC437E">
        <w:rPr>
          <w:rFonts w:asciiTheme="majorBidi" w:hAnsiTheme="majorBidi" w:cstheme="majorBidi"/>
          <w:color w:val="FF0000"/>
          <w:sz w:val="22"/>
          <w:szCs w:val="22"/>
        </w:rPr>
        <w:t>peut passer inaperçue</w:t>
      </w:r>
      <w:r w:rsidRPr="00BC0C01">
        <w:rPr>
          <w:rFonts w:asciiTheme="majorBidi" w:hAnsiTheme="majorBidi" w:cstheme="majorBidi"/>
          <w:sz w:val="22"/>
          <w:szCs w:val="22"/>
        </w:rPr>
        <w:t xml:space="preserve"> ou se </w:t>
      </w:r>
      <w:r w:rsidRPr="00CC437E">
        <w:rPr>
          <w:rFonts w:asciiTheme="majorBidi" w:hAnsiTheme="majorBidi" w:cstheme="majorBidi"/>
          <w:color w:val="FF0000"/>
          <w:sz w:val="22"/>
          <w:szCs w:val="22"/>
        </w:rPr>
        <w:t>manifester par une altération de l’état général</w:t>
      </w:r>
      <w:r w:rsidRPr="00BC0C01">
        <w:rPr>
          <w:rFonts w:asciiTheme="majorBidi" w:hAnsiTheme="majorBidi" w:cstheme="majorBidi"/>
          <w:sz w:val="22"/>
          <w:szCs w:val="22"/>
        </w:rPr>
        <w:t xml:space="preserve"> rarement associée à des signes </w:t>
      </w:r>
      <w:proofErr w:type="spellStart"/>
      <w:r w:rsidRPr="00BC0C01">
        <w:rPr>
          <w:rFonts w:asciiTheme="majorBidi" w:hAnsiTheme="majorBidi" w:cstheme="majorBidi"/>
          <w:sz w:val="22"/>
          <w:szCs w:val="22"/>
        </w:rPr>
        <w:t>encéphalitiques</w:t>
      </w:r>
      <w:proofErr w:type="spellEnd"/>
      <w:r w:rsidRPr="00BC0C01">
        <w:rPr>
          <w:rFonts w:asciiTheme="majorBidi" w:hAnsiTheme="majorBidi" w:cstheme="majorBidi"/>
          <w:sz w:val="22"/>
          <w:szCs w:val="22"/>
        </w:rPr>
        <w:t xml:space="preserve"> ou de myocardite.</w:t>
      </w:r>
    </w:p>
    <w:p w:rsidR="00BC0C01" w:rsidRPr="00BC0C01" w:rsidRDefault="00BC0C01" w:rsidP="00BC0C01">
      <w:pPr>
        <w:pStyle w:val="Retraitcorpsdetexte"/>
        <w:ind w:left="426" w:hanging="426"/>
        <w:jc w:val="both"/>
        <w:rPr>
          <w:rFonts w:asciiTheme="majorBidi" w:hAnsiTheme="majorBidi" w:cstheme="majorBidi"/>
          <w:sz w:val="22"/>
          <w:szCs w:val="22"/>
        </w:rPr>
      </w:pPr>
      <w:r w:rsidRPr="00BC0C01">
        <w:rPr>
          <w:rFonts w:asciiTheme="majorBidi" w:hAnsiTheme="majorBidi" w:cstheme="majorBidi"/>
          <w:sz w:val="22"/>
          <w:szCs w:val="22"/>
        </w:rPr>
        <w:t xml:space="preserve">      Dans </w:t>
      </w:r>
      <w:r w:rsidRPr="00CC437E">
        <w:rPr>
          <w:rFonts w:asciiTheme="majorBidi" w:hAnsiTheme="majorBidi" w:cstheme="majorBidi"/>
          <w:color w:val="FF0000"/>
          <w:sz w:val="22"/>
          <w:szCs w:val="22"/>
        </w:rPr>
        <w:t>les infections congénitales</w:t>
      </w:r>
      <w:r w:rsidRPr="00BC0C01">
        <w:rPr>
          <w:rFonts w:asciiTheme="majorBidi" w:hAnsiTheme="majorBidi" w:cstheme="majorBidi"/>
          <w:sz w:val="22"/>
          <w:szCs w:val="22"/>
        </w:rPr>
        <w:t xml:space="preserve">, 50% des cas, peuvent présenter une </w:t>
      </w:r>
      <w:r w:rsidRPr="00CC437E">
        <w:rPr>
          <w:rFonts w:asciiTheme="majorBidi" w:hAnsiTheme="majorBidi" w:cstheme="majorBidi"/>
          <w:color w:val="FF0000"/>
          <w:sz w:val="22"/>
          <w:szCs w:val="22"/>
        </w:rPr>
        <w:t>prématurité</w:t>
      </w:r>
      <w:r w:rsidRPr="00BC0C01">
        <w:rPr>
          <w:rFonts w:asciiTheme="majorBidi" w:hAnsiTheme="majorBidi" w:cstheme="majorBidi"/>
          <w:sz w:val="22"/>
          <w:szCs w:val="22"/>
        </w:rPr>
        <w:t xml:space="preserve">, un </w:t>
      </w:r>
      <w:r w:rsidRPr="00CC437E">
        <w:rPr>
          <w:rFonts w:asciiTheme="majorBidi" w:hAnsiTheme="majorBidi" w:cstheme="majorBidi"/>
          <w:color w:val="FF0000"/>
          <w:sz w:val="22"/>
          <w:szCs w:val="22"/>
        </w:rPr>
        <w:t xml:space="preserve">faible      poids de naissance, et une </w:t>
      </w:r>
      <w:proofErr w:type="spellStart"/>
      <w:r w:rsidRPr="00CC437E">
        <w:rPr>
          <w:rFonts w:asciiTheme="majorBidi" w:hAnsiTheme="majorBidi" w:cstheme="majorBidi"/>
          <w:color w:val="FF0000"/>
          <w:sz w:val="22"/>
          <w:szCs w:val="22"/>
        </w:rPr>
        <w:t>hépatosplenomégalie</w:t>
      </w:r>
      <w:proofErr w:type="spellEnd"/>
      <w:r w:rsidRPr="00BC0C01">
        <w:rPr>
          <w:rFonts w:asciiTheme="majorBidi" w:hAnsiTheme="majorBidi" w:cstheme="majorBidi"/>
          <w:sz w:val="22"/>
          <w:szCs w:val="22"/>
        </w:rPr>
        <w:t xml:space="preserve">. La mortalité dans cette phase varie </w:t>
      </w:r>
      <w:r w:rsidR="009444F9">
        <w:rPr>
          <w:rFonts w:asciiTheme="majorBidi" w:hAnsiTheme="majorBidi" w:cstheme="majorBidi"/>
          <w:sz w:val="22"/>
          <w:szCs w:val="22"/>
        </w:rPr>
        <w:t>de 2 à 14 %</w:t>
      </w:r>
      <w:r w:rsidRPr="00BC0C01">
        <w:rPr>
          <w:rFonts w:asciiTheme="majorBidi" w:hAnsiTheme="majorBidi" w:cstheme="majorBidi"/>
          <w:sz w:val="22"/>
          <w:szCs w:val="22"/>
        </w:rPr>
        <w:t xml:space="preserve">. </w:t>
      </w:r>
      <w:r w:rsidRPr="00CC437E">
        <w:rPr>
          <w:rFonts w:asciiTheme="majorBidi" w:hAnsiTheme="majorBidi" w:cstheme="majorBidi"/>
          <w:color w:val="FF0000"/>
          <w:sz w:val="22"/>
          <w:szCs w:val="22"/>
        </w:rPr>
        <w:t>Il n’y a pas de signes cliniques propres</w:t>
      </w:r>
      <w:r w:rsidRPr="00BC0C01">
        <w:rPr>
          <w:rFonts w:asciiTheme="majorBidi" w:hAnsiTheme="majorBidi" w:cstheme="majorBidi"/>
          <w:sz w:val="22"/>
          <w:szCs w:val="22"/>
        </w:rPr>
        <w:t xml:space="preserve"> à la maladie de </w:t>
      </w:r>
      <w:proofErr w:type="spellStart"/>
      <w:r w:rsidRPr="00BC0C01">
        <w:rPr>
          <w:rFonts w:asciiTheme="majorBidi" w:hAnsiTheme="majorBidi" w:cstheme="majorBidi"/>
          <w:sz w:val="22"/>
          <w:szCs w:val="22"/>
        </w:rPr>
        <w:t>Chagas</w:t>
      </w:r>
      <w:proofErr w:type="spellEnd"/>
      <w:r w:rsidRPr="00BC0C01">
        <w:rPr>
          <w:rFonts w:asciiTheme="majorBidi" w:hAnsiTheme="majorBidi" w:cstheme="majorBidi"/>
          <w:sz w:val="22"/>
          <w:szCs w:val="22"/>
        </w:rPr>
        <w:t xml:space="preserve"> congénitale.</w:t>
      </w:r>
    </w:p>
    <w:p w:rsidR="00BC0C01" w:rsidRPr="00BC0C01" w:rsidRDefault="00BC0C01" w:rsidP="00BC0C01">
      <w:pPr>
        <w:pStyle w:val="Retraitcorpsdetexte"/>
        <w:numPr>
          <w:ilvl w:val="0"/>
          <w:numId w:val="10"/>
        </w:numPr>
        <w:jc w:val="both"/>
        <w:rPr>
          <w:rFonts w:asciiTheme="majorBidi" w:hAnsiTheme="majorBidi" w:cstheme="majorBidi"/>
          <w:color w:val="000000"/>
          <w:sz w:val="22"/>
          <w:szCs w:val="22"/>
        </w:rPr>
      </w:pPr>
      <w:r w:rsidRPr="00BC0C01">
        <w:rPr>
          <w:rFonts w:asciiTheme="majorBidi" w:hAnsiTheme="majorBidi" w:cstheme="majorBidi"/>
          <w:b/>
          <w:bCs/>
          <w:color w:val="000000"/>
          <w:sz w:val="22"/>
          <w:szCs w:val="22"/>
        </w:rPr>
        <w:t xml:space="preserve">La phase indéterminée ou de latence : </w:t>
      </w:r>
      <w:r w:rsidRPr="00BC0C01">
        <w:rPr>
          <w:rFonts w:asciiTheme="majorBidi" w:hAnsiTheme="majorBidi" w:cstheme="majorBidi"/>
          <w:color w:val="000000"/>
          <w:sz w:val="22"/>
          <w:szCs w:val="22"/>
        </w:rPr>
        <w:t xml:space="preserve">C’est </w:t>
      </w:r>
      <w:r w:rsidRPr="00CC437E">
        <w:rPr>
          <w:rFonts w:asciiTheme="majorBidi" w:hAnsiTheme="majorBidi" w:cstheme="majorBidi"/>
          <w:color w:val="FF0000"/>
          <w:sz w:val="22"/>
          <w:szCs w:val="22"/>
        </w:rPr>
        <w:t>une phase asymptomatique</w:t>
      </w:r>
      <w:r w:rsidRPr="00BC0C01">
        <w:rPr>
          <w:rFonts w:asciiTheme="majorBidi" w:hAnsiTheme="majorBidi" w:cstheme="majorBidi"/>
          <w:color w:val="000000"/>
          <w:sz w:val="22"/>
          <w:szCs w:val="22"/>
        </w:rPr>
        <w:t xml:space="preserve">, dans laquelle les parasites </w:t>
      </w:r>
      <w:r w:rsidRPr="00CC437E">
        <w:rPr>
          <w:rFonts w:asciiTheme="majorBidi" w:hAnsiTheme="majorBidi" w:cstheme="majorBidi"/>
          <w:color w:val="FF0000"/>
          <w:sz w:val="22"/>
          <w:szCs w:val="22"/>
        </w:rPr>
        <w:t>sont difficilement décelables dans le sang</w:t>
      </w:r>
      <w:r w:rsidRPr="00BC0C01">
        <w:rPr>
          <w:rFonts w:asciiTheme="majorBidi" w:hAnsiTheme="majorBidi" w:cstheme="majorBidi"/>
          <w:color w:val="000000"/>
          <w:sz w:val="22"/>
          <w:szCs w:val="22"/>
        </w:rPr>
        <w:t xml:space="preserve"> et où l’infection est diagnostiquée par </w:t>
      </w:r>
      <w:r w:rsidRPr="00CC437E">
        <w:rPr>
          <w:rFonts w:asciiTheme="majorBidi" w:hAnsiTheme="majorBidi" w:cstheme="majorBidi"/>
          <w:color w:val="FF0000"/>
          <w:sz w:val="22"/>
          <w:szCs w:val="22"/>
        </w:rPr>
        <w:t xml:space="preserve">la recherche d’anticorps. </w:t>
      </w:r>
    </w:p>
    <w:p w:rsidR="00294379" w:rsidRPr="00CC437E" w:rsidRDefault="00BC0C01" w:rsidP="00294379">
      <w:pPr>
        <w:pStyle w:val="Retraitcorpsdetexte"/>
        <w:numPr>
          <w:ilvl w:val="0"/>
          <w:numId w:val="10"/>
        </w:numPr>
        <w:jc w:val="both"/>
        <w:rPr>
          <w:rFonts w:asciiTheme="majorBidi" w:hAnsiTheme="majorBidi" w:cstheme="majorBidi"/>
          <w:color w:val="FF0000"/>
          <w:sz w:val="22"/>
          <w:szCs w:val="22"/>
        </w:rPr>
      </w:pPr>
      <w:r w:rsidRPr="00BC0C01">
        <w:rPr>
          <w:rFonts w:asciiTheme="majorBidi" w:hAnsiTheme="majorBidi" w:cstheme="majorBidi"/>
          <w:b/>
          <w:bCs/>
          <w:color w:val="000000"/>
          <w:sz w:val="22"/>
          <w:szCs w:val="22"/>
        </w:rPr>
        <w:t xml:space="preserve">- La phase chronique : </w:t>
      </w:r>
      <w:r w:rsidRPr="00CC437E">
        <w:rPr>
          <w:rFonts w:asciiTheme="majorBidi" w:hAnsiTheme="majorBidi" w:cstheme="majorBidi"/>
          <w:color w:val="FF0000"/>
          <w:sz w:val="22"/>
          <w:szCs w:val="22"/>
        </w:rPr>
        <w:t>Elle survient des mois ou des années après l’infection initiale</w:t>
      </w:r>
      <w:r w:rsidRPr="00BC0C01">
        <w:rPr>
          <w:rFonts w:asciiTheme="majorBidi" w:hAnsiTheme="majorBidi" w:cstheme="majorBidi"/>
          <w:color w:val="000000"/>
          <w:sz w:val="22"/>
          <w:szCs w:val="22"/>
        </w:rPr>
        <w:t xml:space="preserve"> (15 à 20 ans), dans environ 30 à 40% des cas. Cette phase peut essentiellement </w:t>
      </w:r>
      <w:r w:rsidRPr="00CC437E">
        <w:rPr>
          <w:rFonts w:asciiTheme="majorBidi" w:hAnsiTheme="majorBidi" w:cstheme="majorBidi"/>
          <w:color w:val="FF0000"/>
          <w:sz w:val="22"/>
          <w:szCs w:val="22"/>
        </w:rPr>
        <w:t xml:space="preserve">affecter le cœur et les </w:t>
      </w:r>
      <w:r w:rsidRPr="00CC437E">
        <w:rPr>
          <w:rFonts w:asciiTheme="majorBidi" w:hAnsiTheme="majorBidi" w:cstheme="majorBidi"/>
          <w:color w:val="FF0000"/>
          <w:sz w:val="22"/>
          <w:szCs w:val="22"/>
        </w:rPr>
        <w:lastRenderedPageBreak/>
        <w:t>organes digestifs</w:t>
      </w:r>
      <w:r w:rsidRPr="00BC0C01">
        <w:rPr>
          <w:rFonts w:asciiTheme="majorBidi" w:hAnsiTheme="majorBidi" w:cstheme="majorBidi"/>
          <w:color w:val="000000"/>
          <w:sz w:val="22"/>
          <w:szCs w:val="22"/>
        </w:rPr>
        <w:t xml:space="preserve"> sous la forme </w:t>
      </w:r>
      <w:r w:rsidRPr="00CC437E">
        <w:rPr>
          <w:rFonts w:asciiTheme="majorBidi" w:hAnsiTheme="majorBidi" w:cstheme="majorBidi"/>
          <w:color w:val="FF0000"/>
          <w:sz w:val="22"/>
          <w:szCs w:val="22"/>
        </w:rPr>
        <w:t xml:space="preserve">cardiomyopathie </w:t>
      </w:r>
      <w:proofErr w:type="spellStart"/>
      <w:r w:rsidRPr="00CC437E">
        <w:rPr>
          <w:rFonts w:asciiTheme="majorBidi" w:hAnsiTheme="majorBidi" w:cstheme="majorBidi"/>
          <w:color w:val="FF0000"/>
          <w:sz w:val="22"/>
          <w:szCs w:val="22"/>
        </w:rPr>
        <w:t>chagasique</w:t>
      </w:r>
      <w:proofErr w:type="spellEnd"/>
      <w:r w:rsidRPr="00BC0C01">
        <w:rPr>
          <w:rFonts w:asciiTheme="majorBidi" w:hAnsiTheme="majorBidi" w:cstheme="majorBidi"/>
          <w:color w:val="000000"/>
          <w:sz w:val="22"/>
          <w:szCs w:val="22"/>
        </w:rPr>
        <w:t xml:space="preserve">, </w:t>
      </w:r>
      <w:proofErr w:type="spellStart"/>
      <w:r w:rsidRPr="00BC0C01">
        <w:rPr>
          <w:rFonts w:asciiTheme="majorBidi" w:hAnsiTheme="majorBidi" w:cstheme="majorBidi"/>
          <w:color w:val="000000"/>
          <w:sz w:val="22"/>
          <w:szCs w:val="22"/>
        </w:rPr>
        <w:t>œsophageopathie</w:t>
      </w:r>
      <w:proofErr w:type="spellEnd"/>
      <w:r w:rsidRPr="00BC0C01">
        <w:rPr>
          <w:rFonts w:asciiTheme="majorBidi" w:hAnsiTheme="majorBidi" w:cstheme="majorBidi"/>
          <w:color w:val="000000"/>
          <w:sz w:val="22"/>
          <w:szCs w:val="22"/>
        </w:rPr>
        <w:t xml:space="preserve"> et colopathie </w:t>
      </w:r>
      <w:r w:rsidRPr="00CC437E">
        <w:rPr>
          <w:rFonts w:asciiTheme="majorBidi" w:hAnsiTheme="majorBidi" w:cstheme="majorBidi"/>
          <w:color w:val="FF0000"/>
          <w:sz w:val="22"/>
          <w:szCs w:val="22"/>
        </w:rPr>
        <w:t>(méga-organes, surtout au niveau du colon et/ou de l’œsophage)</w:t>
      </w:r>
      <w:r w:rsidR="00294379" w:rsidRPr="00CC437E">
        <w:rPr>
          <w:rFonts w:asciiTheme="majorBidi" w:hAnsiTheme="majorBidi" w:cstheme="majorBidi"/>
          <w:color w:val="FF0000"/>
          <w:sz w:val="22"/>
          <w:szCs w:val="22"/>
        </w:rPr>
        <w:t>.</w:t>
      </w:r>
    </w:p>
    <w:p w:rsidR="00BC0C01" w:rsidRPr="00BC0C01" w:rsidRDefault="00BC0C01" w:rsidP="009444F9">
      <w:pPr>
        <w:pStyle w:val="Titre3"/>
        <w:spacing w:before="120"/>
        <w:jc w:val="both"/>
        <w:rPr>
          <w:rFonts w:asciiTheme="majorBidi" w:hAnsiTheme="majorBidi" w:cstheme="majorBidi"/>
          <w:bCs w:val="0"/>
          <w:sz w:val="22"/>
          <w:szCs w:val="22"/>
        </w:rPr>
      </w:pPr>
      <w:r w:rsidRPr="00BC0C01">
        <w:rPr>
          <w:rFonts w:asciiTheme="majorBidi" w:hAnsiTheme="majorBidi" w:cstheme="majorBidi"/>
          <w:bCs w:val="0"/>
          <w:sz w:val="22"/>
          <w:szCs w:val="22"/>
        </w:rPr>
        <w:t xml:space="preserve">III° Diagnostic biologique </w:t>
      </w:r>
    </w:p>
    <w:p w:rsidR="00BC0C01" w:rsidRPr="00BC0C01" w:rsidRDefault="00BC0C01" w:rsidP="00BC0C01">
      <w:pPr>
        <w:pStyle w:val="Default"/>
        <w:ind w:left="786"/>
        <w:jc w:val="both"/>
        <w:rPr>
          <w:rFonts w:asciiTheme="majorBidi" w:hAnsiTheme="majorBidi" w:cstheme="majorBidi"/>
          <w:color w:val="auto"/>
          <w:sz w:val="22"/>
          <w:szCs w:val="22"/>
        </w:rPr>
      </w:pPr>
    </w:p>
    <w:p w:rsidR="00BC0C01" w:rsidRPr="00CC437E" w:rsidRDefault="00BC0C01" w:rsidP="00BC0C01">
      <w:pPr>
        <w:pStyle w:val="Retraitcorpsdetexte"/>
        <w:numPr>
          <w:ilvl w:val="0"/>
          <w:numId w:val="10"/>
        </w:numPr>
        <w:jc w:val="both"/>
        <w:rPr>
          <w:rFonts w:asciiTheme="majorBidi" w:hAnsiTheme="majorBidi" w:cstheme="majorBidi"/>
          <w:color w:val="FF0000"/>
          <w:sz w:val="22"/>
          <w:szCs w:val="22"/>
        </w:rPr>
      </w:pPr>
      <w:r w:rsidRPr="00BC0C01">
        <w:rPr>
          <w:rFonts w:asciiTheme="majorBidi" w:hAnsiTheme="majorBidi" w:cstheme="majorBidi"/>
          <w:sz w:val="22"/>
          <w:szCs w:val="22"/>
        </w:rPr>
        <w:t xml:space="preserve">Le diagnostic biologique de </w:t>
      </w:r>
      <w:r w:rsidRPr="00CC437E">
        <w:rPr>
          <w:rFonts w:asciiTheme="majorBidi" w:hAnsiTheme="majorBidi" w:cstheme="majorBidi"/>
          <w:color w:val="FF0000"/>
          <w:sz w:val="22"/>
          <w:szCs w:val="22"/>
        </w:rPr>
        <w:t>la phase aiguë</w:t>
      </w:r>
      <w:r w:rsidRPr="00BC0C01">
        <w:rPr>
          <w:rFonts w:asciiTheme="majorBidi" w:hAnsiTheme="majorBidi" w:cstheme="majorBidi"/>
          <w:sz w:val="22"/>
          <w:szCs w:val="22"/>
        </w:rPr>
        <w:t xml:space="preserve"> de l’infection à </w:t>
      </w:r>
      <w:r w:rsidRPr="00BC0C01">
        <w:rPr>
          <w:rFonts w:asciiTheme="majorBidi" w:hAnsiTheme="majorBidi" w:cstheme="majorBidi"/>
          <w:i/>
          <w:iCs/>
          <w:sz w:val="22"/>
          <w:szCs w:val="22"/>
        </w:rPr>
        <w:t xml:space="preserve">T. </w:t>
      </w:r>
      <w:proofErr w:type="spellStart"/>
      <w:r w:rsidRPr="00BC0C01">
        <w:rPr>
          <w:rFonts w:asciiTheme="majorBidi" w:hAnsiTheme="majorBidi" w:cstheme="majorBidi"/>
          <w:i/>
          <w:iCs/>
          <w:sz w:val="22"/>
          <w:szCs w:val="22"/>
        </w:rPr>
        <w:t>cruzi</w:t>
      </w:r>
      <w:proofErr w:type="spellEnd"/>
      <w:r w:rsidRPr="00BC0C01">
        <w:rPr>
          <w:rFonts w:asciiTheme="majorBidi" w:hAnsiTheme="majorBidi" w:cstheme="majorBidi"/>
          <w:i/>
          <w:iCs/>
          <w:sz w:val="22"/>
          <w:szCs w:val="22"/>
        </w:rPr>
        <w:t xml:space="preserve"> </w:t>
      </w:r>
      <w:r w:rsidRPr="00BC0C01">
        <w:rPr>
          <w:rFonts w:asciiTheme="majorBidi" w:hAnsiTheme="majorBidi" w:cstheme="majorBidi"/>
          <w:sz w:val="22"/>
          <w:szCs w:val="22"/>
        </w:rPr>
        <w:t xml:space="preserve">(dont l’infection congénitale) relève </w:t>
      </w:r>
      <w:r w:rsidRPr="00CC437E">
        <w:rPr>
          <w:rFonts w:asciiTheme="majorBidi" w:hAnsiTheme="majorBidi" w:cstheme="majorBidi"/>
          <w:color w:val="FF0000"/>
          <w:sz w:val="22"/>
          <w:szCs w:val="22"/>
        </w:rPr>
        <w:t xml:space="preserve">du diagnostic </w:t>
      </w:r>
      <w:proofErr w:type="spellStart"/>
      <w:r w:rsidRPr="00CC437E">
        <w:rPr>
          <w:rFonts w:asciiTheme="majorBidi" w:hAnsiTheme="majorBidi" w:cstheme="majorBidi"/>
          <w:color w:val="FF0000"/>
          <w:sz w:val="22"/>
          <w:szCs w:val="22"/>
        </w:rPr>
        <w:t>parasitologique</w:t>
      </w:r>
      <w:proofErr w:type="spellEnd"/>
      <w:r w:rsidRPr="00BC0C01">
        <w:rPr>
          <w:rFonts w:asciiTheme="majorBidi" w:hAnsiTheme="majorBidi" w:cstheme="majorBidi"/>
          <w:sz w:val="22"/>
          <w:szCs w:val="22"/>
        </w:rPr>
        <w:t xml:space="preserve">, tandis que </w:t>
      </w:r>
      <w:r w:rsidRPr="00CC437E">
        <w:rPr>
          <w:rFonts w:asciiTheme="majorBidi" w:hAnsiTheme="majorBidi" w:cstheme="majorBidi"/>
          <w:color w:val="FF0000"/>
          <w:sz w:val="22"/>
          <w:szCs w:val="22"/>
        </w:rPr>
        <w:t>le diagnostic de la phase chronique</w:t>
      </w:r>
      <w:r w:rsidRPr="00BC0C01">
        <w:rPr>
          <w:rFonts w:asciiTheme="majorBidi" w:hAnsiTheme="majorBidi" w:cstheme="majorBidi"/>
          <w:sz w:val="22"/>
          <w:szCs w:val="22"/>
        </w:rPr>
        <w:t xml:space="preserve"> est essentiellement </w:t>
      </w:r>
      <w:r w:rsidRPr="00CC437E">
        <w:rPr>
          <w:rFonts w:asciiTheme="majorBidi" w:hAnsiTheme="majorBidi" w:cstheme="majorBidi"/>
          <w:color w:val="FF0000"/>
          <w:sz w:val="22"/>
          <w:szCs w:val="22"/>
        </w:rPr>
        <w:t>sérologique</w:t>
      </w:r>
      <w:r w:rsidRPr="00BC0C01">
        <w:rPr>
          <w:rFonts w:asciiTheme="majorBidi" w:hAnsiTheme="majorBidi" w:cstheme="majorBidi"/>
          <w:sz w:val="22"/>
          <w:szCs w:val="22"/>
        </w:rPr>
        <w:t xml:space="preserve"> (recherche d’anticorps spécifiques), </w:t>
      </w:r>
      <w:r w:rsidRPr="00CC437E">
        <w:rPr>
          <w:rFonts w:asciiTheme="majorBidi" w:hAnsiTheme="majorBidi" w:cstheme="majorBidi"/>
          <w:color w:val="FF0000"/>
          <w:sz w:val="22"/>
          <w:szCs w:val="22"/>
        </w:rPr>
        <w:t xml:space="preserve">de même que la sélection des donneurs de sang. </w:t>
      </w:r>
    </w:p>
    <w:p w:rsidR="00BC0C01" w:rsidRPr="00BC0C01" w:rsidRDefault="00BC0C01" w:rsidP="00BC0C01">
      <w:pPr>
        <w:pStyle w:val="Retraitcorpsdetexte"/>
        <w:ind w:left="0"/>
        <w:jc w:val="both"/>
        <w:rPr>
          <w:rFonts w:asciiTheme="majorBidi" w:hAnsiTheme="majorBidi" w:cstheme="majorBidi"/>
          <w:sz w:val="22"/>
          <w:szCs w:val="22"/>
        </w:rPr>
      </w:pPr>
      <w:r w:rsidRPr="00BC0C01">
        <w:rPr>
          <w:rFonts w:asciiTheme="majorBidi" w:hAnsiTheme="majorBidi" w:cstheme="majorBidi"/>
          <w:b/>
          <w:bCs/>
          <w:sz w:val="22"/>
          <w:szCs w:val="22"/>
        </w:rPr>
        <w:t xml:space="preserve">     - Diagnostic </w:t>
      </w:r>
      <w:proofErr w:type="spellStart"/>
      <w:r w:rsidRPr="00BC0C01">
        <w:rPr>
          <w:rFonts w:asciiTheme="majorBidi" w:hAnsiTheme="majorBidi" w:cstheme="majorBidi"/>
          <w:b/>
          <w:bCs/>
          <w:sz w:val="22"/>
          <w:szCs w:val="22"/>
        </w:rPr>
        <w:t>parasitologique</w:t>
      </w:r>
      <w:proofErr w:type="spellEnd"/>
      <w:r w:rsidRPr="00BC0C01">
        <w:rPr>
          <w:rFonts w:asciiTheme="majorBidi" w:hAnsiTheme="majorBidi" w:cstheme="majorBidi"/>
          <w:b/>
          <w:bCs/>
          <w:sz w:val="22"/>
          <w:szCs w:val="22"/>
        </w:rPr>
        <w:t xml:space="preserve"> direct : </w:t>
      </w:r>
    </w:p>
    <w:p w:rsidR="00BC0C01" w:rsidRPr="009444F9" w:rsidRDefault="00BC0C01" w:rsidP="009444F9">
      <w:pPr>
        <w:numPr>
          <w:ilvl w:val="0"/>
          <w:numId w:val="10"/>
        </w:numPr>
        <w:spacing w:after="0" w:line="240" w:lineRule="auto"/>
        <w:jc w:val="both"/>
        <w:rPr>
          <w:rFonts w:asciiTheme="majorBidi" w:hAnsiTheme="majorBidi" w:cstheme="majorBidi"/>
        </w:rPr>
      </w:pPr>
      <w:r w:rsidRPr="00BC0C01">
        <w:rPr>
          <w:rFonts w:asciiTheme="majorBidi" w:hAnsiTheme="majorBidi" w:cstheme="majorBidi"/>
        </w:rPr>
        <w:t xml:space="preserve">L’examen au microscope optique </w:t>
      </w:r>
      <w:r w:rsidRPr="002C080C">
        <w:rPr>
          <w:rFonts w:asciiTheme="majorBidi" w:hAnsiTheme="majorBidi" w:cstheme="majorBidi"/>
          <w:color w:val="FF0000"/>
        </w:rPr>
        <w:t>d’une goutte de sang frais</w:t>
      </w:r>
      <w:r w:rsidRPr="00BC0C01">
        <w:rPr>
          <w:rFonts w:asciiTheme="majorBidi" w:hAnsiTheme="majorBidi" w:cstheme="majorBidi"/>
        </w:rPr>
        <w:t xml:space="preserve"> entre lame et lamelle permet d’obtenir une couche fine de cellules sanguines permettant la visualisation des mouvements rapides des </w:t>
      </w:r>
      <w:proofErr w:type="spellStart"/>
      <w:r w:rsidRPr="00BC0C01">
        <w:rPr>
          <w:rFonts w:asciiTheme="majorBidi" w:hAnsiTheme="majorBidi" w:cstheme="majorBidi"/>
        </w:rPr>
        <w:t>trypomastigotes</w:t>
      </w:r>
      <w:proofErr w:type="spellEnd"/>
      <w:r w:rsidRPr="00BC0C01">
        <w:rPr>
          <w:rFonts w:asciiTheme="majorBidi" w:hAnsiTheme="majorBidi" w:cstheme="majorBidi"/>
        </w:rPr>
        <w:t xml:space="preserve"> vivants de </w:t>
      </w:r>
      <w:r w:rsidRPr="00BC0C01">
        <w:rPr>
          <w:rFonts w:asciiTheme="majorBidi" w:hAnsiTheme="majorBidi" w:cstheme="majorBidi"/>
          <w:i/>
          <w:iCs/>
        </w:rPr>
        <w:t xml:space="preserve">T. </w:t>
      </w:r>
      <w:proofErr w:type="spellStart"/>
      <w:r w:rsidRPr="00BC0C01">
        <w:rPr>
          <w:rFonts w:asciiTheme="majorBidi" w:hAnsiTheme="majorBidi" w:cstheme="majorBidi"/>
          <w:i/>
          <w:iCs/>
        </w:rPr>
        <w:t>cruzi</w:t>
      </w:r>
      <w:proofErr w:type="spellEnd"/>
      <w:r w:rsidRPr="00BC0C01">
        <w:rPr>
          <w:rFonts w:asciiTheme="majorBidi" w:hAnsiTheme="majorBidi" w:cstheme="majorBidi"/>
        </w:rPr>
        <w:t xml:space="preserve">. </w:t>
      </w:r>
    </w:p>
    <w:p w:rsidR="00BC0C01" w:rsidRDefault="00BC0C01" w:rsidP="009444F9">
      <w:pPr>
        <w:numPr>
          <w:ilvl w:val="0"/>
          <w:numId w:val="10"/>
        </w:numPr>
        <w:spacing w:after="0" w:line="240" w:lineRule="auto"/>
        <w:jc w:val="both"/>
        <w:rPr>
          <w:rFonts w:asciiTheme="majorBidi" w:hAnsiTheme="majorBidi" w:cstheme="majorBidi"/>
        </w:rPr>
      </w:pPr>
      <w:r w:rsidRPr="00BC0C01">
        <w:rPr>
          <w:rFonts w:asciiTheme="majorBidi" w:hAnsiTheme="majorBidi" w:cstheme="majorBidi"/>
        </w:rPr>
        <w:t xml:space="preserve">On peut également observer la morphologie du parasite </w:t>
      </w:r>
      <w:r w:rsidRPr="002C080C">
        <w:rPr>
          <w:rFonts w:asciiTheme="majorBidi" w:hAnsiTheme="majorBidi" w:cstheme="majorBidi"/>
          <w:color w:val="FF0000"/>
        </w:rPr>
        <w:t>après fixation et coloration sur frottis ou par la méthode de la goutte épaisse</w:t>
      </w:r>
      <w:r w:rsidRPr="00BC0C01">
        <w:rPr>
          <w:rFonts w:asciiTheme="majorBidi" w:hAnsiTheme="majorBidi" w:cstheme="majorBidi"/>
        </w:rPr>
        <w:t xml:space="preserve">. </w:t>
      </w:r>
      <w:r w:rsidRPr="002C080C">
        <w:rPr>
          <w:rFonts w:asciiTheme="majorBidi" w:hAnsiTheme="majorBidi" w:cstheme="majorBidi"/>
          <w:color w:val="FF0000"/>
        </w:rPr>
        <w:t>Si les parasites ne sont pas assez nombreux pour être observables, on peut procéder à une méthode de concentration</w:t>
      </w:r>
      <w:r w:rsidRPr="00BC0C01">
        <w:rPr>
          <w:rFonts w:asciiTheme="majorBidi" w:hAnsiTheme="majorBidi" w:cstheme="majorBidi"/>
        </w:rPr>
        <w:t xml:space="preserve"> des parasites par centrifugation en tube capillaire (méthode du micro-hématocrite). </w:t>
      </w:r>
    </w:p>
    <w:p w:rsidR="002C080C" w:rsidRDefault="002C080C" w:rsidP="002C080C">
      <w:pPr>
        <w:spacing w:after="0" w:line="240" w:lineRule="auto"/>
        <w:jc w:val="center"/>
        <w:rPr>
          <w:rFonts w:asciiTheme="majorBidi" w:hAnsiTheme="majorBidi" w:cstheme="majorBidi"/>
        </w:rPr>
      </w:pPr>
      <w:r>
        <w:rPr>
          <w:noProof/>
          <w:lang w:eastAsia="fr-FR"/>
        </w:rPr>
        <w:drawing>
          <wp:inline distT="0" distB="0" distL="0" distR="0" wp14:anchorId="6D2EE8A0" wp14:editId="709BD1DE">
            <wp:extent cx="5760720" cy="365061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50615"/>
                    </a:xfrm>
                    <a:prstGeom prst="rect">
                      <a:avLst/>
                    </a:prstGeom>
                  </pic:spPr>
                </pic:pic>
              </a:graphicData>
            </a:graphic>
          </wp:inline>
        </w:drawing>
      </w:r>
    </w:p>
    <w:p w:rsidR="002C080C" w:rsidRPr="002C080C" w:rsidRDefault="002C080C" w:rsidP="002C080C">
      <w:pPr>
        <w:spacing w:after="0" w:line="240" w:lineRule="auto"/>
        <w:jc w:val="center"/>
        <w:rPr>
          <w:rFonts w:asciiTheme="majorBidi" w:hAnsiTheme="majorBidi" w:cstheme="majorBidi"/>
          <w:i/>
          <w:iCs/>
        </w:rPr>
      </w:pPr>
      <w:proofErr w:type="spellStart"/>
      <w:r>
        <w:rPr>
          <w:rFonts w:asciiTheme="majorBidi" w:hAnsiTheme="majorBidi" w:cstheme="majorBidi"/>
        </w:rPr>
        <w:t>Trypanosoma</w:t>
      </w:r>
      <w:proofErr w:type="spellEnd"/>
      <w:r>
        <w:rPr>
          <w:rFonts w:asciiTheme="majorBidi" w:hAnsiTheme="majorBidi" w:cstheme="majorBidi"/>
        </w:rPr>
        <w:t xml:space="preserve"> </w:t>
      </w:r>
      <w:proofErr w:type="spellStart"/>
      <w:r>
        <w:rPr>
          <w:rFonts w:asciiTheme="majorBidi" w:hAnsiTheme="majorBidi" w:cstheme="majorBidi"/>
        </w:rPr>
        <w:t>cruzi</w:t>
      </w:r>
      <w:proofErr w:type="spellEnd"/>
      <w:r>
        <w:rPr>
          <w:rFonts w:asciiTheme="majorBidi" w:hAnsiTheme="majorBidi" w:cstheme="majorBidi"/>
        </w:rPr>
        <w:t xml:space="preserve"> dans une goutte de sang au microscope optique – </w:t>
      </w:r>
      <w:r>
        <w:rPr>
          <w:rFonts w:asciiTheme="majorBidi" w:hAnsiTheme="majorBidi" w:cstheme="majorBidi"/>
          <w:i/>
          <w:iCs/>
        </w:rPr>
        <w:t>à faire dans la phase aiguë – pour la phase de latence et de chronicité on préférera le sérodiagnostic</w:t>
      </w:r>
    </w:p>
    <w:p w:rsidR="009444F9" w:rsidRPr="009444F9" w:rsidRDefault="009444F9" w:rsidP="009444F9">
      <w:pPr>
        <w:spacing w:after="0" w:line="240" w:lineRule="auto"/>
        <w:ind w:left="360"/>
        <w:jc w:val="both"/>
        <w:rPr>
          <w:rFonts w:asciiTheme="majorBidi" w:hAnsiTheme="majorBidi" w:cstheme="majorBidi"/>
        </w:rPr>
      </w:pPr>
    </w:p>
    <w:p w:rsidR="00BC0C01" w:rsidRPr="00BC0C01" w:rsidRDefault="00BC0C01" w:rsidP="00BC0C01">
      <w:pPr>
        <w:pStyle w:val="Retraitcorpsdetexte"/>
        <w:ind w:left="360"/>
        <w:jc w:val="both"/>
        <w:rPr>
          <w:rFonts w:asciiTheme="majorBidi" w:hAnsiTheme="majorBidi" w:cstheme="majorBidi"/>
          <w:b/>
          <w:bCs/>
          <w:sz w:val="22"/>
          <w:szCs w:val="22"/>
        </w:rPr>
      </w:pPr>
      <w:r w:rsidRPr="00BC0C01">
        <w:rPr>
          <w:rFonts w:asciiTheme="majorBidi" w:hAnsiTheme="majorBidi" w:cstheme="majorBidi"/>
          <w:b/>
          <w:bCs/>
          <w:sz w:val="22"/>
          <w:szCs w:val="22"/>
        </w:rPr>
        <w:t xml:space="preserve">- Diagnostic </w:t>
      </w:r>
      <w:proofErr w:type="spellStart"/>
      <w:r w:rsidRPr="00BC0C01">
        <w:rPr>
          <w:rFonts w:asciiTheme="majorBidi" w:hAnsiTheme="majorBidi" w:cstheme="majorBidi"/>
          <w:b/>
          <w:bCs/>
          <w:sz w:val="22"/>
          <w:szCs w:val="22"/>
        </w:rPr>
        <w:t>Parasitologique</w:t>
      </w:r>
      <w:proofErr w:type="spellEnd"/>
      <w:r w:rsidRPr="00BC0C01">
        <w:rPr>
          <w:rFonts w:asciiTheme="majorBidi" w:hAnsiTheme="majorBidi" w:cstheme="majorBidi"/>
          <w:b/>
          <w:bCs/>
          <w:sz w:val="22"/>
          <w:szCs w:val="22"/>
        </w:rPr>
        <w:t xml:space="preserve"> indirect :  </w:t>
      </w:r>
    </w:p>
    <w:p w:rsidR="00BC0C01" w:rsidRDefault="00BC0C01" w:rsidP="009444F9">
      <w:pPr>
        <w:numPr>
          <w:ilvl w:val="0"/>
          <w:numId w:val="10"/>
        </w:numPr>
        <w:spacing w:after="0" w:line="240" w:lineRule="auto"/>
        <w:jc w:val="both"/>
        <w:rPr>
          <w:rFonts w:asciiTheme="majorBidi" w:hAnsiTheme="majorBidi" w:cstheme="majorBidi"/>
        </w:rPr>
      </w:pPr>
      <w:r w:rsidRPr="002C080C">
        <w:rPr>
          <w:rFonts w:asciiTheme="majorBidi" w:hAnsiTheme="majorBidi" w:cstheme="majorBidi"/>
          <w:b/>
          <w:bCs/>
          <w:color w:val="FF0000"/>
        </w:rPr>
        <w:t xml:space="preserve">Le </w:t>
      </w:r>
      <w:proofErr w:type="spellStart"/>
      <w:r w:rsidRPr="002C080C">
        <w:rPr>
          <w:rFonts w:asciiTheme="majorBidi" w:hAnsiTheme="majorBidi" w:cstheme="majorBidi"/>
          <w:b/>
          <w:bCs/>
          <w:color w:val="FF0000"/>
        </w:rPr>
        <w:t>xénodianostic</w:t>
      </w:r>
      <w:proofErr w:type="spellEnd"/>
      <w:r w:rsidRPr="002C080C">
        <w:rPr>
          <w:rFonts w:asciiTheme="majorBidi" w:hAnsiTheme="majorBidi" w:cstheme="majorBidi"/>
          <w:color w:val="FF0000"/>
        </w:rPr>
        <w:t xml:space="preserve"> nécessite l’utilisation d’insectes. Les malades sont piqués par des réduves non infectées élevées au laboratoire. Les </w:t>
      </w:r>
      <w:proofErr w:type="spellStart"/>
      <w:r w:rsidRPr="002C080C">
        <w:rPr>
          <w:rFonts w:asciiTheme="majorBidi" w:hAnsiTheme="majorBidi" w:cstheme="majorBidi"/>
          <w:color w:val="FF0000"/>
        </w:rPr>
        <w:t>trypomastigotes</w:t>
      </w:r>
      <w:proofErr w:type="spellEnd"/>
      <w:r w:rsidRPr="002C080C">
        <w:rPr>
          <w:rFonts w:asciiTheme="majorBidi" w:hAnsiTheme="majorBidi" w:cstheme="majorBidi"/>
          <w:color w:val="FF0000"/>
        </w:rPr>
        <w:t xml:space="preserve"> seront recherchés 30, 60 et 90 jours plus tard dans leurs déjections, après multiplication parasitaire dans leur tube digestif.</w:t>
      </w:r>
      <w:r w:rsidRPr="00BC0C01">
        <w:rPr>
          <w:rFonts w:asciiTheme="majorBidi" w:hAnsiTheme="majorBidi" w:cstheme="majorBidi"/>
        </w:rPr>
        <w:t xml:space="preserve"> L’hémoculture consiste à ensemencer en milieu de culture (</w:t>
      </w:r>
      <w:proofErr w:type="gramStart"/>
      <w:r w:rsidRPr="00BC0C01">
        <w:rPr>
          <w:rFonts w:asciiTheme="majorBidi" w:hAnsiTheme="majorBidi" w:cstheme="majorBidi"/>
        </w:rPr>
        <w:t>LIT:</w:t>
      </w:r>
      <w:proofErr w:type="gramEnd"/>
      <w:r w:rsidRPr="00BC0C01">
        <w:rPr>
          <w:rFonts w:asciiTheme="majorBidi" w:hAnsiTheme="majorBidi" w:cstheme="majorBidi"/>
        </w:rPr>
        <w:t xml:space="preserve"> </w:t>
      </w:r>
      <w:proofErr w:type="spellStart"/>
      <w:r w:rsidRPr="00BC0C01">
        <w:rPr>
          <w:rFonts w:asciiTheme="majorBidi" w:hAnsiTheme="majorBidi" w:cstheme="majorBidi"/>
        </w:rPr>
        <w:t>Liver</w:t>
      </w:r>
      <w:proofErr w:type="spellEnd"/>
      <w:r w:rsidRPr="00BC0C01">
        <w:rPr>
          <w:rFonts w:asciiTheme="majorBidi" w:hAnsiTheme="majorBidi" w:cstheme="majorBidi"/>
        </w:rPr>
        <w:t xml:space="preserve"> Infusion </w:t>
      </w:r>
      <w:proofErr w:type="spellStart"/>
      <w:r w:rsidRPr="00BC0C01">
        <w:rPr>
          <w:rFonts w:asciiTheme="majorBidi" w:hAnsiTheme="majorBidi" w:cstheme="majorBidi"/>
        </w:rPr>
        <w:t>Tryptose</w:t>
      </w:r>
      <w:proofErr w:type="spellEnd"/>
      <w:r w:rsidRPr="00BC0C01">
        <w:rPr>
          <w:rFonts w:asciiTheme="majorBidi" w:hAnsiTheme="majorBidi" w:cstheme="majorBidi"/>
        </w:rPr>
        <w:t>) ;</w:t>
      </w:r>
      <w:r w:rsidRPr="009444F9">
        <w:rPr>
          <w:rFonts w:asciiTheme="majorBidi" w:hAnsiTheme="majorBidi" w:cstheme="majorBidi"/>
        </w:rPr>
        <w:t xml:space="preserve"> les leucocytes provenant de sang prélevé sur héparine. Les cultures sont maintenues à 28 °C et sont observées mensuellement pendant 4 à 6 mois. </w:t>
      </w:r>
    </w:p>
    <w:p w:rsidR="009444F9" w:rsidRPr="009444F9" w:rsidRDefault="009444F9" w:rsidP="009444F9">
      <w:pPr>
        <w:spacing w:after="0" w:line="240" w:lineRule="auto"/>
        <w:ind w:left="360"/>
        <w:jc w:val="both"/>
        <w:rPr>
          <w:rFonts w:asciiTheme="majorBidi" w:hAnsiTheme="majorBidi" w:cstheme="majorBidi"/>
        </w:rPr>
      </w:pPr>
    </w:p>
    <w:p w:rsidR="00225A64" w:rsidRDefault="00225A64" w:rsidP="00BC0C01">
      <w:pPr>
        <w:pStyle w:val="Retraitcorpsdetexte"/>
        <w:ind w:left="360"/>
        <w:jc w:val="both"/>
        <w:rPr>
          <w:rFonts w:asciiTheme="majorBidi" w:hAnsiTheme="majorBidi" w:cstheme="majorBidi"/>
          <w:b/>
          <w:bCs/>
          <w:sz w:val="22"/>
          <w:szCs w:val="22"/>
        </w:rPr>
      </w:pPr>
    </w:p>
    <w:p w:rsidR="00BC0C01" w:rsidRPr="00BC0C01" w:rsidRDefault="00BC0C01" w:rsidP="00BC0C01">
      <w:pPr>
        <w:pStyle w:val="Retraitcorpsdetexte"/>
        <w:ind w:left="360"/>
        <w:jc w:val="both"/>
        <w:rPr>
          <w:rFonts w:asciiTheme="majorBidi" w:hAnsiTheme="majorBidi" w:cstheme="majorBidi"/>
          <w:sz w:val="22"/>
          <w:szCs w:val="22"/>
        </w:rPr>
      </w:pPr>
      <w:r w:rsidRPr="00BC0C01">
        <w:rPr>
          <w:rFonts w:asciiTheme="majorBidi" w:hAnsiTheme="majorBidi" w:cstheme="majorBidi"/>
          <w:b/>
          <w:bCs/>
          <w:sz w:val="22"/>
          <w:szCs w:val="22"/>
        </w:rPr>
        <w:lastRenderedPageBreak/>
        <w:t xml:space="preserve">Diagnostic sérologique : </w:t>
      </w:r>
    </w:p>
    <w:p w:rsidR="00BC0C01" w:rsidRPr="009444F9" w:rsidRDefault="009444F9" w:rsidP="009444F9">
      <w:pPr>
        <w:jc w:val="both"/>
        <w:rPr>
          <w:rFonts w:asciiTheme="majorBidi" w:hAnsiTheme="majorBidi" w:cstheme="majorBidi"/>
        </w:rPr>
      </w:pPr>
      <w:r>
        <w:rPr>
          <w:rFonts w:asciiTheme="majorBidi" w:hAnsiTheme="majorBidi" w:cstheme="majorBidi"/>
        </w:rPr>
        <w:t xml:space="preserve">      </w:t>
      </w:r>
      <w:r w:rsidR="00BC0C01" w:rsidRPr="00BC0C01">
        <w:rPr>
          <w:rFonts w:asciiTheme="majorBidi" w:hAnsiTheme="majorBidi" w:cstheme="majorBidi"/>
        </w:rPr>
        <w:t xml:space="preserve">Trois techniques conventionnelles sont couramment utilisées pour rechercher les anticorps spécifiques de </w:t>
      </w:r>
      <w:r w:rsidR="00BC0C01" w:rsidRPr="00BC0C01">
        <w:rPr>
          <w:rFonts w:asciiTheme="majorBidi" w:hAnsiTheme="majorBidi" w:cstheme="majorBidi"/>
          <w:i/>
          <w:iCs/>
        </w:rPr>
        <w:t xml:space="preserve">T. </w:t>
      </w:r>
      <w:proofErr w:type="spellStart"/>
      <w:r w:rsidR="00BC0C01" w:rsidRPr="00BC0C01">
        <w:rPr>
          <w:rFonts w:asciiTheme="majorBidi" w:hAnsiTheme="majorBidi" w:cstheme="majorBidi"/>
          <w:i/>
          <w:iCs/>
        </w:rPr>
        <w:t>cruzi</w:t>
      </w:r>
      <w:proofErr w:type="spellEnd"/>
      <w:r w:rsidR="00BC0C01" w:rsidRPr="00BC0C01">
        <w:rPr>
          <w:rFonts w:asciiTheme="majorBidi" w:hAnsiTheme="majorBidi" w:cstheme="majorBidi"/>
          <w:i/>
          <w:iCs/>
        </w:rPr>
        <w:t xml:space="preserve"> </w:t>
      </w:r>
      <w:r w:rsidR="00BC0C01" w:rsidRPr="00BC0C01">
        <w:rPr>
          <w:rFonts w:asciiTheme="majorBidi" w:hAnsiTheme="majorBidi" w:cstheme="majorBidi"/>
        </w:rPr>
        <w:t xml:space="preserve">: </w:t>
      </w:r>
      <w:r w:rsidR="00BC0C01" w:rsidRPr="002C080C">
        <w:rPr>
          <w:rFonts w:asciiTheme="majorBidi" w:hAnsiTheme="majorBidi" w:cstheme="majorBidi"/>
          <w:color w:val="FF0000"/>
        </w:rPr>
        <w:t>l’E.L.I.S.A., l’immunofluoresc</w:t>
      </w:r>
      <w:r w:rsidRPr="002C080C">
        <w:rPr>
          <w:rFonts w:asciiTheme="majorBidi" w:hAnsiTheme="majorBidi" w:cstheme="majorBidi"/>
          <w:color w:val="FF0000"/>
        </w:rPr>
        <w:t>ence et l’</w:t>
      </w:r>
      <w:proofErr w:type="spellStart"/>
      <w:r w:rsidRPr="002C080C">
        <w:rPr>
          <w:rFonts w:asciiTheme="majorBidi" w:hAnsiTheme="majorBidi" w:cstheme="majorBidi"/>
          <w:color w:val="FF0000"/>
        </w:rPr>
        <w:t>hémagglutination</w:t>
      </w:r>
      <w:proofErr w:type="spellEnd"/>
      <w:r>
        <w:rPr>
          <w:rFonts w:asciiTheme="majorBidi" w:hAnsiTheme="majorBidi" w:cstheme="majorBidi"/>
        </w:rPr>
        <w:t>, u</w:t>
      </w:r>
      <w:r w:rsidR="00BC0C01" w:rsidRPr="00BC0C01">
        <w:rPr>
          <w:rFonts w:asciiTheme="majorBidi" w:hAnsiTheme="majorBidi" w:cstheme="majorBidi"/>
        </w:rPr>
        <w:t xml:space="preserve">tilisant des antigènes bruts extraits de parasites. Ces réactions permettent le diagnostic de 95 à 99% des sujets en phase chronique. </w:t>
      </w:r>
    </w:p>
    <w:p w:rsidR="00BC0C01" w:rsidRPr="00BC0C01" w:rsidRDefault="00BC0C01" w:rsidP="00BC0C01">
      <w:pPr>
        <w:pStyle w:val="Retraitcorpsdetexte"/>
        <w:ind w:left="360"/>
        <w:jc w:val="both"/>
        <w:rPr>
          <w:rFonts w:asciiTheme="majorBidi" w:hAnsiTheme="majorBidi" w:cstheme="majorBidi"/>
          <w:sz w:val="22"/>
          <w:szCs w:val="22"/>
        </w:rPr>
      </w:pPr>
      <w:r w:rsidRPr="00BC0C01">
        <w:rPr>
          <w:rFonts w:asciiTheme="majorBidi" w:hAnsiTheme="majorBidi" w:cstheme="majorBidi"/>
          <w:b/>
          <w:bCs/>
          <w:sz w:val="22"/>
          <w:szCs w:val="22"/>
        </w:rPr>
        <w:t xml:space="preserve">- Diagnostic moléculaire : </w:t>
      </w:r>
    </w:p>
    <w:p w:rsidR="00BC0C01" w:rsidRPr="00294379" w:rsidRDefault="00BC0C01" w:rsidP="00294379">
      <w:pPr>
        <w:ind w:left="426"/>
        <w:jc w:val="both"/>
        <w:rPr>
          <w:rFonts w:asciiTheme="majorBidi" w:hAnsiTheme="majorBidi" w:cstheme="majorBidi"/>
        </w:rPr>
      </w:pPr>
      <w:r w:rsidRPr="00BC0C01">
        <w:rPr>
          <w:rFonts w:asciiTheme="majorBidi" w:hAnsiTheme="majorBidi" w:cstheme="majorBidi"/>
        </w:rPr>
        <w:t>Il vise à amplifier des portions d’</w:t>
      </w:r>
      <w:proofErr w:type="spellStart"/>
      <w:r w:rsidRPr="00BC0C01">
        <w:rPr>
          <w:rFonts w:asciiTheme="majorBidi" w:hAnsiTheme="majorBidi" w:cstheme="majorBidi"/>
        </w:rPr>
        <w:t>ADNk</w:t>
      </w:r>
      <w:proofErr w:type="spellEnd"/>
      <w:r w:rsidRPr="00BC0C01">
        <w:rPr>
          <w:rFonts w:asciiTheme="majorBidi" w:hAnsiTheme="majorBidi" w:cstheme="majorBidi"/>
        </w:rPr>
        <w:t xml:space="preserve"> (</w:t>
      </w:r>
      <w:proofErr w:type="spellStart"/>
      <w:r w:rsidRPr="00BC0C01">
        <w:rPr>
          <w:rFonts w:asciiTheme="majorBidi" w:hAnsiTheme="majorBidi" w:cstheme="majorBidi"/>
        </w:rPr>
        <w:t>kinétoplastique</w:t>
      </w:r>
      <w:proofErr w:type="spellEnd"/>
      <w:r w:rsidRPr="00BC0C01">
        <w:rPr>
          <w:rFonts w:asciiTheme="majorBidi" w:hAnsiTheme="majorBidi" w:cstheme="majorBidi"/>
        </w:rPr>
        <w:t>) ou d’</w:t>
      </w:r>
      <w:proofErr w:type="spellStart"/>
      <w:r w:rsidRPr="00BC0C01">
        <w:rPr>
          <w:rFonts w:asciiTheme="majorBidi" w:hAnsiTheme="majorBidi" w:cstheme="majorBidi"/>
        </w:rPr>
        <w:t>ADNn</w:t>
      </w:r>
      <w:proofErr w:type="spellEnd"/>
      <w:r w:rsidRPr="00BC0C01">
        <w:rPr>
          <w:rFonts w:asciiTheme="majorBidi" w:hAnsiTheme="majorBidi" w:cstheme="majorBidi"/>
        </w:rPr>
        <w:t xml:space="preserve"> (nucléaire) du parasite, susceptibles d’être présentes dans l’échantillon de sang prélevé chez le patient, par la méthode de la PCR (</w:t>
      </w:r>
      <w:proofErr w:type="spellStart"/>
      <w:r w:rsidRPr="00BC0C01">
        <w:rPr>
          <w:rFonts w:asciiTheme="majorBidi" w:hAnsiTheme="majorBidi" w:cstheme="majorBidi"/>
        </w:rPr>
        <w:t>polymerase</w:t>
      </w:r>
      <w:proofErr w:type="spellEnd"/>
      <w:r w:rsidRPr="00BC0C01">
        <w:rPr>
          <w:rFonts w:asciiTheme="majorBidi" w:hAnsiTheme="majorBidi" w:cstheme="majorBidi"/>
        </w:rPr>
        <w:t xml:space="preserve"> </w:t>
      </w:r>
      <w:proofErr w:type="spellStart"/>
      <w:r w:rsidRPr="00BC0C01">
        <w:rPr>
          <w:rFonts w:asciiTheme="majorBidi" w:hAnsiTheme="majorBidi" w:cstheme="majorBidi"/>
        </w:rPr>
        <w:t>chain</w:t>
      </w:r>
      <w:proofErr w:type="spellEnd"/>
      <w:r w:rsidRPr="00BC0C01">
        <w:rPr>
          <w:rFonts w:asciiTheme="majorBidi" w:hAnsiTheme="majorBidi" w:cstheme="majorBidi"/>
        </w:rPr>
        <w:t xml:space="preserve"> </w:t>
      </w:r>
      <w:proofErr w:type="spellStart"/>
      <w:r w:rsidRPr="00BC0C01">
        <w:rPr>
          <w:rFonts w:asciiTheme="majorBidi" w:hAnsiTheme="majorBidi" w:cstheme="majorBidi"/>
        </w:rPr>
        <w:t>reaction</w:t>
      </w:r>
      <w:proofErr w:type="spellEnd"/>
      <w:proofErr w:type="gramStart"/>
      <w:r w:rsidRPr="00BC0C01">
        <w:rPr>
          <w:rFonts w:asciiTheme="majorBidi" w:hAnsiTheme="majorBidi" w:cstheme="majorBidi"/>
        </w:rPr>
        <w:t>) .</w:t>
      </w:r>
      <w:proofErr w:type="gramEnd"/>
    </w:p>
    <w:p w:rsidR="00BC0C01" w:rsidRPr="00294379" w:rsidRDefault="00BC0C01" w:rsidP="00294379">
      <w:pPr>
        <w:pStyle w:val="Titre3"/>
        <w:spacing w:before="120"/>
        <w:ind w:left="360"/>
        <w:jc w:val="both"/>
        <w:rPr>
          <w:rFonts w:asciiTheme="majorBidi" w:hAnsiTheme="majorBidi" w:cstheme="majorBidi"/>
          <w:sz w:val="22"/>
          <w:szCs w:val="22"/>
        </w:rPr>
      </w:pPr>
      <w:r w:rsidRPr="00BC0C01">
        <w:rPr>
          <w:rFonts w:asciiTheme="majorBidi" w:hAnsiTheme="majorBidi" w:cstheme="majorBidi"/>
          <w:bCs w:val="0"/>
          <w:sz w:val="22"/>
          <w:szCs w:val="22"/>
        </w:rPr>
        <w:t xml:space="preserve">IV° Traitement et prophylaxie </w:t>
      </w:r>
    </w:p>
    <w:p w:rsidR="00BC0C01" w:rsidRPr="00BC0C01" w:rsidRDefault="00BC0C01" w:rsidP="00BC0C01">
      <w:pPr>
        <w:pStyle w:val="Retraitcorpsdetexte"/>
        <w:numPr>
          <w:ilvl w:val="0"/>
          <w:numId w:val="10"/>
        </w:numPr>
        <w:jc w:val="both"/>
        <w:rPr>
          <w:rFonts w:asciiTheme="majorBidi" w:hAnsiTheme="majorBidi" w:cstheme="majorBidi"/>
          <w:sz w:val="22"/>
          <w:szCs w:val="22"/>
        </w:rPr>
      </w:pPr>
      <w:r w:rsidRPr="00BC0C01">
        <w:rPr>
          <w:rFonts w:asciiTheme="majorBidi" w:hAnsiTheme="majorBidi" w:cstheme="majorBidi"/>
          <w:sz w:val="22"/>
          <w:szCs w:val="22"/>
        </w:rPr>
        <w:t xml:space="preserve">Les patients infectés par </w:t>
      </w:r>
      <w:r w:rsidRPr="00BC0C01">
        <w:rPr>
          <w:rFonts w:asciiTheme="majorBidi" w:hAnsiTheme="majorBidi" w:cstheme="majorBidi"/>
          <w:i/>
          <w:iCs/>
          <w:sz w:val="22"/>
          <w:szCs w:val="22"/>
        </w:rPr>
        <w:t xml:space="preserve">T. </w:t>
      </w:r>
      <w:proofErr w:type="spellStart"/>
      <w:r w:rsidRPr="00BC0C01">
        <w:rPr>
          <w:rFonts w:asciiTheme="majorBidi" w:hAnsiTheme="majorBidi" w:cstheme="majorBidi"/>
          <w:i/>
          <w:iCs/>
          <w:sz w:val="22"/>
          <w:szCs w:val="22"/>
        </w:rPr>
        <w:t>cruzi</w:t>
      </w:r>
      <w:proofErr w:type="spellEnd"/>
      <w:r w:rsidRPr="00BC0C01">
        <w:rPr>
          <w:rFonts w:asciiTheme="majorBidi" w:hAnsiTheme="majorBidi" w:cstheme="majorBidi"/>
          <w:i/>
          <w:iCs/>
          <w:sz w:val="22"/>
          <w:szCs w:val="22"/>
        </w:rPr>
        <w:t xml:space="preserve"> </w:t>
      </w:r>
      <w:r w:rsidRPr="00BC0C01">
        <w:rPr>
          <w:rFonts w:asciiTheme="majorBidi" w:hAnsiTheme="majorBidi" w:cstheme="majorBidi"/>
          <w:sz w:val="22"/>
          <w:szCs w:val="22"/>
        </w:rPr>
        <w:t xml:space="preserve">peuvent être traités par le </w:t>
      </w:r>
      <w:proofErr w:type="spellStart"/>
      <w:r w:rsidRPr="00225A64">
        <w:rPr>
          <w:rFonts w:asciiTheme="majorBidi" w:hAnsiTheme="majorBidi" w:cstheme="majorBidi"/>
          <w:color w:val="FF0000"/>
          <w:sz w:val="22"/>
          <w:szCs w:val="22"/>
        </w:rPr>
        <w:t>Nifurtimox</w:t>
      </w:r>
      <w:proofErr w:type="spellEnd"/>
      <w:r w:rsidRPr="00BC0C01">
        <w:rPr>
          <w:rFonts w:asciiTheme="majorBidi" w:hAnsiTheme="majorBidi" w:cstheme="majorBidi"/>
          <w:sz w:val="22"/>
          <w:szCs w:val="22"/>
        </w:rPr>
        <w:t xml:space="preserve"> (</w:t>
      </w:r>
      <w:proofErr w:type="spellStart"/>
      <w:r w:rsidRPr="00BC0C01">
        <w:rPr>
          <w:rFonts w:asciiTheme="majorBidi" w:hAnsiTheme="majorBidi" w:cstheme="majorBidi"/>
          <w:sz w:val="22"/>
          <w:szCs w:val="22"/>
        </w:rPr>
        <w:t>Lampit</w:t>
      </w:r>
      <w:proofErr w:type="spellEnd"/>
      <w:r w:rsidRPr="00BC0C01">
        <w:rPr>
          <w:rFonts w:asciiTheme="majorBidi" w:hAnsiTheme="majorBidi" w:cstheme="majorBidi"/>
          <w:position w:val="10"/>
          <w:sz w:val="22"/>
          <w:szCs w:val="22"/>
          <w:vertAlign w:val="superscript"/>
        </w:rPr>
        <w:t>®</w:t>
      </w:r>
      <w:r w:rsidRPr="00BC0C01">
        <w:rPr>
          <w:rFonts w:asciiTheme="majorBidi" w:hAnsiTheme="majorBidi" w:cstheme="majorBidi"/>
          <w:sz w:val="22"/>
          <w:szCs w:val="22"/>
        </w:rPr>
        <w:t xml:space="preserve">) ou le </w:t>
      </w:r>
      <w:proofErr w:type="spellStart"/>
      <w:r w:rsidRPr="00225A64">
        <w:rPr>
          <w:rFonts w:asciiTheme="majorBidi" w:hAnsiTheme="majorBidi" w:cstheme="majorBidi"/>
          <w:color w:val="FF0000"/>
          <w:sz w:val="22"/>
          <w:szCs w:val="22"/>
        </w:rPr>
        <w:t>Benznidazole</w:t>
      </w:r>
      <w:proofErr w:type="spellEnd"/>
      <w:r w:rsidRPr="00BC0C01">
        <w:rPr>
          <w:rFonts w:asciiTheme="majorBidi" w:hAnsiTheme="majorBidi" w:cstheme="majorBidi"/>
          <w:sz w:val="22"/>
          <w:szCs w:val="22"/>
        </w:rPr>
        <w:t xml:space="preserve"> (</w:t>
      </w:r>
      <w:proofErr w:type="spellStart"/>
      <w:r w:rsidRPr="00BC0C01">
        <w:rPr>
          <w:rFonts w:asciiTheme="majorBidi" w:hAnsiTheme="majorBidi" w:cstheme="majorBidi"/>
          <w:sz w:val="22"/>
          <w:szCs w:val="22"/>
        </w:rPr>
        <w:t>Rochagan</w:t>
      </w:r>
      <w:proofErr w:type="spellEnd"/>
      <w:r w:rsidRPr="00BC0C01">
        <w:rPr>
          <w:rFonts w:asciiTheme="majorBidi" w:hAnsiTheme="majorBidi" w:cstheme="majorBidi"/>
          <w:position w:val="10"/>
          <w:sz w:val="22"/>
          <w:szCs w:val="22"/>
          <w:vertAlign w:val="superscript"/>
        </w:rPr>
        <w:t xml:space="preserve">® </w:t>
      </w:r>
      <w:r w:rsidRPr="00BC0C01">
        <w:rPr>
          <w:rFonts w:asciiTheme="majorBidi" w:hAnsiTheme="majorBidi" w:cstheme="majorBidi"/>
          <w:sz w:val="22"/>
          <w:szCs w:val="22"/>
        </w:rPr>
        <w:t xml:space="preserve">ou </w:t>
      </w:r>
      <w:proofErr w:type="spellStart"/>
      <w:r w:rsidRPr="00BC0C01">
        <w:rPr>
          <w:rFonts w:asciiTheme="majorBidi" w:hAnsiTheme="majorBidi" w:cstheme="majorBidi"/>
          <w:sz w:val="22"/>
          <w:szCs w:val="22"/>
        </w:rPr>
        <w:t>Radanil</w:t>
      </w:r>
      <w:proofErr w:type="spellEnd"/>
      <w:r w:rsidRPr="00BC0C01">
        <w:rPr>
          <w:rFonts w:asciiTheme="majorBidi" w:hAnsiTheme="majorBidi" w:cstheme="majorBidi"/>
          <w:position w:val="10"/>
          <w:sz w:val="22"/>
          <w:szCs w:val="22"/>
          <w:vertAlign w:val="superscript"/>
        </w:rPr>
        <w:t>®</w:t>
      </w:r>
      <w:r w:rsidRPr="00BC0C01">
        <w:rPr>
          <w:rFonts w:asciiTheme="majorBidi" w:hAnsiTheme="majorBidi" w:cstheme="majorBidi"/>
          <w:sz w:val="22"/>
          <w:szCs w:val="22"/>
        </w:rPr>
        <w:t xml:space="preserve">). </w:t>
      </w:r>
    </w:p>
    <w:p w:rsidR="00BC0C01" w:rsidRPr="00BC0C01" w:rsidRDefault="00BC0C01" w:rsidP="00BC0C01">
      <w:pPr>
        <w:pStyle w:val="Retraitcorpsdetexte"/>
        <w:numPr>
          <w:ilvl w:val="0"/>
          <w:numId w:val="10"/>
        </w:numPr>
        <w:jc w:val="both"/>
        <w:rPr>
          <w:rFonts w:asciiTheme="majorBidi" w:hAnsiTheme="majorBidi" w:cstheme="majorBidi"/>
          <w:sz w:val="22"/>
          <w:szCs w:val="22"/>
        </w:rPr>
      </w:pPr>
      <w:r w:rsidRPr="00BC0C01">
        <w:rPr>
          <w:rFonts w:asciiTheme="majorBidi" w:hAnsiTheme="majorBidi" w:cstheme="majorBidi"/>
          <w:sz w:val="22"/>
          <w:szCs w:val="22"/>
        </w:rPr>
        <w:t xml:space="preserve">Cependant, ces médicaments présentent une certaine toxicité et </w:t>
      </w:r>
      <w:r w:rsidRPr="00225A64">
        <w:rPr>
          <w:rFonts w:asciiTheme="majorBidi" w:hAnsiTheme="majorBidi" w:cstheme="majorBidi"/>
          <w:color w:val="FF0000"/>
          <w:sz w:val="22"/>
          <w:szCs w:val="22"/>
        </w:rPr>
        <w:t xml:space="preserve">leur efficacité est limitée à la phase aiguë </w:t>
      </w:r>
      <w:proofErr w:type="spellStart"/>
      <w:r w:rsidRPr="00225A64">
        <w:rPr>
          <w:rFonts w:asciiTheme="majorBidi" w:hAnsiTheme="majorBidi" w:cstheme="majorBidi"/>
          <w:color w:val="FF0000"/>
          <w:sz w:val="22"/>
          <w:szCs w:val="22"/>
        </w:rPr>
        <w:t>parasitémique</w:t>
      </w:r>
      <w:proofErr w:type="spellEnd"/>
      <w:r w:rsidRPr="00225A64">
        <w:rPr>
          <w:rFonts w:asciiTheme="majorBidi" w:hAnsiTheme="majorBidi" w:cstheme="majorBidi"/>
          <w:color w:val="FF0000"/>
          <w:sz w:val="22"/>
          <w:szCs w:val="22"/>
        </w:rPr>
        <w:t>.</w:t>
      </w:r>
      <w:r w:rsidRPr="00BC0C01">
        <w:rPr>
          <w:rFonts w:asciiTheme="majorBidi" w:hAnsiTheme="majorBidi" w:cstheme="majorBidi"/>
          <w:sz w:val="22"/>
          <w:szCs w:val="22"/>
        </w:rPr>
        <w:t xml:space="preserve"> Ils ne peuvent donc pas être utilisés chez la femme enceinte (en plus du fait que l’effet </w:t>
      </w:r>
      <w:proofErr w:type="spellStart"/>
      <w:r w:rsidRPr="00BC0C01">
        <w:rPr>
          <w:rFonts w:asciiTheme="majorBidi" w:hAnsiTheme="majorBidi" w:cstheme="majorBidi"/>
          <w:sz w:val="22"/>
          <w:szCs w:val="22"/>
        </w:rPr>
        <w:t>embryotoxique</w:t>
      </w:r>
      <w:proofErr w:type="spellEnd"/>
      <w:r w:rsidRPr="00BC0C01">
        <w:rPr>
          <w:rFonts w:asciiTheme="majorBidi" w:hAnsiTheme="majorBidi" w:cstheme="majorBidi"/>
          <w:sz w:val="22"/>
          <w:szCs w:val="22"/>
        </w:rPr>
        <w:t xml:space="preserve"> de ces médicaments n’a pas été étudié). </w:t>
      </w:r>
    </w:p>
    <w:p w:rsidR="00BC0C01" w:rsidRPr="00BC0C01" w:rsidRDefault="00BC0C01" w:rsidP="00BC0C01">
      <w:pPr>
        <w:pStyle w:val="Retraitcorpsdetexte"/>
        <w:numPr>
          <w:ilvl w:val="0"/>
          <w:numId w:val="10"/>
        </w:numPr>
        <w:jc w:val="both"/>
        <w:rPr>
          <w:rFonts w:asciiTheme="majorBidi" w:hAnsiTheme="majorBidi" w:cstheme="majorBidi"/>
          <w:sz w:val="22"/>
          <w:szCs w:val="22"/>
        </w:rPr>
      </w:pPr>
      <w:r w:rsidRPr="00BC0C01">
        <w:rPr>
          <w:rFonts w:asciiTheme="majorBidi" w:hAnsiTheme="majorBidi" w:cstheme="majorBidi"/>
          <w:sz w:val="22"/>
          <w:szCs w:val="22"/>
        </w:rPr>
        <w:t xml:space="preserve">Les méthodes prophylactiques de lutte contre </w:t>
      </w:r>
      <w:r w:rsidRPr="00225A64">
        <w:rPr>
          <w:rFonts w:asciiTheme="majorBidi" w:hAnsiTheme="majorBidi" w:cstheme="majorBidi"/>
          <w:color w:val="FF0000"/>
          <w:sz w:val="22"/>
          <w:szCs w:val="22"/>
        </w:rPr>
        <w:t xml:space="preserve">la transmission vectorielle </w:t>
      </w:r>
      <w:r w:rsidRPr="00225A64">
        <w:rPr>
          <w:rFonts w:asciiTheme="majorBidi" w:hAnsiTheme="majorBidi" w:cstheme="majorBidi"/>
          <w:i/>
          <w:iCs/>
          <w:color w:val="FF0000"/>
          <w:sz w:val="22"/>
          <w:szCs w:val="22"/>
        </w:rPr>
        <w:t>(pulvérisation d’insecticides rémanents dans les habitations)</w:t>
      </w:r>
      <w:r w:rsidRPr="00225A64">
        <w:rPr>
          <w:rFonts w:asciiTheme="majorBidi" w:hAnsiTheme="majorBidi" w:cstheme="majorBidi"/>
          <w:color w:val="FF0000"/>
          <w:sz w:val="22"/>
          <w:szCs w:val="22"/>
        </w:rPr>
        <w:t xml:space="preserve"> et transfusionnelle </w:t>
      </w:r>
      <w:r w:rsidRPr="00225A64">
        <w:rPr>
          <w:rFonts w:asciiTheme="majorBidi" w:hAnsiTheme="majorBidi" w:cstheme="majorBidi"/>
          <w:i/>
          <w:iCs/>
          <w:color w:val="FF0000"/>
          <w:sz w:val="22"/>
          <w:szCs w:val="22"/>
        </w:rPr>
        <w:t>(dépistage et traitement des poches de sang contaminées)</w:t>
      </w:r>
      <w:r w:rsidRPr="00225A64">
        <w:rPr>
          <w:rFonts w:asciiTheme="majorBidi" w:hAnsiTheme="majorBidi" w:cstheme="majorBidi"/>
          <w:i/>
          <w:iCs/>
          <w:sz w:val="22"/>
          <w:szCs w:val="22"/>
        </w:rPr>
        <w:t xml:space="preserve"> </w:t>
      </w:r>
      <w:r w:rsidRPr="00BC0C01">
        <w:rPr>
          <w:rFonts w:asciiTheme="majorBidi" w:hAnsiTheme="majorBidi" w:cstheme="majorBidi"/>
          <w:sz w:val="22"/>
          <w:szCs w:val="22"/>
        </w:rPr>
        <w:t xml:space="preserve">sont maintenant bien établies. Elles ont montré leur efficacité quand elles sont utilisées conjointement à grande échelle, comme au Brésil, Chili et Argentine, où l’incidence de la maladie a considérablement diminuée. </w:t>
      </w:r>
    </w:p>
    <w:p w:rsidR="00BC0C01" w:rsidRPr="00BC0C01" w:rsidRDefault="00BC0C01" w:rsidP="00BC0C01">
      <w:pPr>
        <w:pStyle w:val="NormalWeb"/>
        <w:numPr>
          <w:ilvl w:val="0"/>
          <w:numId w:val="10"/>
        </w:numPr>
        <w:jc w:val="both"/>
        <w:rPr>
          <w:rFonts w:asciiTheme="majorBidi" w:hAnsiTheme="majorBidi" w:cstheme="majorBidi"/>
          <w:sz w:val="22"/>
          <w:szCs w:val="22"/>
        </w:rPr>
      </w:pPr>
      <w:r w:rsidRPr="00225A64">
        <w:rPr>
          <w:rFonts w:asciiTheme="majorBidi" w:hAnsiTheme="majorBidi" w:cstheme="majorBidi"/>
          <w:color w:val="FF0000"/>
          <w:sz w:val="22"/>
          <w:szCs w:val="22"/>
        </w:rPr>
        <w:t>Des stratégies de contrôle de l’infection congénitale</w:t>
      </w:r>
      <w:r w:rsidRPr="00BC0C01">
        <w:rPr>
          <w:rFonts w:asciiTheme="majorBidi" w:hAnsiTheme="majorBidi" w:cstheme="majorBidi"/>
          <w:sz w:val="22"/>
          <w:szCs w:val="22"/>
        </w:rPr>
        <w:t xml:space="preserve"> sont maintenant disponibles et recommandées à l’échelle du continent américain .Elles consistent à poser </w:t>
      </w:r>
      <w:r w:rsidRPr="00225A64">
        <w:rPr>
          <w:rFonts w:asciiTheme="majorBidi" w:hAnsiTheme="majorBidi" w:cstheme="majorBidi"/>
          <w:color w:val="FF0000"/>
          <w:sz w:val="22"/>
          <w:szCs w:val="22"/>
        </w:rPr>
        <w:t xml:space="preserve">le diagnostic d’infection chez les mères au moment de leur entrée à la maternité </w:t>
      </w:r>
      <w:r w:rsidRPr="00225A64">
        <w:rPr>
          <w:rFonts w:asciiTheme="majorBidi" w:hAnsiTheme="majorBidi" w:cstheme="majorBidi"/>
          <w:i/>
          <w:iCs/>
          <w:color w:val="FF0000"/>
          <w:sz w:val="22"/>
          <w:szCs w:val="22"/>
        </w:rPr>
        <w:t>(diagnostic sérologique)</w:t>
      </w:r>
      <w:r w:rsidRPr="00BC0C01">
        <w:rPr>
          <w:rFonts w:asciiTheme="majorBidi" w:hAnsiTheme="majorBidi" w:cstheme="majorBidi"/>
          <w:sz w:val="22"/>
          <w:szCs w:val="22"/>
        </w:rPr>
        <w:t xml:space="preserve">, à réaliser systématiquement une </w:t>
      </w:r>
      <w:r w:rsidRPr="00225A64">
        <w:rPr>
          <w:rFonts w:asciiTheme="majorBidi" w:hAnsiTheme="majorBidi" w:cstheme="majorBidi"/>
          <w:color w:val="FF0000"/>
          <w:sz w:val="22"/>
          <w:szCs w:val="22"/>
        </w:rPr>
        <w:t>recherche de parasites</w:t>
      </w:r>
      <w:r w:rsidRPr="00BC0C01">
        <w:rPr>
          <w:rFonts w:asciiTheme="majorBidi" w:hAnsiTheme="majorBidi" w:cstheme="majorBidi"/>
          <w:sz w:val="22"/>
          <w:szCs w:val="22"/>
        </w:rPr>
        <w:t xml:space="preserve"> (méthodes des tubes capillaires) ou</w:t>
      </w:r>
      <w:bookmarkStart w:id="6" w:name="_GoBack"/>
      <w:bookmarkEnd w:id="6"/>
      <w:r w:rsidRPr="00BC0C01">
        <w:rPr>
          <w:rFonts w:asciiTheme="majorBidi" w:hAnsiTheme="majorBidi" w:cstheme="majorBidi"/>
          <w:sz w:val="22"/>
          <w:szCs w:val="22"/>
        </w:rPr>
        <w:t xml:space="preserve"> d’ADN parasitaire </w:t>
      </w:r>
      <w:r w:rsidRPr="00225A64">
        <w:rPr>
          <w:rFonts w:asciiTheme="majorBidi" w:hAnsiTheme="majorBidi" w:cstheme="majorBidi"/>
          <w:color w:val="FF0000"/>
          <w:sz w:val="22"/>
          <w:szCs w:val="22"/>
        </w:rPr>
        <w:t>(PCR) à la naissance des bébés nés de mères séropositives</w:t>
      </w:r>
      <w:r w:rsidRPr="00BC0C01">
        <w:rPr>
          <w:rFonts w:asciiTheme="majorBidi" w:hAnsiTheme="majorBidi" w:cstheme="majorBidi"/>
          <w:sz w:val="22"/>
          <w:szCs w:val="22"/>
        </w:rPr>
        <w:t xml:space="preserve">, et </w:t>
      </w:r>
      <w:r w:rsidRPr="00225A64">
        <w:rPr>
          <w:rFonts w:asciiTheme="majorBidi" w:hAnsiTheme="majorBidi" w:cstheme="majorBidi"/>
          <w:color w:val="FF0000"/>
          <w:sz w:val="22"/>
          <w:szCs w:val="22"/>
        </w:rPr>
        <w:t>à traiter immédiatement</w:t>
      </w:r>
      <w:r w:rsidRPr="00BC0C01">
        <w:rPr>
          <w:rFonts w:asciiTheme="majorBidi" w:hAnsiTheme="majorBidi" w:cstheme="majorBidi"/>
          <w:sz w:val="22"/>
          <w:szCs w:val="22"/>
        </w:rPr>
        <w:t xml:space="preserve"> les nouveau-nés </w:t>
      </w:r>
      <w:r w:rsidRPr="00225A64">
        <w:rPr>
          <w:rFonts w:asciiTheme="majorBidi" w:hAnsiTheme="majorBidi" w:cstheme="majorBidi"/>
          <w:color w:val="FF0000"/>
          <w:sz w:val="22"/>
          <w:szCs w:val="22"/>
        </w:rPr>
        <w:t>positifs</w:t>
      </w:r>
      <w:r w:rsidRPr="00BC0C01">
        <w:rPr>
          <w:rFonts w:asciiTheme="majorBidi" w:hAnsiTheme="majorBidi" w:cstheme="majorBidi"/>
          <w:sz w:val="22"/>
          <w:szCs w:val="22"/>
        </w:rPr>
        <w:t>.</w:t>
      </w:r>
    </w:p>
    <w:p w:rsidR="00F01A38" w:rsidRPr="00A86387" w:rsidRDefault="00F01A38" w:rsidP="00A86387">
      <w:pPr>
        <w:spacing w:line="240" w:lineRule="auto"/>
        <w:jc w:val="both"/>
        <w:rPr>
          <w:rFonts w:asciiTheme="majorBidi" w:hAnsiTheme="majorBidi" w:cstheme="majorBidi"/>
        </w:rPr>
      </w:pPr>
    </w:p>
    <w:sectPr w:rsidR="00F01A38" w:rsidRPr="00A86387" w:rsidSect="003F5893">
      <w:headerReference w:type="even" r:id="rId47"/>
      <w:headerReference w:type="default" r:id="rId48"/>
      <w:footerReference w:type="even" r:id="rId49"/>
      <w:footerReference w:type="default" r:id="rId50"/>
      <w:headerReference w:type="first" r:id="rId51"/>
      <w:footerReference w:type="firs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1E8" w:rsidRDefault="005F61E8" w:rsidP="001B22AB">
      <w:pPr>
        <w:spacing w:after="0" w:line="240" w:lineRule="auto"/>
      </w:pPr>
      <w:r>
        <w:separator/>
      </w:r>
    </w:p>
  </w:endnote>
  <w:endnote w:type="continuationSeparator" w:id="0">
    <w:p w:rsidR="005F61E8" w:rsidRDefault="005F61E8" w:rsidP="001B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737" w:rsidRDefault="00C3373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58188"/>
      <w:docPartObj>
        <w:docPartGallery w:val="Page Numbers (Bottom of Page)"/>
        <w:docPartUnique/>
      </w:docPartObj>
    </w:sdtPr>
    <w:sdtEndPr/>
    <w:sdtContent>
      <w:p w:rsidR="001B22AB" w:rsidRDefault="005F61E8">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49">
                <w:txbxContent>
                  <w:p w:rsidR="001B22AB" w:rsidRDefault="005D0D2A">
                    <w:pPr>
                      <w:jc w:val="center"/>
                    </w:pPr>
                    <w:r>
                      <w:fldChar w:fldCharType="begin"/>
                    </w:r>
                    <w:r>
                      <w:instrText xml:space="preserve"> PAGE    \* MERGEFORMAT </w:instrText>
                    </w:r>
                    <w:r>
                      <w:fldChar w:fldCharType="separate"/>
                    </w:r>
                    <w:r w:rsidR="00225A64" w:rsidRPr="00225A64">
                      <w:rPr>
                        <w:noProof/>
                        <w:sz w:val="16"/>
                        <w:szCs w:val="16"/>
                      </w:rPr>
                      <w:t>7</w:t>
                    </w:r>
                    <w:r>
                      <w:rPr>
                        <w:noProof/>
                        <w:sz w:val="16"/>
                        <w:szCs w:val="16"/>
                      </w:rPr>
                      <w:fldChar w:fldCharType="end"/>
                    </w:r>
                  </w:p>
                </w:txbxContent>
              </v:textbox>
              <w10:wrap anchorx="page" anchory="page"/>
            </v:shape>
          </w:pic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737" w:rsidRDefault="00C3373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1E8" w:rsidRDefault="005F61E8" w:rsidP="001B22AB">
      <w:pPr>
        <w:spacing w:after="0" w:line="240" w:lineRule="auto"/>
      </w:pPr>
      <w:r>
        <w:separator/>
      </w:r>
    </w:p>
  </w:footnote>
  <w:footnote w:type="continuationSeparator" w:id="0">
    <w:p w:rsidR="005F61E8" w:rsidRDefault="005F61E8" w:rsidP="001B22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737" w:rsidRDefault="00C33737">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4835" w:rsidRDefault="00274835" w:rsidP="00346A89">
    <w:pPr>
      <w:pStyle w:val="En-tte"/>
      <w:ind w:left="-567"/>
    </w:pPr>
    <w:r>
      <w:t xml:space="preserve">Madani </w:t>
    </w:r>
    <w:proofErr w:type="spellStart"/>
    <w:r>
      <w:t>katene</w:t>
    </w:r>
    <w:proofErr w:type="spellEnd"/>
  </w:p>
  <w:p w:rsidR="00274835" w:rsidRDefault="00274835" w:rsidP="00346A89">
    <w:pPr>
      <w:pStyle w:val="En-tte"/>
      <w:ind w:left="-567"/>
    </w:pPr>
    <w:r>
      <w:t>Mat parasitologie-mycologie</w:t>
    </w:r>
  </w:p>
  <w:p w:rsidR="004B7647" w:rsidRDefault="00727418" w:rsidP="00346A89">
    <w:pPr>
      <w:pStyle w:val="En-tte"/>
      <w:ind w:left="-567"/>
    </w:pPr>
    <w:r>
      <w:t xml:space="preserve">Cours 3EME ANNEE MEDECINE </w:t>
    </w:r>
  </w:p>
  <w:p w:rsidR="00274835" w:rsidRDefault="004B7647" w:rsidP="00346A89">
    <w:pPr>
      <w:pStyle w:val="En-tte"/>
      <w:ind w:left="-567"/>
    </w:pPr>
    <w:r>
      <w:t xml:space="preserve">Année </w:t>
    </w:r>
    <w:r w:rsidR="00C33737">
      <w:t>2016-2017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3737" w:rsidRDefault="00C3373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BBCD"/>
      </v:shape>
    </w:pict>
  </w:numPicBullet>
  <w:abstractNum w:abstractNumId="0" w15:restartNumberingAfterBreak="0">
    <w:nsid w:val="0E120E02"/>
    <w:multiLevelType w:val="hybridMultilevel"/>
    <w:tmpl w:val="32A669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E71F26"/>
    <w:multiLevelType w:val="hybridMultilevel"/>
    <w:tmpl w:val="BE0C79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7321"/>
    <w:multiLevelType w:val="hybridMultilevel"/>
    <w:tmpl w:val="EF345154"/>
    <w:lvl w:ilvl="0" w:tplc="4802EF10">
      <w:start w:val="2"/>
      <w:numFmt w:val="bullet"/>
      <w:lvlText w:val="-"/>
      <w:lvlJc w:val="left"/>
      <w:pPr>
        <w:ind w:left="720" w:hanging="360"/>
      </w:pPr>
      <w:rPr>
        <w:rFonts w:ascii="Times New Roman" w:eastAsia="Times New Roman" w:hAnsi="Times New Roman" w:cs="Times New Roman" w:hint="default"/>
        <w:b w:val="0"/>
        <w:i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E6A77"/>
    <w:multiLevelType w:val="hybridMultilevel"/>
    <w:tmpl w:val="7E9A709E"/>
    <w:lvl w:ilvl="0" w:tplc="3EA846D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4F23924"/>
    <w:multiLevelType w:val="hybridMultilevel"/>
    <w:tmpl w:val="6DC6B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632E24"/>
    <w:multiLevelType w:val="hybridMultilevel"/>
    <w:tmpl w:val="A7E0CC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6043FA1"/>
    <w:multiLevelType w:val="hybridMultilevel"/>
    <w:tmpl w:val="BDAC1D6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48D130D4"/>
    <w:multiLevelType w:val="hybridMultilevel"/>
    <w:tmpl w:val="A24E32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57B64FC"/>
    <w:multiLevelType w:val="hybridMultilevel"/>
    <w:tmpl w:val="8DDEF2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611730D"/>
    <w:multiLevelType w:val="hybridMultilevel"/>
    <w:tmpl w:val="9FB21CAA"/>
    <w:lvl w:ilvl="0" w:tplc="040C000B">
      <w:start w:val="1"/>
      <w:numFmt w:val="bullet"/>
      <w:lvlText w:val=""/>
      <w:lvlJc w:val="left"/>
      <w:pPr>
        <w:ind w:left="360" w:hanging="360"/>
      </w:pPr>
      <w:rPr>
        <w:rFonts w:ascii="Wingdings" w:hAnsi="Wingdings" w:hint="default"/>
      </w:rPr>
    </w:lvl>
    <w:lvl w:ilvl="1" w:tplc="16FC1CDC">
      <w:numFmt w:val="bullet"/>
      <w:lvlText w:val="-"/>
      <w:lvlJc w:val="left"/>
      <w:pPr>
        <w:ind w:left="1620" w:hanging="495"/>
      </w:pPr>
      <w:rPr>
        <w:rFonts w:ascii="Times New Roman" w:eastAsia="Times New Roman" w:hAnsi="Times New Roman" w:cs="Times New Roman" w:hint="default"/>
        <w:b/>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7B2A5E1B"/>
    <w:multiLevelType w:val="hybridMultilevel"/>
    <w:tmpl w:val="F250A750"/>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cs="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cs="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cs="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0"/>
  </w:num>
  <w:num w:numId="3">
    <w:abstractNumId w:val="0"/>
  </w:num>
  <w:num w:numId="4">
    <w:abstractNumId w:val="5"/>
  </w:num>
  <w:num w:numId="5">
    <w:abstractNumId w:val="7"/>
  </w:num>
  <w:num w:numId="6">
    <w:abstractNumId w:val="8"/>
  </w:num>
  <w:num w:numId="7">
    <w:abstractNumId w:val="6"/>
  </w:num>
  <w:num w:numId="8">
    <w:abstractNumId w:val="4"/>
  </w:num>
  <w:num w:numId="9">
    <w:abstractNumId w:val="1"/>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D77C6"/>
    <w:rsid w:val="00062010"/>
    <w:rsid w:val="00072413"/>
    <w:rsid w:val="00073E7E"/>
    <w:rsid w:val="000A5C83"/>
    <w:rsid w:val="000C589A"/>
    <w:rsid w:val="000D4619"/>
    <w:rsid w:val="0011367D"/>
    <w:rsid w:val="00150994"/>
    <w:rsid w:val="001B22AB"/>
    <w:rsid w:val="00207C3E"/>
    <w:rsid w:val="00225A64"/>
    <w:rsid w:val="002626F1"/>
    <w:rsid w:val="00274835"/>
    <w:rsid w:val="00294379"/>
    <w:rsid w:val="002C080C"/>
    <w:rsid w:val="002C1935"/>
    <w:rsid w:val="002E0CE8"/>
    <w:rsid w:val="002F1FE0"/>
    <w:rsid w:val="00344543"/>
    <w:rsid w:val="00346A89"/>
    <w:rsid w:val="003477D8"/>
    <w:rsid w:val="0036181B"/>
    <w:rsid w:val="003670E6"/>
    <w:rsid w:val="003F5893"/>
    <w:rsid w:val="0040561C"/>
    <w:rsid w:val="00421083"/>
    <w:rsid w:val="00481478"/>
    <w:rsid w:val="004B7647"/>
    <w:rsid w:val="004C2272"/>
    <w:rsid w:val="004F21FE"/>
    <w:rsid w:val="0053143F"/>
    <w:rsid w:val="00547D4E"/>
    <w:rsid w:val="0055574E"/>
    <w:rsid w:val="00591407"/>
    <w:rsid w:val="005A5415"/>
    <w:rsid w:val="005D0D2A"/>
    <w:rsid w:val="005F61E8"/>
    <w:rsid w:val="0064061C"/>
    <w:rsid w:val="00693711"/>
    <w:rsid w:val="006C3114"/>
    <w:rsid w:val="006E4F4A"/>
    <w:rsid w:val="00727418"/>
    <w:rsid w:val="007457CF"/>
    <w:rsid w:val="0075620D"/>
    <w:rsid w:val="0076117D"/>
    <w:rsid w:val="0077300A"/>
    <w:rsid w:val="008700F3"/>
    <w:rsid w:val="008C1FDE"/>
    <w:rsid w:val="008D77C6"/>
    <w:rsid w:val="008E3CF3"/>
    <w:rsid w:val="00927126"/>
    <w:rsid w:val="009444F9"/>
    <w:rsid w:val="00957D2E"/>
    <w:rsid w:val="009A3E29"/>
    <w:rsid w:val="009D115A"/>
    <w:rsid w:val="009D1D0E"/>
    <w:rsid w:val="009F2155"/>
    <w:rsid w:val="00A86387"/>
    <w:rsid w:val="00A87132"/>
    <w:rsid w:val="00A958D3"/>
    <w:rsid w:val="00AB2314"/>
    <w:rsid w:val="00B41024"/>
    <w:rsid w:val="00B45695"/>
    <w:rsid w:val="00B52C56"/>
    <w:rsid w:val="00B659EB"/>
    <w:rsid w:val="00BB3623"/>
    <w:rsid w:val="00BC0C01"/>
    <w:rsid w:val="00C33737"/>
    <w:rsid w:val="00C91A07"/>
    <w:rsid w:val="00CC437E"/>
    <w:rsid w:val="00CF65AF"/>
    <w:rsid w:val="00D13C2A"/>
    <w:rsid w:val="00D63642"/>
    <w:rsid w:val="00D71273"/>
    <w:rsid w:val="00DE2A84"/>
    <w:rsid w:val="00DF16B4"/>
    <w:rsid w:val="00E37177"/>
    <w:rsid w:val="00E71B3F"/>
    <w:rsid w:val="00EB5FE1"/>
    <w:rsid w:val="00F01A38"/>
    <w:rsid w:val="00FA5215"/>
    <w:rsid w:val="00FF40D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1B1326EA-759B-46BB-B701-2B259276F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893"/>
  </w:style>
  <w:style w:type="paragraph" w:styleId="Titre3">
    <w:name w:val="heading 3"/>
    <w:basedOn w:val="Normal"/>
    <w:next w:val="Normal"/>
    <w:link w:val="Titre3Car"/>
    <w:unhideWhenUsed/>
    <w:qFormat/>
    <w:rsid w:val="00BC0C01"/>
    <w:pPr>
      <w:keepNext/>
      <w:spacing w:before="240" w:after="60" w:line="240" w:lineRule="auto"/>
      <w:outlineLvl w:val="2"/>
    </w:pPr>
    <w:rPr>
      <w:rFonts w:ascii="Cambria" w:eastAsia="Times New Roman" w:hAnsi="Cambria" w:cs="Times New Roman"/>
      <w:b/>
      <w:bCs/>
      <w:sz w:val="26"/>
      <w:szCs w:val="26"/>
      <w:lang w:eastAsia="fr-FR"/>
    </w:rPr>
  </w:style>
  <w:style w:type="paragraph" w:styleId="Titre4">
    <w:name w:val="heading 4"/>
    <w:basedOn w:val="Normal"/>
    <w:next w:val="Normal"/>
    <w:link w:val="Titre4Car"/>
    <w:unhideWhenUsed/>
    <w:qFormat/>
    <w:rsid w:val="00BC0C01"/>
    <w:pPr>
      <w:keepNext/>
      <w:spacing w:before="240" w:after="60" w:line="240" w:lineRule="auto"/>
      <w:outlineLvl w:val="3"/>
    </w:pPr>
    <w:rPr>
      <w:rFonts w:ascii="Calibri" w:eastAsia="Times New Roman" w:hAnsi="Calibri" w:cs="Times New Roman"/>
      <w:b/>
      <w:bCs/>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B22AB"/>
    <w:pPr>
      <w:ind w:left="720"/>
      <w:contextualSpacing/>
    </w:pPr>
  </w:style>
  <w:style w:type="paragraph" w:styleId="En-tte">
    <w:name w:val="header"/>
    <w:basedOn w:val="Normal"/>
    <w:link w:val="En-tteCar"/>
    <w:uiPriority w:val="99"/>
    <w:semiHidden/>
    <w:unhideWhenUsed/>
    <w:rsid w:val="001B22AB"/>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B22AB"/>
  </w:style>
  <w:style w:type="paragraph" w:styleId="Pieddepage">
    <w:name w:val="footer"/>
    <w:basedOn w:val="Normal"/>
    <w:link w:val="PieddepageCar"/>
    <w:uiPriority w:val="99"/>
    <w:semiHidden/>
    <w:unhideWhenUsed/>
    <w:rsid w:val="001B22AB"/>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B22AB"/>
  </w:style>
  <w:style w:type="paragraph" w:customStyle="1" w:styleId="titre">
    <w:name w:val="titre"/>
    <w:basedOn w:val="Normal"/>
    <w:rsid w:val="003670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rsid w:val="003670E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3670E6"/>
    <w:rPr>
      <w:i/>
      <w:iCs/>
    </w:rPr>
  </w:style>
  <w:style w:type="paragraph" w:styleId="Retraitcorpsdetexte2">
    <w:name w:val="Body Text Indent 2"/>
    <w:basedOn w:val="Normal"/>
    <w:link w:val="Retraitcorpsdetexte2Car"/>
    <w:rsid w:val="003670E6"/>
    <w:pPr>
      <w:suppressAutoHyphens/>
      <w:spacing w:after="0" w:line="240" w:lineRule="auto"/>
      <w:ind w:left="708"/>
      <w:jc w:val="both"/>
    </w:pPr>
    <w:rPr>
      <w:rFonts w:ascii="Times New Roman" w:eastAsia="Times New Roman" w:hAnsi="Times New Roman" w:cs="Times New Roman"/>
      <w:sz w:val="24"/>
      <w:szCs w:val="20"/>
    </w:rPr>
  </w:style>
  <w:style w:type="character" w:customStyle="1" w:styleId="Retraitcorpsdetexte2Car">
    <w:name w:val="Retrait corps de texte 2 Car"/>
    <w:basedOn w:val="Policepardfaut"/>
    <w:link w:val="Retraitcorpsdetexte2"/>
    <w:rsid w:val="003670E6"/>
    <w:rPr>
      <w:rFonts w:ascii="Times New Roman" w:eastAsia="Times New Roman" w:hAnsi="Times New Roman" w:cs="Times New Roman"/>
      <w:sz w:val="24"/>
      <w:szCs w:val="20"/>
    </w:rPr>
  </w:style>
  <w:style w:type="paragraph" w:styleId="Textedebulles">
    <w:name w:val="Balloon Text"/>
    <w:basedOn w:val="Normal"/>
    <w:link w:val="TextedebullesCar"/>
    <w:uiPriority w:val="99"/>
    <w:semiHidden/>
    <w:unhideWhenUsed/>
    <w:rsid w:val="003670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70E6"/>
    <w:rPr>
      <w:rFonts w:ascii="Tahoma" w:hAnsi="Tahoma" w:cs="Tahoma"/>
      <w:sz w:val="16"/>
      <w:szCs w:val="16"/>
    </w:rPr>
  </w:style>
  <w:style w:type="character" w:customStyle="1" w:styleId="soustitre">
    <w:name w:val="soustitre"/>
    <w:basedOn w:val="Policepardfaut"/>
    <w:rsid w:val="003670E6"/>
  </w:style>
  <w:style w:type="character" w:styleId="lev">
    <w:name w:val="Strong"/>
    <w:basedOn w:val="Policepardfaut"/>
    <w:uiPriority w:val="22"/>
    <w:qFormat/>
    <w:rsid w:val="003670E6"/>
    <w:rPr>
      <w:b/>
      <w:bCs/>
    </w:rPr>
  </w:style>
  <w:style w:type="paragraph" w:customStyle="1" w:styleId="ssstitre">
    <w:name w:val="ssstitre"/>
    <w:basedOn w:val="Normal"/>
    <w:rsid w:val="003670E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rsid w:val="00BC0C01"/>
    <w:rPr>
      <w:rFonts w:ascii="Cambria" w:eastAsia="Times New Roman" w:hAnsi="Cambria" w:cs="Times New Roman"/>
      <w:b/>
      <w:bCs/>
      <w:sz w:val="26"/>
      <w:szCs w:val="26"/>
      <w:lang w:eastAsia="fr-FR"/>
    </w:rPr>
  </w:style>
  <w:style w:type="character" w:customStyle="1" w:styleId="Titre4Car">
    <w:name w:val="Titre 4 Car"/>
    <w:basedOn w:val="Policepardfaut"/>
    <w:link w:val="Titre4"/>
    <w:rsid w:val="00BC0C01"/>
    <w:rPr>
      <w:rFonts w:ascii="Calibri" w:eastAsia="Times New Roman" w:hAnsi="Calibri" w:cs="Times New Roman"/>
      <w:b/>
      <w:bCs/>
      <w:sz w:val="28"/>
      <w:szCs w:val="28"/>
      <w:lang w:eastAsia="fr-FR"/>
    </w:rPr>
  </w:style>
  <w:style w:type="paragraph" w:styleId="Retraitcorpsdetexte3">
    <w:name w:val="Body Text Indent 3"/>
    <w:basedOn w:val="Normal"/>
    <w:link w:val="Retraitcorpsdetexte3Car"/>
    <w:rsid w:val="00BC0C01"/>
    <w:pPr>
      <w:spacing w:after="120" w:line="240" w:lineRule="auto"/>
      <w:ind w:left="283"/>
    </w:pPr>
    <w:rPr>
      <w:rFonts w:ascii="Times New Roman" w:eastAsia="Times New Roman" w:hAnsi="Times New Roman" w:cs="Times New Roman"/>
      <w:sz w:val="16"/>
      <w:szCs w:val="16"/>
      <w:lang w:eastAsia="fr-FR"/>
    </w:rPr>
  </w:style>
  <w:style w:type="character" w:customStyle="1" w:styleId="Retraitcorpsdetexte3Car">
    <w:name w:val="Retrait corps de texte 3 Car"/>
    <w:basedOn w:val="Policepardfaut"/>
    <w:link w:val="Retraitcorpsdetexte3"/>
    <w:rsid w:val="00BC0C01"/>
    <w:rPr>
      <w:rFonts w:ascii="Times New Roman" w:eastAsia="Times New Roman" w:hAnsi="Times New Roman" w:cs="Times New Roman"/>
      <w:sz w:val="16"/>
      <w:szCs w:val="16"/>
      <w:lang w:eastAsia="fr-FR"/>
    </w:rPr>
  </w:style>
  <w:style w:type="paragraph" w:styleId="Retraitcorpsdetexte">
    <w:name w:val="Body Text Indent"/>
    <w:basedOn w:val="Normal"/>
    <w:link w:val="RetraitcorpsdetexteCar"/>
    <w:rsid w:val="00BC0C01"/>
    <w:pPr>
      <w:spacing w:after="120" w:line="240" w:lineRule="auto"/>
      <w:ind w:left="283"/>
    </w:pPr>
    <w:rPr>
      <w:rFonts w:ascii="Times New Roman" w:eastAsia="Times New Roman" w:hAnsi="Times New Roman" w:cs="Times New Roman"/>
      <w:sz w:val="24"/>
      <w:szCs w:val="24"/>
      <w:lang w:eastAsia="fr-FR"/>
    </w:rPr>
  </w:style>
  <w:style w:type="character" w:customStyle="1" w:styleId="RetraitcorpsdetexteCar">
    <w:name w:val="Retrait corps de texte Car"/>
    <w:basedOn w:val="Policepardfaut"/>
    <w:link w:val="Retraitcorpsdetexte"/>
    <w:rsid w:val="00BC0C01"/>
    <w:rPr>
      <w:rFonts w:ascii="Times New Roman" w:eastAsia="Times New Roman" w:hAnsi="Times New Roman" w:cs="Times New Roman"/>
      <w:sz w:val="24"/>
      <w:szCs w:val="24"/>
      <w:lang w:eastAsia="fr-FR"/>
    </w:rPr>
  </w:style>
  <w:style w:type="paragraph" w:customStyle="1" w:styleId="Default">
    <w:name w:val="Default"/>
    <w:rsid w:val="00BC0C01"/>
    <w:pPr>
      <w:autoSpaceDE w:val="0"/>
      <w:autoSpaceDN w:val="0"/>
      <w:adjustRightInd w:val="0"/>
      <w:spacing w:after="0" w:line="240" w:lineRule="auto"/>
    </w:pPr>
    <w:rPr>
      <w:rFonts w:ascii="Times New Roman" w:eastAsia="Times New Roman" w:hAnsi="Times New Roman" w:cs="Times New Roman"/>
      <w:color w:val="00000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uvp5.univ-paris5.fr/campus-parasitologie/cycle2/poly/3103ico.asp" TargetMode="External"/><Relationship Id="rId26" Type="http://schemas.openxmlformats.org/officeDocument/2006/relationships/hyperlink" Target="http://www.uvp5.univ-paris5.fr/campus-parasitologie/cycle2/poly/3107ico.asp" TargetMode="External"/><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hyperlink" Target="http://www.uvp5.univ-paris5.fr/campus-parasitologie/cycle2/poly/3101ico.asp"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jpeg"/><Relationship Id="rId11" Type="http://schemas.openxmlformats.org/officeDocument/2006/relationships/image" Target="media/image5.emf"/><Relationship Id="rId24" Type="http://schemas.openxmlformats.org/officeDocument/2006/relationships/hyperlink" Target="http://www.uvp5.univ-paris5.fr/campus-parasitologie/cycle2/poly/3106ico.asp" TargetMode="Externa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image" Target="media/image18.jpeg"/><Relationship Id="rId30" Type="http://schemas.openxmlformats.org/officeDocument/2006/relationships/hyperlink" Target="http://www.uvp5.univ-paris5.fr/campus-parasitologie/cycle2/poly/3109ico.asp" TargetMode="External"/><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header" Target="header2.xml"/><Relationship Id="rId8" Type="http://schemas.openxmlformats.org/officeDocument/2006/relationships/image" Target="media/image2.jpe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7.jpeg"/><Relationship Id="rId33" Type="http://schemas.openxmlformats.org/officeDocument/2006/relationships/image" Target="media/image22.emf"/><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hyperlink" Target="http://www.uvp5.univ-paris5.fr/campus-parasitologie/cycle2/poly/3108ico.asp" TargetMode="External"/><Relationship Id="rId36" Type="http://schemas.openxmlformats.org/officeDocument/2006/relationships/image" Target="media/image25.emf"/><Relationship Id="rId4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1287</TotalTime>
  <Pages>18</Pages>
  <Words>4624</Words>
  <Characters>25433</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GGMU .</cp:lastModifiedBy>
  <cp:revision>28</cp:revision>
  <dcterms:created xsi:type="dcterms:W3CDTF">2015-11-02T08:47:00Z</dcterms:created>
  <dcterms:modified xsi:type="dcterms:W3CDTF">2016-10-28T18:21:00Z</dcterms:modified>
</cp:coreProperties>
</file>