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EDD" w:rsidRPr="00DE2578" w:rsidRDefault="00872EDD" w:rsidP="00775048">
      <w:pPr>
        <w:spacing w:after="120" w:line="240" w:lineRule="auto"/>
        <w:rPr>
          <w:sz w:val="24"/>
          <w:szCs w:val="24"/>
        </w:rPr>
      </w:pPr>
    </w:p>
    <w:p w:rsidR="00FF5294" w:rsidRPr="00DE2578" w:rsidRDefault="00FF5294" w:rsidP="00775048">
      <w:pPr>
        <w:spacing w:after="120" w:line="240" w:lineRule="auto"/>
        <w:rPr>
          <w:sz w:val="24"/>
          <w:szCs w:val="24"/>
        </w:rPr>
      </w:pPr>
    </w:p>
    <w:p w:rsidR="00FF5294" w:rsidRPr="00DE2578" w:rsidRDefault="00FF5294" w:rsidP="00775048">
      <w:pPr>
        <w:spacing w:after="120" w:line="240" w:lineRule="auto"/>
        <w:rPr>
          <w:sz w:val="24"/>
          <w:szCs w:val="24"/>
        </w:rPr>
      </w:pPr>
    </w:p>
    <w:p w:rsidR="00FF5294" w:rsidRPr="00DE2578" w:rsidRDefault="00FF5294" w:rsidP="00775048">
      <w:pPr>
        <w:spacing w:after="120" w:line="240" w:lineRule="auto"/>
        <w:rPr>
          <w:sz w:val="24"/>
          <w:szCs w:val="24"/>
        </w:rPr>
      </w:pPr>
    </w:p>
    <w:p w:rsidR="00FF5294" w:rsidRPr="00DE2578" w:rsidRDefault="00FF5294" w:rsidP="00775048">
      <w:pPr>
        <w:spacing w:after="120" w:line="240" w:lineRule="auto"/>
        <w:rPr>
          <w:sz w:val="24"/>
          <w:szCs w:val="24"/>
        </w:rPr>
      </w:pPr>
    </w:p>
    <w:p w:rsidR="00FF5294" w:rsidRPr="00DE2578" w:rsidRDefault="00FF5294" w:rsidP="00775048">
      <w:pPr>
        <w:spacing w:after="120" w:line="240" w:lineRule="auto"/>
        <w:rPr>
          <w:sz w:val="24"/>
          <w:szCs w:val="24"/>
        </w:rPr>
      </w:pPr>
    </w:p>
    <w:p w:rsidR="00FF5294" w:rsidRPr="00DE2578" w:rsidRDefault="00FF5294" w:rsidP="00775048">
      <w:pPr>
        <w:spacing w:after="120" w:line="240" w:lineRule="auto"/>
        <w:rPr>
          <w:sz w:val="24"/>
          <w:szCs w:val="24"/>
        </w:rPr>
      </w:pPr>
    </w:p>
    <w:p w:rsidR="00FF5294" w:rsidRPr="00DE2578" w:rsidRDefault="00FF5294" w:rsidP="00775048">
      <w:pPr>
        <w:spacing w:after="120" w:line="240" w:lineRule="auto"/>
        <w:rPr>
          <w:sz w:val="24"/>
          <w:szCs w:val="24"/>
        </w:rPr>
      </w:pPr>
    </w:p>
    <w:p w:rsidR="00FF5294" w:rsidRPr="00DE2578" w:rsidRDefault="00FF5294" w:rsidP="00775048">
      <w:pPr>
        <w:spacing w:after="120" w:line="240" w:lineRule="auto"/>
        <w:rPr>
          <w:sz w:val="24"/>
          <w:szCs w:val="24"/>
        </w:rPr>
      </w:pPr>
    </w:p>
    <w:p w:rsidR="00FF5294" w:rsidRPr="00DE2578" w:rsidRDefault="00FF5294" w:rsidP="00775048">
      <w:pPr>
        <w:spacing w:after="120" w:line="240" w:lineRule="auto"/>
        <w:rPr>
          <w:sz w:val="24"/>
          <w:szCs w:val="24"/>
        </w:rPr>
      </w:pPr>
    </w:p>
    <w:p w:rsidR="00FF5294" w:rsidRPr="00DE2578" w:rsidRDefault="00FF5294" w:rsidP="00775048">
      <w:pPr>
        <w:spacing w:after="120" w:line="240" w:lineRule="auto"/>
        <w:rPr>
          <w:sz w:val="24"/>
          <w:szCs w:val="24"/>
        </w:rPr>
      </w:pPr>
    </w:p>
    <w:p w:rsidR="00FF5294" w:rsidRPr="00DE2578" w:rsidRDefault="00FF5294" w:rsidP="00775048">
      <w:pPr>
        <w:spacing w:after="120" w:line="240" w:lineRule="auto"/>
        <w:rPr>
          <w:sz w:val="24"/>
          <w:szCs w:val="24"/>
        </w:rPr>
      </w:pPr>
    </w:p>
    <w:p w:rsidR="00FF5294" w:rsidRPr="00DE2578" w:rsidRDefault="00FF5294" w:rsidP="00775048">
      <w:pPr>
        <w:spacing w:after="120" w:line="240" w:lineRule="auto"/>
        <w:jc w:val="both"/>
        <w:rPr>
          <w:rFonts w:cs="Arial"/>
          <w:sz w:val="24"/>
          <w:szCs w:val="24"/>
        </w:rPr>
      </w:pPr>
      <w:r w:rsidRPr="00DE2578">
        <w:rPr>
          <w:rFonts w:cs="Arial"/>
          <w:sz w:val="24"/>
          <w:szCs w:val="24"/>
        </w:rPr>
        <w:t xml:space="preserve">TERMO DE REFERÊNCIA PARA CONTRATAÇÃO DE EMPRESA ESPECIALIZADA EM PRESTAÇÃO DE SERVIÇOS DE </w:t>
      </w:r>
      <w:r w:rsidR="00254B3D" w:rsidRPr="00DE2578">
        <w:rPr>
          <w:rFonts w:cs="Arial"/>
          <w:sz w:val="24"/>
          <w:szCs w:val="24"/>
        </w:rPr>
        <w:t xml:space="preserve">LOCAÇÃO DE </w:t>
      </w:r>
      <w:r w:rsidRPr="00DE2578">
        <w:rPr>
          <w:rFonts w:cs="Arial"/>
          <w:sz w:val="24"/>
          <w:szCs w:val="24"/>
        </w:rPr>
        <w:t xml:space="preserve">EQUIPAMENTOS DE INFORMÁTICA, MEDIANTE DEMANDA, COM SUPORTE E MANUTENÇÃO PARA SECRETARIA DE ESTADO DE SAÚDE POR MEIO DE REGISTRO DE PREÇO. </w:t>
      </w:r>
    </w:p>
    <w:p w:rsidR="00FF5294" w:rsidRPr="00DE2578" w:rsidRDefault="00FF5294" w:rsidP="00775048">
      <w:pPr>
        <w:spacing w:after="120" w:line="240" w:lineRule="auto"/>
        <w:jc w:val="both"/>
        <w:rPr>
          <w:rFonts w:cs="Arial"/>
          <w:sz w:val="24"/>
          <w:szCs w:val="24"/>
        </w:rPr>
      </w:pPr>
    </w:p>
    <w:p w:rsidR="00FF5294" w:rsidRPr="00DE2578" w:rsidRDefault="00FF5294" w:rsidP="00775048">
      <w:pPr>
        <w:spacing w:after="120" w:line="240" w:lineRule="auto"/>
        <w:jc w:val="both"/>
        <w:rPr>
          <w:sz w:val="24"/>
          <w:szCs w:val="24"/>
        </w:rPr>
      </w:pPr>
    </w:p>
    <w:p w:rsidR="00FF5294" w:rsidRPr="00DE2578" w:rsidRDefault="00FF5294" w:rsidP="00775048">
      <w:pPr>
        <w:spacing w:after="120" w:line="240" w:lineRule="auto"/>
        <w:jc w:val="both"/>
        <w:rPr>
          <w:sz w:val="24"/>
          <w:szCs w:val="24"/>
        </w:rPr>
      </w:pPr>
    </w:p>
    <w:p w:rsidR="00FF5294" w:rsidRPr="00DE2578" w:rsidRDefault="00FF5294" w:rsidP="00775048">
      <w:pPr>
        <w:spacing w:after="120" w:line="240" w:lineRule="auto"/>
        <w:jc w:val="both"/>
        <w:rPr>
          <w:sz w:val="24"/>
          <w:szCs w:val="24"/>
        </w:rPr>
      </w:pPr>
    </w:p>
    <w:p w:rsidR="00FF5294" w:rsidRPr="00DE2578" w:rsidRDefault="00FF5294" w:rsidP="00775048">
      <w:pPr>
        <w:spacing w:after="120" w:line="240" w:lineRule="auto"/>
        <w:jc w:val="both"/>
        <w:rPr>
          <w:sz w:val="24"/>
          <w:szCs w:val="24"/>
        </w:rPr>
      </w:pPr>
    </w:p>
    <w:p w:rsidR="00FF5294" w:rsidRPr="00DE2578" w:rsidRDefault="00FF5294" w:rsidP="00775048">
      <w:pPr>
        <w:spacing w:after="120" w:line="240" w:lineRule="auto"/>
        <w:jc w:val="both"/>
        <w:rPr>
          <w:sz w:val="24"/>
          <w:szCs w:val="24"/>
        </w:rPr>
      </w:pPr>
    </w:p>
    <w:p w:rsidR="00FF5294" w:rsidRPr="00DE2578" w:rsidRDefault="00FF5294" w:rsidP="00775048">
      <w:pPr>
        <w:spacing w:after="120" w:line="240" w:lineRule="auto"/>
        <w:jc w:val="both"/>
        <w:rPr>
          <w:sz w:val="24"/>
          <w:szCs w:val="24"/>
        </w:rPr>
      </w:pPr>
    </w:p>
    <w:p w:rsidR="00FF5294" w:rsidRPr="00DE2578" w:rsidRDefault="00FF5294" w:rsidP="00775048">
      <w:pPr>
        <w:spacing w:after="120" w:line="240" w:lineRule="auto"/>
        <w:jc w:val="both"/>
        <w:rPr>
          <w:sz w:val="24"/>
          <w:szCs w:val="24"/>
        </w:rPr>
      </w:pPr>
    </w:p>
    <w:p w:rsidR="00FF5294" w:rsidRPr="00DE2578" w:rsidRDefault="00FF5294" w:rsidP="00775048">
      <w:pPr>
        <w:spacing w:after="120" w:line="240" w:lineRule="auto"/>
        <w:jc w:val="both"/>
        <w:rPr>
          <w:sz w:val="24"/>
          <w:szCs w:val="24"/>
        </w:rPr>
      </w:pPr>
    </w:p>
    <w:p w:rsidR="00FF5294" w:rsidRPr="00DE2578" w:rsidRDefault="00FF5294" w:rsidP="00775048">
      <w:pPr>
        <w:spacing w:after="120" w:line="240" w:lineRule="auto"/>
        <w:jc w:val="both"/>
        <w:rPr>
          <w:sz w:val="24"/>
          <w:szCs w:val="24"/>
        </w:rPr>
      </w:pPr>
    </w:p>
    <w:p w:rsidR="00FF5294" w:rsidRPr="00DE2578" w:rsidRDefault="00FF5294" w:rsidP="00775048">
      <w:pPr>
        <w:spacing w:after="120" w:line="240" w:lineRule="auto"/>
        <w:jc w:val="both"/>
        <w:rPr>
          <w:sz w:val="24"/>
          <w:szCs w:val="24"/>
        </w:rPr>
      </w:pPr>
    </w:p>
    <w:p w:rsidR="00FF5294" w:rsidRPr="00DE2578" w:rsidRDefault="00FF5294" w:rsidP="00775048">
      <w:pPr>
        <w:spacing w:after="120" w:line="240" w:lineRule="auto"/>
        <w:jc w:val="both"/>
        <w:rPr>
          <w:sz w:val="24"/>
          <w:szCs w:val="24"/>
        </w:rPr>
      </w:pPr>
    </w:p>
    <w:p w:rsidR="00FF5294" w:rsidRPr="00DE2578" w:rsidRDefault="00FF5294" w:rsidP="00775048">
      <w:pPr>
        <w:spacing w:after="120" w:line="240" w:lineRule="auto"/>
        <w:jc w:val="both"/>
        <w:rPr>
          <w:sz w:val="24"/>
          <w:szCs w:val="24"/>
        </w:rPr>
      </w:pPr>
    </w:p>
    <w:p w:rsidR="00AD4340" w:rsidRPr="00DE2578" w:rsidRDefault="00AD4340" w:rsidP="00775048">
      <w:pPr>
        <w:spacing w:after="120" w:line="240" w:lineRule="auto"/>
        <w:rPr>
          <w:rFonts w:cs="Arial"/>
          <w:b/>
          <w:sz w:val="24"/>
          <w:szCs w:val="24"/>
        </w:rPr>
      </w:pPr>
      <w:r w:rsidRPr="00DE2578">
        <w:rPr>
          <w:rFonts w:cs="Arial"/>
          <w:b/>
          <w:sz w:val="24"/>
          <w:szCs w:val="24"/>
        </w:rPr>
        <w:br w:type="page"/>
      </w:r>
    </w:p>
    <w:p w:rsidR="007D44E5" w:rsidRPr="00DE2578" w:rsidRDefault="00AD4340" w:rsidP="00775048">
      <w:pPr>
        <w:pStyle w:val="PargrafodaLista"/>
        <w:numPr>
          <w:ilvl w:val="0"/>
          <w:numId w:val="7"/>
        </w:numPr>
        <w:shd w:val="clear" w:color="auto" w:fill="FFFFFF" w:themeFill="background1"/>
        <w:spacing w:after="120" w:line="240" w:lineRule="auto"/>
        <w:contextualSpacing w:val="0"/>
        <w:jc w:val="both"/>
        <w:rPr>
          <w:rFonts w:cs="Arial"/>
          <w:b/>
          <w:sz w:val="24"/>
          <w:szCs w:val="24"/>
        </w:rPr>
      </w:pPr>
      <w:r w:rsidRPr="00DE2578">
        <w:rPr>
          <w:rFonts w:cs="Arial"/>
          <w:b/>
          <w:sz w:val="24"/>
          <w:szCs w:val="24"/>
        </w:rPr>
        <w:lastRenderedPageBreak/>
        <w:t>OBJETO</w:t>
      </w:r>
    </w:p>
    <w:p w:rsidR="00701EF4" w:rsidRPr="00A027D2" w:rsidRDefault="00FF5294" w:rsidP="00775048">
      <w:pPr>
        <w:pStyle w:val="PargrafodaLista"/>
        <w:numPr>
          <w:ilvl w:val="1"/>
          <w:numId w:val="7"/>
        </w:numPr>
        <w:shd w:val="clear" w:color="auto" w:fill="FFFFFF" w:themeFill="background1"/>
        <w:spacing w:after="120" w:line="240" w:lineRule="auto"/>
        <w:contextualSpacing w:val="0"/>
        <w:jc w:val="both"/>
        <w:rPr>
          <w:rFonts w:cs="Arial"/>
          <w:sz w:val="24"/>
          <w:szCs w:val="24"/>
        </w:rPr>
      </w:pPr>
      <w:r w:rsidRPr="00A027D2">
        <w:rPr>
          <w:rFonts w:cs="Arial"/>
          <w:sz w:val="24"/>
          <w:szCs w:val="24"/>
        </w:rPr>
        <w:t>C</w:t>
      </w:r>
      <w:r w:rsidR="007D44E5" w:rsidRPr="00A027D2">
        <w:rPr>
          <w:rFonts w:cs="Arial"/>
          <w:sz w:val="24"/>
          <w:szCs w:val="24"/>
        </w:rPr>
        <w:t xml:space="preserve">ontratação de Empresa Especializada em Prestação de Serviços de </w:t>
      </w:r>
      <w:r w:rsidR="00DE2578" w:rsidRPr="00A027D2">
        <w:rPr>
          <w:rFonts w:cs="Arial"/>
          <w:sz w:val="24"/>
          <w:szCs w:val="24"/>
        </w:rPr>
        <w:t xml:space="preserve">Locação de </w:t>
      </w:r>
      <w:r w:rsidR="007D44E5" w:rsidRPr="00A027D2">
        <w:rPr>
          <w:rFonts w:cs="Arial"/>
          <w:sz w:val="24"/>
          <w:szCs w:val="24"/>
        </w:rPr>
        <w:t xml:space="preserve">Equipamentos de Informática, mediante demanda, com suporte e manutenção para </w:t>
      </w:r>
      <w:r w:rsidR="00DE2578" w:rsidRPr="00A027D2">
        <w:rPr>
          <w:rFonts w:cs="Arial"/>
          <w:sz w:val="24"/>
          <w:szCs w:val="24"/>
        </w:rPr>
        <w:t xml:space="preserve">a </w:t>
      </w:r>
      <w:r w:rsidR="007D44E5" w:rsidRPr="00A027D2">
        <w:rPr>
          <w:rFonts w:cs="Arial"/>
          <w:sz w:val="24"/>
          <w:szCs w:val="24"/>
        </w:rPr>
        <w:t>Secretaria de Estado de Saúde</w:t>
      </w:r>
      <w:r w:rsidR="009D1917" w:rsidRPr="00A027D2">
        <w:rPr>
          <w:rFonts w:cs="Arial"/>
          <w:sz w:val="24"/>
          <w:szCs w:val="24"/>
        </w:rPr>
        <w:t xml:space="preserve"> do Distrito Federal</w:t>
      </w:r>
      <w:r w:rsidR="009F2750" w:rsidRPr="00A027D2">
        <w:rPr>
          <w:rFonts w:cs="Arial"/>
          <w:sz w:val="24"/>
          <w:szCs w:val="24"/>
        </w:rPr>
        <w:t>,</w:t>
      </w:r>
      <w:r w:rsidR="007D44E5" w:rsidRPr="00A027D2">
        <w:rPr>
          <w:rFonts w:cs="Arial"/>
          <w:sz w:val="24"/>
          <w:szCs w:val="24"/>
        </w:rPr>
        <w:t xml:space="preserve"> por meio de Registro de Preço</w:t>
      </w:r>
      <w:r w:rsidR="00DE2578" w:rsidRPr="00A027D2">
        <w:rPr>
          <w:rFonts w:cs="Arial"/>
          <w:sz w:val="24"/>
          <w:szCs w:val="24"/>
        </w:rPr>
        <w:t>s.</w:t>
      </w:r>
    </w:p>
    <w:p w:rsidR="00C52724" w:rsidRPr="00DE2578" w:rsidRDefault="00C52724" w:rsidP="00775048">
      <w:pPr>
        <w:spacing w:after="120" w:line="240" w:lineRule="auto"/>
        <w:jc w:val="both"/>
        <w:rPr>
          <w:rFonts w:cs="Arial"/>
          <w:sz w:val="24"/>
          <w:szCs w:val="24"/>
        </w:rPr>
      </w:pPr>
    </w:p>
    <w:p w:rsidR="00AD4340" w:rsidRPr="00DE2578" w:rsidRDefault="00AD4340" w:rsidP="00D526CB">
      <w:pPr>
        <w:pStyle w:val="PargrafodaLista"/>
        <w:numPr>
          <w:ilvl w:val="0"/>
          <w:numId w:val="7"/>
        </w:numPr>
        <w:spacing w:after="120" w:line="240" w:lineRule="auto"/>
        <w:contextualSpacing w:val="0"/>
        <w:jc w:val="both"/>
        <w:rPr>
          <w:rFonts w:cs="Arial"/>
          <w:b/>
          <w:sz w:val="24"/>
          <w:szCs w:val="24"/>
        </w:rPr>
      </w:pPr>
      <w:r w:rsidRPr="00DE2578">
        <w:rPr>
          <w:rFonts w:cs="Arial"/>
          <w:b/>
          <w:sz w:val="24"/>
          <w:szCs w:val="24"/>
        </w:rPr>
        <w:t>JUSTIFICATIVA</w:t>
      </w:r>
      <w:r w:rsidR="00D526CB">
        <w:rPr>
          <w:rFonts w:cs="Arial"/>
          <w:b/>
          <w:sz w:val="24"/>
          <w:szCs w:val="24"/>
        </w:rPr>
        <w:t>S</w:t>
      </w:r>
    </w:p>
    <w:p w:rsidR="00DE2578" w:rsidRPr="00DE2578" w:rsidRDefault="009F2750" w:rsidP="00775048">
      <w:pPr>
        <w:pStyle w:val="PargrafodaLista"/>
        <w:numPr>
          <w:ilvl w:val="1"/>
          <w:numId w:val="7"/>
        </w:numPr>
        <w:shd w:val="clear" w:color="auto" w:fill="FFFFFF" w:themeFill="background1"/>
        <w:spacing w:after="120" w:line="240" w:lineRule="auto"/>
        <w:contextualSpacing w:val="0"/>
        <w:jc w:val="both"/>
        <w:rPr>
          <w:rFonts w:cs="Arial"/>
          <w:sz w:val="24"/>
          <w:szCs w:val="24"/>
        </w:rPr>
      </w:pPr>
      <w:r>
        <w:rPr>
          <w:rFonts w:cs="Arial"/>
          <w:sz w:val="24"/>
          <w:szCs w:val="24"/>
        </w:rPr>
        <w:t xml:space="preserve">A </w:t>
      </w:r>
      <w:r w:rsidR="009D1917" w:rsidRPr="00DE2578">
        <w:rPr>
          <w:rFonts w:cs="Arial"/>
          <w:sz w:val="24"/>
          <w:szCs w:val="24"/>
        </w:rPr>
        <w:t>Secretaria de Estado de Saúde</w:t>
      </w:r>
      <w:r w:rsidR="009D1917">
        <w:rPr>
          <w:rFonts w:cs="Arial"/>
          <w:sz w:val="24"/>
          <w:szCs w:val="24"/>
        </w:rPr>
        <w:t xml:space="preserve"> do Distrito Federal (SES-DF)</w:t>
      </w:r>
      <w:r w:rsidR="009D1917" w:rsidRPr="00DE2578">
        <w:rPr>
          <w:rFonts w:cs="Arial"/>
          <w:sz w:val="24"/>
          <w:szCs w:val="24"/>
        </w:rPr>
        <w:t xml:space="preserve"> </w:t>
      </w:r>
      <w:r w:rsidR="00DE2578" w:rsidRPr="00DE2578">
        <w:rPr>
          <w:rFonts w:cs="Arial"/>
          <w:sz w:val="24"/>
          <w:szCs w:val="24"/>
        </w:rPr>
        <w:t>possui atualmente um parque instalado de 15.000 equipamentos, distribuídos em aproximadamente 200 unidades.</w:t>
      </w:r>
    </w:p>
    <w:p w:rsidR="00DE2578" w:rsidRPr="00DE2578" w:rsidRDefault="00DE2578" w:rsidP="00775048">
      <w:pPr>
        <w:pStyle w:val="PargrafodaLista"/>
        <w:numPr>
          <w:ilvl w:val="1"/>
          <w:numId w:val="7"/>
        </w:numPr>
        <w:shd w:val="clear" w:color="auto" w:fill="FFFFFF" w:themeFill="background1"/>
        <w:spacing w:after="120" w:line="240" w:lineRule="auto"/>
        <w:contextualSpacing w:val="0"/>
        <w:jc w:val="both"/>
        <w:rPr>
          <w:rFonts w:cs="Arial"/>
          <w:sz w:val="24"/>
          <w:szCs w:val="24"/>
        </w:rPr>
      </w:pPr>
      <w:r w:rsidRPr="00DE2578">
        <w:rPr>
          <w:rFonts w:cs="Arial"/>
          <w:sz w:val="24"/>
          <w:szCs w:val="24"/>
        </w:rPr>
        <w:t>Esses equipamentos são oriundos de diversos processos de aquisição e fornecedores, que resulta, atualmente, em um parque totalmente heterogêneo</w:t>
      </w:r>
      <w:r w:rsidR="009D1917">
        <w:rPr>
          <w:rFonts w:cs="Arial"/>
          <w:sz w:val="24"/>
          <w:szCs w:val="24"/>
        </w:rPr>
        <w:t>,</w:t>
      </w:r>
      <w:r w:rsidRPr="00DE2578">
        <w:rPr>
          <w:rFonts w:cs="Arial"/>
          <w:sz w:val="24"/>
          <w:szCs w:val="24"/>
        </w:rPr>
        <w:t xml:space="preserve"> seja em geração de equipamentos seja em configuração e recursos. </w:t>
      </w:r>
    </w:p>
    <w:p w:rsidR="00DE2578" w:rsidRPr="00DE2578" w:rsidRDefault="00DE2578" w:rsidP="00775048">
      <w:pPr>
        <w:pStyle w:val="PargrafodaLista"/>
        <w:numPr>
          <w:ilvl w:val="1"/>
          <w:numId w:val="7"/>
        </w:numPr>
        <w:shd w:val="clear" w:color="auto" w:fill="FFFFFF" w:themeFill="background1"/>
        <w:spacing w:after="120" w:line="240" w:lineRule="auto"/>
        <w:contextualSpacing w:val="0"/>
        <w:jc w:val="both"/>
        <w:rPr>
          <w:rFonts w:cs="Arial"/>
          <w:sz w:val="24"/>
          <w:szCs w:val="24"/>
        </w:rPr>
      </w:pPr>
      <w:r w:rsidRPr="00DE2578">
        <w:rPr>
          <w:rFonts w:cs="Arial"/>
          <w:sz w:val="24"/>
          <w:szCs w:val="24"/>
        </w:rPr>
        <w:t xml:space="preserve">Da totalidade dos equipamentos pertencentes </w:t>
      </w:r>
      <w:r w:rsidR="009F2750" w:rsidRPr="00DE2578">
        <w:rPr>
          <w:rFonts w:cs="Arial"/>
          <w:sz w:val="24"/>
          <w:szCs w:val="24"/>
        </w:rPr>
        <w:t>à</w:t>
      </w:r>
      <w:r w:rsidRPr="00DE2578">
        <w:rPr>
          <w:rFonts w:cs="Arial"/>
          <w:sz w:val="24"/>
          <w:szCs w:val="24"/>
        </w:rPr>
        <w:t xml:space="preserve"> </w:t>
      </w:r>
      <w:r w:rsidR="009D1917">
        <w:rPr>
          <w:rFonts w:cs="Arial"/>
          <w:sz w:val="24"/>
          <w:szCs w:val="24"/>
        </w:rPr>
        <w:t>SES-</w:t>
      </w:r>
      <w:r w:rsidR="009F2750">
        <w:rPr>
          <w:rFonts w:cs="Arial"/>
          <w:sz w:val="24"/>
          <w:szCs w:val="24"/>
        </w:rPr>
        <w:t>DF</w:t>
      </w:r>
      <w:r w:rsidRPr="00DE2578">
        <w:rPr>
          <w:rFonts w:cs="Arial"/>
          <w:sz w:val="24"/>
          <w:szCs w:val="24"/>
        </w:rPr>
        <w:t xml:space="preserve">, </w:t>
      </w:r>
      <w:r w:rsidRPr="00A027D2">
        <w:rPr>
          <w:rFonts w:cs="Arial"/>
          <w:sz w:val="24"/>
          <w:szCs w:val="24"/>
        </w:rPr>
        <w:t>65 %</w:t>
      </w:r>
      <w:r w:rsidRPr="00DE2578">
        <w:rPr>
          <w:rFonts w:cs="Arial"/>
          <w:sz w:val="24"/>
          <w:szCs w:val="24"/>
        </w:rPr>
        <w:t xml:space="preserve"> correspondem a equipamentos que já se encontram fora de garantia, gerando altos custos de manutenção nem sempre eficiente</w:t>
      </w:r>
      <w:r w:rsidR="009F2750">
        <w:rPr>
          <w:rFonts w:cs="Arial"/>
          <w:sz w:val="24"/>
          <w:szCs w:val="24"/>
        </w:rPr>
        <w:t>s</w:t>
      </w:r>
      <w:r w:rsidRPr="00DE2578">
        <w:rPr>
          <w:rFonts w:cs="Arial"/>
          <w:sz w:val="24"/>
          <w:szCs w:val="24"/>
        </w:rPr>
        <w:t xml:space="preserve">, além de outros custos que foram analisados, que serão </w:t>
      </w:r>
      <w:r w:rsidR="009F2750" w:rsidRPr="00DE2578">
        <w:rPr>
          <w:rFonts w:cs="Arial"/>
          <w:sz w:val="24"/>
          <w:szCs w:val="24"/>
        </w:rPr>
        <w:t>mais bem</w:t>
      </w:r>
      <w:r w:rsidRPr="00DE2578">
        <w:rPr>
          <w:rFonts w:cs="Arial"/>
          <w:sz w:val="24"/>
          <w:szCs w:val="24"/>
        </w:rPr>
        <w:t xml:space="preserve"> detalhados adiante.</w:t>
      </w:r>
    </w:p>
    <w:p w:rsidR="00DE2578" w:rsidRPr="00DE2578" w:rsidRDefault="00DE2578" w:rsidP="00775048">
      <w:pPr>
        <w:pStyle w:val="PargrafodaLista"/>
        <w:numPr>
          <w:ilvl w:val="1"/>
          <w:numId w:val="7"/>
        </w:numPr>
        <w:shd w:val="clear" w:color="auto" w:fill="FFFFFF" w:themeFill="background1"/>
        <w:spacing w:after="120" w:line="240" w:lineRule="auto"/>
        <w:contextualSpacing w:val="0"/>
        <w:jc w:val="both"/>
        <w:rPr>
          <w:rFonts w:cs="Arial"/>
          <w:sz w:val="24"/>
          <w:szCs w:val="24"/>
        </w:rPr>
      </w:pPr>
      <w:r w:rsidRPr="00DE2578">
        <w:rPr>
          <w:rFonts w:cs="Arial"/>
          <w:sz w:val="24"/>
          <w:szCs w:val="24"/>
        </w:rPr>
        <w:t>A Coordenação Especial de Tec</w:t>
      </w:r>
      <w:r w:rsidR="009D1917">
        <w:rPr>
          <w:rFonts w:cs="Arial"/>
          <w:sz w:val="24"/>
          <w:szCs w:val="24"/>
        </w:rPr>
        <w:t>nologia da Informação em Saúde (</w:t>
      </w:r>
      <w:r w:rsidRPr="00DE2578">
        <w:rPr>
          <w:rFonts w:cs="Arial"/>
          <w:sz w:val="24"/>
          <w:szCs w:val="24"/>
        </w:rPr>
        <w:t>CTINF</w:t>
      </w:r>
      <w:r w:rsidR="009D1917">
        <w:rPr>
          <w:rFonts w:cs="Arial"/>
          <w:sz w:val="24"/>
          <w:szCs w:val="24"/>
        </w:rPr>
        <w:t>)</w:t>
      </w:r>
      <w:r w:rsidR="009F2750" w:rsidRPr="00DE2578">
        <w:rPr>
          <w:rFonts w:cs="Arial"/>
          <w:sz w:val="24"/>
          <w:szCs w:val="24"/>
        </w:rPr>
        <w:t xml:space="preserve"> possui</w:t>
      </w:r>
      <w:r w:rsidRPr="00DE2578">
        <w:rPr>
          <w:rFonts w:cs="Arial"/>
          <w:sz w:val="24"/>
          <w:szCs w:val="24"/>
        </w:rPr>
        <w:t xml:space="preserve"> um corpo técnico de apenas 04 (quatro) funcionários para manter um parque de 15.000 computadores, incluindo </w:t>
      </w:r>
      <w:r w:rsidR="009F2750">
        <w:rPr>
          <w:rFonts w:cs="Arial"/>
          <w:sz w:val="24"/>
          <w:szCs w:val="24"/>
        </w:rPr>
        <w:t xml:space="preserve">procedimentos de </w:t>
      </w:r>
      <w:r w:rsidRPr="00DE2578">
        <w:rPr>
          <w:rFonts w:cs="Arial"/>
          <w:sz w:val="24"/>
          <w:szCs w:val="24"/>
        </w:rPr>
        <w:t>atualização, manutenção, orientação ao usuário, sem dispor de atendimento 24X7, o que prejudica a manutenção ininterrupta dos serviços nas Unidades de Saúde.</w:t>
      </w:r>
      <w:r w:rsidR="00E170E7">
        <w:rPr>
          <w:rFonts w:cs="Arial"/>
          <w:sz w:val="24"/>
          <w:szCs w:val="24"/>
        </w:rPr>
        <w:t xml:space="preserve"> </w:t>
      </w:r>
    </w:p>
    <w:p w:rsidR="00DE2578" w:rsidRPr="00DE2578" w:rsidRDefault="00DE2578" w:rsidP="00775048">
      <w:pPr>
        <w:pStyle w:val="PargrafodaLista"/>
        <w:numPr>
          <w:ilvl w:val="1"/>
          <w:numId w:val="7"/>
        </w:numPr>
        <w:shd w:val="clear" w:color="auto" w:fill="FFFFFF" w:themeFill="background1"/>
        <w:spacing w:after="120" w:line="240" w:lineRule="auto"/>
        <w:contextualSpacing w:val="0"/>
        <w:jc w:val="both"/>
        <w:rPr>
          <w:rFonts w:cs="Arial"/>
          <w:sz w:val="24"/>
          <w:szCs w:val="24"/>
        </w:rPr>
      </w:pPr>
      <w:r w:rsidRPr="00DE2578">
        <w:rPr>
          <w:rFonts w:cs="Arial"/>
          <w:sz w:val="24"/>
          <w:szCs w:val="24"/>
        </w:rPr>
        <w:t>Em con</w:t>
      </w:r>
      <w:r w:rsidR="009D1917">
        <w:rPr>
          <w:rFonts w:cs="Arial"/>
          <w:sz w:val="24"/>
          <w:szCs w:val="24"/>
        </w:rPr>
        <w:t>tratos anteriores, a SES-</w:t>
      </w:r>
      <w:r w:rsidR="009F2750">
        <w:rPr>
          <w:rFonts w:cs="Arial"/>
          <w:sz w:val="24"/>
          <w:szCs w:val="24"/>
        </w:rPr>
        <w:t xml:space="preserve">DF </w:t>
      </w:r>
      <w:r w:rsidRPr="00DE2578">
        <w:rPr>
          <w:rFonts w:cs="Arial"/>
          <w:sz w:val="24"/>
          <w:szCs w:val="24"/>
        </w:rPr>
        <w:t xml:space="preserve">já utilizou a modalidade de locação, com resultados que ratificam as vantagens aqui abordadas. </w:t>
      </w:r>
    </w:p>
    <w:p w:rsidR="00DE2578" w:rsidRPr="00DE2578" w:rsidRDefault="00A027D2" w:rsidP="00775048">
      <w:pPr>
        <w:pStyle w:val="PargrafodaLista"/>
        <w:numPr>
          <w:ilvl w:val="1"/>
          <w:numId w:val="7"/>
        </w:numPr>
        <w:shd w:val="clear" w:color="auto" w:fill="FFFFFF" w:themeFill="background1"/>
        <w:spacing w:after="120" w:line="240" w:lineRule="auto"/>
        <w:contextualSpacing w:val="0"/>
        <w:jc w:val="both"/>
        <w:rPr>
          <w:rFonts w:cs="Arial"/>
          <w:sz w:val="24"/>
          <w:szCs w:val="24"/>
        </w:rPr>
      </w:pPr>
      <w:r>
        <w:rPr>
          <w:rFonts w:cs="Arial"/>
          <w:sz w:val="24"/>
          <w:szCs w:val="24"/>
        </w:rPr>
        <w:t>A locação de equipamentos ir</w:t>
      </w:r>
      <w:r w:rsidR="004407AF">
        <w:rPr>
          <w:rFonts w:cs="Arial"/>
          <w:sz w:val="24"/>
          <w:szCs w:val="24"/>
        </w:rPr>
        <w:t>á proporcionar à SES-DF diversas vantagens e benefícios</w:t>
      </w:r>
      <w:r>
        <w:rPr>
          <w:rFonts w:cs="Arial"/>
          <w:sz w:val="24"/>
          <w:szCs w:val="24"/>
        </w:rPr>
        <w:t>:</w:t>
      </w:r>
    </w:p>
    <w:p w:rsidR="00DE2578" w:rsidRPr="009936C1" w:rsidRDefault="00DE2578" w:rsidP="00775048">
      <w:pPr>
        <w:pStyle w:val="PargrafodaLista"/>
        <w:numPr>
          <w:ilvl w:val="0"/>
          <w:numId w:val="8"/>
        </w:numPr>
        <w:shd w:val="clear" w:color="auto" w:fill="FFFFFF" w:themeFill="background1"/>
        <w:spacing w:after="120" w:line="240" w:lineRule="auto"/>
        <w:contextualSpacing w:val="0"/>
        <w:jc w:val="both"/>
        <w:rPr>
          <w:rFonts w:cs="Arial"/>
          <w:b/>
          <w:sz w:val="24"/>
          <w:szCs w:val="24"/>
        </w:rPr>
      </w:pPr>
      <w:r w:rsidRPr="009936C1">
        <w:rPr>
          <w:rFonts w:cs="Arial"/>
          <w:b/>
          <w:sz w:val="24"/>
          <w:szCs w:val="24"/>
        </w:rPr>
        <w:t xml:space="preserve">Parque de </w:t>
      </w:r>
      <w:r w:rsidR="000F4046">
        <w:rPr>
          <w:rFonts w:cs="Arial"/>
          <w:b/>
          <w:sz w:val="24"/>
          <w:szCs w:val="24"/>
        </w:rPr>
        <w:t>informática atualizado e padronizado</w:t>
      </w:r>
      <w:r w:rsidRPr="009936C1">
        <w:rPr>
          <w:rFonts w:cs="Arial"/>
          <w:b/>
          <w:sz w:val="24"/>
          <w:szCs w:val="24"/>
        </w:rPr>
        <w:t xml:space="preserve"> </w:t>
      </w:r>
    </w:p>
    <w:p w:rsidR="00DE2578" w:rsidRPr="009936C1" w:rsidRDefault="00DE2578" w:rsidP="00775048">
      <w:pPr>
        <w:pStyle w:val="PargrafodaLista"/>
        <w:numPr>
          <w:ilvl w:val="1"/>
          <w:numId w:val="8"/>
        </w:numPr>
        <w:shd w:val="clear" w:color="auto" w:fill="FFFFFF" w:themeFill="background1"/>
        <w:spacing w:after="120" w:line="240" w:lineRule="auto"/>
        <w:contextualSpacing w:val="0"/>
        <w:jc w:val="both"/>
        <w:rPr>
          <w:rFonts w:cs="Arial"/>
          <w:sz w:val="24"/>
          <w:szCs w:val="24"/>
        </w:rPr>
      </w:pPr>
      <w:r w:rsidRPr="009936C1">
        <w:rPr>
          <w:rFonts w:cs="Arial"/>
          <w:sz w:val="24"/>
          <w:szCs w:val="24"/>
        </w:rPr>
        <w:t xml:space="preserve">A substituição de equipamentos na modalidade de aquisição depende de recursos nem sempre disponíveis na totalidade exigida pelo parque instalado, o que obriga a Administração a realizar uma renovação em lotes, em diferentes processos licitatórios, em diferentes tempos. </w:t>
      </w:r>
    </w:p>
    <w:p w:rsidR="00DE2578" w:rsidRPr="00DE2578" w:rsidRDefault="00DE2578" w:rsidP="00775048">
      <w:pPr>
        <w:pStyle w:val="PargrafodaLista"/>
        <w:numPr>
          <w:ilvl w:val="1"/>
          <w:numId w:val="8"/>
        </w:numPr>
        <w:shd w:val="clear" w:color="auto" w:fill="FFFFFF" w:themeFill="background1"/>
        <w:spacing w:after="120" w:line="240" w:lineRule="auto"/>
        <w:contextualSpacing w:val="0"/>
        <w:jc w:val="both"/>
        <w:rPr>
          <w:rFonts w:cs="Arial"/>
          <w:sz w:val="24"/>
          <w:szCs w:val="24"/>
        </w:rPr>
      </w:pPr>
      <w:r w:rsidRPr="00DE2578">
        <w:rPr>
          <w:rFonts w:cs="Arial"/>
          <w:sz w:val="24"/>
          <w:szCs w:val="24"/>
        </w:rPr>
        <w:t>Isso traz, como consequência, que equipamentos de diferentes configurações, recursos e até gerações, tenham que conviver dentro do mesmo cenário. Isso dificulta a manutenção, o desenvolvimento ou adoção de sistemas que, eventualmente, não podem ser aproveitados na integralidade dos recursos.</w:t>
      </w:r>
    </w:p>
    <w:p w:rsidR="00DE2578" w:rsidRPr="00DE2578" w:rsidRDefault="00DE2578" w:rsidP="00775048">
      <w:pPr>
        <w:pStyle w:val="PargrafodaLista"/>
        <w:numPr>
          <w:ilvl w:val="1"/>
          <w:numId w:val="8"/>
        </w:numPr>
        <w:shd w:val="clear" w:color="auto" w:fill="FFFFFF" w:themeFill="background1"/>
        <w:spacing w:after="120" w:line="240" w:lineRule="auto"/>
        <w:contextualSpacing w:val="0"/>
        <w:jc w:val="both"/>
        <w:rPr>
          <w:rFonts w:cs="Arial"/>
          <w:sz w:val="24"/>
          <w:szCs w:val="24"/>
        </w:rPr>
      </w:pPr>
      <w:r w:rsidRPr="00DE2578">
        <w:rPr>
          <w:rFonts w:cs="Arial"/>
          <w:sz w:val="24"/>
          <w:szCs w:val="24"/>
        </w:rPr>
        <w:lastRenderedPageBreak/>
        <w:t xml:space="preserve">Na modalidade de locação o parque fica padronizado facilitando o planejamento e a </w:t>
      </w:r>
      <w:r w:rsidR="00154DE1">
        <w:rPr>
          <w:rFonts w:cs="Arial"/>
          <w:sz w:val="24"/>
          <w:szCs w:val="24"/>
        </w:rPr>
        <w:t>implantação</w:t>
      </w:r>
      <w:r w:rsidRPr="00DE2578">
        <w:rPr>
          <w:rFonts w:cs="Arial"/>
          <w:sz w:val="24"/>
          <w:szCs w:val="24"/>
        </w:rPr>
        <w:t xml:space="preserve"> de novas soluções de software, uma vez que os mesmos são atualizados considerando recursos presentes nas configurações de computadores mais avançadas.</w:t>
      </w:r>
    </w:p>
    <w:p w:rsidR="00DE2578" w:rsidRPr="00DE2578" w:rsidRDefault="00DE2578" w:rsidP="00775048">
      <w:pPr>
        <w:pStyle w:val="PargrafodaLista"/>
        <w:numPr>
          <w:ilvl w:val="1"/>
          <w:numId w:val="8"/>
        </w:numPr>
        <w:shd w:val="clear" w:color="auto" w:fill="FFFFFF" w:themeFill="background1"/>
        <w:spacing w:after="120" w:line="240" w:lineRule="auto"/>
        <w:contextualSpacing w:val="0"/>
        <w:jc w:val="both"/>
        <w:rPr>
          <w:rFonts w:cs="Arial"/>
          <w:sz w:val="24"/>
          <w:szCs w:val="24"/>
        </w:rPr>
      </w:pPr>
      <w:r w:rsidRPr="00DE2578">
        <w:rPr>
          <w:rFonts w:cs="Arial"/>
          <w:sz w:val="24"/>
          <w:szCs w:val="24"/>
        </w:rPr>
        <w:t xml:space="preserve">Considerando que esse </w:t>
      </w:r>
      <w:r w:rsidR="00154DE1">
        <w:rPr>
          <w:rFonts w:cs="Arial"/>
          <w:sz w:val="24"/>
          <w:szCs w:val="24"/>
        </w:rPr>
        <w:t xml:space="preserve">tipo de </w:t>
      </w:r>
      <w:r w:rsidRPr="00DE2578">
        <w:rPr>
          <w:rFonts w:cs="Arial"/>
          <w:sz w:val="24"/>
          <w:szCs w:val="24"/>
        </w:rPr>
        <w:t xml:space="preserve">produto </w:t>
      </w:r>
      <w:r w:rsidR="00154DE1">
        <w:rPr>
          <w:rFonts w:cs="Arial"/>
          <w:sz w:val="24"/>
          <w:szCs w:val="24"/>
        </w:rPr>
        <w:t>apresenta</w:t>
      </w:r>
      <w:r w:rsidRPr="00DE2578">
        <w:rPr>
          <w:rFonts w:cs="Arial"/>
          <w:sz w:val="24"/>
          <w:szCs w:val="24"/>
        </w:rPr>
        <w:t xml:space="preserve"> atualiz</w:t>
      </w:r>
      <w:r w:rsidR="004407AF">
        <w:rPr>
          <w:rFonts w:cs="Arial"/>
          <w:sz w:val="24"/>
          <w:szCs w:val="24"/>
        </w:rPr>
        <w:t>ações tecnológicas constantes</w:t>
      </w:r>
      <w:r w:rsidRPr="00DE2578">
        <w:rPr>
          <w:rFonts w:cs="Arial"/>
          <w:sz w:val="24"/>
          <w:szCs w:val="24"/>
        </w:rPr>
        <w:t xml:space="preserve">, a administração dificilmente tem condições de </w:t>
      </w:r>
      <w:r w:rsidR="00154DE1">
        <w:rPr>
          <w:rFonts w:cs="Arial"/>
          <w:sz w:val="24"/>
          <w:szCs w:val="24"/>
        </w:rPr>
        <w:t>disponibilizar</w:t>
      </w:r>
      <w:r w:rsidRPr="00DE2578">
        <w:rPr>
          <w:rFonts w:cs="Arial"/>
          <w:sz w:val="24"/>
          <w:szCs w:val="24"/>
        </w:rPr>
        <w:t xml:space="preserve"> o</w:t>
      </w:r>
      <w:r w:rsidR="00154DE1">
        <w:rPr>
          <w:rFonts w:cs="Arial"/>
          <w:sz w:val="24"/>
          <w:szCs w:val="24"/>
        </w:rPr>
        <w:t>s</w:t>
      </w:r>
      <w:r w:rsidRPr="00DE2578">
        <w:rPr>
          <w:rFonts w:cs="Arial"/>
          <w:sz w:val="24"/>
          <w:szCs w:val="24"/>
        </w:rPr>
        <w:t xml:space="preserve"> </w:t>
      </w:r>
      <w:r w:rsidR="00154DE1">
        <w:rPr>
          <w:rFonts w:cs="Arial"/>
          <w:sz w:val="24"/>
          <w:szCs w:val="24"/>
        </w:rPr>
        <w:t>recursos financeiros</w:t>
      </w:r>
      <w:r w:rsidRPr="00DE2578">
        <w:rPr>
          <w:rFonts w:cs="Arial"/>
          <w:sz w:val="24"/>
          <w:szCs w:val="24"/>
        </w:rPr>
        <w:t xml:space="preserve"> necessário</w:t>
      </w:r>
      <w:r w:rsidR="00154DE1">
        <w:rPr>
          <w:rFonts w:cs="Arial"/>
          <w:sz w:val="24"/>
          <w:szCs w:val="24"/>
        </w:rPr>
        <w:t>s</w:t>
      </w:r>
      <w:r w:rsidRPr="00DE2578">
        <w:rPr>
          <w:rFonts w:cs="Arial"/>
          <w:sz w:val="24"/>
          <w:szCs w:val="24"/>
        </w:rPr>
        <w:t xml:space="preserve"> para acompanha</w:t>
      </w:r>
      <w:r w:rsidR="00154DE1">
        <w:rPr>
          <w:rFonts w:cs="Arial"/>
          <w:sz w:val="24"/>
          <w:szCs w:val="24"/>
        </w:rPr>
        <w:t>r as evoluções dos equipamentos. Neste cenário, a modalidade de locação</w:t>
      </w:r>
      <w:r w:rsidRPr="00DE2578">
        <w:rPr>
          <w:rFonts w:cs="Arial"/>
          <w:sz w:val="24"/>
          <w:szCs w:val="24"/>
        </w:rPr>
        <w:t xml:space="preserve"> é mais eficiente para manter o parque</w:t>
      </w:r>
      <w:r w:rsidR="00B81708">
        <w:rPr>
          <w:rFonts w:cs="Arial"/>
          <w:sz w:val="24"/>
          <w:szCs w:val="24"/>
        </w:rPr>
        <w:t xml:space="preserve"> atualizado e homogêneo,</w:t>
      </w:r>
      <w:r w:rsidRPr="00DE2578">
        <w:rPr>
          <w:rFonts w:cs="Arial"/>
          <w:sz w:val="24"/>
          <w:szCs w:val="24"/>
        </w:rPr>
        <w:t xml:space="preserve"> com suporte e atendimento disponíveis 24x7</w:t>
      </w:r>
      <w:r w:rsidR="00B81708">
        <w:rPr>
          <w:rFonts w:cs="Arial"/>
          <w:sz w:val="24"/>
          <w:szCs w:val="24"/>
        </w:rPr>
        <w:t>.</w:t>
      </w:r>
    </w:p>
    <w:p w:rsidR="00DE2578" w:rsidRPr="004407AF" w:rsidRDefault="00C6402E" w:rsidP="00775048">
      <w:pPr>
        <w:pStyle w:val="PargrafodaLista"/>
        <w:numPr>
          <w:ilvl w:val="0"/>
          <w:numId w:val="8"/>
        </w:numPr>
        <w:shd w:val="clear" w:color="auto" w:fill="FFFFFF" w:themeFill="background1"/>
        <w:spacing w:after="120" w:line="240" w:lineRule="auto"/>
        <w:contextualSpacing w:val="0"/>
        <w:jc w:val="both"/>
        <w:rPr>
          <w:rFonts w:cs="Arial"/>
          <w:b/>
          <w:sz w:val="24"/>
          <w:szCs w:val="24"/>
        </w:rPr>
      </w:pPr>
      <w:r>
        <w:rPr>
          <w:rFonts w:cs="Arial"/>
          <w:b/>
          <w:sz w:val="24"/>
          <w:szCs w:val="24"/>
        </w:rPr>
        <w:t xml:space="preserve">Redução dos </w:t>
      </w:r>
      <w:r w:rsidR="000F4046">
        <w:rPr>
          <w:rFonts w:cs="Arial"/>
          <w:b/>
          <w:sz w:val="24"/>
          <w:szCs w:val="24"/>
        </w:rPr>
        <w:t>custos de investimento</w:t>
      </w:r>
      <w:r w:rsidR="00E170E7">
        <w:rPr>
          <w:rFonts w:cs="Arial"/>
          <w:b/>
          <w:sz w:val="24"/>
          <w:szCs w:val="24"/>
        </w:rPr>
        <w:t>s</w:t>
      </w:r>
    </w:p>
    <w:p w:rsidR="00DE2578" w:rsidRPr="00DE2578" w:rsidRDefault="00DE2578" w:rsidP="00775048">
      <w:pPr>
        <w:pStyle w:val="PargrafodaLista"/>
        <w:numPr>
          <w:ilvl w:val="1"/>
          <w:numId w:val="8"/>
        </w:numPr>
        <w:shd w:val="clear" w:color="auto" w:fill="FFFFFF" w:themeFill="background1"/>
        <w:spacing w:after="120" w:line="240" w:lineRule="auto"/>
        <w:contextualSpacing w:val="0"/>
        <w:jc w:val="both"/>
        <w:rPr>
          <w:rFonts w:cs="Arial"/>
          <w:sz w:val="24"/>
          <w:szCs w:val="24"/>
        </w:rPr>
      </w:pPr>
      <w:r w:rsidRPr="00DE2578">
        <w:rPr>
          <w:rFonts w:cs="Arial"/>
          <w:sz w:val="24"/>
          <w:szCs w:val="24"/>
        </w:rPr>
        <w:t xml:space="preserve">A modalidade de aquisição exige um </w:t>
      </w:r>
      <w:r w:rsidR="00B81708">
        <w:rPr>
          <w:rFonts w:cs="Arial"/>
          <w:sz w:val="24"/>
          <w:szCs w:val="24"/>
        </w:rPr>
        <w:t xml:space="preserve">alto </w:t>
      </w:r>
      <w:r w:rsidRPr="00DE2578">
        <w:rPr>
          <w:rFonts w:cs="Arial"/>
          <w:sz w:val="24"/>
          <w:szCs w:val="24"/>
        </w:rPr>
        <w:t>valor expressivo a ser imobilizado, considerando o quantitativo de equipamentos previstos nessa contratação. Dentro de um cenário carente de recursos, e considerando os outros pontos aqui abordados, a possibilidade de diluir o investimento em parcelas mensais em até 05 anos, por si só configura uma grande vantagem como também, não precisar contratar empresa para prestar serviços de suporte nível 1 (atendimento básico por telefone, e-mail, portal ou chat)</w:t>
      </w:r>
      <w:r w:rsidR="00186A78">
        <w:rPr>
          <w:rFonts w:cs="Arial"/>
          <w:sz w:val="24"/>
          <w:szCs w:val="24"/>
        </w:rPr>
        <w:t>,</w:t>
      </w:r>
      <w:r w:rsidRPr="00DE2578">
        <w:rPr>
          <w:rFonts w:cs="Arial"/>
          <w:sz w:val="24"/>
          <w:szCs w:val="24"/>
        </w:rPr>
        <w:t xml:space="preserve"> nível 2 (atendimento presencial) e nível 3</w:t>
      </w:r>
      <w:r w:rsidR="00186A78">
        <w:rPr>
          <w:rFonts w:cs="Arial"/>
          <w:sz w:val="24"/>
          <w:szCs w:val="24"/>
        </w:rPr>
        <w:t xml:space="preserve"> </w:t>
      </w:r>
      <w:r w:rsidRPr="00DE2578">
        <w:rPr>
          <w:rFonts w:cs="Arial"/>
          <w:sz w:val="24"/>
          <w:szCs w:val="24"/>
        </w:rPr>
        <w:t>(Atendimento telefônico ou remoto para soluções complexas de hardware) aos computadores.</w:t>
      </w:r>
    </w:p>
    <w:p w:rsidR="00DE2578" w:rsidRDefault="00DE2578" w:rsidP="00775048">
      <w:pPr>
        <w:pStyle w:val="PargrafodaLista"/>
        <w:numPr>
          <w:ilvl w:val="1"/>
          <w:numId w:val="8"/>
        </w:numPr>
        <w:shd w:val="clear" w:color="auto" w:fill="FFFFFF" w:themeFill="background1"/>
        <w:spacing w:after="120" w:line="240" w:lineRule="auto"/>
        <w:contextualSpacing w:val="0"/>
        <w:jc w:val="both"/>
        <w:rPr>
          <w:rFonts w:cs="Arial"/>
          <w:sz w:val="24"/>
          <w:szCs w:val="24"/>
        </w:rPr>
      </w:pPr>
      <w:r w:rsidRPr="00DE2578">
        <w:rPr>
          <w:rFonts w:cs="Arial"/>
          <w:sz w:val="24"/>
          <w:szCs w:val="24"/>
        </w:rPr>
        <w:t xml:space="preserve">Nesse sentido, a locação passa a ter um atrativo fundamental, uma vez que o recurso necessário passa a ser verba de custeio, podendo canalizar o investimento dessa monta para projetos mais direcionados </w:t>
      </w:r>
      <w:r w:rsidR="00C6402E" w:rsidRPr="00DE2578">
        <w:rPr>
          <w:rFonts w:cs="Arial"/>
          <w:sz w:val="24"/>
          <w:szCs w:val="24"/>
        </w:rPr>
        <w:t>a</w:t>
      </w:r>
      <w:r w:rsidR="00C6402E">
        <w:rPr>
          <w:rFonts w:cs="Arial"/>
          <w:sz w:val="24"/>
          <w:szCs w:val="24"/>
        </w:rPr>
        <w:t>s</w:t>
      </w:r>
      <w:r w:rsidR="00C6402E" w:rsidRPr="00DE2578">
        <w:rPr>
          <w:rFonts w:cs="Arial"/>
          <w:sz w:val="24"/>
          <w:szCs w:val="24"/>
        </w:rPr>
        <w:t xml:space="preserve"> atividades</w:t>
      </w:r>
      <w:r w:rsidRPr="00DE2578">
        <w:rPr>
          <w:rFonts w:cs="Arial"/>
          <w:sz w:val="24"/>
          <w:szCs w:val="24"/>
        </w:rPr>
        <w:t xml:space="preserve"> fim </w:t>
      </w:r>
      <w:r w:rsidR="00C6402E">
        <w:rPr>
          <w:rFonts w:cs="Arial"/>
          <w:sz w:val="24"/>
          <w:szCs w:val="24"/>
        </w:rPr>
        <w:t>da SES-DF.</w:t>
      </w:r>
    </w:p>
    <w:p w:rsidR="00775048" w:rsidRPr="00DE2578" w:rsidRDefault="00775048" w:rsidP="00775048">
      <w:pPr>
        <w:pStyle w:val="PargrafodaLista"/>
        <w:numPr>
          <w:ilvl w:val="1"/>
          <w:numId w:val="8"/>
        </w:numPr>
        <w:shd w:val="clear" w:color="auto" w:fill="FFFFFF" w:themeFill="background1"/>
        <w:spacing w:after="120" w:line="240" w:lineRule="auto"/>
        <w:contextualSpacing w:val="0"/>
        <w:jc w:val="both"/>
        <w:rPr>
          <w:rFonts w:cs="Arial"/>
          <w:sz w:val="24"/>
          <w:szCs w:val="24"/>
        </w:rPr>
      </w:pPr>
      <w:r>
        <w:rPr>
          <w:rFonts w:cs="Arial"/>
          <w:sz w:val="24"/>
          <w:szCs w:val="24"/>
        </w:rPr>
        <w:t>A viabilidade da opção de locação foi concluída através da metodologia disposta na Decisão Normativa nº 01/2011 do Tribunal de Contas do Distrito Federal.</w:t>
      </w:r>
    </w:p>
    <w:p w:rsidR="00DE2578" w:rsidRPr="00C6402E" w:rsidRDefault="00C6402E" w:rsidP="00775048">
      <w:pPr>
        <w:pStyle w:val="PargrafodaLista"/>
        <w:numPr>
          <w:ilvl w:val="0"/>
          <w:numId w:val="8"/>
        </w:numPr>
        <w:shd w:val="clear" w:color="auto" w:fill="FFFFFF" w:themeFill="background1"/>
        <w:spacing w:after="120" w:line="240" w:lineRule="auto"/>
        <w:contextualSpacing w:val="0"/>
        <w:jc w:val="both"/>
        <w:rPr>
          <w:rFonts w:cs="Arial"/>
          <w:b/>
          <w:sz w:val="24"/>
          <w:szCs w:val="24"/>
        </w:rPr>
      </w:pPr>
      <w:r>
        <w:rPr>
          <w:rFonts w:cs="Arial"/>
          <w:b/>
          <w:sz w:val="24"/>
          <w:szCs w:val="24"/>
        </w:rPr>
        <w:t xml:space="preserve">Redução do </w:t>
      </w:r>
      <w:r w:rsidR="00CD2176">
        <w:rPr>
          <w:rFonts w:cs="Arial"/>
          <w:b/>
          <w:sz w:val="24"/>
          <w:szCs w:val="24"/>
        </w:rPr>
        <w:t>custo de manutenção dos equipamentos</w:t>
      </w:r>
      <w:r w:rsidR="00DE2578" w:rsidRPr="00C6402E">
        <w:rPr>
          <w:rFonts w:cs="Arial"/>
          <w:b/>
          <w:sz w:val="24"/>
          <w:szCs w:val="24"/>
        </w:rPr>
        <w:t xml:space="preserve"> </w:t>
      </w:r>
    </w:p>
    <w:p w:rsidR="00DE2578" w:rsidRPr="00DE2578" w:rsidRDefault="00DE2578" w:rsidP="00775048">
      <w:pPr>
        <w:pStyle w:val="PargrafodaLista"/>
        <w:numPr>
          <w:ilvl w:val="1"/>
          <w:numId w:val="8"/>
        </w:numPr>
        <w:shd w:val="clear" w:color="auto" w:fill="FFFFFF" w:themeFill="background1"/>
        <w:spacing w:after="120" w:line="240" w:lineRule="auto"/>
        <w:contextualSpacing w:val="0"/>
        <w:jc w:val="both"/>
        <w:rPr>
          <w:rFonts w:cs="Arial"/>
          <w:sz w:val="24"/>
          <w:szCs w:val="24"/>
        </w:rPr>
      </w:pPr>
      <w:r w:rsidRPr="00DE2578">
        <w:rPr>
          <w:rFonts w:cs="Arial"/>
          <w:sz w:val="24"/>
          <w:szCs w:val="24"/>
        </w:rPr>
        <w:t>Na locação a responsabilidade pelo funcionamento pleno do equipamento e manutenção de estoque de peças é responsabilidade integral da contratada durante toda a vigência do contrato.</w:t>
      </w:r>
    </w:p>
    <w:p w:rsidR="00DE2578" w:rsidRPr="00DE2578" w:rsidRDefault="00DE2578" w:rsidP="00775048">
      <w:pPr>
        <w:pStyle w:val="PargrafodaLista"/>
        <w:numPr>
          <w:ilvl w:val="1"/>
          <w:numId w:val="8"/>
        </w:numPr>
        <w:shd w:val="clear" w:color="auto" w:fill="FFFFFF" w:themeFill="background1"/>
        <w:spacing w:after="120" w:line="240" w:lineRule="auto"/>
        <w:contextualSpacing w:val="0"/>
        <w:jc w:val="both"/>
        <w:rPr>
          <w:rFonts w:cs="Arial"/>
          <w:sz w:val="24"/>
          <w:szCs w:val="24"/>
        </w:rPr>
      </w:pPr>
      <w:r w:rsidRPr="00DE2578">
        <w:rPr>
          <w:rFonts w:cs="Arial"/>
          <w:sz w:val="24"/>
          <w:szCs w:val="24"/>
        </w:rPr>
        <w:t xml:space="preserve">Em caso de um equipamento alugado apresentar defeito, a contratada realiza a manutenção dentro das condições definidas no Edital, durante toda a vigência do contrato, reduzindo o impacto do equipamento parado, custo de peças e de todo o processo necessário para aquisição da mesma, sem contar com todos os outros custos envolvidos em todas essas etapas. </w:t>
      </w:r>
    </w:p>
    <w:p w:rsidR="00DE2578" w:rsidRPr="00DE2578" w:rsidRDefault="00DE2578" w:rsidP="00775048">
      <w:pPr>
        <w:pStyle w:val="PargrafodaLista"/>
        <w:numPr>
          <w:ilvl w:val="1"/>
          <w:numId w:val="8"/>
        </w:numPr>
        <w:shd w:val="clear" w:color="auto" w:fill="FFFFFF" w:themeFill="background1"/>
        <w:spacing w:after="120" w:line="240" w:lineRule="auto"/>
        <w:contextualSpacing w:val="0"/>
        <w:jc w:val="both"/>
        <w:rPr>
          <w:rFonts w:cs="Arial"/>
          <w:sz w:val="24"/>
          <w:szCs w:val="24"/>
        </w:rPr>
      </w:pPr>
      <w:r w:rsidRPr="00DE2578">
        <w:rPr>
          <w:rFonts w:cs="Arial"/>
          <w:sz w:val="24"/>
          <w:szCs w:val="24"/>
        </w:rPr>
        <w:lastRenderedPageBreak/>
        <w:t>Esses custos também estão presentes nos equipamentos adquiridos, e tornam-se cada vez mais relevantes no decorrer do tempo, principalmente quando o equipamento já se encontra fora do prazo de garantia, e que, nesta situação seria arcado pela SES</w:t>
      </w:r>
      <w:r w:rsidR="00C6402E">
        <w:rPr>
          <w:rFonts w:cs="Arial"/>
          <w:sz w:val="24"/>
          <w:szCs w:val="24"/>
        </w:rPr>
        <w:t>-DF</w:t>
      </w:r>
      <w:r w:rsidRPr="00DE2578">
        <w:rPr>
          <w:rFonts w:cs="Arial"/>
          <w:sz w:val="24"/>
          <w:szCs w:val="24"/>
        </w:rPr>
        <w:t>.</w:t>
      </w:r>
    </w:p>
    <w:p w:rsidR="00DE2578" w:rsidRPr="00DE2578" w:rsidRDefault="00DE2578" w:rsidP="00775048">
      <w:pPr>
        <w:pStyle w:val="PargrafodaLista"/>
        <w:numPr>
          <w:ilvl w:val="1"/>
          <w:numId w:val="8"/>
        </w:numPr>
        <w:shd w:val="clear" w:color="auto" w:fill="FFFFFF" w:themeFill="background1"/>
        <w:spacing w:after="120" w:line="240" w:lineRule="auto"/>
        <w:contextualSpacing w:val="0"/>
        <w:jc w:val="both"/>
        <w:rPr>
          <w:rFonts w:cs="Arial"/>
          <w:sz w:val="24"/>
          <w:szCs w:val="24"/>
        </w:rPr>
      </w:pPr>
      <w:r w:rsidRPr="00DE2578">
        <w:rPr>
          <w:rFonts w:cs="Arial"/>
          <w:sz w:val="24"/>
          <w:szCs w:val="24"/>
        </w:rPr>
        <w:t xml:space="preserve">A locação de equipamentos não onera a Administração dos custos de manutenção, o que é uma enorme vantagem em relação à aquisição. Um equipamento de Informática quanto mais antigo for, maior será o custo para sua manutenção, o que pode em alguns casos até mesmo inviabilizá-la. </w:t>
      </w:r>
    </w:p>
    <w:p w:rsidR="00DE2578" w:rsidRPr="00C6402E" w:rsidRDefault="002B3E60" w:rsidP="00775048">
      <w:pPr>
        <w:pStyle w:val="PargrafodaLista"/>
        <w:numPr>
          <w:ilvl w:val="0"/>
          <w:numId w:val="8"/>
        </w:numPr>
        <w:shd w:val="clear" w:color="auto" w:fill="FFFFFF" w:themeFill="background1"/>
        <w:spacing w:after="120" w:line="240" w:lineRule="auto"/>
        <w:contextualSpacing w:val="0"/>
        <w:jc w:val="both"/>
        <w:rPr>
          <w:rFonts w:cs="Arial"/>
          <w:b/>
          <w:sz w:val="24"/>
          <w:szCs w:val="24"/>
        </w:rPr>
      </w:pPr>
      <w:r>
        <w:rPr>
          <w:rFonts w:cs="Arial"/>
          <w:b/>
          <w:sz w:val="24"/>
          <w:szCs w:val="24"/>
        </w:rPr>
        <w:t xml:space="preserve">Redução do </w:t>
      </w:r>
      <w:r w:rsidR="00CD2176">
        <w:rPr>
          <w:rFonts w:cs="Arial"/>
          <w:b/>
          <w:sz w:val="24"/>
          <w:szCs w:val="24"/>
        </w:rPr>
        <w:t>tempo de atendimento técnico</w:t>
      </w:r>
      <w:r>
        <w:rPr>
          <w:rFonts w:cs="Arial"/>
          <w:b/>
          <w:sz w:val="24"/>
          <w:szCs w:val="24"/>
        </w:rPr>
        <w:t xml:space="preserve"> </w:t>
      </w:r>
    </w:p>
    <w:p w:rsidR="00DE2578" w:rsidRPr="00DE2578" w:rsidRDefault="00DE2578" w:rsidP="00775048">
      <w:pPr>
        <w:pStyle w:val="PargrafodaLista"/>
        <w:numPr>
          <w:ilvl w:val="1"/>
          <w:numId w:val="8"/>
        </w:numPr>
        <w:shd w:val="clear" w:color="auto" w:fill="FFFFFF" w:themeFill="background1"/>
        <w:spacing w:after="120" w:line="240" w:lineRule="auto"/>
        <w:contextualSpacing w:val="0"/>
        <w:jc w:val="both"/>
        <w:rPr>
          <w:rFonts w:cs="Arial"/>
          <w:sz w:val="24"/>
          <w:szCs w:val="24"/>
        </w:rPr>
      </w:pPr>
      <w:r w:rsidRPr="00DE2578">
        <w:rPr>
          <w:rFonts w:cs="Arial"/>
          <w:sz w:val="24"/>
          <w:szCs w:val="24"/>
        </w:rPr>
        <w:t xml:space="preserve">Os contratos de locação de monta como a pretendida pela </w:t>
      </w:r>
      <w:r w:rsidR="00C6402E">
        <w:rPr>
          <w:rFonts w:cs="Arial"/>
          <w:sz w:val="24"/>
          <w:szCs w:val="24"/>
        </w:rPr>
        <w:t>SES-DF</w:t>
      </w:r>
      <w:r w:rsidRPr="00DE2578">
        <w:rPr>
          <w:rFonts w:cs="Arial"/>
          <w:sz w:val="24"/>
          <w:szCs w:val="24"/>
        </w:rPr>
        <w:t xml:space="preserve"> comportam a exigência </w:t>
      </w:r>
      <w:proofErr w:type="spellStart"/>
      <w:r w:rsidRPr="00DE2578">
        <w:rPr>
          <w:rFonts w:cs="Arial"/>
          <w:sz w:val="24"/>
          <w:szCs w:val="24"/>
        </w:rPr>
        <w:t>editalicia</w:t>
      </w:r>
      <w:proofErr w:type="spellEnd"/>
      <w:r w:rsidRPr="00DE2578">
        <w:rPr>
          <w:rFonts w:cs="Arial"/>
          <w:sz w:val="24"/>
          <w:szCs w:val="24"/>
        </w:rPr>
        <w:t xml:space="preserve"> da disponibilidade, por parte da contratada, às suas expensas, de um quantitativo de técnicos residentes nas dependências das unidades da Secretaria, uma vez que é de interesse da locadora, preservar os seus bens alocados na locatária.</w:t>
      </w:r>
    </w:p>
    <w:p w:rsidR="00DE2578" w:rsidRPr="00DE2578" w:rsidRDefault="00DE2578" w:rsidP="00775048">
      <w:pPr>
        <w:pStyle w:val="PargrafodaLista"/>
        <w:numPr>
          <w:ilvl w:val="1"/>
          <w:numId w:val="8"/>
        </w:numPr>
        <w:shd w:val="clear" w:color="auto" w:fill="FFFFFF" w:themeFill="background1"/>
        <w:spacing w:after="120" w:line="240" w:lineRule="auto"/>
        <w:contextualSpacing w:val="0"/>
        <w:jc w:val="both"/>
        <w:rPr>
          <w:rFonts w:cs="Arial"/>
          <w:sz w:val="24"/>
          <w:szCs w:val="24"/>
        </w:rPr>
      </w:pPr>
      <w:r w:rsidRPr="00DE2578">
        <w:rPr>
          <w:rFonts w:cs="Arial"/>
          <w:sz w:val="24"/>
          <w:szCs w:val="24"/>
        </w:rPr>
        <w:t>Essa mão de obra, não só será responsável por prover um suporte mais rápido e eficaz nos equipamentos locados, como também efetuará manutenções preventivas conforme cronograma definido pela Secretaria, uma vez que a mesma ficará à disposição permanente durante a vigência do contrato.</w:t>
      </w:r>
    </w:p>
    <w:p w:rsidR="00DE2578" w:rsidRPr="002B3E60" w:rsidRDefault="000F4046" w:rsidP="00775048">
      <w:pPr>
        <w:pStyle w:val="PargrafodaLista"/>
        <w:numPr>
          <w:ilvl w:val="0"/>
          <w:numId w:val="8"/>
        </w:numPr>
        <w:shd w:val="clear" w:color="auto" w:fill="FFFFFF" w:themeFill="background1"/>
        <w:spacing w:after="120" w:line="240" w:lineRule="auto"/>
        <w:contextualSpacing w:val="0"/>
        <w:jc w:val="both"/>
        <w:rPr>
          <w:rFonts w:cs="Arial"/>
          <w:b/>
          <w:sz w:val="24"/>
          <w:szCs w:val="24"/>
        </w:rPr>
      </w:pPr>
      <w:r>
        <w:rPr>
          <w:rFonts w:cs="Arial"/>
          <w:b/>
          <w:sz w:val="24"/>
          <w:szCs w:val="24"/>
        </w:rPr>
        <w:t xml:space="preserve">Custo </w:t>
      </w:r>
      <w:r w:rsidR="00CD2176">
        <w:rPr>
          <w:rFonts w:cs="Arial"/>
          <w:b/>
          <w:sz w:val="24"/>
          <w:szCs w:val="24"/>
        </w:rPr>
        <w:t>mensal proporcional à utilização</w:t>
      </w:r>
      <w:r w:rsidR="00DE2578" w:rsidRPr="002B3E60">
        <w:rPr>
          <w:rFonts w:cs="Arial"/>
          <w:b/>
          <w:sz w:val="24"/>
          <w:szCs w:val="24"/>
        </w:rPr>
        <w:t xml:space="preserve"> </w:t>
      </w:r>
    </w:p>
    <w:p w:rsidR="00DE2578" w:rsidRPr="00DE2578" w:rsidRDefault="00DE2578" w:rsidP="00775048">
      <w:pPr>
        <w:pStyle w:val="PargrafodaLista"/>
        <w:numPr>
          <w:ilvl w:val="1"/>
          <w:numId w:val="8"/>
        </w:numPr>
        <w:shd w:val="clear" w:color="auto" w:fill="FFFFFF" w:themeFill="background1"/>
        <w:spacing w:after="120" w:line="240" w:lineRule="auto"/>
        <w:contextualSpacing w:val="0"/>
        <w:jc w:val="both"/>
        <w:rPr>
          <w:rFonts w:cs="Arial"/>
          <w:sz w:val="24"/>
          <w:szCs w:val="24"/>
        </w:rPr>
      </w:pPr>
      <w:r w:rsidRPr="00DE2578">
        <w:rPr>
          <w:rFonts w:cs="Arial"/>
          <w:sz w:val="24"/>
          <w:szCs w:val="24"/>
        </w:rPr>
        <w:t>Na modalidade locação, a Administração paga pela utilização do equipamento, dentro dos padrões definidos de Acordo de Nível de Serviço</w:t>
      </w:r>
      <w:r w:rsidR="00CD2176">
        <w:rPr>
          <w:rFonts w:cs="Arial"/>
          <w:sz w:val="24"/>
          <w:szCs w:val="24"/>
        </w:rPr>
        <w:t xml:space="preserve"> </w:t>
      </w:r>
      <w:r w:rsidRPr="00DE2578">
        <w:rPr>
          <w:rFonts w:cs="Arial"/>
          <w:sz w:val="24"/>
          <w:szCs w:val="24"/>
        </w:rPr>
        <w:t>-</w:t>
      </w:r>
      <w:r w:rsidR="00CD2176">
        <w:rPr>
          <w:rFonts w:cs="Arial"/>
          <w:sz w:val="24"/>
          <w:szCs w:val="24"/>
        </w:rPr>
        <w:t xml:space="preserve"> </w:t>
      </w:r>
      <w:r w:rsidRPr="00DE2578">
        <w:rPr>
          <w:rFonts w:cs="Arial"/>
          <w:sz w:val="24"/>
          <w:szCs w:val="24"/>
        </w:rPr>
        <w:t xml:space="preserve">SLA, tendo a possibilidade de reter proporcionalmente os valores correspondentes aos equipamentos que permaneceram parados por responsabilidade da contratada. </w:t>
      </w:r>
    </w:p>
    <w:p w:rsidR="00DE2578" w:rsidRPr="00DE2578" w:rsidRDefault="00DE2578" w:rsidP="00775048">
      <w:pPr>
        <w:pStyle w:val="PargrafodaLista"/>
        <w:numPr>
          <w:ilvl w:val="1"/>
          <w:numId w:val="8"/>
        </w:numPr>
        <w:shd w:val="clear" w:color="auto" w:fill="FFFFFF" w:themeFill="background1"/>
        <w:spacing w:after="120" w:line="240" w:lineRule="auto"/>
        <w:contextualSpacing w:val="0"/>
        <w:jc w:val="both"/>
        <w:rPr>
          <w:rFonts w:cs="Arial"/>
          <w:sz w:val="24"/>
          <w:szCs w:val="24"/>
        </w:rPr>
      </w:pPr>
      <w:r w:rsidRPr="00DE2578">
        <w:rPr>
          <w:rFonts w:cs="Arial"/>
          <w:sz w:val="24"/>
          <w:szCs w:val="24"/>
        </w:rPr>
        <w:t xml:space="preserve">Quando a Administração adquire um equipamento com prazo de garantia incluso, efetua um desembolso, de forma adiantada, por essa manutenção. Em eventual descumprimento contratual por parte da empresa fornecedora, a Administração poderá aplicar as penalidades previstas, porem isso não garante a solução do problema do equipamento, o que, em último caso, o custo deverá ser assumido integralmente pela Administração. </w:t>
      </w:r>
    </w:p>
    <w:p w:rsidR="00DE2578" w:rsidRPr="00DE2578" w:rsidRDefault="00DE2578" w:rsidP="00775048">
      <w:pPr>
        <w:pStyle w:val="PargrafodaLista"/>
        <w:numPr>
          <w:ilvl w:val="1"/>
          <w:numId w:val="8"/>
        </w:numPr>
        <w:shd w:val="clear" w:color="auto" w:fill="FFFFFF" w:themeFill="background1"/>
        <w:spacing w:after="120" w:line="240" w:lineRule="auto"/>
        <w:contextualSpacing w:val="0"/>
        <w:jc w:val="both"/>
        <w:rPr>
          <w:rFonts w:cs="Arial"/>
          <w:sz w:val="24"/>
          <w:szCs w:val="24"/>
        </w:rPr>
      </w:pPr>
      <w:r w:rsidRPr="00DE2578">
        <w:rPr>
          <w:rFonts w:cs="Arial"/>
          <w:sz w:val="24"/>
          <w:szCs w:val="24"/>
        </w:rPr>
        <w:t>Em caso da empresa onde foi adquirido os equipamentos decretar falência a administração terá que partir para um processo judicial para continuar com o atendimento do prazo de garantia.</w:t>
      </w:r>
    </w:p>
    <w:p w:rsidR="00DE2578" w:rsidRPr="00DE2578" w:rsidRDefault="00DE2578" w:rsidP="00775048">
      <w:pPr>
        <w:pStyle w:val="PargrafodaLista"/>
        <w:numPr>
          <w:ilvl w:val="1"/>
          <w:numId w:val="8"/>
        </w:numPr>
        <w:shd w:val="clear" w:color="auto" w:fill="FFFFFF" w:themeFill="background1"/>
        <w:spacing w:after="120" w:line="240" w:lineRule="auto"/>
        <w:contextualSpacing w:val="0"/>
        <w:jc w:val="both"/>
        <w:rPr>
          <w:rFonts w:cs="Arial"/>
          <w:sz w:val="24"/>
          <w:szCs w:val="24"/>
        </w:rPr>
      </w:pPr>
      <w:r w:rsidRPr="00DE2578">
        <w:rPr>
          <w:rFonts w:cs="Arial"/>
          <w:sz w:val="24"/>
          <w:szCs w:val="24"/>
        </w:rPr>
        <w:t xml:space="preserve">Nesse sentido, a modalidade de locação traz maior garantia e segurança para a Administração, uma vez que a mesma mantém em seu caixa o </w:t>
      </w:r>
      <w:r w:rsidRPr="00DE2578">
        <w:rPr>
          <w:rFonts w:cs="Arial"/>
          <w:sz w:val="24"/>
          <w:szCs w:val="24"/>
        </w:rPr>
        <w:lastRenderedPageBreak/>
        <w:t xml:space="preserve">valor que seria devido à contratada, seja mensalmente seja em casos extremos, quando a contratada não mais possui condições de manter as obrigações pactuadas. </w:t>
      </w:r>
    </w:p>
    <w:p w:rsidR="00DE2578" w:rsidRPr="00CD2176" w:rsidRDefault="00DE2578" w:rsidP="00775048">
      <w:pPr>
        <w:pStyle w:val="PargrafodaLista"/>
        <w:numPr>
          <w:ilvl w:val="1"/>
          <w:numId w:val="8"/>
        </w:numPr>
        <w:shd w:val="clear" w:color="auto" w:fill="FFFFFF" w:themeFill="background1"/>
        <w:spacing w:after="120" w:line="240" w:lineRule="auto"/>
        <w:contextualSpacing w:val="0"/>
        <w:jc w:val="both"/>
        <w:rPr>
          <w:rFonts w:cs="Arial"/>
          <w:sz w:val="24"/>
          <w:szCs w:val="24"/>
        </w:rPr>
      </w:pPr>
      <w:r w:rsidRPr="00CD2176">
        <w:rPr>
          <w:rFonts w:cs="Arial"/>
          <w:sz w:val="24"/>
          <w:szCs w:val="24"/>
        </w:rPr>
        <w:t xml:space="preserve">É evidente que as empresas que mantém contratos de locação, têm maior preocupação e interesse em manter todos os equipamentos funcionais que garanta o recebimento mensal de 100% do valor contratado. Todo e qualquer equipamento parado é prejuízo para contratada. </w:t>
      </w:r>
    </w:p>
    <w:p w:rsidR="00DE2578" w:rsidRPr="00CD2176" w:rsidRDefault="00CD2176" w:rsidP="00775048">
      <w:pPr>
        <w:pStyle w:val="PargrafodaLista"/>
        <w:numPr>
          <w:ilvl w:val="0"/>
          <w:numId w:val="8"/>
        </w:numPr>
        <w:shd w:val="clear" w:color="auto" w:fill="FFFFFF" w:themeFill="background1"/>
        <w:spacing w:after="120" w:line="240" w:lineRule="auto"/>
        <w:contextualSpacing w:val="0"/>
        <w:jc w:val="both"/>
        <w:rPr>
          <w:rFonts w:cs="Arial"/>
          <w:b/>
          <w:sz w:val="24"/>
          <w:szCs w:val="24"/>
        </w:rPr>
      </w:pPr>
      <w:r>
        <w:rPr>
          <w:rFonts w:cs="Arial"/>
          <w:b/>
          <w:sz w:val="24"/>
          <w:szCs w:val="24"/>
        </w:rPr>
        <w:t>Redução do custo de propriedade</w:t>
      </w:r>
    </w:p>
    <w:p w:rsidR="00DE2578" w:rsidRPr="00DE2578" w:rsidRDefault="00DE2578" w:rsidP="00775048">
      <w:pPr>
        <w:pStyle w:val="PargrafodaLista"/>
        <w:numPr>
          <w:ilvl w:val="1"/>
          <w:numId w:val="8"/>
        </w:numPr>
        <w:shd w:val="clear" w:color="auto" w:fill="FFFFFF" w:themeFill="background1"/>
        <w:spacing w:after="120" w:line="240" w:lineRule="auto"/>
        <w:contextualSpacing w:val="0"/>
        <w:jc w:val="both"/>
        <w:rPr>
          <w:rFonts w:cs="Arial"/>
          <w:sz w:val="24"/>
          <w:szCs w:val="24"/>
        </w:rPr>
      </w:pPr>
      <w:r w:rsidRPr="00DE2578">
        <w:rPr>
          <w:rFonts w:cs="Arial"/>
          <w:sz w:val="24"/>
          <w:szCs w:val="24"/>
        </w:rPr>
        <w:t>Um equipamento adquirido requer controle e auditoria permanente do ativo imobilizado, que envolve ainda realização de inventários periódicos, não importando se o equipamento está ou não em uso.</w:t>
      </w:r>
    </w:p>
    <w:p w:rsidR="00DE2578" w:rsidRPr="00DE2578" w:rsidRDefault="00DE2578" w:rsidP="00775048">
      <w:pPr>
        <w:pStyle w:val="PargrafodaLista"/>
        <w:numPr>
          <w:ilvl w:val="1"/>
          <w:numId w:val="8"/>
        </w:numPr>
        <w:shd w:val="clear" w:color="auto" w:fill="FFFFFF" w:themeFill="background1"/>
        <w:spacing w:after="120" w:line="240" w:lineRule="auto"/>
        <w:contextualSpacing w:val="0"/>
        <w:jc w:val="both"/>
        <w:rPr>
          <w:rFonts w:cs="Arial"/>
          <w:sz w:val="24"/>
          <w:szCs w:val="24"/>
        </w:rPr>
      </w:pPr>
      <w:r w:rsidRPr="00DE2578">
        <w:rPr>
          <w:rFonts w:cs="Arial"/>
          <w:sz w:val="24"/>
          <w:szCs w:val="24"/>
        </w:rPr>
        <w:t xml:space="preserve">Não é raro encontrar em almoxarifados equipamentos obsoletos, empilhados sem o devido cuidado, sem embalagem apropriada, entre outras os cuidados necessários a preservação. Isso ocorre pela falta de mão de obra e tempo para atender as exigências necessárias a qualquer destinação, seja uma doação, cessão ou descarte. </w:t>
      </w:r>
    </w:p>
    <w:p w:rsidR="00DE2578" w:rsidRPr="00DE2578" w:rsidRDefault="00DE2578" w:rsidP="00775048">
      <w:pPr>
        <w:pStyle w:val="PargrafodaLista"/>
        <w:numPr>
          <w:ilvl w:val="1"/>
          <w:numId w:val="8"/>
        </w:numPr>
        <w:shd w:val="clear" w:color="auto" w:fill="FFFFFF" w:themeFill="background1"/>
        <w:spacing w:after="120" w:line="240" w:lineRule="auto"/>
        <w:contextualSpacing w:val="0"/>
        <w:jc w:val="both"/>
        <w:rPr>
          <w:rFonts w:cs="Arial"/>
          <w:sz w:val="24"/>
          <w:szCs w:val="24"/>
        </w:rPr>
      </w:pPr>
      <w:r w:rsidRPr="00DE2578">
        <w:rPr>
          <w:rFonts w:cs="Arial"/>
          <w:sz w:val="24"/>
          <w:szCs w:val="24"/>
        </w:rPr>
        <w:t xml:space="preserve">O custo de instalação, desinstalação, de armazenagem e controle, como abordado nos parágrafos anteriores, e que pode durar muitos anos após a desinstalação do equipamento, raramente é pensado ou levado em consideração. </w:t>
      </w:r>
    </w:p>
    <w:p w:rsidR="00DE2578" w:rsidRPr="00DE2578" w:rsidRDefault="00DE2578" w:rsidP="00775048">
      <w:pPr>
        <w:pStyle w:val="PargrafodaLista"/>
        <w:numPr>
          <w:ilvl w:val="1"/>
          <w:numId w:val="8"/>
        </w:numPr>
        <w:shd w:val="clear" w:color="auto" w:fill="FFFFFF" w:themeFill="background1"/>
        <w:spacing w:after="120" w:line="240" w:lineRule="auto"/>
        <w:contextualSpacing w:val="0"/>
        <w:jc w:val="both"/>
        <w:rPr>
          <w:rFonts w:cs="Arial"/>
          <w:sz w:val="24"/>
          <w:szCs w:val="24"/>
        </w:rPr>
      </w:pPr>
      <w:r w:rsidRPr="00DE2578">
        <w:rPr>
          <w:rFonts w:cs="Arial"/>
          <w:sz w:val="24"/>
          <w:szCs w:val="24"/>
        </w:rPr>
        <w:t xml:space="preserve">No caso de equipamentos locados a administração deve se preocupar apenas em disponibilizar a infraestrutura necessária no local onde o mesmo será instalado. Todas as outras responsabilidades, assim como o correto descarte, são exclusivas da contratada.  </w:t>
      </w:r>
    </w:p>
    <w:p w:rsidR="00DE2578" w:rsidRDefault="00A00DC8" w:rsidP="00775048">
      <w:pPr>
        <w:pStyle w:val="PargrafodaLista"/>
        <w:numPr>
          <w:ilvl w:val="1"/>
          <w:numId w:val="7"/>
        </w:numPr>
        <w:shd w:val="clear" w:color="auto" w:fill="FFFFFF" w:themeFill="background1"/>
        <w:spacing w:after="120" w:line="240" w:lineRule="auto"/>
        <w:contextualSpacing w:val="0"/>
        <w:jc w:val="both"/>
        <w:rPr>
          <w:rFonts w:cs="Arial"/>
          <w:sz w:val="24"/>
          <w:szCs w:val="24"/>
        </w:rPr>
      </w:pPr>
      <w:r>
        <w:rPr>
          <w:rFonts w:cs="Arial"/>
          <w:sz w:val="24"/>
          <w:szCs w:val="24"/>
        </w:rPr>
        <w:t>Desta forma, conclui-se que a locação de equipamentos é a melhor opção para a SES-DF</w:t>
      </w:r>
      <w:r w:rsidR="00706AD9">
        <w:rPr>
          <w:rFonts w:cs="Arial"/>
          <w:sz w:val="24"/>
          <w:szCs w:val="24"/>
        </w:rPr>
        <w:t xml:space="preserve"> realizar a modernização do seu parque de 12.000 equipamentos, com menor custo de investimento e manutenção.</w:t>
      </w:r>
    </w:p>
    <w:p w:rsidR="00BC7867" w:rsidRDefault="00BC7867" w:rsidP="00775048">
      <w:pPr>
        <w:pStyle w:val="PargrafodaLista"/>
        <w:shd w:val="clear" w:color="auto" w:fill="FFFFFF" w:themeFill="background1"/>
        <w:spacing w:after="120" w:line="240" w:lineRule="auto"/>
        <w:ind w:left="567"/>
        <w:contextualSpacing w:val="0"/>
        <w:jc w:val="both"/>
        <w:rPr>
          <w:rFonts w:cs="Arial"/>
          <w:sz w:val="24"/>
          <w:szCs w:val="24"/>
        </w:rPr>
      </w:pPr>
    </w:p>
    <w:p w:rsidR="00775048" w:rsidRPr="00DE2578" w:rsidRDefault="00D526CB" w:rsidP="00D526CB">
      <w:pPr>
        <w:pStyle w:val="PargrafodaLista"/>
        <w:numPr>
          <w:ilvl w:val="0"/>
          <w:numId w:val="7"/>
        </w:numPr>
        <w:spacing w:after="120" w:line="240" w:lineRule="auto"/>
        <w:contextualSpacing w:val="0"/>
        <w:jc w:val="both"/>
        <w:rPr>
          <w:rFonts w:cs="Arial"/>
          <w:b/>
          <w:sz w:val="24"/>
          <w:szCs w:val="24"/>
        </w:rPr>
      </w:pPr>
      <w:r>
        <w:rPr>
          <w:rFonts w:cs="Arial"/>
          <w:b/>
          <w:sz w:val="24"/>
          <w:szCs w:val="24"/>
        </w:rPr>
        <w:t>ALINHAMENTO ESTRATÉGICO</w:t>
      </w:r>
    </w:p>
    <w:p w:rsidR="00D526CB" w:rsidRDefault="00D526CB" w:rsidP="00D526CB">
      <w:pPr>
        <w:pStyle w:val="PargrafodaLista"/>
        <w:numPr>
          <w:ilvl w:val="1"/>
          <w:numId w:val="7"/>
        </w:numPr>
        <w:shd w:val="clear" w:color="auto" w:fill="FFFFFF" w:themeFill="background1"/>
        <w:spacing w:after="120" w:line="240" w:lineRule="auto"/>
        <w:contextualSpacing w:val="0"/>
        <w:jc w:val="both"/>
        <w:rPr>
          <w:rFonts w:cs="Arial"/>
          <w:sz w:val="24"/>
          <w:szCs w:val="24"/>
        </w:rPr>
      </w:pPr>
      <w:r>
        <w:rPr>
          <w:rFonts w:cs="Arial"/>
          <w:sz w:val="24"/>
          <w:szCs w:val="24"/>
        </w:rPr>
        <w:t>Esta contra</w:t>
      </w:r>
      <w:r w:rsidR="00C02076">
        <w:rPr>
          <w:rFonts w:cs="Arial"/>
          <w:sz w:val="24"/>
          <w:szCs w:val="24"/>
        </w:rPr>
        <w:t xml:space="preserve">tação está alinhada com o PDTI </w:t>
      </w:r>
      <w:r>
        <w:rPr>
          <w:rFonts w:cs="Arial"/>
          <w:sz w:val="24"/>
          <w:szCs w:val="24"/>
        </w:rPr>
        <w:t>2016-2018 da SES-DF nos seguintes princípios, diretrizes, necessidades e metas:</w:t>
      </w:r>
    </w:p>
    <w:p w:rsidR="00D526CB" w:rsidRDefault="00D526CB" w:rsidP="00D526CB">
      <w:pPr>
        <w:pStyle w:val="PargrafodaLista"/>
        <w:numPr>
          <w:ilvl w:val="2"/>
          <w:numId w:val="7"/>
        </w:numPr>
        <w:shd w:val="clear" w:color="auto" w:fill="FFFFFF" w:themeFill="background1"/>
        <w:spacing w:after="120" w:line="240" w:lineRule="auto"/>
        <w:contextualSpacing w:val="0"/>
        <w:jc w:val="both"/>
        <w:rPr>
          <w:rFonts w:cs="Arial"/>
          <w:sz w:val="24"/>
          <w:szCs w:val="24"/>
        </w:rPr>
      </w:pPr>
      <w:r w:rsidRPr="00D526CB">
        <w:rPr>
          <w:rFonts w:cs="Arial"/>
          <w:b/>
          <w:sz w:val="24"/>
          <w:szCs w:val="24"/>
          <w:u w:val="single"/>
        </w:rPr>
        <w:t>Princípio 2</w:t>
      </w:r>
      <w:r w:rsidRPr="00D526CB">
        <w:rPr>
          <w:rFonts w:cs="Arial"/>
          <w:sz w:val="24"/>
          <w:szCs w:val="24"/>
        </w:rPr>
        <w:t xml:space="preserve"> – Aplicar a Tecnologia da Informação como um recurso estratégico da instituição para o atendimento com qualidade e agilidade aos usuários da SES-DF e ao cidadão.</w:t>
      </w:r>
    </w:p>
    <w:p w:rsidR="00D526CB" w:rsidRPr="00D526CB" w:rsidRDefault="00D526CB" w:rsidP="00D526CB">
      <w:pPr>
        <w:pStyle w:val="PargrafodaLista"/>
        <w:numPr>
          <w:ilvl w:val="2"/>
          <w:numId w:val="7"/>
        </w:numPr>
        <w:shd w:val="clear" w:color="auto" w:fill="FFFFFF" w:themeFill="background1"/>
        <w:spacing w:after="120" w:line="240" w:lineRule="auto"/>
        <w:contextualSpacing w:val="0"/>
        <w:jc w:val="both"/>
        <w:rPr>
          <w:rFonts w:cs="Arial"/>
          <w:sz w:val="24"/>
          <w:szCs w:val="24"/>
        </w:rPr>
      </w:pPr>
      <w:r w:rsidRPr="00D526CB">
        <w:rPr>
          <w:rFonts w:cs="Arial"/>
          <w:b/>
          <w:sz w:val="24"/>
          <w:szCs w:val="24"/>
          <w:u w:val="single"/>
        </w:rPr>
        <w:lastRenderedPageBreak/>
        <w:t>Princípio 3</w:t>
      </w:r>
      <w:r w:rsidRPr="00D526CB">
        <w:rPr>
          <w:rFonts w:cs="Arial"/>
          <w:sz w:val="24"/>
          <w:szCs w:val="24"/>
        </w:rPr>
        <w:t xml:space="preserve"> – Terceirizar atividades de execução, possibilitando a atuação dos servidores da CTINF em atividades de gestão e governança da TI organizacional.</w:t>
      </w:r>
    </w:p>
    <w:p w:rsidR="00D526CB" w:rsidRDefault="00D526CB" w:rsidP="00D526CB">
      <w:pPr>
        <w:pStyle w:val="PargrafodaLista"/>
        <w:numPr>
          <w:ilvl w:val="2"/>
          <w:numId w:val="7"/>
        </w:numPr>
        <w:shd w:val="clear" w:color="auto" w:fill="FFFFFF" w:themeFill="background1"/>
        <w:spacing w:after="120" w:line="240" w:lineRule="auto"/>
        <w:contextualSpacing w:val="0"/>
        <w:jc w:val="both"/>
        <w:rPr>
          <w:rFonts w:cs="Arial"/>
          <w:sz w:val="24"/>
          <w:szCs w:val="24"/>
        </w:rPr>
      </w:pPr>
      <w:r w:rsidRPr="00D526CB">
        <w:rPr>
          <w:rFonts w:cs="Arial"/>
          <w:b/>
          <w:sz w:val="24"/>
          <w:szCs w:val="24"/>
          <w:u w:val="single"/>
        </w:rPr>
        <w:t>Diretriz Nº 06</w:t>
      </w:r>
      <w:r w:rsidRPr="00D526CB">
        <w:rPr>
          <w:rFonts w:cs="Arial"/>
          <w:sz w:val="24"/>
          <w:szCs w:val="24"/>
        </w:rPr>
        <w:t xml:space="preserve"> – Proporcionar o atendimento de Qualidade para os Usuários.</w:t>
      </w:r>
    </w:p>
    <w:p w:rsidR="00D526CB" w:rsidRPr="00D526CB" w:rsidRDefault="00D526CB" w:rsidP="00D526CB">
      <w:pPr>
        <w:pStyle w:val="PargrafodaLista"/>
        <w:numPr>
          <w:ilvl w:val="2"/>
          <w:numId w:val="7"/>
        </w:numPr>
        <w:shd w:val="clear" w:color="auto" w:fill="FFFFFF" w:themeFill="background1"/>
        <w:spacing w:after="120" w:line="240" w:lineRule="auto"/>
        <w:contextualSpacing w:val="0"/>
        <w:jc w:val="both"/>
        <w:rPr>
          <w:rFonts w:cs="Arial"/>
          <w:sz w:val="24"/>
          <w:szCs w:val="24"/>
        </w:rPr>
      </w:pPr>
      <w:r w:rsidRPr="00D526CB">
        <w:rPr>
          <w:rFonts w:cs="Arial"/>
          <w:b/>
          <w:sz w:val="24"/>
          <w:szCs w:val="24"/>
          <w:u w:val="single"/>
        </w:rPr>
        <w:t>Diretriz Nº 09</w:t>
      </w:r>
      <w:r w:rsidRPr="00D526CB">
        <w:rPr>
          <w:rFonts w:cs="Arial"/>
          <w:sz w:val="24"/>
          <w:szCs w:val="24"/>
        </w:rPr>
        <w:t xml:space="preserve"> – Buscar a melhoria contínua da infraestrutura de TI, tais como a plena utilização os sistemas de rede corporativa.</w:t>
      </w:r>
    </w:p>
    <w:p w:rsidR="00D526CB" w:rsidRDefault="00D526CB" w:rsidP="00D526CB">
      <w:pPr>
        <w:pStyle w:val="PargrafodaLista"/>
        <w:numPr>
          <w:ilvl w:val="2"/>
          <w:numId w:val="7"/>
        </w:numPr>
        <w:shd w:val="clear" w:color="auto" w:fill="FFFFFF" w:themeFill="background1"/>
        <w:spacing w:after="120" w:line="240" w:lineRule="auto"/>
        <w:contextualSpacing w:val="0"/>
        <w:jc w:val="both"/>
        <w:rPr>
          <w:rFonts w:cs="Arial"/>
          <w:sz w:val="24"/>
          <w:szCs w:val="24"/>
        </w:rPr>
      </w:pPr>
      <w:r w:rsidRPr="00D526CB">
        <w:rPr>
          <w:rFonts w:cs="Arial"/>
          <w:b/>
          <w:sz w:val="24"/>
          <w:szCs w:val="24"/>
          <w:u w:val="single"/>
        </w:rPr>
        <w:t xml:space="preserve">Necessidade </w:t>
      </w:r>
      <w:r>
        <w:rPr>
          <w:rFonts w:cs="Arial"/>
          <w:b/>
          <w:sz w:val="24"/>
          <w:szCs w:val="24"/>
          <w:u w:val="single"/>
        </w:rPr>
        <w:t>08</w:t>
      </w:r>
      <w:r>
        <w:rPr>
          <w:rFonts w:cs="Arial"/>
          <w:sz w:val="24"/>
          <w:szCs w:val="24"/>
        </w:rPr>
        <w:t xml:space="preserve"> – Manter e atualizar a infraestrutura de TIC.</w:t>
      </w:r>
    </w:p>
    <w:p w:rsidR="00D526CB" w:rsidRDefault="00D526CB" w:rsidP="00D526CB">
      <w:pPr>
        <w:pStyle w:val="PargrafodaLista"/>
        <w:numPr>
          <w:ilvl w:val="2"/>
          <w:numId w:val="7"/>
        </w:numPr>
        <w:shd w:val="clear" w:color="auto" w:fill="FFFFFF" w:themeFill="background1"/>
        <w:spacing w:after="120" w:line="240" w:lineRule="auto"/>
        <w:contextualSpacing w:val="0"/>
        <w:jc w:val="both"/>
        <w:rPr>
          <w:rFonts w:cs="Arial"/>
          <w:sz w:val="24"/>
          <w:szCs w:val="24"/>
        </w:rPr>
      </w:pPr>
      <w:r w:rsidRPr="00D526CB">
        <w:rPr>
          <w:rFonts w:cs="Arial"/>
          <w:b/>
          <w:sz w:val="24"/>
          <w:szCs w:val="24"/>
          <w:u w:val="single"/>
        </w:rPr>
        <w:t>Necessidade 32</w:t>
      </w:r>
      <w:r>
        <w:rPr>
          <w:rFonts w:cs="Arial"/>
          <w:sz w:val="24"/>
          <w:szCs w:val="24"/>
        </w:rPr>
        <w:t xml:space="preserve"> - </w:t>
      </w:r>
      <w:r w:rsidRPr="00D526CB">
        <w:rPr>
          <w:rFonts w:cs="Arial"/>
          <w:sz w:val="24"/>
          <w:szCs w:val="24"/>
        </w:rPr>
        <w:t>Adquirir Estabilizadores e Nobreaks para desktops e equipamentos de rede</w:t>
      </w:r>
      <w:r>
        <w:rPr>
          <w:rFonts w:cs="Arial"/>
          <w:sz w:val="24"/>
          <w:szCs w:val="24"/>
        </w:rPr>
        <w:t>.</w:t>
      </w:r>
    </w:p>
    <w:p w:rsidR="00D526CB" w:rsidRDefault="00D526CB" w:rsidP="00D526CB">
      <w:pPr>
        <w:pStyle w:val="PargrafodaLista"/>
        <w:numPr>
          <w:ilvl w:val="2"/>
          <w:numId w:val="7"/>
        </w:numPr>
        <w:shd w:val="clear" w:color="auto" w:fill="FFFFFF" w:themeFill="background1"/>
        <w:spacing w:after="120" w:line="240" w:lineRule="auto"/>
        <w:contextualSpacing w:val="0"/>
        <w:jc w:val="both"/>
        <w:rPr>
          <w:rFonts w:cs="Arial"/>
          <w:sz w:val="24"/>
          <w:szCs w:val="24"/>
        </w:rPr>
      </w:pPr>
      <w:r w:rsidRPr="00D526CB">
        <w:rPr>
          <w:rFonts w:cs="Arial"/>
          <w:b/>
          <w:sz w:val="24"/>
          <w:szCs w:val="24"/>
          <w:u w:val="single"/>
        </w:rPr>
        <w:t>Objetivo 3.4.2</w:t>
      </w:r>
      <w:r>
        <w:rPr>
          <w:rFonts w:cs="Arial"/>
          <w:sz w:val="24"/>
          <w:szCs w:val="24"/>
        </w:rPr>
        <w:t xml:space="preserve"> – Ampliar e modernizar o parque tecnológico da SES-DF.</w:t>
      </w:r>
    </w:p>
    <w:p w:rsidR="00775048" w:rsidRDefault="00775048" w:rsidP="00775048">
      <w:pPr>
        <w:pStyle w:val="PargrafodaLista"/>
        <w:shd w:val="clear" w:color="auto" w:fill="FFFFFF" w:themeFill="background1"/>
        <w:spacing w:after="120" w:line="240" w:lineRule="auto"/>
        <w:ind w:left="567"/>
        <w:contextualSpacing w:val="0"/>
        <w:jc w:val="both"/>
        <w:rPr>
          <w:rFonts w:cs="Arial"/>
          <w:sz w:val="24"/>
          <w:szCs w:val="24"/>
        </w:rPr>
      </w:pPr>
    </w:p>
    <w:p w:rsidR="00775048" w:rsidRPr="00DE2578" w:rsidRDefault="00D526CB" w:rsidP="00D526CB">
      <w:pPr>
        <w:pStyle w:val="PargrafodaLista"/>
        <w:numPr>
          <w:ilvl w:val="0"/>
          <w:numId w:val="7"/>
        </w:numPr>
        <w:spacing w:after="120" w:line="240" w:lineRule="auto"/>
        <w:contextualSpacing w:val="0"/>
        <w:jc w:val="both"/>
        <w:rPr>
          <w:rFonts w:cs="Arial"/>
          <w:b/>
          <w:sz w:val="24"/>
          <w:szCs w:val="24"/>
        </w:rPr>
      </w:pPr>
      <w:r>
        <w:rPr>
          <w:rFonts w:cs="Arial"/>
          <w:b/>
          <w:sz w:val="24"/>
          <w:szCs w:val="24"/>
        </w:rPr>
        <w:t>FUNDAMENTAÇÃO LEGAL</w:t>
      </w:r>
    </w:p>
    <w:p w:rsidR="00BC7867" w:rsidRPr="00BC7867" w:rsidRDefault="00BC7867" w:rsidP="00775048">
      <w:pPr>
        <w:pStyle w:val="PargrafodaLista"/>
        <w:numPr>
          <w:ilvl w:val="1"/>
          <w:numId w:val="7"/>
        </w:numPr>
        <w:shd w:val="clear" w:color="auto" w:fill="FFFFFF" w:themeFill="background1"/>
        <w:spacing w:after="120" w:line="240" w:lineRule="auto"/>
        <w:contextualSpacing w:val="0"/>
        <w:jc w:val="both"/>
        <w:rPr>
          <w:rFonts w:cs="Arial"/>
          <w:sz w:val="24"/>
          <w:szCs w:val="24"/>
        </w:rPr>
      </w:pPr>
      <w:r w:rsidRPr="00BC7867">
        <w:rPr>
          <w:rFonts w:cs="Arial"/>
          <w:sz w:val="24"/>
          <w:szCs w:val="24"/>
        </w:rPr>
        <w:t>O presente termo foi elaborado em conformidade com os seguintes ditames:</w:t>
      </w:r>
    </w:p>
    <w:p w:rsidR="00BC7867" w:rsidRPr="00BC7867" w:rsidRDefault="00BC7867" w:rsidP="00775048">
      <w:pPr>
        <w:pStyle w:val="PargrafodaLista"/>
        <w:numPr>
          <w:ilvl w:val="2"/>
          <w:numId w:val="7"/>
        </w:numPr>
        <w:shd w:val="clear" w:color="auto" w:fill="FFFFFF" w:themeFill="background1"/>
        <w:spacing w:after="120" w:line="240" w:lineRule="auto"/>
        <w:contextualSpacing w:val="0"/>
        <w:jc w:val="both"/>
        <w:rPr>
          <w:rFonts w:cs="Arial"/>
          <w:sz w:val="24"/>
          <w:szCs w:val="24"/>
        </w:rPr>
      </w:pPr>
      <w:r w:rsidRPr="00BC7867">
        <w:rPr>
          <w:rFonts w:cs="Arial"/>
          <w:sz w:val="24"/>
          <w:szCs w:val="24"/>
        </w:rPr>
        <w:t>Lei nº 8.666/1993 - Regulamenta o art. 37, inciso XXI, da Constituição Federal, institui normas para licitações e contratos da Administração Pública e dá outras providências;</w:t>
      </w:r>
    </w:p>
    <w:p w:rsidR="00BC7867" w:rsidRPr="00BC7867" w:rsidRDefault="00BC7867" w:rsidP="00775048">
      <w:pPr>
        <w:pStyle w:val="PargrafodaLista"/>
        <w:numPr>
          <w:ilvl w:val="2"/>
          <w:numId w:val="7"/>
        </w:numPr>
        <w:shd w:val="clear" w:color="auto" w:fill="FFFFFF" w:themeFill="background1"/>
        <w:spacing w:after="120" w:line="240" w:lineRule="auto"/>
        <w:contextualSpacing w:val="0"/>
        <w:jc w:val="both"/>
        <w:rPr>
          <w:rFonts w:cs="Arial"/>
          <w:sz w:val="24"/>
          <w:szCs w:val="24"/>
        </w:rPr>
      </w:pPr>
      <w:r w:rsidRPr="00BC7867">
        <w:rPr>
          <w:rFonts w:cs="Arial"/>
          <w:sz w:val="24"/>
          <w:szCs w:val="24"/>
        </w:rPr>
        <w:t>Decreto nº 7.174/2010 - Regulamenta a contratação de bens e serviços de informática e automação pela administração pública federal, direta ou indireta, pelas fundações instituídas ou mantidas pelo Poder Público e pelas demais organizações sob o controle direto ou indireto da União;</w:t>
      </w:r>
    </w:p>
    <w:p w:rsidR="00BC7867" w:rsidRPr="00BC7867" w:rsidRDefault="00BC7867" w:rsidP="00775048">
      <w:pPr>
        <w:pStyle w:val="PargrafodaLista"/>
        <w:numPr>
          <w:ilvl w:val="2"/>
          <w:numId w:val="7"/>
        </w:numPr>
        <w:shd w:val="clear" w:color="auto" w:fill="FFFFFF" w:themeFill="background1"/>
        <w:spacing w:after="120" w:line="240" w:lineRule="auto"/>
        <w:contextualSpacing w:val="0"/>
        <w:jc w:val="both"/>
        <w:rPr>
          <w:rFonts w:cs="Arial"/>
          <w:sz w:val="24"/>
          <w:szCs w:val="24"/>
        </w:rPr>
      </w:pPr>
      <w:r w:rsidRPr="00BC7867">
        <w:rPr>
          <w:rFonts w:cs="Arial"/>
          <w:sz w:val="24"/>
          <w:szCs w:val="24"/>
        </w:rPr>
        <w:t>Instrução Normativa SLTI nº 4/20</w:t>
      </w:r>
      <w:r>
        <w:rPr>
          <w:rFonts w:cs="Arial"/>
          <w:sz w:val="24"/>
          <w:szCs w:val="24"/>
        </w:rPr>
        <w:t>14</w:t>
      </w:r>
      <w:r w:rsidRPr="00BC7867">
        <w:rPr>
          <w:rFonts w:cs="Arial"/>
          <w:sz w:val="24"/>
          <w:szCs w:val="24"/>
        </w:rPr>
        <w:t xml:space="preserve"> - Dispõe sobre o processo de contratação de Soluções de Tecnologia da Informação pelos órgãos integrantes do Sistema de Administração dos Recursos de Informação e Informática (SISP) do Poder Executivo Federal. Essa norma aplica-se subsidiariamente à IN/SLTI 02/2008;</w:t>
      </w:r>
    </w:p>
    <w:p w:rsidR="00BC7867" w:rsidRPr="00BC7867" w:rsidRDefault="00BC7867" w:rsidP="00775048">
      <w:pPr>
        <w:pStyle w:val="PargrafodaLista"/>
        <w:numPr>
          <w:ilvl w:val="2"/>
          <w:numId w:val="7"/>
        </w:numPr>
        <w:shd w:val="clear" w:color="auto" w:fill="FFFFFF" w:themeFill="background1"/>
        <w:spacing w:after="120" w:line="240" w:lineRule="auto"/>
        <w:contextualSpacing w:val="0"/>
        <w:jc w:val="both"/>
        <w:rPr>
          <w:rFonts w:cs="Arial"/>
          <w:sz w:val="24"/>
          <w:szCs w:val="24"/>
        </w:rPr>
      </w:pPr>
      <w:r w:rsidRPr="00BC7867">
        <w:rPr>
          <w:rFonts w:cs="Arial"/>
          <w:sz w:val="24"/>
          <w:szCs w:val="24"/>
        </w:rPr>
        <w:t>Lei nº 10.520/2002 - Institui, no âmbito da União, Estados, Distrito Federal e Municípios, nos termos do art. 37, inciso XXI, da Constituição Federal, modalidade de licitação denominada pregão, para aquisição de bens e serviços comuns, e dá outras providências;</w:t>
      </w:r>
    </w:p>
    <w:p w:rsidR="00BC7867" w:rsidRPr="00BC7867" w:rsidRDefault="00BC7867" w:rsidP="00775048">
      <w:pPr>
        <w:pStyle w:val="PargrafodaLista"/>
        <w:numPr>
          <w:ilvl w:val="2"/>
          <w:numId w:val="7"/>
        </w:numPr>
        <w:shd w:val="clear" w:color="auto" w:fill="FFFFFF" w:themeFill="background1"/>
        <w:spacing w:after="120" w:line="240" w:lineRule="auto"/>
        <w:contextualSpacing w:val="0"/>
        <w:jc w:val="both"/>
        <w:rPr>
          <w:rFonts w:cs="Arial"/>
          <w:sz w:val="24"/>
          <w:szCs w:val="24"/>
        </w:rPr>
      </w:pPr>
      <w:r w:rsidRPr="00BC7867">
        <w:rPr>
          <w:rFonts w:cs="Arial"/>
          <w:sz w:val="24"/>
          <w:szCs w:val="24"/>
        </w:rPr>
        <w:t>Determinações do TCU, como do Acórdão n. 667/2005, quanto à insuficiência de servidores do quadro para execução de serviços especializados;</w:t>
      </w:r>
    </w:p>
    <w:p w:rsidR="00BC7867" w:rsidRPr="00BC7867" w:rsidRDefault="00BC7867" w:rsidP="00775048">
      <w:pPr>
        <w:pStyle w:val="PargrafodaLista"/>
        <w:numPr>
          <w:ilvl w:val="2"/>
          <w:numId w:val="7"/>
        </w:numPr>
        <w:shd w:val="clear" w:color="auto" w:fill="FFFFFF" w:themeFill="background1"/>
        <w:spacing w:after="120" w:line="240" w:lineRule="auto"/>
        <w:contextualSpacing w:val="0"/>
        <w:jc w:val="both"/>
        <w:rPr>
          <w:rFonts w:cs="Arial"/>
          <w:sz w:val="24"/>
          <w:szCs w:val="24"/>
        </w:rPr>
      </w:pPr>
      <w:r w:rsidRPr="00BC7867">
        <w:rPr>
          <w:rFonts w:cs="Arial"/>
          <w:sz w:val="24"/>
          <w:szCs w:val="24"/>
        </w:rPr>
        <w:t xml:space="preserve">Acórdão 313/2004 - TCU - Plenário - Manifestou entendimento de que a Lei nº 10.520/2002 revogou as disposições contrárias a ela contidas no Decreto nº 1.070/1994, onde exigia "técnica e preço" para toda e qualquer </w:t>
      </w:r>
      <w:r w:rsidRPr="00BC7867">
        <w:rPr>
          <w:rFonts w:cs="Arial"/>
          <w:sz w:val="24"/>
          <w:szCs w:val="24"/>
        </w:rPr>
        <w:lastRenderedPageBreak/>
        <w:t>licitação para contratação de "bens e serviços". Também orienta o administrador público analisar onde a modalidade pregão é aplicável;</w:t>
      </w:r>
    </w:p>
    <w:p w:rsidR="00BC7867" w:rsidRPr="00BC7867" w:rsidRDefault="00BC7867" w:rsidP="00775048">
      <w:pPr>
        <w:pStyle w:val="PargrafodaLista"/>
        <w:numPr>
          <w:ilvl w:val="2"/>
          <w:numId w:val="7"/>
        </w:numPr>
        <w:shd w:val="clear" w:color="auto" w:fill="FFFFFF" w:themeFill="background1"/>
        <w:spacing w:after="120" w:line="240" w:lineRule="auto"/>
        <w:contextualSpacing w:val="0"/>
        <w:jc w:val="both"/>
        <w:rPr>
          <w:rFonts w:cs="Arial"/>
          <w:sz w:val="24"/>
          <w:szCs w:val="24"/>
        </w:rPr>
      </w:pPr>
      <w:r w:rsidRPr="00BC7867">
        <w:rPr>
          <w:rFonts w:cs="Arial"/>
          <w:sz w:val="24"/>
          <w:szCs w:val="24"/>
        </w:rPr>
        <w:t>Nota Técnica nº 01/2008 - SEFTI/TCU - Estabelece o conteúdo mínimo do Projeto Básico ou TERMO DE REFERÊNCIA da Contratação para contratação de serviços de Tecnologia da Informação e Comunicações – TIC;</w:t>
      </w:r>
    </w:p>
    <w:p w:rsidR="00BC7867" w:rsidRDefault="00BC7867" w:rsidP="00775048">
      <w:pPr>
        <w:pStyle w:val="PargrafodaLista"/>
        <w:numPr>
          <w:ilvl w:val="2"/>
          <w:numId w:val="7"/>
        </w:numPr>
        <w:shd w:val="clear" w:color="auto" w:fill="FFFFFF" w:themeFill="background1"/>
        <w:spacing w:after="120" w:line="240" w:lineRule="auto"/>
        <w:contextualSpacing w:val="0"/>
        <w:jc w:val="both"/>
        <w:rPr>
          <w:rFonts w:cs="Arial"/>
          <w:sz w:val="24"/>
          <w:szCs w:val="24"/>
        </w:rPr>
      </w:pPr>
      <w:r w:rsidRPr="00BC7867">
        <w:rPr>
          <w:rFonts w:cs="Arial"/>
          <w:sz w:val="24"/>
          <w:szCs w:val="24"/>
        </w:rPr>
        <w:t>Nota Técnica nº 02/2008 - SEFTI/TCU - Estabelece o uso do pregão para aquisição de bens e serviços de Tecnologia da Informação;</w:t>
      </w:r>
    </w:p>
    <w:p w:rsidR="00775048" w:rsidRPr="00BC7867" w:rsidRDefault="00775048" w:rsidP="00775048">
      <w:pPr>
        <w:pStyle w:val="PargrafodaLista"/>
        <w:numPr>
          <w:ilvl w:val="2"/>
          <w:numId w:val="7"/>
        </w:numPr>
        <w:shd w:val="clear" w:color="auto" w:fill="FFFFFF" w:themeFill="background1"/>
        <w:spacing w:after="120" w:line="240" w:lineRule="auto"/>
        <w:contextualSpacing w:val="0"/>
        <w:jc w:val="both"/>
        <w:rPr>
          <w:rFonts w:cs="Arial"/>
          <w:sz w:val="24"/>
          <w:szCs w:val="24"/>
        </w:rPr>
      </w:pPr>
      <w:r>
        <w:rPr>
          <w:rFonts w:cs="Arial"/>
          <w:sz w:val="24"/>
          <w:szCs w:val="24"/>
        </w:rPr>
        <w:t>Decisão Normativa nº 01/2011 – TCDF – Adota metodologia para análise dos estudos de viabilidade da opção de locação frente à opção de aquisição de bens.</w:t>
      </w:r>
    </w:p>
    <w:p w:rsidR="00BC7867" w:rsidRDefault="00BC7867" w:rsidP="00775048">
      <w:pPr>
        <w:pStyle w:val="PargrafodaLista"/>
        <w:numPr>
          <w:ilvl w:val="2"/>
          <w:numId w:val="7"/>
        </w:numPr>
        <w:shd w:val="clear" w:color="auto" w:fill="FFFFFF" w:themeFill="background1"/>
        <w:spacing w:after="120" w:line="240" w:lineRule="auto"/>
        <w:contextualSpacing w:val="0"/>
        <w:jc w:val="both"/>
        <w:rPr>
          <w:rFonts w:cs="Arial"/>
          <w:sz w:val="24"/>
          <w:szCs w:val="24"/>
        </w:rPr>
      </w:pPr>
      <w:r w:rsidRPr="00BC7867">
        <w:rPr>
          <w:rFonts w:cs="Arial"/>
          <w:sz w:val="24"/>
          <w:szCs w:val="24"/>
        </w:rPr>
        <w:t>O objeto desta contratação caracteriza-se como “comum”, de acordo com o disposto no Decreto nº 5.450, de 31/05/2005.</w:t>
      </w:r>
    </w:p>
    <w:p w:rsidR="00775048" w:rsidRDefault="00775048" w:rsidP="00D526CB">
      <w:pPr>
        <w:pStyle w:val="PargrafodaLista"/>
        <w:shd w:val="clear" w:color="auto" w:fill="FFFFFF" w:themeFill="background1"/>
        <w:spacing w:after="120" w:line="240" w:lineRule="auto"/>
        <w:ind w:left="1134"/>
        <w:contextualSpacing w:val="0"/>
        <w:jc w:val="both"/>
        <w:rPr>
          <w:rFonts w:cs="Arial"/>
          <w:sz w:val="24"/>
          <w:szCs w:val="24"/>
        </w:rPr>
      </w:pPr>
    </w:p>
    <w:p w:rsidR="00EB18A6" w:rsidRPr="00DE2578" w:rsidRDefault="00EB18A6" w:rsidP="00EB18A6">
      <w:pPr>
        <w:pStyle w:val="PargrafodaLista"/>
        <w:numPr>
          <w:ilvl w:val="0"/>
          <w:numId w:val="7"/>
        </w:numPr>
        <w:spacing w:after="120" w:line="240" w:lineRule="auto"/>
        <w:contextualSpacing w:val="0"/>
        <w:jc w:val="both"/>
        <w:rPr>
          <w:rFonts w:cs="Arial"/>
          <w:b/>
          <w:sz w:val="24"/>
          <w:szCs w:val="24"/>
        </w:rPr>
      </w:pPr>
      <w:r>
        <w:rPr>
          <w:rFonts w:cs="Arial"/>
          <w:b/>
          <w:sz w:val="24"/>
          <w:szCs w:val="24"/>
        </w:rPr>
        <w:t>MODALIDADE DA LICITAÇÃO</w:t>
      </w:r>
    </w:p>
    <w:p w:rsidR="00EB18A6" w:rsidRPr="00EB18A6" w:rsidRDefault="00EB18A6" w:rsidP="00EB18A6">
      <w:pPr>
        <w:pStyle w:val="PargrafodaLista"/>
        <w:numPr>
          <w:ilvl w:val="1"/>
          <w:numId w:val="7"/>
        </w:numPr>
        <w:shd w:val="clear" w:color="auto" w:fill="FFFFFF" w:themeFill="background1"/>
        <w:spacing w:after="120" w:line="240" w:lineRule="auto"/>
        <w:contextualSpacing w:val="0"/>
        <w:jc w:val="both"/>
        <w:rPr>
          <w:rFonts w:cs="Arial"/>
          <w:sz w:val="24"/>
          <w:szCs w:val="24"/>
        </w:rPr>
      </w:pPr>
      <w:r w:rsidRPr="00EB18A6">
        <w:rPr>
          <w:rFonts w:cs="Arial"/>
          <w:sz w:val="24"/>
          <w:szCs w:val="24"/>
        </w:rPr>
        <w:t>No que tange à modalidade da licitação – Pregão, os bens e serviços demandados neste TERMO, são produtos e rotinas de natureza comum na área de informática: Estação de trabalho. Nesse sentido, a modalidade definida está embasada por decisões e recomendações do TCU, conforme pode ser entendido no Acórdão 1.114/2006 – Plenário, onde se destaca:</w:t>
      </w:r>
    </w:p>
    <w:p w:rsidR="00EB18A6" w:rsidRPr="00CB3D2A" w:rsidRDefault="00EB18A6" w:rsidP="00EB18A6">
      <w:pPr>
        <w:autoSpaceDE w:val="0"/>
        <w:autoSpaceDN w:val="0"/>
        <w:adjustRightInd w:val="0"/>
        <w:spacing w:after="120" w:line="240" w:lineRule="auto"/>
        <w:ind w:left="1416"/>
        <w:jc w:val="both"/>
        <w:rPr>
          <w:rFonts w:cs="TimesNewRoman,Italic"/>
          <w:i/>
          <w:iCs/>
          <w:sz w:val="24"/>
        </w:rPr>
      </w:pPr>
      <w:r w:rsidRPr="00CB3D2A">
        <w:rPr>
          <w:rFonts w:cs="TimesNewRoman,Italic"/>
          <w:i/>
          <w:iCs/>
          <w:sz w:val="24"/>
        </w:rPr>
        <w:t>“[Relatório]20. (..) O objeto pode portar complexidade técnica e ainda assim ser ‘comum’, no sentido de que essa técnica é perfeitamente conhecida, dominada e oferecida pelo mercado. Sendo tal técnica bastante para atender às necessidades da Administração, a modalidade pregão é cabível a despeito da maior sofisticação do objeto’ 21. ‘(...) Bens e serviços com complexidade técnica, seja na sua definição ou na sua execução, também são passíveis de serem contratados por meio de pregão. O que se exige é que a técnica neles envolvida seja conhecida no mercado do objeto ofertado, possibilitando, por isso, sua descrição de forma objetiva no edital.”</w:t>
      </w:r>
    </w:p>
    <w:p w:rsidR="00EB18A6" w:rsidRPr="004C3BC9" w:rsidRDefault="00EB18A6" w:rsidP="00EB18A6">
      <w:pPr>
        <w:pStyle w:val="PargrafodaLista"/>
        <w:numPr>
          <w:ilvl w:val="1"/>
          <w:numId w:val="7"/>
        </w:numPr>
        <w:shd w:val="clear" w:color="auto" w:fill="FFFFFF" w:themeFill="background1"/>
        <w:spacing w:after="120" w:line="240" w:lineRule="auto"/>
        <w:contextualSpacing w:val="0"/>
        <w:jc w:val="both"/>
        <w:rPr>
          <w:rFonts w:cs="Arial"/>
          <w:sz w:val="24"/>
          <w:szCs w:val="24"/>
        </w:rPr>
      </w:pPr>
      <w:r w:rsidRPr="004C3BC9">
        <w:rPr>
          <w:rFonts w:cs="Arial"/>
          <w:sz w:val="24"/>
          <w:szCs w:val="24"/>
        </w:rPr>
        <w:t>Considerando que a Lei 11.077/2004 e o Decreto 3.693/2000 admitiram o uso de Pregão para bens e serviços de informática, e ainda que, na licitação do tipo "menor preço", não interessa mais à Administração valorar a variação técnica das propostas que estejam acima dos requisitos técnicos mínimos aceitáveis e previamente fixados, permitindo considerar que todas as propostas qualificadas são tecnicamente equivalentes (mesmo valor para o adquirente),</w:t>
      </w:r>
      <w:r w:rsidR="004C3BC9" w:rsidRPr="004C3BC9">
        <w:rPr>
          <w:rFonts w:cs="Arial"/>
          <w:sz w:val="24"/>
          <w:szCs w:val="24"/>
        </w:rPr>
        <w:t xml:space="preserve"> </w:t>
      </w:r>
      <w:r w:rsidRPr="004C3BC9">
        <w:rPr>
          <w:rFonts w:cs="Arial"/>
          <w:sz w:val="24"/>
          <w:szCs w:val="24"/>
        </w:rPr>
        <w:t xml:space="preserve">porque o excesso de qualidade técnica não é </w:t>
      </w:r>
      <w:proofErr w:type="spellStart"/>
      <w:r w:rsidRPr="004C3BC9">
        <w:rPr>
          <w:rFonts w:cs="Arial"/>
          <w:sz w:val="24"/>
          <w:szCs w:val="24"/>
        </w:rPr>
        <w:t>valorável</w:t>
      </w:r>
      <w:proofErr w:type="spellEnd"/>
      <w:r w:rsidRPr="004C3BC9">
        <w:rPr>
          <w:rFonts w:cs="Arial"/>
          <w:sz w:val="24"/>
          <w:szCs w:val="24"/>
        </w:rPr>
        <w:t>; e já que o edital fixará os requisitos</w:t>
      </w:r>
      <w:r w:rsidR="004C3BC9" w:rsidRPr="004C3BC9">
        <w:rPr>
          <w:rFonts w:cs="Arial"/>
          <w:sz w:val="24"/>
          <w:szCs w:val="24"/>
        </w:rPr>
        <w:t xml:space="preserve"> </w:t>
      </w:r>
      <w:r w:rsidRPr="004C3BC9">
        <w:rPr>
          <w:rFonts w:cs="Arial"/>
          <w:sz w:val="24"/>
          <w:szCs w:val="24"/>
        </w:rPr>
        <w:t>técnicos mínimos aceitáveis para os critérios de prazo de entrega, suporte de serviços,</w:t>
      </w:r>
      <w:r w:rsidR="004C3BC9" w:rsidRPr="004C3BC9">
        <w:rPr>
          <w:rFonts w:cs="Arial"/>
          <w:sz w:val="24"/>
          <w:szCs w:val="24"/>
        </w:rPr>
        <w:t xml:space="preserve"> </w:t>
      </w:r>
      <w:r w:rsidRPr="004C3BC9">
        <w:rPr>
          <w:rFonts w:cs="Arial"/>
          <w:sz w:val="24"/>
          <w:szCs w:val="24"/>
        </w:rPr>
        <w:t xml:space="preserve">qualidade, padronização, compatibilidade e especificação de </w:t>
      </w:r>
      <w:r w:rsidRPr="004C3BC9">
        <w:rPr>
          <w:rFonts w:cs="Arial"/>
          <w:sz w:val="24"/>
          <w:szCs w:val="24"/>
        </w:rPr>
        <w:lastRenderedPageBreak/>
        <w:t>desempenho, satisfazendo assim</w:t>
      </w:r>
      <w:r w:rsidR="004C3BC9" w:rsidRPr="004C3BC9">
        <w:rPr>
          <w:rFonts w:cs="Arial"/>
          <w:sz w:val="24"/>
          <w:szCs w:val="24"/>
        </w:rPr>
        <w:t xml:space="preserve"> </w:t>
      </w:r>
      <w:r w:rsidRPr="004C3BC9">
        <w:rPr>
          <w:rFonts w:cs="Arial"/>
          <w:sz w:val="24"/>
          <w:szCs w:val="24"/>
        </w:rPr>
        <w:t>os critérios para sua definição e as recomendações do TCU que preconiza nesse sentido;</w:t>
      </w:r>
      <w:r w:rsidR="004C3BC9" w:rsidRPr="004C3BC9">
        <w:rPr>
          <w:rFonts w:cs="Arial"/>
          <w:sz w:val="24"/>
          <w:szCs w:val="24"/>
        </w:rPr>
        <w:t xml:space="preserve"> </w:t>
      </w:r>
      <w:r w:rsidRPr="004C3BC9">
        <w:rPr>
          <w:rFonts w:cs="Arial"/>
          <w:sz w:val="24"/>
          <w:szCs w:val="24"/>
        </w:rPr>
        <w:t>justifica-se a modalidade Pregão para o referido processo de aquisição.</w:t>
      </w:r>
    </w:p>
    <w:p w:rsidR="00EB18A6" w:rsidRDefault="00EB18A6" w:rsidP="004C3BC9">
      <w:pPr>
        <w:pStyle w:val="PargrafodaLista"/>
        <w:numPr>
          <w:ilvl w:val="1"/>
          <w:numId w:val="7"/>
        </w:numPr>
        <w:shd w:val="clear" w:color="auto" w:fill="FFFFFF" w:themeFill="background1"/>
        <w:spacing w:after="120" w:line="240" w:lineRule="auto"/>
        <w:contextualSpacing w:val="0"/>
        <w:jc w:val="both"/>
        <w:rPr>
          <w:rFonts w:cs="Arial"/>
          <w:sz w:val="24"/>
          <w:szCs w:val="24"/>
        </w:rPr>
      </w:pPr>
      <w:r w:rsidRPr="004C3BC9">
        <w:rPr>
          <w:rFonts w:cs="Arial"/>
          <w:sz w:val="24"/>
          <w:szCs w:val="24"/>
        </w:rPr>
        <w:t>Desta forma, conforme o artigo 2º, inciso II, do Decreto nº 3.931, de 19 de setembro de 2001,</w:t>
      </w:r>
      <w:r w:rsidR="004C3BC9" w:rsidRPr="004C3BC9">
        <w:rPr>
          <w:rFonts w:cs="Arial"/>
          <w:sz w:val="24"/>
          <w:szCs w:val="24"/>
        </w:rPr>
        <w:t xml:space="preserve"> a</w:t>
      </w:r>
      <w:r w:rsidRPr="004C3BC9">
        <w:rPr>
          <w:rFonts w:cs="Arial"/>
          <w:sz w:val="24"/>
          <w:szCs w:val="24"/>
        </w:rPr>
        <w:t xml:space="preserve"> licitação </w:t>
      </w:r>
      <w:r w:rsidR="004C3BC9" w:rsidRPr="004C3BC9">
        <w:rPr>
          <w:rFonts w:cs="Arial"/>
          <w:sz w:val="24"/>
          <w:szCs w:val="24"/>
        </w:rPr>
        <w:t xml:space="preserve">ocorrerá </w:t>
      </w:r>
      <w:r w:rsidRPr="004C3BC9">
        <w:rPr>
          <w:rFonts w:cs="Arial"/>
          <w:sz w:val="24"/>
          <w:szCs w:val="24"/>
        </w:rPr>
        <w:t>na modalidade de pregão</w:t>
      </w:r>
      <w:r w:rsidR="00315103">
        <w:rPr>
          <w:rFonts w:cs="Arial"/>
          <w:sz w:val="24"/>
          <w:szCs w:val="24"/>
        </w:rPr>
        <w:t xml:space="preserve"> eletrônico</w:t>
      </w:r>
      <w:r w:rsidRPr="004C3BC9">
        <w:rPr>
          <w:rFonts w:cs="Arial"/>
          <w:sz w:val="24"/>
          <w:szCs w:val="24"/>
        </w:rPr>
        <w:t>, ATA DE REGISTRO DE</w:t>
      </w:r>
      <w:r w:rsidR="004C3BC9" w:rsidRPr="004C3BC9">
        <w:rPr>
          <w:rFonts w:cs="Arial"/>
          <w:sz w:val="24"/>
          <w:szCs w:val="24"/>
        </w:rPr>
        <w:t xml:space="preserve"> </w:t>
      </w:r>
      <w:r w:rsidRPr="004C3BC9">
        <w:rPr>
          <w:rFonts w:cs="Arial"/>
          <w:sz w:val="24"/>
          <w:szCs w:val="24"/>
        </w:rPr>
        <w:t>PREÇOS do tipo menor preço, nos termos da Lei nº 8.666, de 21 de julho de 1993 e 10.520, de</w:t>
      </w:r>
      <w:r w:rsidR="004C3BC9" w:rsidRPr="004C3BC9">
        <w:rPr>
          <w:rFonts w:cs="Arial"/>
          <w:sz w:val="24"/>
          <w:szCs w:val="24"/>
        </w:rPr>
        <w:t xml:space="preserve"> </w:t>
      </w:r>
      <w:r w:rsidRPr="004C3BC9">
        <w:rPr>
          <w:rFonts w:cs="Arial"/>
          <w:sz w:val="24"/>
          <w:szCs w:val="24"/>
        </w:rPr>
        <w:t>17 de julho de 2002.</w:t>
      </w:r>
    </w:p>
    <w:p w:rsidR="004C3BC9" w:rsidRPr="004C3BC9" w:rsidRDefault="004C3BC9" w:rsidP="004C3BC9">
      <w:pPr>
        <w:pStyle w:val="PargrafodaLista"/>
        <w:shd w:val="clear" w:color="auto" w:fill="FFFFFF" w:themeFill="background1"/>
        <w:spacing w:after="120" w:line="240" w:lineRule="auto"/>
        <w:ind w:left="567"/>
        <w:contextualSpacing w:val="0"/>
        <w:jc w:val="both"/>
        <w:rPr>
          <w:rFonts w:cs="Arial"/>
          <w:sz w:val="24"/>
          <w:szCs w:val="24"/>
        </w:rPr>
      </w:pPr>
    </w:p>
    <w:p w:rsidR="00EB18A6" w:rsidRPr="004C3BC9" w:rsidRDefault="00EB18A6" w:rsidP="004C3BC9">
      <w:pPr>
        <w:pStyle w:val="PargrafodaLista"/>
        <w:numPr>
          <w:ilvl w:val="0"/>
          <w:numId w:val="7"/>
        </w:numPr>
        <w:spacing w:after="120" w:line="240" w:lineRule="auto"/>
        <w:contextualSpacing w:val="0"/>
        <w:jc w:val="both"/>
        <w:rPr>
          <w:rFonts w:cs="Arial"/>
          <w:b/>
          <w:sz w:val="24"/>
          <w:szCs w:val="24"/>
        </w:rPr>
      </w:pPr>
      <w:r w:rsidRPr="004C3BC9">
        <w:rPr>
          <w:rFonts w:cs="Arial"/>
          <w:b/>
          <w:sz w:val="24"/>
          <w:szCs w:val="24"/>
        </w:rPr>
        <w:t>JUSTIFICATIVA DO REGISTRO</w:t>
      </w:r>
      <w:r w:rsidR="004C3BC9">
        <w:rPr>
          <w:rFonts w:cs="Arial"/>
          <w:b/>
          <w:sz w:val="24"/>
          <w:szCs w:val="24"/>
        </w:rPr>
        <w:t xml:space="preserve"> DE PREÇOS</w:t>
      </w:r>
    </w:p>
    <w:p w:rsidR="004C3BC9" w:rsidRPr="00DE2578" w:rsidRDefault="004C3BC9" w:rsidP="004C3BC9">
      <w:pPr>
        <w:pStyle w:val="Texto01"/>
        <w:numPr>
          <w:ilvl w:val="1"/>
          <w:numId w:val="7"/>
        </w:numPr>
        <w:spacing w:after="120" w:line="240" w:lineRule="auto"/>
        <w:rPr>
          <w:rFonts w:asciiTheme="minorHAnsi" w:hAnsiTheme="minorHAnsi" w:cs="Arial"/>
        </w:rPr>
      </w:pPr>
      <w:r w:rsidRPr="00DE2578">
        <w:rPr>
          <w:rFonts w:asciiTheme="minorHAnsi" w:hAnsiTheme="minorHAnsi" w:cs="Arial"/>
        </w:rPr>
        <w:t>A escolha do Sis</w:t>
      </w:r>
      <w:r w:rsidR="00C02076">
        <w:rPr>
          <w:rFonts w:asciiTheme="minorHAnsi" w:hAnsiTheme="minorHAnsi" w:cs="Arial"/>
        </w:rPr>
        <w:t xml:space="preserve">tema de Registro de Preço – SRP para essa contratação </w:t>
      </w:r>
      <w:r w:rsidRPr="00DE2578">
        <w:rPr>
          <w:rFonts w:asciiTheme="minorHAnsi" w:hAnsiTheme="minorHAnsi" w:cs="Arial"/>
        </w:rPr>
        <w:t>possibilitará a padronização dos recursos e economia dos valores contratados pelos ganhos de escala, com a participação de outras Unidades do Complexo Administrativo do Distrito Federal, de acordo com o preconizado no inciso II, artigo 15º da Lei Nº. 8.666/93, e os objetos licitados estão inclusos na categoria de bens e serviços comuns, especificada pela Lei n.º 10.520, de 2002.</w:t>
      </w:r>
    </w:p>
    <w:p w:rsidR="004C3BC9" w:rsidRPr="00DE2578" w:rsidRDefault="004C3BC9" w:rsidP="004C3BC9">
      <w:pPr>
        <w:pStyle w:val="SemEspaamento"/>
        <w:spacing w:after="120"/>
        <w:ind w:left="1416"/>
        <w:jc w:val="both"/>
        <w:rPr>
          <w:rFonts w:cs="Arial"/>
          <w:i/>
          <w:sz w:val="24"/>
          <w:szCs w:val="24"/>
        </w:rPr>
      </w:pPr>
      <w:r w:rsidRPr="00DE2578">
        <w:rPr>
          <w:rFonts w:cs="Arial"/>
          <w:i/>
          <w:sz w:val="24"/>
          <w:szCs w:val="24"/>
        </w:rPr>
        <w:t>“Art. 15. As compras, sempre que possível, deverão: (Regulamento)</w:t>
      </w:r>
    </w:p>
    <w:p w:rsidR="004C3BC9" w:rsidRPr="00DE2578" w:rsidRDefault="004C3BC9" w:rsidP="004C3BC9">
      <w:pPr>
        <w:pStyle w:val="SemEspaamento"/>
        <w:spacing w:after="120"/>
        <w:ind w:left="1416"/>
        <w:jc w:val="both"/>
        <w:rPr>
          <w:rFonts w:cs="Arial"/>
          <w:i/>
          <w:sz w:val="24"/>
          <w:szCs w:val="24"/>
        </w:rPr>
      </w:pPr>
      <w:r w:rsidRPr="00DE2578">
        <w:rPr>
          <w:rFonts w:cs="Arial"/>
          <w:i/>
          <w:sz w:val="24"/>
          <w:szCs w:val="24"/>
        </w:rPr>
        <w:t xml:space="preserve">I - atender ao princípio da padronização, que imponha compatibilidade de especificações técnicas e de desempenho, observadas, quando for o caso, as condições de manutenção, assistência técnica e garantia oferecidas; </w:t>
      </w:r>
    </w:p>
    <w:p w:rsidR="004C3BC9" w:rsidRPr="00DE2578" w:rsidRDefault="004C3BC9" w:rsidP="004C3BC9">
      <w:pPr>
        <w:pStyle w:val="SemEspaamento"/>
        <w:spacing w:after="120"/>
        <w:ind w:left="1416"/>
        <w:jc w:val="both"/>
        <w:rPr>
          <w:rFonts w:cs="Arial"/>
          <w:i/>
          <w:sz w:val="24"/>
          <w:szCs w:val="24"/>
        </w:rPr>
      </w:pPr>
      <w:r w:rsidRPr="00DE2578">
        <w:rPr>
          <w:rFonts w:cs="Arial"/>
          <w:i/>
          <w:sz w:val="24"/>
          <w:szCs w:val="24"/>
        </w:rPr>
        <w:t>II - ser processadas através de sistema de registro de preços</w:t>
      </w:r>
      <w:proofErr w:type="gramStart"/>
      <w:r w:rsidRPr="00DE2578">
        <w:rPr>
          <w:rFonts w:cs="Arial"/>
          <w:i/>
          <w:sz w:val="24"/>
          <w:szCs w:val="24"/>
        </w:rPr>
        <w:t>; ”</w:t>
      </w:r>
      <w:proofErr w:type="gramEnd"/>
    </w:p>
    <w:p w:rsidR="004C3BC9" w:rsidRPr="00DE2578" w:rsidRDefault="004C3BC9" w:rsidP="004C3BC9">
      <w:pPr>
        <w:pStyle w:val="Texto01"/>
        <w:numPr>
          <w:ilvl w:val="1"/>
          <w:numId w:val="7"/>
        </w:numPr>
        <w:spacing w:after="120" w:line="240" w:lineRule="auto"/>
        <w:rPr>
          <w:rFonts w:asciiTheme="minorHAnsi" w:hAnsiTheme="minorHAnsi" w:cs="Arial"/>
        </w:rPr>
      </w:pPr>
      <w:r w:rsidRPr="00DE2578">
        <w:rPr>
          <w:rFonts w:asciiTheme="minorHAnsi" w:hAnsiTheme="minorHAnsi" w:cs="Arial"/>
        </w:rPr>
        <w:t>Serão permitidas adesões a Ata de Registro de Preços até os limites máximos previstos na lei.</w:t>
      </w:r>
    </w:p>
    <w:p w:rsidR="004C3BC9" w:rsidRPr="00DE2578" w:rsidRDefault="004C3BC9" w:rsidP="004C3BC9">
      <w:pPr>
        <w:pStyle w:val="Texto01"/>
        <w:numPr>
          <w:ilvl w:val="1"/>
          <w:numId w:val="7"/>
        </w:numPr>
        <w:spacing w:after="120" w:line="240" w:lineRule="auto"/>
        <w:rPr>
          <w:rFonts w:asciiTheme="minorHAnsi" w:hAnsiTheme="minorHAnsi" w:cs="Arial"/>
        </w:rPr>
      </w:pPr>
      <w:r w:rsidRPr="00DE2578">
        <w:rPr>
          <w:rFonts w:asciiTheme="minorHAnsi" w:hAnsiTheme="minorHAnsi" w:cs="Arial"/>
        </w:rPr>
        <w:t>Os órgãos não partícipes do projeto solicitarão adesões nos limites de quantidade das subdivisões dentro dos lotes, não podendo haver o desmembramento das mesmas.</w:t>
      </w:r>
    </w:p>
    <w:p w:rsidR="004C3BC9" w:rsidRPr="00DE2578" w:rsidRDefault="004C3BC9" w:rsidP="004C3BC9">
      <w:pPr>
        <w:pStyle w:val="Texto01"/>
        <w:numPr>
          <w:ilvl w:val="1"/>
          <w:numId w:val="7"/>
        </w:numPr>
        <w:spacing w:after="120" w:line="240" w:lineRule="auto"/>
        <w:rPr>
          <w:rFonts w:asciiTheme="minorHAnsi" w:hAnsiTheme="minorHAnsi" w:cs="Arial"/>
        </w:rPr>
      </w:pPr>
      <w:r w:rsidRPr="00DE2578">
        <w:rPr>
          <w:rFonts w:asciiTheme="minorHAnsi" w:hAnsiTheme="minorHAnsi" w:cs="Arial"/>
        </w:rPr>
        <w:t>Os órgãos não partícipes do projeto poderão aderir à mais de uma subdivisão simultaneamente.</w:t>
      </w:r>
    </w:p>
    <w:p w:rsidR="004C3BC9" w:rsidRPr="00DE2578" w:rsidRDefault="004C3BC9" w:rsidP="004C3BC9">
      <w:pPr>
        <w:pStyle w:val="Texto01"/>
        <w:numPr>
          <w:ilvl w:val="1"/>
          <w:numId w:val="7"/>
        </w:numPr>
        <w:spacing w:after="120" w:line="240" w:lineRule="auto"/>
        <w:rPr>
          <w:rFonts w:asciiTheme="minorHAnsi" w:hAnsiTheme="minorHAnsi" w:cs="Arial"/>
        </w:rPr>
      </w:pPr>
      <w:r w:rsidRPr="00DE2578">
        <w:rPr>
          <w:rFonts w:asciiTheme="minorHAnsi" w:hAnsiTheme="minorHAnsi" w:cs="Arial"/>
        </w:rPr>
        <w:t xml:space="preserve"> Observa-se que o SRP constitui-se em um procedimento especial em razão de o ente público não se eximir da realização do certame licitatório, mas sim adotar um procedimento especial e flexível, previsto em lei, que se aproxima da forma de aquisição praticada pelo setor privado. Tal procedimento efetiva-se por meio de uma concorrência com características particulares: não obriga a Administração Pública a promover as aquisições dos bens ou as contratações dos serviços, contudo condiciona o licitante vencedor ao compromisso de manter a proposta por determinado lapso temporal, salvo ocorrência de fatos supervenientes e comprovadas alterações dos custos dos insumos.</w:t>
      </w:r>
    </w:p>
    <w:p w:rsidR="004C3BC9" w:rsidRPr="00DE2578" w:rsidRDefault="004C3BC9" w:rsidP="004C3BC9">
      <w:pPr>
        <w:pStyle w:val="Texto01"/>
        <w:numPr>
          <w:ilvl w:val="0"/>
          <w:numId w:val="0"/>
        </w:numPr>
        <w:spacing w:after="120" w:line="240" w:lineRule="auto"/>
        <w:ind w:left="1416"/>
        <w:rPr>
          <w:rFonts w:asciiTheme="minorHAnsi" w:hAnsiTheme="minorHAnsi" w:cs="Arial"/>
          <w:i/>
        </w:rPr>
      </w:pPr>
      <w:r w:rsidRPr="00DE2578">
        <w:rPr>
          <w:rFonts w:asciiTheme="minorHAnsi" w:hAnsiTheme="minorHAnsi" w:cs="Arial"/>
          <w:i/>
        </w:rPr>
        <w:lastRenderedPageBreak/>
        <w:t xml:space="preserve">O Ilustre professor </w:t>
      </w:r>
      <w:proofErr w:type="spellStart"/>
      <w:r w:rsidRPr="00DE2578">
        <w:rPr>
          <w:rFonts w:asciiTheme="minorHAnsi" w:hAnsiTheme="minorHAnsi" w:cs="Arial"/>
          <w:i/>
        </w:rPr>
        <w:t>Jacoby</w:t>
      </w:r>
      <w:proofErr w:type="spellEnd"/>
      <w:r w:rsidRPr="00DE2578">
        <w:rPr>
          <w:rFonts w:asciiTheme="minorHAnsi" w:hAnsiTheme="minorHAnsi" w:cs="Arial"/>
          <w:i/>
        </w:rPr>
        <w:t xml:space="preserve"> sintetiza muito bem a definição de Sistema de Registo de Preços como sendo </w:t>
      </w:r>
      <w:proofErr w:type="gramStart"/>
      <w:r w:rsidRPr="00DE2578">
        <w:rPr>
          <w:rFonts w:asciiTheme="minorHAnsi" w:hAnsiTheme="minorHAnsi" w:cs="Arial"/>
          <w:i/>
        </w:rPr>
        <w:t>“ um</w:t>
      </w:r>
      <w:proofErr w:type="gramEnd"/>
      <w:r w:rsidRPr="00DE2578">
        <w:rPr>
          <w:rFonts w:asciiTheme="minorHAnsi" w:hAnsiTheme="minorHAnsi" w:cs="Arial"/>
          <w:i/>
        </w:rPr>
        <w:t xml:space="preserve"> procedimento especial de licitação que se efetiva por meio de uma concorrência ou pregão, sui generis, selecionando a proposta mais vantajosa, com observância do princípio da isonomia, para eventual e futura contratação pela administração”.</w:t>
      </w:r>
    </w:p>
    <w:p w:rsidR="004C3BC9" w:rsidRPr="00DE2578" w:rsidRDefault="004C3BC9" w:rsidP="004C3BC9">
      <w:pPr>
        <w:pStyle w:val="Texto01"/>
        <w:numPr>
          <w:ilvl w:val="1"/>
          <w:numId w:val="7"/>
        </w:numPr>
        <w:spacing w:after="120" w:line="240" w:lineRule="auto"/>
        <w:rPr>
          <w:rFonts w:asciiTheme="minorHAnsi" w:hAnsiTheme="minorHAnsi" w:cs="Arial"/>
          <w:shd w:val="clear" w:color="auto" w:fill="FFFFFF"/>
        </w:rPr>
      </w:pPr>
      <w:r w:rsidRPr="00DE2578">
        <w:rPr>
          <w:rFonts w:asciiTheme="minorHAnsi" w:hAnsiTheme="minorHAnsi" w:cs="Arial"/>
          <w:shd w:val="clear" w:color="auto" w:fill="FFFFFF"/>
        </w:rPr>
        <w:t xml:space="preserve">Dessa forma, cabe destacar algumas das inúmeras vantagens que a Administração Pública detém ao implementar o SRP: </w:t>
      </w:r>
    </w:p>
    <w:p w:rsidR="004C3BC9" w:rsidRDefault="00BF7E3A" w:rsidP="004C3BC9">
      <w:pPr>
        <w:pStyle w:val="Texto01"/>
        <w:numPr>
          <w:ilvl w:val="2"/>
          <w:numId w:val="7"/>
        </w:numPr>
        <w:spacing w:after="120" w:line="240" w:lineRule="auto"/>
        <w:rPr>
          <w:rFonts w:asciiTheme="minorHAnsi" w:hAnsiTheme="minorHAnsi" w:cs="Arial"/>
          <w:shd w:val="clear" w:color="auto" w:fill="FFFFFF"/>
        </w:rPr>
      </w:pPr>
      <w:r>
        <w:rPr>
          <w:rFonts w:asciiTheme="minorHAnsi" w:hAnsiTheme="minorHAnsi" w:cs="Arial"/>
          <w:shd w:val="clear" w:color="auto" w:fill="FFFFFF"/>
        </w:rPr>
        <w:t>A</w:t>
      </w:r>
      <w:r w:rsidR="004C3BC9" w:rsidRPr="00DE2578">
        <w:rPr>
          <w:rFonts w:asciiTheme="minorHAnsi" w:hAnsiTheme="minorHAnsi" w:cs="Arial"/>
          <w:shd w:val="clear" w:color="auto" w:fill="FFFFFF"/>
        </w:rPr>
        <w:t xml:space="preserve">usência de previsão orçamentária para sua realização; </w:t>
      </w:r>
    </w:p>
    <w:p w:rsidR="004C3BC9" w:rsidRDefault="00BF7E3A" w:rsidP="004C3BC9">
      <w:pPr>
        <w:pStyle w:val="Texto01"/>
        <w:numPr>
          <w:ilvl w:val="2"/>
          <w:numId w:val="7"/>
        </w:numPr>
        <w:spacing w:after="120" w:line="240" w:lineRule="auto"/>
        <w:rPr>
          <w:rFonts w:asciiTheme="minorHAnsi" w:hAnsiTheme="minorHAnsi" w:cs="Arial"/>
          <w:shd w:val="clear" w:color="auto" w:fill="FFFFFF"/>
        </w:rPr>
      </w:pPr>
      <w:r>
        <w:rPr>
          <w:rFonts w:asciiTheme="minorHAnsi" w:hAnsiTheme="minorHAnsi" w:cs="Arial"/>
          <w:shd w:val="clear" w:color="auto" w:fill="FFFFFF"/>
        </w:rPr>
        <w:t>C</w:t>
      </w:r>
      <w:r w:rsidR="004C3BC9" w:rsidRPr="00DE2578">
        <w:rPr>
          <w:rFonts w:asciiTheme="minorHAnsi" w:hAnsiTheme="minorHAnsi" w:cs="Arial"/>
          <w:shd w:val="clear" w:color="auto" w:fill="FFFFFF"/>
        </w:rPr>
        <w:t xml:space="preserve">ontratação somente no surgimento da necessidade; </w:t>
      </w:r>
    </w:p>
    <w:p w:rsidR="004C3BC9" w:rsidRDefault="00BF7E3A" w:rsidP="004C3BC9">
      <w:pPr>
        <w:pStyle w:val="Texto01"/>
        <w:numPr>
          <w:ilvl w:val="2"/>
          <w:numId w:val="7"/>
        </w:numPr>
        <w:spacing w:after="120" w:line="240" w:lineRule="auto"/>
        <w:rPr>
          <w:rFonts w:asciiTheme="minorHAnsi" w:hAnsiTheme="minorHAnsi" w:cs="Arial"/>
          <w:shd w:val="clear" w:color="auto" w:fill="FFFFFF"/>
        </w:rPr>
      </w:pPr>
      <w:r>
        <w:rPr>
          <w:rFonts w:asciiTheme="minorHAnsi" w:hAnsiTheme="minorHAnsi" w:cs="Arial"/>
          <w:shd w:val="clear" w:color="auto" w:fill="FFFFFF"/>
        </w:rPr>
        <w:t>A</w:t>
      </w:r>
      <w:r w:rsidR="004C3BC9" w:rsidRPr="00DE2578">
        <w:rPr>
          <w:rFonts w:asciiTheme="minorHAnsi" w:hAnsiTheme="minorHAnsi" w:cs="Arial"/>
          <w:shd w:val="clear" w:color="auto" w:fill="FFFFFF"/>
        </w:rPr>
        <w:t xml:space="preserve">tendimento às demandas imprevisíveis; </w:t>
      </w:r>
    </w:p>
    <w:p w:rsidR="004C3BC9" w:rsidRDefault="00BF7E3A" w:rsidP="004C3BC9">
      <w:pPr>
        <w:pStyle w:val="Texto01"/>
        <w:numPr>
          <w:ilvl w:val="2"/>
          <w:numId w:val="7"/>
        </w:numPr>
        <w:spacing w:after="120" w:line="240" w:lineRule="auto"/>
        <w:rPr>
          <w:rFonts w:asciiTheme="minorHAnsi" w:hAnsiTheme="minorHAnsi" w:cs="Arial"/>
          <w:shd w:val="clear" w:color="auto" w:fill="FFFFFF"/>
        </w:rPr>
      </w:pPr>
      <w:r>
        <w:rPr>
          <w:rFonts w:asciiTheme="minorHAnsi" w:hAnsiTheme="minorHAnsi" w:cs="Arial"/>
          <w:shd w:val="clear" w:color="auto" w:fill="FFFFFF"/>
        </w:rPr>
        <w:t>R</w:t>
      </w:r>
      <w:r w:rsidR="004C3BC9" w:rsidRPr="00DE2578">
        <w:rPr>
          <w:rFonts w:asciiTheme="minorHAnsi" w:hAnsiTheme="minorHAnsi" w:cs="Arial"/>
          <w:shd w:val="clear" w:color="auto" w:fill="FFFFFF"/>
        </w:rPr>
        <w:t xml:space="preserve">edução do volume de estoque através do almoxarifado virtual; </w:t>
      </w:r>
    </w:p>
    <w:p w:rsidR="004C3BC9" w:rsidRDefault="00BF7E3A" w:rsidP="004C3BC9">
      <w:pPr>
        <w:pStyle w:val="Texto01"/>
        <w:numPr>
          <w:ilvl w:val="2"/>
          <w:numId w:val="7"/>
        </w:numPr>
        <w:spacing w:after="120" w:line="240" w:lineRule="auto"/>
        <w:rPr>
          <w:rFonts w:asciiTheme="minorHAnsi" w:hAnsiTheme="minorHAnsi" w:cs="Arial"/>
          <w:shd w:val="clear" w:color="auto" w:fill="FFFFFF"/>
        </w:rPr>
      </w:pPr>
      <w:r>
        <w:rPr>
          <w:rFonts w:asciiTheme="minorHAnsi" w:hAnsiTheme="minorHAnsi" w:cs="Arial"/>
          <w:shd w:val="clear" w:color="auto" w:fill="FFFFFF"/>
        </w:rPr>
        <w:t>E</w:t>
      </w:r>
      <w:r w:rsidR="004C3BC9" w:rsidRPr="00DE2578">
        <w:rPr>
          <w:rFonts w:asciiTheme="minorHAnsi" w:hAnsiTheme="minorHAnsi" w:cs="Arial"/>
          <w:shd w:val="clear" w:color="auto" w:fill="FFFFFF"/>
        </w:rPr>
        <w:t xml:space="preserve">liminação do fracionamento de despesas; </w:t>
      </w:r>
    </w:p>
    <w:p w:rsidR="00BF7E3A" w:rsidRDefault="00BF7E3A" w:rsidP="004C3BC9">
      <w:pPr>
        <w:pStyle w:val="Texto01"/>
        <w:numPr>
          <w:ilvl w:val="2"/>
          <w:numId w:val="7"/>
        </w:numPr>
        <w:spacing w:after="120" w:line="240" w:lineRule="auto"/>
        <w:rPr>
          <w:rFonts w:asciiTheme="minorHAnsi" w:hAnsiTheme="minorHAnsi" w:cs="Arial"/>
          <w:shd w:val="clear" w:color="auto" w:fill="FFFFFF"/>
        </w:rPr>
      </w:pPr>
      <w:r>
        <w:rPr>
          <w:rFonts w:asciiTheme="minorHAnsi" w:hAnsiTheme="minorHAnsi" w:cs="Arial"/>
          <w:shd w:val="clear" w:color="auto" w:fill="FFFFFF"/>
        </w:rPr>
        <w:t>R</w:t>
      </w:r>
      <w:r w:rsidR="004C3BC9" w:rsidRPr="00DE2578">
        <w:rPr>
          <w:rFonts w:asciiTheme="minorHAnsi" w:hAnsiTheme="minorHAnsi" w:cs="Arial"/>
          <w:shd w:val="clear" w:color="auto" w:fill="FFFFFF"/>
        </w:rPr>
        <w:t>edução do número de licitações;</w:t>
      </w:r>
    </w:p>
    <w:p w:rsidR="00BF7E3A" w:rsidRDefault="00BF7E3A" w:rsidP="004C3BC9">
      <w:pPr>
        <w:pStyle w:val="Texto01"/>
        <w:numPr>
          <w:ilvl w:val="2"/>
          <w:numId w:val="7"/>
        </w:numPr>
        <w:spacing w:after="120" w:line="240" w:lineRule="auto"/>
        <w:rPr>
          <w:rFonts w:asciiTheme="minorHAnsi" w:hAnsiTheme="minorHAnsi" w:cs="Arial"/>
          <w:shd w:val="clear" w:color="auto" w:fill="FFFFFF"/>
        </w:rPr>
      </w:pPr>
      <w:r>
        <w:rPr>
          <w:rFonts w:asciiTheme="minorHAnsi" w:hAnsiTheme="minorHAnsi" w:cs="Arial"/>
          <w:shd w:val="clear" w:color="auto" w:fill="FFFFFF"/>
        </w:rPr>
        <w:t>D</w:t>
      </w:r>
      <w:r w:rsidR="004C3BC9" w:rsidRPr="00DE2578">
        <w:rPr>
          <w:rFonts w:asciiTheme="minorHAnsi" w:hAnsiTheme="minorHAnsi" w:cs="Arial"/>
          <w:shd w:val="clear" w:color="auto" w:fill="FFFFFF"/>
        </w:rPr>
        <w:t>esburocratização e ampliação do uso do poder de compra, possibilitando agilidade e obtenção de preços menores nas contratações;</w:t>
      </w:r>
    </w:p>
    <w:p w:rsidR="00BF7E3A" w:rsidRDefault="00BF7E3A" w:rsidP="004C3BC9">
      <w:pPr>
        <w:pStyle w:val="Texto01"/>
        <w:numPr>
          <w:ilvl w:val="2"/>
          <w:numId w:val="7"/>
        </w:numPr>
        <w:spacing w:after="120" w:line="240" w:lineRule="auto"/>
        <w:rPr>
          <w:rFonts w:asciiTheme="minorHAnsi" w:hAnsiTheme="minorHAnsi" w:cs="Arial"/>
          <w:shd w:val="clear" w:color="auto" w:fill="FFFFFF"/>
        </w:rPr>
      </w:pPr>
      <w:r>
        <w:rPr>
          <w:rFonts w:asciiTheme="minorHAnsi" w:hAnsiTheme="minorHAnsi" w:cs="Arial"/>
          <w:shd w:val="clear" w:color="auto" w:fill="FFFFFF"/>
        </w:rPr>
        <w:t>A</w:t>
      </w:r>
      <w:r w:rsidR="004C3BC9" w:rsidRPr="00DE2578">
        <w:rPr>
          <w:rFonts w:asciiTheme="minorHAnsi" w:hAnsiTheme="minorHAnsi" w:cs="Arial"/>
          <w:shd w:val="clear" w:color="auto" w:fill="FFFFFF"/>
        </w:rPr>
        <w:t>gilidade e eficiência;</w:t>
      </w:r>
    </w:p>
    <w:p w:rsidR="00BF7E3A" w:rsidRDefault="00BF7E3A" w:rsidP="004C3BC9">
      <w:pPr>
        <w:pStyle w:val="Texto01"/>
        <w:numPr>
          <w:ilvl w:val="2"/>
          <w:numId w:val="7"/>
        </w:numPr>
        <w:spacing w:after="120" w:line="240" w:lineRule="auto"/>
        <w:rPr>
          <w:rFonts w:asciiTheme="minorHAnsi" w:hAnsiTheme="minorHAnsi" w:cs="Arial"/>
          <w:shd w:val="clear" w:color="auto" w:fill="FFFFFF"/>
        </w:rPr>
      </w:pPr>
      <w:r>
        <w:rPr>
          <w:rFonts w:asciiTheme="minorHAnsi" w:hAnsiTheme="minorHAnsi" w:cs="Arial"/>
          <w:shd w:val="clear" w:color="auto" w:fill="FFFFFF"/>
        </w:rPr>
        <w:t>P</w:t>
      </w:r>
      <w:r w:rsidR="004C3BC9" w:rsidRPr="00DE2578">
        <w:rPr>
          <w:rFonts w:asciiTheme="minorHAnsi" w:hAnsiTheme="minorHAnsi" w:cs="Arial"/>
          <w:shd w:val="clear" w:color="auto" w:fill="FFFFFF"/>
        </w:rPr>
        <w:t>reços unificados;</w:t>
      </w:r>
    </w:p>
    <w:p w:rsidR="00BF7E3A" w:rsidRDefault="00BF7E3A" w:rsidP="004C3BC9">
      <w:pPr>
        <w:pStyle w:val="Texto01"/>
        <w:numPr>
          <w:ilvl w:val="2"/>
          <w:numId w:val="7"/>
        </w:numPr>
        <w:spacing w:after="120" w:line="240" w:lineRule="auto"/>
        <w:rPr>
          <w:rFonts w:asciiTheme="minorHAnsi" w:hAnsiTheme="minorHAnsi" w:cs="Arial"/>
          <w:shd w:val="clear" w:color="auto" w:fill="FFFFFF"/>
        </w:rPr>
      </w:pPr>
      <w:r>
        <w:rPr>
          <w:rFonts w:asciiTheme="minorHAnsi" w:hAnsiTheme="minorHAnsi" w:cs="Arial"/>
          <w:shd w:val="clear" w:color="auto" w:fill="FFFFFF"/>
        </w:rPr>
        <w:t>I</w:t>
      </w:r>
      <w:r w:rsidR="004C3BC9" w:rsidRPr="00DE2578">
        <w:rPr>
          <w:rFonts w:asciiTheme="minorHAnsi" w:hAnsiTheme="minorHAnsi" w:cs="Arial"/>
          <w:shd w:val="clear" w:color="auto" w:fill="FFFFFF"/>
        </w:rPr>
        <w:t>nvestimento parcelado;</w:t>
      </w:r>
    </w:p>
    <w:p w:rsidR="004C3BC9" w:rsidRPr="00DE2578" w:rsidRDefault="00BF7E3A" w:rsidP="004C3BC9">
      <w:pPr>
        <w:pStyle w:val="Texto01"/>
        <w:numPr>
          <w:ilvl w:val="2"/>
          <w:numId w:val="7"/>
        </w:numPr>
        <w:spacing w:after="120" w:line="240" w:lineRule="auto"/>
        <w:rPr>
          <w:rFonts w:asciiTheme="minorHAnsi" w:hAnsiTheme="minorHAnsi" w:cs="Arial"/>
          <w:shd w:val="clear" w:color="auto" w:fill="FFFFFF"/>
        </w:rPr>
      </w:pPr>
      <w:r>
        <w:rPr>
          <w:rFonts w:asciiTheme="minorHAnsi" w:hAnsiTheme="minorHAnsi" w:cs="Arial"/>
          <w:shd w:val="clear" w:color="auto" w:fill="FFFFFF"/>
        </w:rPr>
        <w:t>P</w:t>
      </w:r>
      <w:r w:rsidR="004C3BC9" w:rsidRPr="00DE2578">
        <w:rPr>
          <w:rFonts w:asciiTheme="minorHAnsi" w:hAnsiTheme="minorHAnsi" w:cs="Arial"/>
          <w:shd w:val="clear" w:color="auto" w:fill="FFFFFF"/>
        </w:rPr>
        <w:t>adronização de materiais, entre outras.</w:t>
      </w:r>
    </w:p>
    <w:p w:rsidR="004C3BC9" w:rsidRPr="00DE2578" w:rsidRDefault="004C3BC9" w:rsidP="00BF7E3A">
      <w:pPr>
        <w:pStyle w:val="Texto01"/>
        <w:numPr>
          <w:ilvl w:val="1"/>
          <w:numId w:val="7"/>
        </w:numPr>
        <w:spacing w:after="120" w:line="240" w:lineRule="auto"/>
        <w:rPr>
          <w:rFonts w:asciiTheme="minorHAnsi" w:hAnsiTheme="minorHAnsi" w:cs="Arial"/>
          <w:i/>
        </w:rPr>
      </w:pPr>
      <w:r w:rsidRPr="00DE2578">
        <w:rPr>
          <w:rFonts w:asciiTheme="minorHAnsi" w:hAnsiTheme="minorHAnsi" w:cs="Arial"/>
          <w:shd w:val="clear" w:color="auto" w:fill="FFFFFF"/>
        </w:rPr>
        <w:t>Defendem-se, assim, as vantagens de um procedimento mais aberto e flexível, adequado com a expansão do universo potencial de fornecedores e com a economicidade e agilidade indispensáveis à aquisição de suprimentos e contratação de serviços para a Administração Pública.</w:t>
      </w:r>
    </w:p>
    <w:p w:rsidR="00774F90" w:rsidRDefault="00774F90" w:rsidP="00775048">
      <w:pPr>
        <w:spacing w:after="120" w:line="240" w:lineRule="auto"/>
        <w:jc w:val="both"/>
        <w:rPr>
          <w:rFonts w:cs="Arial"/>
          <w:sz w:val="24"/>
          <w:szCs w:val="24"/>
        </w:rPr>
      </w:pPr>
    </w:p>
    <w:p w:rsidR="00AD4340" w:rsidRPr="00DE2578" w:rsidRDefault="00AD4340" w:rsidP="00774F90">
      <w:pPr>
        <w:pStyle w:val="PargrafodaLista"/>
        <w:numPr>
          <w:ilvl w:val="0"/>
          <w:numId w:val="7"/>
        </w:numPr>
        <w:spacing w:after="120" w:line="240" w:lineRule="auto"/>
        <w:contextualSpacing w:val="0"/>
        <w:jc w:val="both"/>
        <w:rPr>
          <w:rFonts w:cs="Arial"/>
          <w:b/>
          <w:sz w:val="24"/>
          <w:szCs w:val="24"/>
        </w:rPr>
      </w:pPr>
      <w:r w:rsidRPr="00DE2578">
        <w:rPr>
          <w:rFonts w:cs="Arial"/>
          <w:b/>
          <w:sz w:val="24"/>
          <w:szCs w:val="24"/>
        </w:rPr>
        <w:t>DESCRIÇÃO</w:t>
      </w:r>
      <w:r w:rsidR="00774F90">
        <w:rPr>
          <w:rFonts w:cs="Arial"/>
          <w:b/>
          <w:sz w:val="24"/>
          <w:szCs w:val="24"/>
        </w:rPr>
        <w:t xml:space="preserve"> DETALHADA</w:t>
      </w:r>
    </w:p>
    <w:p w:rsidR="00774F90" w:rsidRPr="00621CAA" w:rsidRDefault="00774F90" w:rsidP="00774F90">
      <w:pPr>
        <w:pStyle w:val="PargrafodaLista"/>
        <w:numPr>
          <w:ilvl w:val="1"/>
          <w:numId w:val="7"/>
        </w:numPr>
        <w:shd w:val="clear" w:color="auto" w:fill="FFFFFF" w:themeFill="background1"/>
        <w:spacing w:after="120" w:line="240" w:lineRule="auto"/>
        <w:contextualSpacing w:val="0"/>
        <w:jc w:val="both"/>
        <w:rPr>
          <w:rFonts w:cs="Arial"/>
          <w:b/>
          <w:sz w:val="24"/>
          <w:szCs w:val="24"/>
        </w:rPr>
      </w:pPr>
      <w:r w:rsidRPr="00621CAA">
        <w:rPr>
          <w:rFonts w:cs="Arial"/>
          <w:b/>
          <w:sz w:val="24"/>
          <w:szCs w:val="24"/>
        </w:rPr>
        <w:t>Quanti</w:t>
      </w:r>
      <w:r w:rsidR="00CA61E5" w:rsidRPr="00621CAA">
        <w:rPr>
          <w:rFonts w:cs="Arial"/>
          <w:b/>
          <w:sz w:val="24"/>
          <w:szCs w:val="24"/>
        </w:rPr>
        <w:t>ta</w:t>
      </w:r>
      <w:r w:rsidRPr="00621CAA">
        <w:rPr>
          <w:rFonts w:cs="Arial"/>
          <w:b/>
          <w:sz w:val="24"/>
          <w:szCs w:val="24"/>
        </w:rPr>
        <w:t>tivo Estimado</w:t>
      </w:r>
    </w:p>
    <w:tbl>
      <w:tblPr>
        <w:tblStyle w:val="Tabelacomgrade"/>
        <w:tblW w:w="5000" w:type="pct"/>
        <w:tblLook w:val="04A0" w:firstRow="1" w:lastRow="0" w:firstColumn="1" w:lastColumn="0" w:noHBand="0" w:noVBand="1"/>
      </w:tblPr>
      <w:tblGrid>
        <w:gridCol w:w="998"/>
        <w:gridCol w:w="3790"/>
        <w:gridCol w:w="1360"/>
        <w:gridCol w:w="2572"/>
      </w:tblGrid>
      <w:tr w:rsidR="0006275F" w:rsidRPr="00621CAA" w:rsidTr="00621CAA">
        <w:tc>
          <w:tcPr>
            <w:tcW w:w="572" w:type="pct"/>
            <w:shd w:val="clear" w:color="auto" w:fill="D9D9D9" w:themeFill="background1" w:themeFillShade="D9"/>
          </w:tcPr>
          <w:p w:rsidR="0006275F" w:rsidRPr="00621CAA" w:rsidRDefault="0006275F" w:rsidP="00621CAA">
            <w:pPr>
              <w:spacing w:after="120"/>
              <w:jc w:val="center"/>
              <w:rPr>
                <w:rFonts w:cs="Arial"/>
                <w:b/>
                <w:sz w:val="24"/>
                <w:szCs w:val="24"/>
              </w:rPr>
            </w:pPr>
            <w:r w:rsidRPr="00621CAA">
              <w:rPr>
                <w:rFonts w:cs="Arial"/>
                <w:b/>
                <w:sz w:val="24"/>
                <w:szCs w:val="24"/>
              </w:rPr>
              <w:t>ÍTEM</w:t>
            </w:r>
          </w:p>
        </w:tc>
        <w:tc>
          <w:tcPr>
            <w:tcW w:w="2173" w:type="pct"/>
            <w:shd w:val="clear" w:color="auto" w:fill="D9D9D9" w:themeFill="background1" w:themeFillShade="D9"/>
          </w:tcPr>
          <w:p w:rsidR="0006275F" w:rsidRPr="00621CAA" w:rsidRDefault="0006275F" w:rsidP="00621CAA">
            <w:pPr>
              <w:spacing w:after="120"/>
              <w:jc w:val="center"/>
              <w:rPr>
                <w:rFonts w:cs="Arial"/>
                <w:b/>
                <w:sz w:val="24"/>
                <w:szCs w:val="24"/>
              </w:rPr>
            </w:pPr>
            <w:r w:rsidRPr="00621CAA">
              <w:rPr>
                <w:rFonts w:cs="Arial"/>
                <w:b/>
                <w:sz w:val="24"/>
                <w:szCs w:val="24"/>
              </w:rPr>
              <w:t>DESCRIÇÃO</w:t>
            </w:r>
          </w:p>
        </w:tc>
        <w:tc>
          <w:tcPr>
            <w:tcW w:w="780" w:type="pct"/>
            <w:shd w:val="clear" w:color="auto" w:fill="D9D9D9" w:themeFill="background1" w:themeFillShade="D9"/>
          </w:tcPr>
          <w:p w:rsidR="0006275F" w:rsidRPr="00621CAA" w:rsidRDefault="0006275F" w:rsidP="00621CAA">
            <w:pPr>
              <w:spacing w:after="120"/>
              <w:jc w:val="center"/>
              <w:rPr>
                <w:rFonts w:cs="Arial"/>
                <w:b/>
                <w:sz w:val="24"/>
                <w:szCs w:val="24"/>
              </w:rPr>
            </w:pPr>
            <w:r w:rsidRPr="00621CAA">
              <w:rPr>
                <w:rFonts w:cs="Arial"/>
                <w:b/>
                <w:sz w:val="24"/>
                <w:szCs w:val="24"/>
              </w:rPr>
              <w:t>QTD TOTAL</w:t>
            </w:r>
          </w:p>
        </w:tc>
        <w:tc>
          <w:tcPr>
            <w:tcW w:w="1476" w:type="pct"/>
            <w:shd w:val="clear" w:color="auto" w:fill="D9D9D9" w:themeFill="background1" w:themeFillShade="D9"/>
          </w:tcPr>
          <w:p w:rsidR="0006275F" w:rsidRPr="00621CAA" w:rsidRDefault="00621CAA" w:rsidP="00621CAA">
            <w:pPr>
              <w:spacing w:after="120"/>
              <w:jc w:val="center"/>
              <w:rPr>
                <w:rFonts w:cs="Arial"/>
                <w:b/>
                <w:sz w:val="24"/>
                <w:szCs w:val="24"/>
              </w:rPr>
            </w:pPr>
            <w:r>
              <w:rPr>
                <w:rFonts w:cs="Arial"/>
                <w:b/>
                <w:sz w:val="24"/>
                <w:szCs w:val="24"/>
              </w:rPr>
              <w:t>VALOR MÁXIMO UNITÁRIO MENSAL</w:t>
            </w:r>
          </w:p>
        </w:tc>
      </w:tr>
      <w:tr w:rsidR="0006275F" w:rsidTr="00621CAA">
        <w:tc>
          <w:tcPr>
            <w:tcW w:w="572" w:type="pct"/>
          </w:tcPr>
          <w:p w:rsidR="0006275F" w:rsidRDefault="00621CAA" w:rsidP="00775048">
            <w:pPr>
              <w:spacing w:after="120"/>
              <w:jc w:val="both"/>
              <w:rPr>
                <w:rFonts w:cs="Arial"/>
                <w:sz w:val="24"/>
                <w:szCs w:val="24"/>
              </w:rPr>
            </w:pPr>
            <w:r>
              <w:rPr>
                <w:rFonts w:cs="Arial"/>
                <w:sz w:val="24"/>
                <w:szCs w:val="24"/>
              </w:rPr>
              <w:t>1.</w:t>
            </w:r>
          </w:p>
        </w:tc>
        <w:tc>
          <w:tcPr>
            <w:tcW w:w="2173" w:type="pct"/>
          </w:tcPr>
          <w:p w:rsidR="0006275F" w:rsidRDefault="00621CAA" w:rsidP="00775048">
            <w:pPr>
              <w:spacing w:after="120"/>
              <w:jc w:val="both"/>
              <w:rPr>
                <w:rFonts w:cs="Arial"/>
                <w:sz w:val="24"/>
                <w:szCs w:val="24"/>
              </w:rPr>
            </w:pPr>
            <w:r>
              <w:rPr>
                <w:rFonts w:cs="Arial"/>
                <w:sz w:val="24"/>
                <w:szCs w:val="24"/>
              </w:rPr>
              <w:t>Estação de Trabalho</w:t>
            </w:r>
          </w:p>
        </w:tc>
        <w:tc>
          <w:tcPr>
            <w:tcW w:w="780" w:type="pct"/>
          </w:tcPr>
          <w:p w:rsidR="0006275F" w:rsidRDefault="00621CAA" w:rsidP="00621CAA">
            <w:pPr>
              <w:spacing w:after="120"/>
              <w:jc w:val="center"/>
              <w:rPr>
                <w:rFonts w:cs="Arial"/>
                <w:sz w:val="24"/>
                <w:szCs w:val="24"/>
              </w:rPr>
            </w:pPr>
            <w:r>
              <w:rPr>
                <w:rFonts w:cs="Arial"/>
                <w:sz w:val="24"/>
                <w:szCs w:val="24"/>
              </w:rPr>
              <w:t>12.000</w:t>
            </w:r>
          </w:p>
        </w:tc>
        <w:tc>
          <w:tcPr>
            <w:tcW w:w="1476" w:type="pct"/>
          </w:tcPr>
          <w:p w:rsidR="0006275F" w:rsidRDefault="00621CAA" w:rsidP="00621CAA">
            <w:pPr>
              <w:spacing w:after="120"/>
              <w:jc w:val="center"/>
              <w:rPr>
                <w:rFonts w:cs="Arial"/>
                <w:sz w:val="24"/>
                <w:szCs w:val="24"/>
              </w:rPr>
            </w:pPr>
            <w:r>
              <w:rPr>
                <w:rFonts w:cs="Arial"/>
                <w:sz w:val="24"/>
                <w:szCs w:val="24"/>
              </w:rPr>
              <w:t>R$ 140,00</w:t>
            </w:r>
          </w:p>
        </w:tc>
      </w:tr>
    </w:tbl>
    <w:p w:rsidR="00AD4340" w:rsidRPr="009E485C" w:rsidRDefault="00AD4340" w:rsidP="00775048">
      <w:pPr>
        <w:spacing w:after="120" w:line="240" w:lineRule="auto"/>
        <w:jc w:val="both"/>
        <w:rPr>
          <w:rFonts w:cs="Arial"/>
          <w:sz w:val="24"/>
          <w:szCs w:val="24"/>
        </w:rPr>
      </w:pPr>
    </w:p>
    <w:p w:rsidR="00621CAA" w:rsidRPr="00621CAA" w:rsidRDefault="00621CAA" w:rsidP="00621CAA">
      <w:pPr>
        <w:pStyle w:val="PargrafodaLista"/>
        <w:numPr>
          <w:ilvl w:val="1"/>
          <w:numId w:val="7"/>
        </w:numPr>
        <w:shd w:val="clear" w:color="auto" w:fill="FFFFFF" w:themeFill="background1"/>
        <w:spacing w:after="120" w:line="240" w:lineRule="auto"/>
        <w:contextualSpacing w:val="0"/>
        <w:jc w:val="both"/>
        <w:rPr>
          <w:rFonts w:cs="Arial"/>
          <w:b/>
          <w:sz w:val="24"/>
          <w:szCs w:val="24"/>
        </w:rPr>
      </w:pPr>
      <w:r w:rsidRPr="00621CAA">
        <w:rPr>
          <w:rFonts w:cs="Arial"/>
          <w:b/>
          <w:sz w:val="24"/>
          <w:szCs w:val="24"/>
        </w:rPr>
        <w:t>Qualidade e Padronização</w:t>
      </w:r>
    </w:p>
    <w:p w:rsidR="00621CAA" w:rsidRPr="00621CAA" w:rsidRDefault="00621CAA" w:rsidP="00621CAA">
      <w:pPr>
        <w:pStyle w:val="PargrafodaLista"/>
        <w:numPr>
          <w:ilvl w:val="2"/>
          <w:numId w:val="7"/>
        </w:numPr>
        <w:shd w:val="clear" w:color="auto" w:fill="FFFFFF" w:themeFill="background1"/>
        <w:spacing w:after="120" w:line="240" w:lineRule="auto"/>
        <w:contextualSpacing w:val="0"/>
        <w:jc w:val="both"/>
        <w:rPr>
          <w:rFonts w:cs="Arial"/>
          <w:sz w:val="24"/>
          <w:szCs w:val="24"/>
        </w:rPr>
      </w:pPr>
      <w:r w:rsidRPr="00621CAA">
        <w:rPr>
          <w:rFonts w:cs="Arial"/>
          <w:sz w:val="24"/>
          <w:szCs w:val="24"/>
        </w:rPr>
        <w:t xml:space="preserve">Os produtos </w:t>
      </w:r>
      <w:r>
        <w:rPr>
          <w:rFonts w:cs="Arial"/>
          <w:sz w:val="24"/>
          <w:szCs w:val="24"/>
        </w:rPr>
        <w:t xml:space="preserve">a serem locados </w:t>
      </w:r>
      <w:r w:rsidRPr="00621CAA">
        <w:rPr>
          <w:rFonts w:cs="Arial"/>
          <w:sz w:val="24"/>
          <w:szCs w:val="24"/>
        </w:rPr>
        <w:t xml:space="preserve">deverão ser novos, de primeiro uso, original de fábrica, vedada a participação de materiais reciclados, recondicionados, </w:t>
      </w:r>
      <w:r w:rsidRPr="00621CAA">
        <w:rPr>
          <w:rFonts w:cs="Arial"/>
          <w:sz w:val="24"/>
          <w:szCs w:val="24"/>
        </w:rPr>
        <w:lastRenderedPageBreak/>
        <w:t>remanufaturados ou outra terminologia empregada para indicar produto proveniente de reutilização de material.</w:t>
      </w:r>
    </w:p>
    <w:p w:rsidR="00621CAA" w:rsidRPr="00621CAA" w:rsidRDefault="00621CAA" w:rsidP="00621CAA">
      <w:pPr>
        <w:pStyle w:val="PargrafodaLista"/>
        <w:numPr>
          <w:ilvl w:val="2"/>
          <w:numId w:val="7"/>
        </w:numPr>
        <w:shd w:val="clear" w:color="auto" w:fill="FFFFFF" w:themeFill="background1"/>
        <w:spacing w:after="120" w:line="240" w:lineRule="auto"/>
        <w:contextualSpacing w:val="0"/>
        <w:jc w:val="both"/>
        <w:rPr>
          <w:rFonts w:cs="Arial"/>
          <w:sz w:val="24"/>
          <w:szCs w:val="24"/>
        </w:rPr>
      </w:pPr>
      <w:r w:rsidRPr="00621CAA">
        <w:rPr>
          <w:rFonts w:cs="Arial"/>
          <w:sz w:val="24"/>
          <w:szCs w:val="24"/>
        </w:rPr>
        <w:t>Os produtos deverão possuir identificação do fabricante, número de série e demais informações exigidas na legislação em vigor, bem como deverão estar acondicionados na embalagem original, devendo garantir proteção durante transporte e estocagem.</w:t>
      </w:r>
    </w:p>
    <w:p w:rsidR="00621CAA" w:rsidRPr="00621CAA" w:rsidRDefault="00621CAA" w:rsidP="00621CAA">
      <w:pPr>
        <w:pStyle w:val="PargrafodaLista"/>
        <w:numPr>
          <w:ilvl w:val="1"/>
          <w:numId w:val="7"/>
        </w:numPr>
        <w:shd w:val="clear" w:color="auto" w:fill="FFFFFF" w:themeFill="background1"/>
        <w:spacing w:after="120" w:line="240" w:lineRule="auto"/>
        <w:contextualSpacing w:val="0"/>
        <w:jc w:val="both"/>
        <w:rPr>
          <w:rFonts w:cs="Arial"/>
          <w:b/>
          <w:sz w:val="24"/>
          <w:szCs w:val="24"/>
        </w:rPr>
      </w:pPr>
      <w:r w:rsidRPr="00621CAA">
        <w:rPr>
          <w:rFonts w:cs="Arial"/>
          <w:b/>
          <w:sz w:val="24"/>
          <w:szCs w:val="24"/>
        </w:rPr>
        <w:t xml:space="preserve">Especificação Técnica </w:t>
      </w:r>
    </w:p>
    <w:p w:rsidR="00D44C9E" w:rsidRDefault="00D44C9E" w:rsidP="00127449">
      <w:pPr>
        <w:pStyle w:val="PargrafodaLista"/>
        <w:rPr>
          <w:rFonts w:cs="Arial"/>
          <w:sz w:val="24"/>
          <w:szCs w:val="24"/>
        </w:rPr>
      </w:pPr>
      <w:r>
        <w:rPr>
          <w:rFonts w:cs="Arial"/>
          <w:sz w:val="24"/>
          <w:szCs w:val="24"/>
        </w:rPr>
        <w:t xml:space="preserve">A Estação de Trabalho é composta por computador, monitor de vídeo </w:t>
      </w:r>
      <w:r w:rsidR="00FA660E">
        <w:rPr>
          <w:rFonts w:cs="Arial"/>
          <w:sz w:val="24"/>
          <w:szCs w:val="24"/>
        </w:rPr>
        <w:t>e estabilizador eletrônico de voltagem.</w:t>
      </w:r>
    </w:p>
    <w:p w:rsidR="00D44C9E" w:rsidRDefault="00D44C9E" w:rsidP="00D44C9E">
      <w:pPr>
        <w:pStyle w:val="PargrafodaLista"/>
        <w:numPr>
          <w:ilvl w:val="2"/>
          <w:numId w:val="7"/>
        </w:numPr>
        <w:shd w:val="clear" w:color="auto" w:fill="FFFFFF" w:themeFill="background1"/>
        <w:spacing w:after="120" w:line="240" w:lineRule="auto"/>
        <w:contextualSpacing w:val="0"/>
        <w:jc w:val="both"/>
        <w:rPr>
          <w:rFonts w:cs="Arial"/>
          <w:sz w:val="24"/>
          <w:szCs w:val="24"/>
        </w:rPr>
      </w:pPr>
      <w:r>
        <w:rPr>
          <w:rFonts w:cs="Arial"/>
          <w:sz w:val="24"/>
          <w:szCs w:val="24"/>
        </w:rPr>
        <w:t>Computador</w:t>
      </w:r>
    </w:p>
    <w:p w:rsidR="00621CAA" w:rsidRPr="00D44C9E" w:rsidRDefault="00621CAA" w:rsidP="00D44C9E">
      <w:pPr>
        <w:pStyle w:val="PargrafodaLista"/>
        <w:numPr>
          <w:ilvl w:val="0"/>
          <w:numId w:val="11"/>
        </w:numPr>
        <w:shd w:val="clear" w:color="auto" w:fill="FFFFFF" w:themeFill="background1"/>
        <w:spacing w:after="120" w:line="240" w:lineRule="auto"/>
        <w:contextualSpacing w:val="0"/>
        <w:jc w:val="both"/>
        <w:rPr>
          <w:rFonts w:cs="Arial"/>
          <w:sz w:val="24"/>
          <w:szCs w:val="24"/>
        </w:rPr>
      </w:pPr>
      <w:r w:rsidRPr="00D44C9E">
        <w:rPr>
          <w:rFonts w:cs="Arial"/>
          <w:sz w:val="24"/>
          <w:szCs w:val="24"/>
        </w:rPr>
        <w:t xml:space="preserve">Processador: Intel® Core™ i7-4770; </w:t>
      </w:r>
      <w:proofErr w:type="spellStart"/>
      <w:r w:rsidRPr="00D44C9E">
        <w:rPr>
          <w:rFonts w:cs="Arial"/>
          <w:sz w:val="24"/>
          <w:szCs w:val="24"/>
        </w:rPr>
        <w:t>Clock</w:t>
      </w:r>
      <w:proofErr w:type="spellEnd"/>
      <w:r w:rsidRPr="00D44C9E">
        <w:rPr>
          <w:rFonts w:cs="Arial"/>
          <w:sz w:val="24"/>
          <w:szCs w:val="24"/>
        </w:rPr>
        <w:t xml:space="preserve"> de 3.4 GHz; cache de 8 MB; DMI 5 GT/s; 64 bits (ou equivalente de outro fabricante</w:t>
      </w:r>
      <w:r w:rsidR="00D44C9E" w:rsidRPr="00D44C9E">
        <w:rPr>
          <w:rFonts w:cs="Arial"/>
          <w:sz w:val="24"/>
          <w:szCs w:val="24"/>
        </w:rPr>
        <w:t xml:space="preserve"> ou superior</w:t>
      </w:r>
      <w:r w:rsidRPr="00D44C9E">
        <w:rPr>
          <w:rFonts w:cs="Arial"/>
          <w:sz w:val="24"/>
          <w:szCs w:val="24"/>
        </w:rPr>
        <w:t>)</w:t>
      </w:r>
      <w:r w:rsidR="00D44C9E" w:rsidRPr="00D44C9E">
        <w:rPr>
          <w:rFonts w:cs="Arial"/>
          <w:sz w:val="24"/>
          <w:szCs w:val="24"/>
        </w:rPr>
        <w:t>;</w:t>
      </w:r>
    </w:p>
    <w:p w:rsidR="00621CAA" w:rsidRPr="00621CAA" w:rsidRDefault="00621CAA" w:rsidP="00D44C9E">
      <w:pPr>
        <w:pStyle w:val="PargrafodaLista"/>
        <w:numPr>
          <w:ilvl w:val="0"/>
          <w:numId w:val="11"/>
        </w:numPr>
        <w:shd w:val="clear" w:color="auto" w:fill="FFFFFF" w:themeFill="background1"/>
        <w:spacing w:after="120" w:line="240" w:lineRule="auto"/>
        <w:contextualSpacing w:val="0"/>
        <w:jc w:val="both"/>
        <w:rPr>
          <w:rFonts w:cs="Arial"/>
          <w:sz w:val="24"/>
          <w:szCs w:val="24"/>
        </w:rPr>
      </w:pPr>
      <w:r w:rsidRPr="00D44C9E">
        <w:rPr>
          <w:rFonts w:cs="Arial"/>
          <w:sz w:val="24"/>
          <w:szCs w:val="24"/>
        </w:rPr>
        <w:t>Memória:</w:t>
      </w:r>
      <w:r w:rsidRPr="00621CAA">
        <w:rPr>
          <w:rFonts w:cs="Arial"/>
          <w:sz w:val="24"/>
          <w:szCs w:val="24"/>
        </w:rPr>
        <w:t xml:space="preserve"> </w:t>
      </w:r>
      <w:r w:rsidR="00D44C9E">
        <w:rPr>
          <w:rFonts w:cs="Arial"/>
          <w:sz w:val="24"/>
          <w:szCs w:val="24"/>
        </w:rPr>
        <w:t xml:space="preserve">no </w:t>
      </w:r>
      <w:r w:rsidRPr="00621CAA">
        <w:rPr>
          <w:rFonts w:cs="Arial"/>
          <w:sz w:val="24"/>
          <w:szCs w:val="24"/>
        </w:rPr>
        <w:t>mínimo 8GB.</w:t>
      </w:r>
    </w:p>
    <w:p w:rsidR="00621CAA" w:rsidRPr="00621CAA" w:rsidRDefault="00621CAA" w:rsidP="00D44C9E">
      <w:pPr>
        <w:pStyle w:val="PargrafodaLista"/>
        <w:numPr>
          <w:ilvl w:val="0"/>
          <w:numId w:val="11"/>
        </w:numPr>
        <w:shd w:val="clear" w:color="auto" w:fill="FFFFFF" w:themeFill="background1"/>
        <w:spacing w:after="120" w:line="240" w:lineRule="auto"/>
        <w:contextualSpacing w:val="0"/>
        <w:jc w:val="both"/>
        <w:rPr>
          <w:rFonts w:cs="Arial"/>
          <w:sz w:val="24"/>
          <w:szCs w:val="24"/>
        </w:rPr>
      </w:pPr>
      <w:r w:rsidRPr="00D44C9E">
        <w:rPr>
          <w:rFonts w:cs="Arial"/>
          <w:sz w:val="24"/>
          <w:szCs w:val="24"/>
        </w:rPr>
        <w:t>BIOS: Implementada em “flash memory”, atualizável diretamente pelo microcomputador, possibilidade de configurar senhas de Setup para Power-</w:t>
      </w:r>
      <w:proofErr w:type="spellStart"/>
      <w:r w:rsidRPr="00D44C9E">
        <w:rPr>
          <w:rFonts w:cs="Arial"/>
          <w:sz w:val="24"/>
          <w:szCs w:val="24"/>
        </w:rPr>
        <w:t>On</w:t>
      </w:r>
      <w:proofErr w:type="spellEnd"/>
      <w:r w:rsidRPr="00D44C9E">
        <w:rPr>
          <w:rFonts w:cs="Arial"/>
          <w:sz w:val="24"/>
          <w:szCs w:val="24"/>
        </w:rPr>
        <w:t xml:space="preserve"> e Administrador, permite habilitar ou desabilitar portas USB</w:t>
      </w:r>
      <w:r w:rsidRPr="00621CAA">
        <w:rPr>
          <w:rFonts w:cs="Arial"/>
          <w:sz w:val="24"/>
          <w:szCs w:val="24"/>
        </w:rPr>
        <w:t>.</w:t>
      </w:r>
    </w:p>
    <w:p w:rsidR="00621CAA" w:rsidRPr="00621CAA" w:rsidRDefault="00621CAA" w:rsidP="00D44C9E">
      <w:pPr>
        <w:pStyle w:val="PargrafodaLista"/>
        <w:numPr>
          <w:ilvl w:val="0"/>
          <w:numId w:val="11"/>
        </w:numPr>
        <w:shd w:val="clear" w:color="auto" w:fill="FFFFFF" w:themeFill="background1"/>
        <w:spacing w:after="120" w:line="240" w:lineRule="auto"/>
        <w:contextualSpacing w:val="0"/>
        <w:jc w:val="both"/>
        <w:rPr>
          <w:rFonts w:cs="Arial"/>
          <w:sz w:val="24"/>
          <w:szCs w:val="24"/>
        </w:rPr>
      </w:pPr>
      <w:r w:rsidRPr="00D44C9E">
        <w:rPr>
          <w:rFonts w:cs="Arial"/>
          <w:sz w:val="24"/>
          <w:szCs w:val="24"/>
        </w:rPr>
        <w:t>Unidade de Disco (HD):</w:t>
      </w:r>
      <w:r w:rsidRPr="00621CAA">
        <w:rPr>
          <w:rFonts w:cs="Arial"/>
          <w:sz w:val="24"/>
          <w:szCs w:val="24"/>
        </w:rPr>
        <w:t xml:space="preserve"> </w:t>
      </w:r>
      <w:r w:rsidR="00D44C9E">
        <w:rPr>
          <w:rFonts w:cs="Arial"/>
          <w:sz w:val="24"/>
          <w:szCs w:val="24"/>
        </w:rPr>
        <w:t xml:space="preserve">mínimo de </w:t>
      </w:r>
      <w:r w:rsidRPr="00621CAA">
        <w:rPr>
          <w:rFonts w:cs="Arial"/>
          <w:sz w:val="24"/>
          <w:szCs w:val="24"/>
        </w:rPr>
        <w:t>1TB, 7200 rpm, SATA 6.0 Gb/s, 3.5”</w:t>
      </w:r>
    </w:p>
    <w:p w:rsidR="00621CAA" w:rsidRPr="00621CAA" w:rsidRDefault="00621CAA" w:rsidP="00D44C9E">
      <w:pPr>
        <w:pStyle w:val="PargrafodaLista"/>
        <w:numPr>
          <w:ilvl w:val="0"/>
          <w:numId w:val="11"/>
        </w:numPr>
        <w:shd w:val="clear" w:color="auto" w:fill="FFFFFF" w:themeFill="background1"/>
        <w:spacing w:after="120" w:line="240" w:lineRule="auto"/>
        <w:contextualSpacing w:val="0"/>
        <w:jc w:val="both"/>
        <w:rPr>
          <w:rFonts w:cs="Arial"/>
          <w:sz w:val="24"/>
          <w:szCs w:val="24"/>
        </w:rPr>
      </w:pPr>
      <w:r w:rsidRPr="00D44C9E">
        <w:rPr>
          <w:rFonts w:cs="Arial"/>
          <w:sz w:val="24"/>
          <w:szCs w:val="24"/>
        </w:rPr>
        <w:t>Placa de Vídeo:</w:t>
      </w:r>
      <w:r w:rsidRPr="00621CAA">
        <w:rPr>
          <w:rFonts w:cs="Arial"/>
          <w:sz w:val="24"/>
          <w:szCs w:val="24"/>
        </w:rPr>
        <w:t xml:space="preserve"> Integrada</w:t>
      </w:r>
    </w:p>
    <w:p w:rsidR="00621CAA" w:rsidRPr="00621CAA" w:rsidRDefault="00621CAA" w:rsidP="00D44C9E">
      <w:pPr>
        <w:pStyle w:val="PargrafodaLista"/>
        <w:numPr>
          <w:ilvl w:val="0"/>
          <w:numId w:val="11"/>
        </w:numPr>
        <w:shd w:val="clear" w:color="auto" w:fill="FFFFFF" w:themeFill="background1"/>
        <w:spacing w:after="120" w:line="240" w:lineRule="auto"/>
        <w:contextualSpacing w:val="0"/>
        <w:jc w:val="both"/>
        <w:rPr>
          <w:rFonts w:cs="Arial"/>
          <w:sz w:val="24"/>
          <w:szCs w:val="24"/>
        </w:rPr>
      </w:pPr>
      <w:r w:rsidRPr="00D44C9E">
        <w:rPr>
          <w:rFonts w:cs="Arial"/>
          <w:sz w:val="24"/>
          <w:szCs w:val="24"/>
        </w:rPr>
        <w:t>Unidade Óptica:</w:t>
      </w:r>
      <w:r w:rsidRPr="00621CAA">
        <w:rPr>
          <w:rFonts w:cs="Arial"/>
          <w:sz w:val="24"/>
          <w:szCs w:val="24"/>
        </w:rPr>
        <w:t xml:space="preserve"> Gravador de CD-RW/DVD-RW</w:t>
      </w:r>
    </w:p>
    <w:p w:rsidR="00621CAA" w:rsidRPr="00621CAA" w:rsidRDefault="00621CAA" w:rsidP="00D44C9E">
      <w:pPr>
        <w:pStyle w:val="PargrafodaLista"/>
        <w:numPr>
          <w:ilvl w:val="0"/>
          <w:numId w:val="11"/>
        </w:numPr>
        <w:shd w:val="clear" w:color="auto" w:fill="FFFFFF" w:themeFill="background1"/>
        <w:spacing w:after="120" w:line="240" w:lineRule="auto"/>
        <w:contextualSpacing w:val="0"/>
        <w:jc w:val="both"/>
        <w:rPr>
          <w:rFonts w:cs="Arial"/>
          <w:sz w:val="24"/>
          <w:szCs w:val="24"/>
        </w:rPr>
      </w:pPr>
      <w:r w:rsidRPr="00D44C9E">
        <w:rPr>
          <w:rFonts w:cs="Arial"/>
          <w:sz w:val="24"/>
          <w:szCs w:val="24"/>
        </w:rPr>
        <w:t>Rede Ethernet:</w:t>
      </w:r>
      <w:r w:rsidRPr="00621CAA">
        <w:rPr>
          <w:rFonts w:cs="Arial"/>
          <w:sz w:val="24"/>
          <w:szCs w:val="24"/>
        </w:rPr>
        <w:t xml:space="preserve"> </w:t>
      </w:r>
      <w:r w:rsidR="00D44C9E">
        <w:rPr>
          <w:rFonts w:cs="Arial"/>
          <w:sz w:val="24"/>
          <w:szCs w:val="24"/>
        </w:rPr>
        <w:t xml:space="preserve">no mínimo 01 interface RJ-45 </w:t>
      </w:r>
      <w:r w:rsidRPr="00621CAA">
        <w:rPr>
          <w:rFonts w:cs="Arial"/>
          <w:sz w:val="24"/>
          <w:szCs w:val="24"/>
        </w:rPr>
        <w:t>10/100/1000 Mbps;</w:t>
      </w:r>
    </w:p>
    <w:p w:rsidR="00621CAA" w:rsidRPr="00621CAA" w:rsidRDefault="00621CAA" w:rsidP="00D44C9E">
      <w:pPr>
        <w:pStyle w:val="PargrafodaLista"/>
        <w:numPr>
          <w:ilvl w:val="0"/>
          <w:numId w:val="11"/>
        </w:numPr>
        <w:shd w:val="clear" w:color="auto" w:fill="FFFFFF" w:themeFill="background1"/>
        <w:spacing w:after="120" w:line="240" w:lineRule="auto"/>
        <w:contextualSpacing w:val="0"/>
        <w:jc w:val="both"/>
        <w:rPr>
          <w:rFonts w:cs="Arial"/>
          <w:sz w:val="24"/>
          <w:szCs w:val="24"/>
        </w:rPr>
      </w:pPr>
      <w:r w:rsidRPr="00D44C9E">
        <w:rPr>
          <w:rFonts w:cs="Arial"/>
          <w:sz w:val="24"/>
          <w:szCs w:val="24"/>
        </w:rPr>
        <w:t>Rede sem fio:</w:t>
      </w:r>
      <w:r w:rsidRPr="00621CAA">
        <w:rPr>
          <w:rFonts w:cs="Arial"/>
          <w:sz w:val="24"/>
          <w:szCs w:val="24"/>
        </w:rPr>
        <w:t xml:space="preserve"> Placa de Rede Wireless 802.11 b/g/n (homologada pela ANATEL)</w:t>
      </w:r>
    </w:p>
    <w:p w:rsidR="00D44C9E" w:rsidRDefault="00621CAA" w:rsidP="00D44C9E">
      <w:pPr>
        <w:pStyle w:val="PargrafodaLista"/>
        <w:numPr>
          <w:ilvl w:val="0"/>
          <w:numId w:val="11"/>
        </w:numPr>
        <w:shd w:val="clear" w:color="auto" w:fill="FFFFFF" w:themeFill="background1"/>
        <w:spacing w:after="120" w:line="240" w:lineRule="auto"/>
        <w:contextualSpacing w:val="0"/>
        <w:jc w:val="both"/>
        <w:rPr>
          <w:rFonts w:cs="Arial"/>
          <w:sz w:val="24"/>
          <w:szCs w:val="24"/>
        </w:rPr>
      </w:pPr>
      <w:r w:rsidRPr="00D44C9E">
        <w:rPr>
          <w:rFonts w:cs="Arial"/>
          <w:sz w:val="24"/>
          <w:szCs w:val="24"/>
        </w:rPr>
        <w:t xml:space="preserve">Interfaces e Conexões: </w:t>
      </w:r>
    </w:p>
    <w:p w:rsidR="00621CAA" w:rsidRPr="00621CAA" w:rsidRDefault="00D44C9E" w:rsidP="00D44C9E">
      <w:pPr>
        <w:pStyle w:val="PargrafodaLista"/>
        <w:numPr>
          <w:ilvl w:val="1"/>
          <w:numId w:val="11"/>
        </w:numPr>
        <w:shd w:val="clear" w:color="auto" w:fill="FFFFFF" w:themeFill="background1"/>
        <w:spacing w:after="120" w:line="240" w:lineRule="auto"/>
        <w:contextualSpacing w:val="0"/>
        <w:jc w:val="both"/>
        <w:rPr>
          <w:rFonts w:cs="Arial"/>
          <w:sz w:val="24"/>
          <w:szCs w:val="24"/>
        </w:rPr>
      </w:pPr>
      <w:r>
        <w:rPr>
          <w:rFonts w:cs="Arial"/>
          <w:sz w:val="24"/>
          <w:szCs w:val="24"/>
        </w:rPr>
        <w:t xml:space="preserve">Na parte traseira - no mínimo: </w:t>
      </w:r>
      <w:r w:rsidR="00621CAA" w:rsidRPr="00621CAA">
        <w:rPr>
          <w:rFonts w:cs="Arial"/>
          <w:sz w:val="24"/>
          <w:szCs w:val="24"/>
        </w:rPr>
        <w:t xml:space="preserve">4 USB 3.0, 2 USB 2.0, 1 porta serial, 1 RJ-45, 1 VGA, 1 entrada de áudio P2, 1 saída de áudio P2, 1 DVI, HDMI ou Display </w:t>
      </w:r>
      <w:proofErr w:type="spellStart"/>
      <w:r w:rsidR="00621CAA" w:rsidRPr="00621CAA">
        <w:rPr>
          <w:rFonts w:cs="Arial"/>
          <w:sz w:val="24"/>
          <w:szCs w:val="24"/>
        </w:rPr>
        <w:t>Port</w:t>
      </w:r>
      <w:proofErr w:type="spellEnd"/>
      <w:r w:rsidR="00621CAA" w:rsidRPr="00621CAA">
        <w:rPr>
          <w:rFonts w:cs="Arial"/>
          <w:sz w:val="24"/>
          <w:szCs w:val="24"/>
        </w:rPr>
        <w:t xml:space="preserve"> (compatível com monitor ofertado).</w:t>
      </w:r>
    </w:p>
    <w:p w:rsidR="00621CAA" w:rsidRPr="00621CAA" w:rsidRDefault="00D44C9E" w:rsidP="00FA660E">
      <w:pPr>
        <w:pStyle w:val="PargrafodaLista"/>
        <w:numPr>
          <w:ilvl w:val="1"/>
          <w:numId w:val="11"/>
        </w:numPr>
        <w:shd w:val="clear" w:color="auto" w:fill="FFFFFF" w:themeFill="background1"/>
        <w:spacing w:after="120" w:line="240" w:lineRule="auto"/>
        <w:contextualSpacing w:val="0"/>
        <w:jc w:val="both"/>
        <w:rPr>
          <w:rFonts w:cs="Arial"/>
          <w:sz w:val="24"/>
          <w:szCs w:val="24"/>
        </w:rPr>
      </w:pPr>
      <w:r>
        <w:rPr>
          <w:rFonts w:cs="Arial"/>
          <w:sz w:val="24"/>
          <w:szCs w:val="24"/>
        </w:rPr>
        <w:t>Na parte Frontal – no mínimo:</w:t>
      </w:r>
      <w:r w:rsidR="00621CAA" w:rsidRPr="00621CAA">
        <w:rPr>
          <w:rFonts w:cs="Arial"/>
          <w:sz w:val="24"/>
          <w:szCs w:val="24"/>
        </w:rPr>
        <w:t xml:space="preserve"> 2 portas USB 3.0, 1 saída de áudio P2, 1 entrada de microfone P2.</w:t>
      </w:r>
    </w:p>
    <w:p w:rsidR="00621CAA" w:rsidRPr="00621CAA" w:rsidRDefault="00621CAA" w:rsidP="00FA660E">
      <w:pPr>
        <w:pStyle w:val="PargrafodaLista"/>
        <w:numPr>
          <w:ilvl w:val="0"/>
          <w:numId w:val="11"/>
        </w:numPr>
        <w:shd w:val="clear" w:color="auto" w:fill="FFFFFF" w:themeFill="background1"/>
        <w:spacing w:after="120" w:line="240" w:lineRule="auto"/>
        <w:contextualSpacing w:val="0"/>
        <w:jc w:val="both"/>
        <w:rPr>
          <w:rFonts w:cs="Arial"/>
          <w:sz w:val="24"/>
          <w:szCs w:val="24"/>
        </w:rPr>
      </w:pPr>
      <w:r w:rsidRPr="00D44C9E">
        <w:rPr>
          <w:rFonts w:cs="Arial"/>
          <w:sz w:val="24"/>
          <w:szCs w:val="24"/>
        </w:rPr>
        <w:t>Slots de Expansão:</w:t>
      </w:r>
      <w:r w:rsidRPr="00621CAA">
        <w:rPr>
          <w:rFonts w:cs="Arial"/>
          <w:sz w:val="24"/>
          <w:szCs w:val="24"/>
        </w:rPr>
        <w:t xml:space="preserve"> </w:t>
      </w:r>
      <w:r w:rsidR="00FA660E">
        <w:rPr>
          <w:rFonts w:cs="Arial"/>
          <w:sz w:val="24"/>
          <w:szCs w:val="24"/>
        </w:rPr>
        <w:t>no mínimo:</w:t>
      </w:r>
      <w:r w:rsidRPr="00621CAA">
        <w:rPr>
          <w:rFonts w:cs="Arial"/>
          <w:sz w:val="24"/>
          <w:szCs w:val="24"/>
        </w:rPr>
        <w:t>1 PCI Express x16, 2 PCI Express x1.</w:t>
      </w:r>
    </w:p>
    <w:p w:rsidR="00621CAA" w:rsidRPr="00621CAA" w:rsidRDefault="00621CAA" w:rsidP="00FA660E">
      <w:pPr>
        <w:pStyle w:val="PargrafodaLista"/>
        <w:numPr>
          <w:ilvl w:val="0"/>
          <w:numId w:val="11"/>
        </w:numPr>
        <w:shd w:val="clear" w:color="auto" w:fill="FFFFFF" w:themeFill="background1"/>
        <w:spacing w:after="120" w:line="240" w:lineRule="auto"/>
        <w:contextualSpacing w:val="0"/>
        <w:jc w:val="both"/>
        <w:rPr>
          <w:rFonts w:cs="Arial"/>
          <w:sz w:val="24"/>
          <w:szCs w:val="24"/>
        </w:rPr>
      </w:pPr>
      <w:r w:rsidRPr="00D44C9E">
        <w:rPr>
          <w:rFonts w:cs="Arial"/>
          <w:sz w:val="24"/>
          <w:szCs w:val="24"/>
        </w:rPr>
        <w:t>Placa de som:</w:t>
      </w:r>
      <w:r w:rsidRPr="00621CAA">
        <w:rPr>
          <w:rFonts w:cs="Arial"/>
          <w:sz w:val="24"/>
          <w:szCs w:val="24"/>
        </w:rPr>
        <w:t xml:space="preserve"> Integrada. Alto-falante integrado ao gabinete. O alto-falante entra em modo silencioso quando fones de ouvido estiverem em utilização;</w:t>
      </w:r>
    </w:p>
    <w:p w:rsidR="00621CAA" w:rsidRPr="00FA660E" w:rsidRDefault="00621CAA" w:rsidP="00FA660E">
      <w:pPr>
        <w:pStyle w:val="PargrafodaLista"/>
        <w:numPr>
          <w:ilvl w:val="0"/>
          <w:numId w:val="11"/>
        </w:numPr>
        <w:shd w:val="clear" w:color="auto" w:fill="FFFFFF" w:themeFill="background1"/>
        <w:spacing w:after="120" w:line="240" w:lineRule="auto"/>
        <w:contextualSpacing w:val="0"/>
        <w:jc w:val="both"/>
        <w:rPr>
          <w:rFonts w:cs="Arial"/>
          <w:sz w:val="24"/>
          <w:szCs w:val="24"/>
        </w:rPr>
      </w:pPr>
      <w:r w:rsidRPr="00D44C9E">
        <w:rPr>
          <w:rFonts w:cs="Arial"/>
          <w:sz w:val="24"/>
          <w:szCs w:val="24"/>
        </w:rPr>
        <w:t xml:space="preserve">Gabinete: Com entrada de ar preferencialmente pela parte frontal e saída pela parte traseira, sem orifícios nas laterais, nas partes superior </w:t>
      </w:r>
      <w:r w:rsidRPr="00D44C9E">
        <w:rPr>
          <w:rFonts w:cs="Arial"/>
          <w:sz w:val="24"/>
          <w:szCs w:val="24"/>
        </w:rPr>
        <w:lastRenderedPageBreak/>
        <w:t>ou inferior, que</w:t>
      </w:r>
      <w:r w:rsidRPr="00FA660E">
        <w:rPr>
          <w:rFonts w:cs="Arial"/>
          <w:sz w:val="24"/>
          <w:szCs w:val="24"/>
        </w:rPr>
        <w:t xml:space="preserve"> permite sua utilização na vertical ou horizontal com monitor sobre o gabinete, ou ainda encostado em outros móveis, sem comprometimento da ventilação. Dimensões Máximas (</w:t>
      </w:r>
      <w:proofErr w:type="spellStart"/>
      <w:r w:rsidRPr="00FA660E">
        <w:rPr>
          <w:rFonts w:cs="Arial"/>
          <w:sz w:val="24"/>
          <w:szCs w:val="24"/>
        </w:rPr>
        <w:t>LxPxA</w:t>
      </w:r>
      <w:proofErr w:type="spellEnd"/>
      <w:r w:rsidRPr="00FA660E">
        <w:rPr>
          <w:rFonts w:cs="Arial"/>
          <w:sz w:val="24"/>
          <w:szCs w:val="24"/>
        </w:rPr>
        <w:t>): 10cm x 40cm x 34cm, tolerância de 20% a mais para cada dimensão.</w:t>
      </w:r>
    </w:p>
    <w:p w:rsidR="00621CAA" w:rsidRPr="00621CAA" w:rsidRDefault="00621CAA" w:rsidP="00FA660E">
      <w:pPr>
        <w:pStyle w:val="PargrafodaLista"/>
        <w:numPr>
          <w:ilvl w:val="0"/>
          <w:numId w:val="11"/>
        </w:numPr>
        <w:shd w:val="clear" w:color="auto" w:fill="FFFFFF" w:themeFill="background1"/>
        <w:spacing w:after="120" w:line="240" w:lineRule="auto"/>
        <w:contextualSpacing w:val="0"/>
        <w:jc w:val="both"/>
        <w:rPr>
          <w:rFonts w:cs="Arial"/>
          <w:sz w:val="24"/>
          <w:szCs w:val="24"/>
        </w:rPr>
      </w:pPr>
      <w:r w:rsidRPr="00FA660E">
        <w:rPr>
          <w:rFonts w:cs="Arial"/>
          <w:sz w:val="24"/>
          <w:szCs w:val="24"/>
        </w:rPr>
        <w:t>Segurança:</w:t>
      </w:r>
      <w:r w:rsidRPr="00621CAA">
        <w:rPr>
          <w:rFonts w:cs="Arial"/>
          <w:sz w:val="24"/>
          <w:szCs w:val="24"/>
        </w:rPr>
        <w:t xml:space="preserve"> Equipamento deverá ser fornecido com lacre de segurança que não permita abertura do equipamento sem consentimento da Contratada.</w:t>
      </w:r>
    </w:p>
    <w:p w:rsidR="00621CAA" w:rsidRPr="00621CAA" w:rsidRDefault="00621CAA" w:rsidP="00FA660E">
      <w:pPr>
        <w:pStyle w:val="PargrafodaLista"/>
        <w:numPr>
          <w:ilvl w:val="0"/>
          <w:numId w:val="11"/>
        </w:numPr>
        <w:shd w:val="clear" w:color="auto" w:fill="FFFFFF" w:themeFill="background1"/>
        <w:spacing w:after="120" w:line="240" w:lineRule="auto"/>
        <w:contextualSpacing w:val="0"/>
        <w:jc w:val="both"/>
        <w:rPr>
          <w:rFonts w:cs="Arial"/>
          <w:sz w:val="24"/>
          <w:szCs w:val="24"/>
        </w:rPr>
      </w:pPr>
      <w:r w:rsidRPr="00FA660E">
        <w:rPr>
          <w:rFonts w:cs="Arial"/>
          <w:sz w:val="24"/>
          <w:szCs w:val="24"/>
        </w:rPr>
        <w:t>Fonte de alimentação:</w:t>
      </w:r>
      <w:r w:rsidRPr="00621CAA">
        <w:rPr>
          <w:rFonts w:cs="Arial"/>
          <w:sz w:val="24"/>
          <w:szCs w:val="24"/>
        </w:rPr>
        <w:t xml:space="preserve"> Com PFC ativo e, no mínimo 90% de eficiência energética, alimentação universal 100~240.</w:t>
      </w:r>
    </w:p>
    <w:p w:rsidR="00621CAA" w:rsidRPr="00621CAA" w:rsidRDefault="00621CAA" w:rsidP="00FA660E">
      <w:pPr>
        <w:pStyle w:val="PargrafodaLista"/>
        <w:numPr>
          <w:ilvl w:val="0"/>
          <w:numId w:val="11"/>
        </w:numPr>
        <w:shd w:val="clear" w:color="auto" w:fill="FFFFFF" w:themeFill="background1"/>
        <w:spacing w:after="120" w:line="240" w:lineRule="auto"/>
        <w:contextualSpacing w:val="0"/>
        <w:jc w:val="both"/>
        <w:rPr>
          <w:rFonts w:cs="Arial"/>
          <w:sz w:val="24"/>
          <w:szCs w:val="24"/>
        </w:rPr>
      </w:pPr>
      <w:r w:rsidRPr="00FA660E">
        <w:rPr>
          <w:rFonts w:cs="Arial"/>
          <w:sz w:val="24"/>
          <w:szCs w:val="24"/>
        </w:rPr>
        <w:t>Mouse:</w:t>
      </w:r>
      <w:r w:rsidRPr="00621CAA">
        <w:rPr>
          <w:rFonts w:cs="Arial"/>
          <w:sz w:val="24"/>
          <w:szCs w:val="24"/>
        </w:rPr>
        <w:t xml:space="preserve"> Óptico USB de 2 Botões com scroll.</w:t>
      </w:r>
    </w:p>
    <w:p w:rsidR="00621CAA" w:rsidRPr="00621CAA" w:rsidRDefault="00621CAA" w:rsidP="00FA660E">
      <w:pPr>
        <w:pStyle w:val="PargrafodaLista"/>
        <w:numPr>
          <w:ilvl w:val="0"/>
          <w:numId w:val="11"/>
        </w:numPr>
        <w:shd w:val="clear" w:color="auto" w:fill="FFFFFF" w:themeFill="background1"/>
        <w:spacing w:after="120" w:line="240" w:lineRule="auto"/>
        <w:contextualSpacing w:val="0"/>
        <w:jc w:val="both"/>
        <w:rPr>
          <w:rFonts w:cs="Arial"/>
          <w:sz w:val="24"/>
          <w:szCs w:val="24"/>
        </w:rPr>
      </w:pPr>
      <w:r w:rsidRPr="00FA660E">
        <w:rPr>
          <w:rFonts w:cs="Arial"/>
          <w:sz w:val="24"/>
          <w:szCs w:val="24"/>
        </w:rPr>
        <w:t>Teclado:</w:t>
      </w:r>
      <w:r w:rsidRPr="00621CAA">
        <w:rPr>
          <w:rFonts w:cs="Arial"/>
          <w:sz w:val="24"/>
          <w:szCs w:val="24"/>
        </w:rPr>
        <w:t xml:space="preserve"> USB Padrão ABNT 2, com teclado numérico</w:t>
      </w:r>
    </w:p>
    <w:p w:rsidR="00621CAA" w:rsidRPr="00621CAA" w:rsidRDefault="00621CAA" w:rsidP="00FA660E">
      <w:pPr>
        <w:pStyle w:val="PargrafodaLista"/>
        <w:numPr>
          <w:ilvl w:val="0"/>
          <w:numId w:val="11"/>
        </w:numPr>
        <w:shd w:val="clear" w:color="auto" w:fill="FFFFFF" w:themeFill="background1"/>
        <w:spacing w:after="120" w:line="240" w:lineRule="auto"/>
        <w:contextualSpacing w:val="0"/>
        <w:jc w:val="both"/>
        <w:rPr>
          <w:rFonts w:cs="Arial"/>
          <w:sz w:val="24"/>
          <w:szCs w:val="24"/>
        </w:rPr>
      </w:pPr>
      <w:r w:rsidRPr="00FA660E">
        <w:rPr>
          <w:rFonts w:cs="Arial"/>
          <w:sz w:val="24"/>
          <w:szCs w:val="24"/>
        </w:rPr>
        <w:t>Sistema Operacional:</w:t>
      </w:r>
      <w:r w:rsidRPr="00621CAA">
        <w:rPr>
          <w:rFonts w:cs="Arial"/>
          <w:sz w:val="24"/>
          <w:szCs w:val="24"/>
        </w:rPr>
        <w:t xml:space="preserve"> </w:t>
      </w:r>
      <w:r w:rsidR="00FA660E">
        <w:rPr>
          <w:rFonts w:cs="Arial"/>
          <w:sz w:val="24"/>
          <w:szCs w:val="24"/>
        </w:rPr>
        <w:t>Microsoft Windows 10 ou mais recente</w:t>
      </w:r>
    </w:p>
    <w:p w:rsidR="00621CAA" w:rsidRPr="00FA660E" w:rsidRDefault="00621CAA" w:rsidP="00FA660E">
      <w:pPr>
        <w:pStyle w:val="PargrafodaLista"/>
        <w:numPr>
          <w:ilvl w:val="2"/>
          <w:numId w:val="7"/>
        </w:numPr>
        <w:shd w:val="clear" w:color="auto" w:fill="FFFFFF" w:themeFill="background1"/>
        <w:spacing w:after="120" w:line="240" w:lineRule="auto"/>
        <w:contextualSpacing w:val="0"/>
        <w:jc w:val="both"/>
        <w:rPr>
          <w:rFonts w:cs="Arial"/>
          <w:sz w:val="24"/>
          <w:szCs w:val="24"/>
        </w:rPr>
      </w:pPr>
      <w:r w:rsidRPr="00FA660E">
        <w:rPr>
          <w:rFonts w:cs="Arial"/>
          <w:sz w:val="24"/>
          <w:szCs w:val="24"/>
        </w:rPr>
        <w:t>Monitor</w:t>
      </w:r>
      <w:r w:rsidR="00FA660E">
        <w:rPr>
          <w:rFonts w:cs="Arial"/>
          <w:sz w:val="24"/>
          <w:szCs w:val="24"/>
        </w:rPr>
        <w:t xml:space="preserve"> de vídeo</w:t>
      </w:r>
    </w:p>
    <w:p w:rsidR="00621CAA" w:rsidRPr="00FA660E" w:rsidRDefault="00621CAA" w:rsidP="00FA660E">
      <w:pPr>
        <w:pStyle w:val="PargrafodaLista"/>
        <w:numPr>
          <w:ilvl w:val="0"/>
          <w:numId w:val="12"/>
        </w:numPr>
        <w:shd w:val="clear" w:color="auto" w:fill="FFFFFF" w:themeFill="background1"/>
        <w:spacing w:after="120" w:line="240" w:lineRule="auto"/>
        <w:contextualSpacing w:val="0"/>
        <w:jc w:val="both"/>
        <w:rPr>
          <w:rFonts w:cs="Arial"/>
          <w:sz w:val="24"/>
          <w:szCs w:val="24"/>
        </w:rPr>
      </w:pPr>
      <w:r w:rsidRPr="00FA660E">
        <w:rPr>
          <w:rFonts w:cs="Arial"/>
          <w:sz w:val="24"/>
          <w:szCs w:val="24"/>
        </w:rPr>
        <w:t>LED com tamanho de 19” ou superior</w:t>
      </w:r>
      <w:r w:rsidR="00FA660E">
        <w:rPr>
          <w:rFonts w:cs="Arial"/>
          <w:sz w:val="24"/>
          <w:szCs w:val="24"/>
        </w:rPr>
        <w:t>.</w:t>
      </w:r>
    </w:p>
    <w:p w:rsidR="00621CAA" w:rsidRPr="00621CAA" w:rsidRDefault="00621CAA" w:rsidP="00FA660E">
      <w:pPr>
        <w:pStyle w:val="PargrafodaLista"/>
        <w:numPr>
          <w:ilvl w:val="0"/>
          <w:numId w:val="12"/>
        </w:numPr>
        <w:shd w:val="clear" w:color="auto" w:fill="FFFFFF" w:themeFill="background1"/>
        <w:spacing w:after="120" w:line="240" w:lineRule="auto"/>
        <w:contextualSpacing w:val="0"/>
        <w:jc w:val="both"/>
        <w:rPr>
          <w:rFonts w:cs="Arial"/>
          <w:sz w:val="24"/>
          <w:szCs w:val="24"/>
        </w:rPr>
      </w:pPr>
      <w:r w:rsidRPr="00621CAA">
        <w:rPr>
          <w:rFonts w:cs="Arial"/>
          <w:sz w:val="24"/>
          <w:szCs w:val="24"/>
        </w:rPr>
        <w:t>Alimentação universal bivolt – 100~240 V</w:t>
      </w:r>
    </w:p>
    <w:p w:rsidR="00621CAA" w:rsidRPr="00621CAA" w:rsidRDefault="00621CAA" w:rsidP="00FA660E">
      <w:pPr>
        <w:pStyle w:val="PargrafodaLista"/>
        <w:numPr>
          <w:ilvl w:val="0"/>
          <w:numId w:val="12"/>
        </w:numPr>
        <w:shd w:val="clear" w:color="auto" w:fill="FFFFFF" w:themeFill="background1"/>
        <w:spacing w:after="120" w:line="240" w:lineRule="auto"/>
        <w:contextualSpacing w:val="0"/>
        <w:jc w:val="both"/>
        <w:rPr>
          <w:rFonts w:cs="Arial"/>
          <w:sz w:val="24"/>
          <w:szCs w:val="24"/>
        </w:rPr>
      </w:pPr>
      <w:r w:rsidRPr="00621CAA">
        <w:rPr>
          <w:rFonts w:cs="Arial"/>
          <w:sz w:val="24"/>
          <w:szCs w:val="24"/>
        </w:rPr>
        <w:t>Ajuste de altura de 10cm;</w:t>
      </w:r>
    </w:p>
    <w:p w:rsidR="00621CAA" w:rsidRPr="00621CAA" w:rsidRDefault="00621CAA" w:rsidP="00FA660E">
      <w:pPr>
        <w:pStyle w:val="PargrafodaLista"/>
        <w:numPr>
          <w:ilvl w:val="0"/>
          <w:numId w:val="12"/>
        </w:numPr>
        <w:shd w:val="clear" w:color="auto" w:fill="FFFFFF" w:themeFill="background1"/>
        <w:spacing w:after="120" w:line="240" w:lineRule="auto"/>
        <w:contextualSpacing w:val="0"/>
        <w:jc w:val="both"/>
        <w:rPr>
          <w:rFonts w:cs="Arial"/>
          <w:sz w:val="24"/>
          <w:szCs w:val="24"/>
        </w:rPr>
      </w:pPr>
      <w:r w:rsidRPr="00621CAA">
        <w:rPr>
          <w:rFonts w:cs="Arial"/>
          <w:sz w:val="24"/>
          <w:szCs w:val="24"/>
        </w:rPr>
        <w:t>1 entrada analógico VGA;</w:t>
      </w:r>
    </w:p>
    <w:p w:rsidR="00621CAA" w:rsidRPr="00621CAA" w:rsidRDefault="00621CAA" w:rsidP="00FA660E">
      <w:pPr>
        <w:pStyle w:val="PargrafodaLista"/>
        <w:numPr>
          <w:ilvl w:val="0"/>
          <w:numId w:val="12"/>
        </w:numPr>
        <w:shd w:val="clear" w:color="auto" w:fill="FFFFFF" w:themeFill="background1"/>
        <w:spacing w:after="120" w:line="240" w:lineRule="auto"/>
        <w:contextualSpacing w:val="0"/>
        <w:jc w:val="both"/>
        <w:rPr>
          <w:rFonts w:cs="Arial"/>
          <w:sz w:val="24"/>
          <w:szCs w:val="24"/>
        </w:rPr>
      </w:pPr>
      <w:r w:rsidRPr="00621CAA">
        <w:rPr>
          <w:rFonts w:cs="Arial"/>
          <w:sz w:val="24"/>
          <w:szCs w:val="24"/>
        </w:rPr>
        <w:t xml:space="preserve">1 entrada digital DVI Display </w:t>
      </w:r>
      <w:proofErr w:type="spellStart"/>
      <w:r w:rsidRPr="00621CAA">
        <w:rPr>
          <w:rFonts w:cs="Arial"/>
          <w:sz w:val="24"/>
          <w:szCs w:val="24"/>
        </w:rPr>
        <w:t>Port</w:t>
      </w:r>
      <w:proofErr w:type="spellEnd"/>
      <w:r w:rsidRPr="00621CAA">
        <w:rPr>
          <w:rFonts w:cs="Arial"/>
          <w:sz w:val="24"/>
          <w:szCs w:val="24"/>
        </w:rPr>
        <w:t xml:space="preserve"> ou HDMI (compatível com a interface do equipamento ofertada)</w:t>
      </w:r>
    </w:p>
    <w:p w:rsidR="00621CAA" w:rsidRPr="00621CAA" w:rsidRDefault="00621CAA" w:rsidP="00FA660E">
      <w:pPr>
        <w:pStyle w:val="PargrafodaLista"/>
        <w:numPr>
          <w:ilvl w:val="0"/>
          <w:numId w:val="12"/>
        </w:numPr>
        <w:shd w:val="clear" w:color="auto" w:fill="FFFFFF" w:themeFill="background1"/>
        <w:spacing w:after="120" w:line="240" w:lineRule="auto"/>
        <w:contextualSpacing w:val="0"/>
        <w:jc w:val="both"/>
        <w:rPr>
          <w:rFonts w:cs="Arial"/>
          <w:sz w:val="24"/>
          <w:szCs w:val="24"/>
        </w:rPr>
      </w:pPr>
      <w:r w:rsidRPr="00621CAA">
        <w:rPr>
          <w:rFonts w:cs="Arial"/>
          <w:sz w:val="24"/>
          <w:szCs w:val="24"/>
        </w:rPr>
        <w:t>Capacidade de PLUG AND PLAY, consumo máximo de 36 W/hora.</w:t>
      </w:r>
    </w:p>
    <w:p w:rsidR="00FA660E" w:rsidRDefault="00FA660E" w:rsidP="00FA660E">
      <w:pPr>
        <w:pStyle w:val="PargrafodaLista"/>
        <w:numPr>
          <w:ilvl w:val="2"/>
          <w:numId w:val="7"/>
        </w:numPr>
        <w:shd w:val="clear" w:color="auto" w:fill="FFFFFF" w:themeFill="background1"/>
        <w:spacing w:after="120" w:line="240" w:lineRule="auto"/>
        <w:contextualSpacing w:val="0"/>
        <w:jc w:val="both"/>
        <w:rPr>
          <w:rFonts w:cs="Arial"/>
          <w:sz w:val="24"/>
          <w:szCs w:val="24"/>
        </w:rPr>
      </w:pPr>
      <w:r w:rsidRPr="000A2A87">
        <w:rPr>
          <w:rFonts w:cs="Arial"/>
          <w:sz w:val="24"/>
          <w:szCs w:val="24"/>
        </w:rPr>
        <w:t>Estabilizador eletrônico de voltagem</w:t>
      </w:r>
    </w:p>
    <w:p w:rsidR="000A2A87" w:rsidRDefault="000A2A87" w:rsidP="00943760">
      <w:pPr>
        <w:pStyle w:val="PargrafodaLista"/>
        <w:numPr>
          <w:ilvl w:val="0"/>
          <w:numId w:val="34"/>
        </w:numPr>
        <w:shd w:val="clear" w:color="auto" w:fill="FFFFFF" w:themeFill="background1"/>
        <w:spacing w:after="120" w:line="240" w:lineRule="auto"/>
        <w:contextualSpacing w:val="0"/>
        <w:jc w:val="both"/>
        <w:rPr>
          <w:rFonts w:cs="Arial"/>
          <w:sz w:val="24"/>
          <w:szCs w:val="24"/>
        </w:rPr>
      </w:pPr>
      <w:bookmarkStart w:id="0" w:name="_GoBack"/>
      <w:r w:rsidRPr="000A2A87">
        <w:rPr>
          <w:rFonts w:cs="Arial"/>
          <w:sz w:val="24"/>
          <w:szCs w:val="24"/>
        </w:rPr>
        <w:t>Possuir microprocessador RISC de alta velocidade com memória FLASH, integrando diversas funções periféricas,</w:t>
      </w:r>
      <w:r>
        <w:rPr>
          <w:rFonts w:cs="Arial"/>
          <w:sz w:val="24"/>
          <w:szCs w:val="24"/>
        </w:rPr>
        <w:t xml:space="preserve"> </w:t>
      </w:r>
      <w:r w:rsidRPr="000A2A87">
        <w:rPr>
          <w:rFonts w:cs="Arial"/>
          <w:sz w:val="24"/>
          <w:szCs w:val="24"/>
        </w:rPr>
        <w:t>aumentando a confiabilidade e o desempenho do circuito eletrônico;</w:t>
      </w:r>
    </w:p>
    <w:p w:rsidR="000A2A87" w:rsidRPr="00BA71DB" w:rsidRDefault="00BA71DB" w:rsidP="00943760">
      <w:pPr>
        <w:pStyle w:val="PargrafodaLista"/>
        <w:numPr>
          <w:ilvl w:val="0"/>
          <w:numId w:val="34"/>
        </w:numPr>
        <w:shd w:val="clear" w:color="auto" w:fill="FFFFFF" w:themeFill="background1"/>
        <w:spacing w:after="120" w:line="240" w:lineRule="auto"/>
        <w:contextualSpacing w:val="0"/>
        <w:jc w:val="both"/>
        <w:rPr>
          <w:rFonts w:cs="Arial"/>
          <w:sz w:val="24"/>
          <w:szCs w:val="24"/>
        </w:rPr>
      </w:pPr>
      <w:r w:rsidRPr="00BA71DB">
        <w:rPr>
          <w:rFonts w:cs="Arial"/>
          <w:sz w:val="24"/>
          <w:szCs w:val="24"/>
        </w:rPr>
        <w:t>Deve a</w:t>
      </w:r>
      <w:r w:rsidR="000A2A87" w:rsidRPr="00BA71DB">
        <w:rPr>
          <w:rFonts w:cs="Arial"/>
          <w:sz w:val="24"/>
          <w:szCs w:val="24"/>
        </w:rPr>
        <w:t>tende</w:t>
      </w:r>
      <w:r w:rsidRPr="00BA71DB">
        <w:rPr>
          <w:rFonts w:cs="Arial"/>
          <w:sz w:val="24"/>
          <w:szCs w:val="24"/>
        </w:rPr>
        <w:t>r</w:t>
      </w:r>
      <w:r w:rsidR="000A2A87" w:rsidRPr="00BA71DB">
        <w:rPr>
          <w:rFonts w:cs="Arial"/>
          <w:sz w:val="24"/>
          <w:szCs w:val="24"/>
        </w:rPr>
        <w:t xml:space="preserve"> a norma brasileira para estabilizadores de tensão NBR</w:t>
      </w:r>
      <w:r w:rsidRPr="00BA71DB">
        <w:rPr>
          <w:rFonts w:cs="Arial"/>
          <w:sz w:val="24"/>
          <w:szCs w:val="24"/>
        </w:rPr>
        <w:t xml:space="preserve"> </w:t>
      </w:r>
      <w:r w:rsidR="000A2A87" w:rsidRPr="00BA71DB">
        <w:rPr>
          <w:rFonts w:cs="Arial"/>
          <w:sz w:val="24"/>
          <w:szCs w:val="24"/>
        </w:rPr>
        <w:t>14373:2006, e possui</w:t>
      </w:r>
      <w:r>
        <w:rPr>
          <w:rFonts w:cs="Arial"/>
          <w:sz w:val="24"/>
          <w:szCs w:val="24"/>
        </w:rPr>
        <w:t>r</w:t>
      </w:r>
      <w:r w:rsidR="000A2A87" w:rsidRPr="00BA71DB">
        <w:rPr>
          <w:rFonts w:cs="Arial"/>
          <w:sz w:val="24"/>
          <w:szCs w:val="24"/>
        </w:rPr>
        <w:t xml:space="preserve"> certificação INMETRO;</w:t>
      </w:r>
    </w:p>
    <w:p w:rsidR="000A2A87" w:rsidRPr="000A2A87" w:rsidRDefault="00BA71DB" w:rsidP="00943760">
      <w:pPr>
        <w:pStyle w:val="PargrafodaLista"/>
        <w:numPr>
          <w:ilvl w:val="0"/>
          <w:numId w:val="34"/>
        </w:numPr>
        <w:shd w:val="clear" w:color="auto" w:fill="FFFFFF" w:themeFill="background1"/>
        <w:spacing w:after="120" w:line="240" w:lineRule="auto"/>
        <w:contextualSpacing w:val="0"/>
        <w:jc w:val="both"/>
        <w:rPr>
          <w:rFonts w:cs="Arial"/>
          <w:sz w:val="24"/>
          <w:szCs w:val="24"/>
        </w:rPr>
      </w:pPr>
      <w:r>
        <w:rPr>
          <w:rFonts w:cs="Arial"/>
          <w:sz w:val="24"/>
          <w:szCs w:val="24"/>
        </w:rPr>
        <w:t>Possuir e</w:t>
      </w:r>
      <w:r w:rsidR="000A2A87" w:rsidRPr="00BA71DB">
        <w:rPr>
          <w:rFonts w:cs="Arial"/>
          <w:sz w:val="24"/>
          <w:szCs w:val="24"/>
        </w:rPr>
        <w:t xml:space="preserve">stabilizador com </w:t>
      </w:r>
      <w:r w:rsidRPr="00BA71DB">
        <w:rPr>
          <w:rFonts w:cs="Arial"/>
          <w:sz w:val="24"/>
          <w:szCs w:val="24"/>
        </w:rPr>
        <w:t xml:space="preserve">no mínimo </w:t>
      </w:r>
      <w:r w:rsidR="000A2A87" w:rsidRPr="00BA71DB">
        <w:rPr>
          <w:rFonts w:cs="Arial"/>
          <w:sz w:val="24"/>
          <w:szCs w:val="24"/>
        </w:rPr>
        <w:t>8 estágios de regulação e leitura de tensão</w:t>
      </w:r>
      <w:r w:rsidRPr="00BA71DB">
        <w:rPr>
          <w:rFonts w:cs="Arial"/>
          <w:sz w:val="24"/>
          <w:szCs w:val="24"/>
        </w:rPr>
        <w:t xml:space="preserve"> </w:t>
      </w:r>
      <w:r>
        <w:rPr>
          <w:rFonts w:cs="Arial"/>
          <w:sz w:val="24"/>
          <w:szCs w:val="24"/>
        </w:rPr>
        <w:t>TRUE RMS;</w:t>
      </w:r>
    </w:p>
    <w:p w:rsidR="00BA71DB" w:rsidRDefault="00BA71DB" w:rsidP="00943760">
      <w:pPr>
        <w:pStyle w:val="PargrafodaLista"/>
        <w:numPr>
          <w:ilvl w:val="0"/>
          <w:numId w:val="34"/>
        </w:numPr>
        <w:shd w:val="clear" w:color="auto" w:fill="FFFFFF" w:themeFill="background1"/>
        <w:spacing w:after="120" w:line="240" w:lineRule="auto"/>
        <w:contextualSpacing w:val="0"/>
        <w:jc w:val="both"/>
        <w:rPr>
          <w:rFonts w:cs="Arial"/>
          <w:sz w:val="24"/>
          <w:szCs w:val="24"/>
        </w:rPr>
      </w:pPr>
      <w:r>
        <w:rPr>
          <w:rFonts w:cs="Arial"/>
          <w:sz w:val="24"/>
          <w:szCs w:val="24"/>
        </w:rPr>
        <w:t>Possuir d</w:t>
      </w:r>
      <w:r w:rsidR="000A2A87" w:rsidRPr="000A2A87">
        <w:rPr>
          <w:rFonts w:cs="Arial"/>
          <w:sz w:val="24"/>
          <w:szCs w:val="24"/>
        </w:rPr>
        <w:t xml:space="preserve">upla isolação (classe II) dispensando o uso do fio terra. </w:t>
      </w:r>
    </w:p>
    <w:p w:rsidR="000A2A87" w:rsidRDefault="00BA71DB" w:rsidP="00943760">
      <w:pPr>
        <w:pStyle w:val="PargrafodaLista"/>
        <w:numPr>
          <w:ilvl w:val="0"/>
          <w:numId w:val="34"/>
        </w:numPr>
        <w:shd w:val="clear" w:color="auto" w:fill="FFFFFF" w:themeFill="background1"/>
        <w:spacing w:after="120" w:line="240" w:lineRule="auto"/>
        <w:contextualSpacing w:val="0"/>
        <w:jc w:val="both"/>
        <w:rPr>
          <w:rFonts w:cs="Arial"/>
          <w:sz w:val="24"/>
          <w:szCs w:val="24"/>
        </w:rPr>
      </w:pPr>
      <w:r>
        <w:rPr>
          <w:rFonts w:cs="Arial"/>
          <w:sz w:val="24"/>
          <w:szCs w:val="24"/>
        </w:rPr>
        <w:t xml:space="preserve">Possuir </w:t>
      </w:r>
      <w:proofErr w:type="spellStart"/>
      <w:r>
        <w:rPr>
          <w:rFonts w:cs="Arial"/>
          <w:sz w:val="24"/>
          <w:szCs w:val="24"/>
        </w:rPr>
        <w:t>l</w:t>
      </w:r>
      <w:r w:rsidR="000A2A87" w:rsidRPr="000A2A87">
        <w:rPr>
          <w:rFonts w:cs="Arial"/>
          <w:sz w:val="24"/>
          <w:szCs w:val="24"/>
        </w:rPr>
        <w:t>ed</w:t>
      </w:r>
      <w:proofErr w:type="spellEnd"/>
      <w:r w:rsidR="000A2A87" w:rsidRPr="000A2A87">
        <w:rPr>
          <w:rFonts w:cs="Arial"/>
          <w:sz w:val="24"/>
          <w:szCs w:val="24"/>
        </w:rPr>
        <w:t xml:space="preserve"> no painel frontal que </w:t>
      </w:r>
      <w:r>
        <w:rPr>
          <w:rFonts w:cs="Arial"/>
          <w:sz w:val="24"/>
          <w:szCs w:val="24"/>
        </w:rPr>
        <w:t>indique, no mínimo,</w:t>
      </w:r>
      <w:r w:rsidR="000A2A87" w:rsidRPr="000A2A87">
        <w:rPr>
          <w:rFonts w:cs="Arial"/>
          <w:sz w:val="24"/>
          <w:szCs w:val="24"/>
        </w:rPr>
        <w:t xml:space="preserve"> as seguintes indicações:</w:t>
      </w:r>
    </w:p>
    <w:p w:rsidR="000A2A87" w:rsidRPr="000A2A87" w:rsidRDefault="000A2A87" w:rsidP="00BA71DB">
      <w:pPr>
        <w:pStyle w:val="PargrafodaLista"/>
        <w:numPr>
          <w:ilvl w:val="1"/>
          <w:numId w:val="32"/>
        </w:numPr>
        <w:shd w:val="clear" w:color="auto" w:fill="FFFFFF" w:themeFill="background1"/>
        <w:spacing w:after="120" w:line="240" w:lineRule="auto"/>
        <w:contextualSpacing w:val="0"/>
        <w:jc w:val="both"/>
        <w:rPr>
          <w:rFonts w:cs="Arial"/>
          <w:sz w:val="24"/>
          <w:szCs w:val="24"/>
        </w:rPr>
      </w:pPr>
      <w:r w:rsidRPr="000A2A87">
        <w:rPr>
          <w:rFonts w:cs="Arial"/>
          <w:sz w:val="24"/>
          <w:szCs w:val="24"/>
        </w:rPr>
        <w:t>Rede elétrica normal</w:t>
      </w:r>
    </w:p>
    <w:p w:rsidR="000A2A87" w:rsidRPr="000A2A87" w:rsidRDefault="000A2A87" w:rsidP="00BA71DB">
      <w:pPr>
        <w:pStyle w:val="PargrafodaLista"/>
        <w:numPr>
          <w:ilvl w:val="1"/>
          <w:numId w:val="32"/>
        </w:numPr>
        <w:shd w:val="clear" w:color="auto" w:fill="FFFFFF" w:themeFill="background1"/>
        <w:spacing w:after="120" w:line="240" w:lineRule="auto"/>
        <w:contextualSpacing w:val="0"/>
        <w:jc w:val="both"/>
        <w:rPr>
          <w:rFonts w:cs="Arial"/>
          <w:sz w:val="24"/>
          <w:szCs w:val="24"/>
        </w:rPr>
      </w:pPr>
      <w:r w:rsidRPr="000A2A87">
        <w:rPr>
          <w:rFonts w:cs="Arial"/>
          <w:sz w:val="24"/>
          <w:szCs w:val="24"/>
        </w:rPr>
        <w:t>Rede elétrica alta crítica, ba</w:t>
      </w:r>
      <w:r w:rsidR="00BA71DB">
        <w:rPr>
          <w:rFonts w:cs="Arial"/>
          <w:sz w:val="24"/>
          <w:szCs w:val="24"/>
        </w:rPr>
        <w:t>i</w:t>
      </w:r>
      <w:r w:rsidRPr="000A2A87">
        <w:rPr>
          <w:rFonts w:cs="Arial"/>
          <w:sz w:val="24"/>
          <w:szCs w:val="24"/>
        </w:rPr>
        <w:t>xa crítica e sobrecarga;</w:t>
      </w:r>
    </w:p>
    <w:p w:rsidR="00BA71DB" w:rsidRDefault="00BA71DB" w:rsidP="00943760">
      <w:pPr>
        <w:pStyle w:val="PargrafodaLista"/>
        <w:numPr>
          <w:ilvl w:val="0"/>
          <w:numId w:val="34"/>
        </w:numPr>
        <w:shd w:val="clear" w:color="auto" w:fill="FFFFFF" w:themeFill="background1"/>
        <w:spacing w:after="120" w:line="240" w:lineRule="auto"/>
        <w:contextualSpacing w:val="0"/>
        <w:jc w:val="both"/>
        <w:rPr>
          <w:rFonts w:cs="Arial"/>
          <w:sz w:val="24"/>
          <w:szCs w:val="24"/>
        </w:rPr>
      </w:pPr>
      <w:r w:rsidRPr="00BA71DB">
        <w:rPr>
          <w:rFonts w:cs="Arial"/>
          <w:sz w:val="24"/>
          <w:szCs w:val="24"/>
        </w:rPr>
        <w:lastRenderedPageBreak/>
        <w:t>Possuir ch</w:t>
      </w:r>
      <w:r>
        <w:rPr>
          <w:rFonts w:cs="Arial"/>
          <w:sz w:val="24"/>
          <w:szCs w:val="24"/>
        </w:rPr>
        <w:t>ave liga/desliga embutida;</w:t>
      </w:r>
    </w:p>
    <w:p w:rsidR="00943760" w:rsidRDefault="00943760" w:rsidP="00943760">
      <w:pPr>
        <w:pStyle w:val="PargrafodaLista"/>
        <w:numPr>
          <w:ilvl w:val="0"/>
          <w:numId w:val="34"/>
        </w:numPr>
        <w:shd w:val="clear" w:color="auto" w:fill="FFFFFF" w:themeFill="background1"/>
        <w:spacing w:after="120" w:line="240" w:lineRule="auto"/>
        <w:contextualSpacing w:val="0"/>
        <w:jc w:val="both"/>
        <w:rPr>
          <w:rFonts w:cs="Arial"/>
          <w:sz w:val="24"/>
          <w:szCs w:val="24"/>
        </w:rPr>
      </w:pPr>
      <w:r>
        <w:rPr>
          <w:rFonts w:cs="Arial"/>
          <w:sz w:val="24"/>
          <w:szCs w:val="24"/>
        </w:rPr>
        <w:t>Suportar t</w:t>
      </w:r>
      <w:r w:rsidRPr="00943760">
        <w:rPr>
          <w:rFonts w:cs="Arial"/>
          <w:sz w:val="24"/>
          <w:szCs w:val="24"/>
        </w:rPr>
        <w:t>ensão nominal de entrada 110/220V~ com s</w:t>
      </w:r>
      <w:r>
        <w:rPr>
          <w:rFonts w:cs="Arial"/>
          <w:sz w:val="24"/>
          <w:szCs w:val="24"/>
        </w:rPr>
        <w:t>eleção automática e saída 115V;</w:t>
      </w:r>
    </w:p>
    <w:p w:rsidR="00943760" w:rsidRDefault="00943760" w:rsidP="00943760">
      <w:pPr>
        <w:pStyle w:val="PargrafodaLista"/>
        <w:numPr>
          <w:ilvl w:val="0"/>
          <w:numId w:val="34"/>
        </w:numPr>
        <w:shd w:val="clear" w:color="auto" w:fill="FFFFFF" w:themeFill="background1"/>
        <w:spacing w:after="120" w:line="240" w:lineRule="auto"/>
        <w:contextualSpacing w:val="0"/>
        <w:jc w:val="both"/>
        <w:rPr>
          <w:rFonts w:cs="Arial"/>
          <w:sz w:val="24"/>
          <w:szCs w:val="24"/>
        </w:rPr>
      </w:pPr>
      <w:r>
        <w:rPr>
          <w:rFonts w:cs="Arial"/>
          <w:sz w:val="24"/>
          <w:szCs w:val="24"/>
        </w:rPr>
        <w:t>Disponibilizar potência de saída de no mínimo 400 VA;</w:t>
      </w:r>
    </w:p>
    <w:p w:rsidR="00943760" w:rsidRDefault="00943760" w:rsidP="00943760">
      <w:pPr>
        <w:pStyle w:val="PargrafodaLista"/>
        <w:numPr>
          <w:ilvl w:val="0"/>
          <w:numId w:val="34"/>
        </w:numPr>
        <w:shd w:val="clear" w:color="auto" w:fill="FFFFFF" w:themeFill="background1"/>
        <w:spacing w:after="120" w:line="240" w:lineRule="auto"/>
        <w:contextualSpacing w:val="0"/>
        <w:jc w:val="both"/>
        <w:rPr>
          <w:rFonts w:cs="Arial"/>
          <w:sz w:val="24"/>
          <w:szCs w:val="24"/>
        </w:rPr>
      </w:pPr>
      <w:r>
        <w:rPr>
          <w:rFonts w:cs="Arial"/>
          <w:sz w:val="24"/>
          <w:szCs w:val="24"/>
        </w:rPr>
        <w:t>Possuir no mínimo 06 tomadas elétricas de saída no padrão NBR 14136;</w:t>
      </w:r>
    </w:p>
    <w:p w:rsidR="00943760" w:rsidRDefault="00943760" w:rsidP="00943760">
      <w:pPr>
        <w:pStyle w:val="PargrafodaLista"/>
        <w:numPr>
          <w:ilvl w:val="0"/>
          <w:numId w:val="34"/>
        </w:numPr>
        <w:shd w:val="clear" w:color="auto" w:fill="FFFFFF" w:themeFill="background1"/>
        <w:spacing w:after="120" w:line="240" w:lineRule="auto"/>
        <w:contextualSpacing w:val="0"/>
        <w:jc w:val="both"/>
        <w:rPr>
          <w:rFonts w:cs="Arial"/>
          <w:sz w:val="24"/>
          <w:szCs w:val="24"/>
        </w:rPr>
      </w:pPr>
      <w:r>
        <w:rPr>
          <w:rFonts w:cs="Arial"/>
          <w:sz w:val="24"/>
          <w:szCs w:val="24"/>
        </w:rPr>
        <w:t>Possuir rendimento nominal superior a 90%;</w:t>
      </w:r>
    </w:p>
    <w:p w:rsidR="00BA71DB" w:rsidRDefault="00BA71DB" w:rsidP="00943760">
      <w:pPr>
        <w:pStyle w:val="PargrafodaLista"/>
        <w:numPr>
          <w:ilvl w:val="0"/>
          <w:numId w:val="34"/>
        </w:numPr>
        <w:shd w:val="clear" w:color="auto" w:fill="FFFFFF" w:themeFill="background1"/>
        <w:spacing w:after="120" w:line="240" w:lineRule="auto"/>
        <w:contextualSpacing w:val="0"/>
        <w:jc w:val="both"/>
        <w:rPr>
          <w:rFonts w:cs="Arial"/>
          <w:sz w:val="24"/>
          <w:szCs w:val="24"/>
        </w:rPr>
      </w:pPr>
      <w:r>
        <w:rPr>
          <w:rFonts w:cs="Arial"/>
          <w:sz w:val="24"/>
          <w:szCs w:val="24"/>
        </w:rPr>
        <w:t>Realizar a</w:t>
      </w:r>
      <w:r w:rsidR="000A2A87" w:rsidRPr="000A2A87">
        <w:rPr>
          <w:rFonts w:cs="Arial"/>
          <w:sz w:val="24"/>
          <w:szCs w:val="24"/>
        </w:rPr>
        <w:t>uto t</w:t>
      </w:r>
      <w:r>
        <w:rPr>
          <w:rFonts w:cs="Arial"/>
          <w:sz w:val="24"/>
          <w:szCs w:val="24"/>
        </w:rPr>
        <w:t xml:space="preserve">este </w:t>
      </w:r>
      <w:r w:rsidR="000A2A87" w:rsidRPr="00BA71DB">
        <w:rPr>
          <w:rFonts w:cs="Arial"/>
          <w:sz w:val="24"/>
          <w:szCs w:val="24"/>
        </w:rPr>
        <w:t>ao ser ligado</w:t>
      </w:r>
      <w:r>
        <w:rPr>
          <w:rFonts w:cs="Arial"/>
          <w:sz w:val="24"/>
          <w:szCs w:val="24"/>
        </w:rPr>
        <w:t>;</w:t>
      </w:r>
    </w:p>
    <w:p w:rsidR="000A2A87" w:rsidRPr="00E50797" w:rsidRDefault="00E50797" w:rsidP="00943760">
      <w:pPr>
        <w:pStyle w:val="PargrafodaLista"/>
        <w:numPr>
          <w:ilvl w:val="0"/>
          <w:numId w:val="34"/>
        </w:numPr>
        <w:shd w:val="clear" w:color="auto" w:fill="FFFFFF" w:themeFill="background1"/>
        <w:spacing w:after="120" w:line="240" w:lineRule="auto"/>
        <w:contextualSpacing w:val="0"/>
        <w:jc w:val="both"/>
        <w:rPr>
          <w:rFonts w:cs="Arial"/>
          <w:sz w:val="24"/>
          <w:szCs w:val="24"/>
        </w:rPr>
      </w:pPr>
      <w:r w:rsidRPr="00E50797">
        <w:rPr>
          <w:rFonts w:cs="Arial"/>
          <w:sz w:val="24"/>
          <w:szCs w:val="24"/>
        </w:rPr>
        <w:t xml:space="preserve">Possuir fusível </w:t>
      </w:r>
      <w:proofErr w:type="spellStart"/>
      <w:proofErr w:type="gramStart"/>
      <w:r w:rsidRPr="00E50797">
        <w:rPr>
          <w:rFonts w:cs="Arial"/>
          <w:sz w:val="24"/>
          <w:szCs w:val="24"/>
        </w:rPr>
        <w:t>rearmável</w:t>
      </w:r>
      <w:proofErr w:type="spellEnd"/>
      <w:r w:rsidRPr="00E50797">
        <w:rPr>
          <w:rFonts w:cs="Arial"/>
          <w:sz w:val="24"/>
          <w:szCs w:val="24"/>
        </w:rPr>
        <w:t>,  permitindo</w:t>
      </w:r>
      <w:proofErr w:type="gramEnd"/>
      <w:r w:rsidR="000A2A87" w:rsidRPr="00E50797">
        <w:rPr>
          <w:rFonts w:cs="Arial"/>
          <w:sz w:val="24"/>
          <w:szCs w:val="24"/>
        </w:rPr>
        <w:t xml:space="preserve"> acionar o estabilizador após um evento</w:t>
      </w:r>
      <w:r w:rsidRPr="00E50797">
        <w:rPr>
          <w:rFonts w:cs="Arial"/>
          <w:sz w:val="24"/>
          <w:szCs w:val="24"/>
        </w:rPr>
        <w:t xml:space="preserve"> </w:t>
      </w:r>
      <w:r w:rsidR="000A2A87" w:rsidRPr="00E50797">
        <w:rPr>
          <w:rFonts w:cs="Arial"/>
          <w:sz w:val="24"/>
          <w:szCs w:val="24"/>
        </w:rPr>
        <w:t>de curto circuito, surtos de tensão e corrente, ou sobrecarga, sem a</w:t>
      </w:r>
      <w:r w:rsidRPr="00E50797">
        <w:rPr>
          <w:rFonts w:cs="Arial"/>
          <w:sz w:val="24"/>
          <w:szCs w:val="24"/>
        </w:rPr>
        <w:t xml:space="preserve"> </w:t>
      </w:r>
      <w:r w:rsidR="000A2A87" w:rsidRPr="00E50797">
        <w:rPr>
          <w:rFonts w:cs="Arial"/>
          <w:sz w:val="24"/>
          <w:szCs w:val="24"/>
        </w:rPr>
        <w:t>necessidade de substituir o fusível;</w:t>
      </w:r>
    </w:p>
    <w:p w:rsidR="000A2A87" w:rsidRPr="00E50797" w:rsidRDefault="00E50797" w:rsidP="00943760">
      <w:pPr>
        <w:pStyle w:val="PargrafodaLista"/>
        <w:numPr>
          <w:ilvl w:val="0"/>
          <w:numId w:val="34"/>
        </w:numPr>
        <w:shd w:val="clear" w:color="auto" w:fill="FFFFFF" w:themeFill="background1"/>
        <w:spacing w:after="120" w:line="240" w:lineRule="auto"/>
        <w:contextualSpacing w:val="0"/>
        <w:jc w:val="both"/>
        <w:rPr>
          <w:rFonts w:cs="Arial"/>
          <w:sz w:val="24"/>
          <w:szCs w:val="24"/>
        </w:rPr>
      </w:pPr>
      <w:r w:rsidRPr="00E50797">
        <w:rPr>
          <w:rFonts w:cs="Arial"/>
          <w:sz w:val="24"/>
          <w:szCs w:val="24"/>
        </w:rPr>
        <w:t>Possuir f</w:t>
      </w:r>
      <w:r w:rsidR="000A2A87" w:rsidRPr="00E50797">
        <w:rPr>
          <w:rFonts w:cs="Arial"/>
          <w:sz w:val="24"/>
          <w:szCs w:val="24"/>
        </w:rPr>
        <w:t xml:space="preserve">iltro de linha interno </w:t>
      </w:r>
      <w:r w:rsidRPr="00E50797">
        <w:rPr>
          <w:rFonts w:cs="Arial"/>
          <w:sz w:val="24"/>
          <w:szCs w:val="24"/>
        </w:rPr>
        <w:t>para</w:t>
      </w:r>
      <w:r w:rsidR="000A2A87" w:rsidRPr="00E50797">
        <w:rPr>
          <w:rFonts w:cs="Arial"/>
          <w:sz w:val="24"/>
          <w:szCs w:val="24"/>
        </w:rPr>
        <w:t xml:space="preserve"> atenua</w:t>
      </w:r>
      <w:r w:rsidRPr="00E50797">
        <w:rPr>
          <w:rFonts w:cs="Arial"/>
          <w:sz w:val="24"/>
          <w:szCs w:val="24"/>
        </w:rPr>
        <w:t>r os</w:t>
      </w:r>
      <w:r w:rsidR="000A2A87" w:rsidRPr="00E50797">
        <w:rPr>
          <w:rFonts w:cs="Arial"/>
          <w:sz w:val="24"/>
          <w:szCs w:val="24"/>
        </w:rPr>
        <w:t xml:space="preserve"> ruídos provenientes da rede</w:t>
      </w:r>
      <w:r w:rsidRPr="00E50797">
        <w:rPr>
          <w:rFonts w:cs="Arial"/>
          <w:sz w:val="24"/>
          <w:szCs w:val="24"/>
        </w:rPr>
        <w:t xml:space="preserve"> </w:t>
      </w:r>
      <w:r w:rsidR="000A2A87" w:rsidRPr="00E50797">
        <w:rPr>
          <w:rFonts w:cs="Arial"/>
          <w:sz w:val="24"/>
          <w:szCs w:val="24"/>
        </w:rPr>
        <w:t>elétrica;</w:t>
      </w:r>
    </w:p>
    <w:p w:rsidR="000A2A87" w:rsidRPr="00E50797" w:rsidRDefault="00E50797" w:rsidP="00943760">
      <w:pPr>
        <w:pStyle w:val="PargrafodaLista"/>
        <w:numPr>
          <w:ilvl w:val="0"/>
          <w:numId w:val="34"/>
        </w:numPr>
        <w:shd w:val="clear" w:color="auto" w:fill="FFFFFF" w:themeFill="background1"/>
        <w:spacing w:after="120" w:line="240" w:lineRule="auto"/>
        <w:contextualSpacing w:val="0"/>
        <w:jc w:val="both"/>
        <w:rPr>
          <w:rFonts w:cs="Arial"/>
          <w:sz w:val="24"/>
          <w:szCs w:val="24"/>
        </w:rPr>
      </w:pPr>
      <w:r w:rsidRPr="00E50797">
        <w:rPr>
          <w:rFonts w:cs="Arial"/>
          <w:sz w:val="24"/>
          <w:szCs w:val="24"/>
        </w:rPr>
        <w:t>Possuir p</w:t>
      </w:r>
      <w:r w:rsidR="000A2A87" w:rsidRPr="00E50797">
        <w:rPr>
          <w:rFonts w:cs="Arial"/>
          <w:sz w:val="24"/>
          <w:szCs w:val="24"/>
        </w:rPr>
        <w:t>roteção contra surtos de tensão e de corrente provenientes da</w:t>
      </w:r>
      <w:r w:rsidRPr="00E50797">
        <w:rPr>
          <w:rFonts w:cs="Arial"/>
          <w:sz w:val="24"/>
          <w:szCs w:val="24"/>
        </w:rPr>
        <w:t xml:space="preserve"> </w:t>
      </w:r>
      <w:r w:rsidR="000A2A87" w:rsidRPr="00E50797">
        <w:rPr>
          <w:rFonts w:cs="Arial"/>
          <w:sz w:val="24"/>
          <w:szCs w:val="24"/>
        </w:rPr>
        <w:t>rede elétrica (em modo diferencial);</w:t>
      </w:r>
    </w:p>
    <w:p w:rsidR="000A2A87" w:rsidRPr="00E50797" w:rsidRDefault="00E50797" w:rsidP="00943760">
      <w:pPr>
        <w:pStyle w:val="PargrafodaLista"/>
        <w:numPr>
          <w:ilvl w:val="0"/>
          <w:numId w:val="34"/>
        </w:numPr>
        <w:shd w:val="clear" w:color="auto" w:fill="FFFFFF" w:themeFill="background1"/>
        <w:spacing w:after="120" w:line="240" w:lineRule="auto"/>
        <w:contextualSpacing w:val="0"/>
        <w:jc w:val="both"/>
        <w:rPr>
          <w:rFonts w:cs="Arial"/>
          <w:sz w:val="24"/>
          <w:szCs w:val="24"/>
        </w:rPr>
      </w:pPr>
      <w:r w:rsidRPr="00E50797">
        <w:rPr>
          <w:rFonts w:cs="Arial"/>
          <w:sz w:val="24"/>
          <w:szCs w:val="24"/>
        </w:rPr>
        <w:t>Possuir p</w:t>
      </w:r>
      <w:r w:rsidR="000A2A87" w:rsidRPr="00E50797">
        <w:rPr>
          <w:rFonts w:cs="Arial"/>
          <w:sz w:val="24"/>
          <w:szCs w:val="24"/>
        </w:rPr>
        <w:t>roteção contra sub</w:t>
      </w:r>
      <w:r w:rsidRPr="00E50797">
        <w:rPr>
          <w:rFonts w:cs="Arial"/>
          <w:sz w:val="24"/>
          <w:szCs w:val="24"/>
        </w:rPr>
        <w:t xml:space="preserve"> </w:t>
      </w:r>
      <w:r w:rsidR="000A2A87" w:rsidRPr="00E50797">
        <w:rPr>
          <w:rFonts w:cs="Arial"/>
          <w:sz w:val="24"/>
          <w:szCs w:val="24"/>
        </w:rPr>
        <w:t xml:space="preserve">tensão e </w:t>
      </w:r>
      <w:r w:rsidRPr="00E50797">
        <w:rPr>
          <w:rFonts w:cs="Arial"/>
          <w:sz w:val="24"/>
          <w:szCs w:val="24"/>
        </w:rPr>
        <w:t>sobre tensão</w:t>
      </w:r>
      <w:r w:rsidR="000A2A87" w:rsidRPr="00E50797">
        <w:rPr>
          <w:rFonts w:cs="Arial"/>
          <w:sz w:val="24"/>
          <w:szCs w:val="24"/>
        </w:rPr>
        <w:t xml:space="preserve"> de rede elétrica com</w:t>
      </w:r>
      <w:r w:rsidRPr="00E50797">
        <w:rPr>
          <w:rFonts w:cs="Arial"/>
          <w:sz w:val="24"/>
          <w:szCs w:val="24"/>
        </w:rPr>
        <w:t xml:space="preserve"> </w:t>
      </w:r>
      <w:r w:rsidR="000A2A87" w:rsidRPr="00E50797">
        <w:rPr>
          <w:rFonts w:cs="Arial"/>
          <w:sz w:val="24"/>
          <w:szCs w:val="24"/>
        </w:rPr>
        <w:t>desligamento e rearme automático;</w:t>
      </w:r>
    </w:p>
    <w:p w:rsidR="000A2A87" w:rsidRPr="00E50797" w:rsidRDefault="00E50797" w:rsidP="00943760">
      <w:pPr>
        <w:pStyle w:val="PargrafodaLista"/>
        <w:numPr>
          <w:ilvl w:val="0"/>
          <w:numId w:val="34"/>
        </w:numPr>
        <w:shd w:val="clear" w:color="auto" w:fill="FFFFFF" w:themeFill="background1"/>
        <w:spacing w:after="120" w:line="240" w:lineRule="auto"/>
        <w:contextualSpacing w:val="0"/>
        <w:jc w:val="both"/>
        <w:rPr>
          <w:rFonts w:cs="Arial"/>
          <w:sz w:val="24"/>
          <w:szCs w:val="24"/>
        </w:rPr>
      </w:pPr>
      <w:r w:rsidRPr="00E50797">
        <w:rPr>
          <w:rFonts w:cs="Arial"/>
          <w:sz w:val="24"/>
          <w:szCs w:val="24"/>
        </w:rPr>
        <w:t>Possuir p</w:t>
      </w:r>
      <w:r w:rsidR="000A2A87" w:rsidRPr="00E50797">
        <w:rPr>
          <w:rFonts w:cs="Arial"/>
          <w:sz w:val="24"/>
          <w:szCs w:val="24"/>
        </w:rPr>
        <w:t>roteção contra sobreaquecimento com desligamento e rearme</w:t>
      </w:r>
      <w:r w:rsidRPr="00E50797">
        <w:rPr>
          <w:rFonts w:cs="Arial"/>
          <w:sz w:val="24"/>
          <w:szCs w:val="24"/>
        </w:rPr>
        <w:t xml:space="preserve"> </w:t>
      </w:r>
      <w:r w:rsidR="000A2A87" w:rsidRPr="00E50797">
        <w:rPr>
          <w:rFonts w:cs="Arial"/>
          <w:sz w:val="24"/>
          <w:szCs w:val="24"/>
        </w:rPr>
        <w:t>automático;</w:t>
      </w:r>
    </w:p>
    <w:p w:rsidR="000A2A87" w:rsidRPr="000A2A87" w:rsidRDefault="00E50797" w:rsidP="00943760">
      <w:pPr>
        <w:pStyle w:val="PargrafodaLista"/>
        <w:numPr>
          <w:ilvl w:val="0"/>
          <w:numId w:val="34"/>
        </w:numPr>
        <w:shd w:val="clear" w:color="auto" w:fill="FFFFFF" w:themeFill="background1"/>
        <w:spacing w:after="120" w:line="240" w:lineRule="auto"/>
        <w:contextualSpacing w:val="0"/>
        <w:jc w:val="both"/>
        <w:rPr>
          <w:rFonts w:cs="Arial"/>
          <w:sz w:val="24"/>
          <w:szCs w:val="24"/>
        </w:rPr>
      </w:pPr>
      <w:r>
        <w:rPr>
          <w:rFonts w:cs="Arial"/>
          <w:sz w:val="24"/>
          <w:szCs w:val="24"/>
        </w:rPr>
        <w:t>Possuir g</w:t>
      </w:r>
      <w:r w:rsidR="000A2A87" w:rsidRPr="000A2A87">
        <w:rPr>
          <w:rFonts w:cs="Arial"/>
          <w:sz w:val="24"/>
          <w:szCs w:val="24"/>
        </w:rPr>
        <w:t xml:space="preserve">abinete </w:t>
      </w:r>
      <w:proofErr w:type="spellStart"/>
      <w:r w:rsidR="000A2A87" w:rsidRPr="000A2A87">
        <w:rPr>
          <w:rFonts w:cs="Arial"/>
          <w:sz w:val="24"/>
          <w:szCs w:val="24"/>
        </w:rPr>
        <w:t>anti-chamas</w:t>
      </w:r>
      <w:proofErr w:type="spellEnd"/>
      <w:r w:rsidR="000A2A87" w:rsidRPr="000A2A87">
        <w:rPr>
          <w:rFonts w:cs="Arial"/>
          <w:sz w:val="24"/>
          <w:szCs w:val="24"/>
        </w:rPr>
        <w:t>, protegido contra descargas elétricas;</w:t>
      </w:r>
    </w:p>
    <w:bookmarkEnd w:id="0"/>
    <w:p w:rsidR="009A2B92" w:rsidRDefault="009A2B92" w:rsidP="009A2B92">
      <w:pPr>
        <w:pStyle w:val="PargrafodaLista"/>
        <w:numPr>
          <w:ilvl w:val="1"/>
          <w:numId w:val="7"/>
        </w:numPr>
        <w:shd w:val="clear" w:color="auto" w:fill="FFFFFF" w:themeFill="background1"/>
        <w:spacing w:after="120" w:line="240" w:lineRule="auto"/>
        <w:contextualSpacing w:val="0"/>
        <w:jc w:val="both"/>
        <w:rPr>
          <w:rFonts w:cs="Arial"/>
          <w:b/>
          <w:sz w:val="24"/>
          <w:szCs w:val="24"/>
        </w:rPr>
      </w:pPr>
      <w:r>
        <w:rPr>
          <w:rFonts w:cs="Arial"/>
          <w:b/>
          <w:sz w:val="24"/>
          <w:szCs w:val="24"/>
        </w:rPr>
        <w:t>Serviços a serem executados</w:t>
      </w:r>
    </w:p>
    <w:p w:rsidR="009A2B92" w:rsidRDefault="00EB780B" w:rsidP="009A2B92">
      <w:pPr>
        <w:pStyle w:val="PargrafodaLista"/>
        <w:numPr>
          <w:ilvl w:val="2"/>
          <w:numId w:val="7"/>
        </w:numPr>
        <w:shd w:val="clear" w:color="auto" w:fill="FFFFFF" w:themeFill="background1"/>
        <w:spacing w:after="120" w:line="240" w:lineRule="auto"/>
        <w:contextualSpacing w:val="0"/>
        <w:jc w:val="both"/>
        <w:rPr>
          <w:rFonts w:cs="Arial"/>
          <w:sz w:val="24"/>
          <w:szCs w:val="24"/>
        </w:rPr>
      </w:pPr>
      <w:r>
        <w:rPr>
          <w:rFonts w:cs="Arial"/>
          <w:sz w:val="24"/>
          <w:szCs w:val="24"/>
        </w:rPr>
        <w:t>Fornecer, instalar, configurar (hardware, sistema operacional, cópia de imagens a ser fornecido pela SES-DF) e manter em pleno funcionamento através de procedimentos de manutenção preventiva e corretiva todas as Estações de Trabalho locadas;</w:t>
      </w:r>
    </w:p>
    <w:p w:rsidR="00EB780B" w:rsidRDefault="00EB780B" w:rsidP="009A2B92">
      <w:pPr>
        <w:pStyle w:val="PargrafodaLista"/>
        <w:numPr>
          <w:ilvl w:val="2"/>
          <w:numId w:val="7"/>
        </w:numPr>
        <w:shd w:val="clear" w:color="auto" w:fill="FFFFFF" w:themeFill="background1"/>
        <w:spacing w:after="120" w:line="240" w:lineRule="auto"/>
        <w:contextualSpacing w:val="0"/>
        <w:jc w:val="both"/>
        <w:rPr>
          <w:rFonts w:cs="Arial"/>
          <w:sz w:val="24"/>
          <w:szCs w:val="24"/>
        </w:rPr>
      </w:pPr>
      <w:r>
        <w:rPr>
          <w:rFonts w:cs="Arial"/>
          <w:sz w:val="24"/>
          <w:szCs w:val="24"/>
        </w:rPr>
        <w:t xml:space="preserve">Disponibilizar pelo menos 01 (um) técnico residente nas unidades da SES-DF que possuírem mais de </w:t>
      </w:r>
      <w:r w:rsidR="0059376F">
        <w:rPr>
          <w:rFonts w:cs="Arial"/>
          <w:sz w:val="24"/>
          <w:szCs w:val="24"/>
        </w:rPr>
        <w:t>1.000</w:t>
      </w:r>
      <w:r>
        <w:rPr>
          <w:rFonts w:cs="Arial"/>
          <w:sz w:val="24"/>
          <w:szCs w:val="24"/>
        </w:rPr>
        <w:t xml:space="preserve"> unidades instaladas;</w:t>
      </w:r>
    </w:p>
    <w:p w:rsidR="00127802" w:rsidRPr="00127802" w:rsidRDefault="00127802" w:rsidP="00127802">
      <w:pPr>
        <w:pStyle w:val="PargrafodaLista"/>
        <w:numPr>
          <w:ilvl w:val="2"/>
          <w:numId w:val="7"/>
        </w:numPr>
        <w:shd w:val="clear" w:color="auto" w:fill="FFFFFF" w:themeFill="background1"/>
        <w:spacing w:after="120" w:line="240" w:lineRule="auto"/>
        <w:contextualSpacing w:val="0"/>
        <w:jc w:val="both"/>
        <w:rPr>
          <w:rFonts w:cs="Arial"/>
          <w:sz w:val="24"/>
          <w:szCs w:val="24"/>
        </w:rPr>
      </w:pPr>
      <w:r w:rsidRPr="00127802">
        <w:rPr>
          <w:rFonts w:cs="Arial"/>
          <w:sz w:val="24"/>
          <w:szCs w:val="24"/>
        </w:rPr>
        <w:t>As atividades de suporte técnico poderão ser realizadas em dias não úteis e/ou à noite, caso a Contratante considere isso necessário para minimizar o imp</w:t>
      </w:r>
      <w:r>
        <w:rPr>
          <w:rFonts w:cs="Arial"/>
          <w:sz w:val="24"/>
          <w:szCs w:val="24"/>
        </w:rPr>
        <w:t>acto sobre os serviços disponibilizados para a Estação de Trabalho.</w:t>
      </w:r>
    </w:p>
    <w:p w:rsidR="00127802" w:rsidRPr="0059376F" w:rsidRDefault="00127802" w:rsidP="0059376F">
      <w:pPr>
        <w:pStyle w:val="PargrafodaLista"/>
        <w:numPr>
          <w:ilvl w:val="2"/>
          <w:numId w:val="7"/>
        </w:numPr>
        <w:shd w:val="clear" w:color="auto" w:fill="FFFFFF" w:themeFill="background1"/>
        <w:spacing w:after="120" w:line="240" w:lineRule="auto"/>
        <w:contextualSpacing w:val="0"/>
        <w:jc w:val="both"/>
        <w:rPr>
          <w:rFonts w:cs="Arial"/>
          <w:sz w:val="24"/>
          <w:szCs w:val="24"/>
        </w:rPr>
      </w:pPr>
      <w:r w:rsidRPr="0059376F">
        <w:rPr>
          <w:rFonts w:cs="Arial"/>
          <w:sz w:val="24"/>
          <w:szCs w:val="24"/>
        </w:rPr>
        <w:t>A Contratada deverá contemplar serviços de reparo nos equipamentos nas dependências da SES-DF, em Brasília (on-site).</w:t>
      </w:r>
    </w:p>
    <w:p w:rsidR="00127802" w:rsidRPr="0059376F" w:rsidRDefault="00127802" w:rsidP="0059376F">
      <w:pPr>
        <w:pStyle w:val="PargrafodaLista"/>
        <w:numPr>
          <w:ilvl w:val="2"/>
          <w:numId w:val="7"/>
        </w:numPr>
        <w:shd w:val="clear" w:color="auto" w:fill="FFFFFF" w:themeFill="background1"/>
        <w:spacing w:after="120" w:line="240" w:lineRule="auto"/>
        <w:contextualSpacing w:val="0"/>
        <w:jc w:val="both"/>
        <w:rPr>
          <w:rFonts w:cs="Arial"/>
          <w:sz w:val="24"/>
          <w:szCs w:val="24"/>
        </w:rPr>
      </w:pPr>
      <w:r w:rsidRPr="0059376F">
        <w:rPr>
          <w:rFonts w:cs="Arial"/>
          <w:sz w:val="24"/>
          <w:szCs w:val="24"/>
        </w:rPr>
        <w:t>Os serviços deverão prover obrigatoriamente:</w:t>
      </w:r>
    </w:p>
    <w:p w:rsidR="00127802" w:rsidRPr="0059376F" w:rsidRDefault="00127802" w:rsidP="0059376F">
      <w:pPr>
        <w:pStyle w:val="PargrafodaLista"/>
        <w:numPr>
          <w:ilvl w:val="3"/>
          <w:numId w:val="7"/>
        </w:numPr>
        <w:shd w:val="clear" w:color="auto" w:fill="FFFFFF" w:themeFill="background1"/>
        <w:spacing w:after="120" w:line="240" w:lineRule="auto"/>
        <w:contextualSpacing w:val="0"/>
        <w:jc w:val="both"/>
        <w:rPr>
          <w:rFonts w:cs="Arial"/>
          <w:sz w:val="24"/>
          <w:szCs w:val="24"/>
        </w:rPr>
      </w:pPr>
      <w:r w:rsidRPr="0059376F">
        <w:rPr>
          <w:rFonts w:cs="Arial"/>
          <w:sz w:val="24"/>
          <w:szCs w:val="24"/>
        </w:rPr>
        <w:t xml:space="preserve">Atualizações corretivas de versões de </w:t>
      </w:r>
      <w:r w:rsidR="0059376F" w:rsidRPr="0059376F">
        <w:rPr>
          <w:rFonts w:cs="Arial"/>
          <w:sz w:val="24"/>
          <w:szCs w:val="24"/>
        </w:rPr>
        <w:t>firmware</w:t>
      </w:r>
      <w:r w:rsidRPr="0059376F">
        <w:rPr>
          <w:rFonts w:cs="Arial"/>
          <w:sz w:val="24"/>
          <w:szCs w:val="24"/>
        </w:rPr>
        <w:t xml:space="preserve"> disponibilizadas pelo fabricante da </w:t>
      </w:r>
      <w:r w:rsidR="0059376F" w:rsidRPr="0059376F">
        <w:rPr>
          <w:rFonts w:cs="Arial"/>
          <w:sz w:val="24"/>
          <w:szCs w:val="24"/>
        </w:rPr>
        <w:t>Estação</w:t>
      </w:r>
      <w:r w:rsidRPr="0059376F">
        <w:rPr>
          <w:rFonts w:cs="Arial"/>
          <w:sz w:val="24"/>
          <w:szCs w:val="24"/>
        </w:rPr>
        <w:t>;</w:t>
      </w:r>
    </w:p>
    <w:p w:rsidR="00127802" w:rsidRPr="0059376F" w:rsidRDefault="00127802" w:rsidP="0059376F">
      <w:pPr>
        <w:pStyle w:val="PargrafodaLista"/>
        <w:numPr>
          <w:ilvl w:val="3"/>
          <w:numId w:val="7"/>
        </w:numPr>
        <w:shd w:val="clear" w:color="auto" w:fill="FFFFFF" w:themeFill="background1"/>
        <w:spacing w:after="120" w:line="240" w:lineRule="auto"/>
        <w:contextualSpacing w:val="0"/>
        <w:jc w:val="both"/>
        <w:rPr>
          <w:rFonts w:cs="Arial"/>
          <w:sz w:val="24"/>
          <w:szCs w:val="24"/>
        </w:rPr>
      </w:pPr>
      <w:r w:rsidRPr="0059376F">
        <w:rPr>
          <w:rFonts w:cs="Arial"/>
          <w:sz w:val="24"/>
          <w:szCs w:val="24"/>
        </w:rPr>
        <w:lastRenderedPageBreak/>
        <w:t>Ajustes e configurações de acordo com manuais e normas técnicas especificadas pelo fabricante;</w:t>
      </w:r>
    </w:p>
    <w:p w:rsidR="00127802" w:rsidRPr="0059376F" w:rsidRDefault="00127802" w:rsidP="0059376F">
      <w:pPr>
        <w:pStyle w:val="PargrafodaLista"/>
        <w:numPr>
          <w:ilvl w:val="3"/>
          <w:numId w:val="7"/>
        </w:numPr>
        <w:shd w:val="clear" w:color="auto" w:fill="FFFFFF" w:themeFill="background1"/>
        <w:spacing w:after="120" w:line="240" w:lineRule="auto"/>
        <w:contextualSpacing w:val="0"/>
        <w:jc w:val="both"/>
        <w:rPr>
          <w:rFonts w:cs="Arial"/>
          <w:sz w:val="24"/>
          <w:szCs w:val="24"/>
        </w:rPr>
      </w:pPr>
      <w:r w:rsidRPr="0059376F">
        <w:rPr>
          <w:rFonts w:cs="Arial"/>
          <w:sz w:val="24"/>
          <w:szCs w:val="24"/>
        </w:rPr>
        <w:t xml:space="preserve">Demais procedimentos destinados a recolocar a </w:t>
      </w:r>
      <w:r w:rsidR="0059376F" w:rsidRPr="0059376F">
        <w:rPr>
          <w:rFonts w:cs="Arial"/>
          <w:sz w:val="24"/>
          <w:szCs w:val="24"/>
        </w:rPr>
        <w:t>Estação</w:t>
      </w:r>
      <w:r w:rsidRPr="0059376F">
        <w:rPr>
          <w:rFonts w:cs="Arial"/>
          <w:sz w:val="24"/>
          <w:szCs w:val="24"/>
        </w:rPr>
        <w:t xml:space="preserve"> em perfeito estado de uso.</w:t>
      </w:r>
    </w:p>
    <w:p w:rsidR="00AA68B1" w:rsidRDefault="00127802" w:rsidP="0059376F">
      <w:pPr>
        <w:pStyle w:val="PargrafodaLista"/>
        <w:numPr>
          <w:ilvl w:val="2"/>
          <w:numId w:val="7"/>
        </w:numPr>
        <w:shd w:val="clear" w:color="auto" w:fill="FFFFFF" w:themeFill="background1"/>
        <w:spacing w:after="120" w:line="240" w:lineRule="auto"/>
        <w:contextualSpacing w:val="0"/>
        <w:jc w:val="both"/>
        <w:rPr>
          <w:rFonts w:cs="Arial"/>
          <w:sz w:val="24"/>
          <w:szCs w:val="24"/>
        </w:rPr>
      </w:pPr>
      <w:r w:rsidRPr="00AA68B1">
        <w:rPr>
          <w:rFonts w:cs="Arial"/>
          <w:sz w:val="24"/>
          <w:szCs w:val="24"/>
        </w:rPr>
        <w:t xml:space="preserve">Fornecimento de informações sobre resolução de problemas, configuração e administração da </w:t>
      </w:r>
      <w:r w:rsidR="00AA68B1" w:rsidRPr="00AA68B1">
        <w:rPr>
          <w:rFonts w:cs="Arial"/>
          <w:sz w:val="24"/>
          <w:szCs w:val="24"/>
        </w:rPr>
        <w:t>Estação</w:t>
      </w:r>
      <w:r w:rsidR="00AA68B1">
        <w:rPr>
          <w:rFonts w:cs="Arial"/>
          <w:sz w:val="24"/>
          <w:szCs w:val="24"/>
        </w:rPr>
        <w:t>.</w:t>
      </w:r>
    </w:p>
    <w:p w:rsidR="00127802" w:rsidRPr="00AA68B1" w:rsidRDefault="00127802" w:rsidP="0059376F">
      <w:pPr>
        <w:pStyle w:val="PargrafodaLista"/>
        <w:numPr>
          <w:ilvl w:val="2"/>
          <w:numId w:val="7"/>
        </w:numPr>
        <w:shd w:val="clear" w:color="auto" w:fill="FFFFFF" w:themeFill="background1"/>
        <w:spacing w:after="120" w:line="240" w:lineRule="auto"/>
        <w:contextualSpacing w:val="0"/>
        <w:jc w:val="both"/>
        <w:rPr>
          <w:rFonts w:cs="Arial"/>
          <w:sz w:val="24"/>
          <w:szCs w:val="24"/>
        </w:rPr>
      </w:pPr>
      <w:r w:rsidRPr="00AA68B1">
        <w:rPr>
          <w:rFonts w:cs="Arial"/>
          <w:sz w:val="24"/>
          <w:szCs w:val="24"/>
        </w:rPr>
        <w:t xml:space="preserve">Os serviços de </w:t>
      </w:r>
      <w:r w:rsidR="00AA68B1">
        <w:rPr>
          <w:rFonts w:cs="Arial"/>
          <w:sz w:val="24"/>
          <w:szCs w:val="24"/>
        </w:rPr>
        <w:t>suporte</w:t>
      </w:r>
      <w:r w:rsidRPr="00AA68B1">
        <w:rPr>
          <w:rFonts w:cs="Arial"/>
          <w:sz w:val="24"/>
          <w:szCs w:val="24"/>
        </w:rPr>
        <w:t xml:space="preserve"> técnica deverão ser prestados em regime de 8x5, no local onde a </w:t>
      </w:r>
      <w:r w:rsidR="002814CA">
        <w:rPr>
          <w:rFonts w:cs="Arial"/>
          <w:sz w:val="24"/>
          <w:szCs w:val="24"/>
        </w:rPr>
        <w:t>Estação</w:t>
      </w:r>
      <w:r w:rsidRPr="00AA68B1">
        <w:rPr>
          <w:rFonts w:cs="Arial"/>
          <w:sz w:val="24"/>
          <w:szCs w:val="24"/>
        </w:rPr>
        <w:t xml:space="preserve"> se encontrar instalada (on-site), por técnicos da Contratada devidamente habilitados e credenciados, e sem qualquer tipo de ônus para a Contratante.</w:t>
      </w:r>
    </w:p>
    <w:p w:rsidR="00127802" w:rsidRPr="0059376F" w:rsidRDefault="00127802" w:rsidP="0059376F">
      <w:pPr>
        <w:pStyle w:val="PargrafodaLista"/>
        <w:numPr>
          <w:ilvl w:val="2"/>
          <w:numId w:val="7"/>
        </w:numPr>
        <w:shd w:val="clear" w:color="auto" w:fill="FFFFFF" w:themeFill="background1"/>
        <w:spacing w:after="120" w:line="240" w:lineRule="auto"/>
        <w:contextualSpacing w:val="0"/>
        <w:jc w:val="both"/>
        <w:rPr>
          <w:rFonts w:cs="Arial"/>
          <w:sz w:val="24"/>
          <w:szCs w:val="24"/>
        </w:rPr>
      </w:pPr>
      <w:r w:rsidRPr="0059376F">
        <w:rPr>
          <w:rFonts w:cs="Arial"/>
          <w:sz w:val="24"/>
          <w:szCs w:val="24"/>
        </w:rPr>
        <w:t xml:space="preserve">Durante o prazo de </w:t>
      </w:r>
      <w:r w:rsidR="002814CA">
        <w:rPr>
          <w:rFonts w:cs="Arial"/>
          <w:sz w:val="24"/>
          <w:szCs w:val="24"/>
        </w:rPr>
        <w:t>locação</w:t>
      </w:r>
      <w:r w:rsidRPr="0059376F">
        <w:rPr>
          <w:rFonts w:cs="Arial"/>
          <w:sz w:val="24"/>
          <w:szCs w:val="24"/>
        </w:rPr>
        <w:t xml:space="preserve"> será substituída sem ônus para a Contratante, a parte ou peça defeituosa, salva quando o defeito for provocado por uso inadequado dos equipamentos.</w:t>
      </w:r>
    </w:p>
    <w:p w:rsidR="00127802" w:rsidRPr="0059376F" w:rsidRDefault="00127802" w:rsidP="0059376F">
      <w:pPr>
        <w:pStyle w:val="PargrafodaLista"/>
        <w:numPr>
          <w:ilvl w:val="2"/>
          <w:numId w:val="7"/>
        </w:numPr>
        <w:shd w:val="clear" w:color="auto" w:fill="FFFFFF" w:themeFill="background1"/>
        <w:spacing w:after="120" w:line="240" w:lineRule="auto"/>
        <w:contextualSpacing w:val="0"/>
        <w:jc w:val="both"/>
        <w:rPr>
          <w:rFonts w:cs="Arial"/>
          <w:sz w:val="24"/>
          <w:szCs w:val="24"/>
        </w:rPr>
      </w:pPr>
      <w:r w:rsidRPr="0059376F">
        <w:rPr>
          <w:rFonts w:cs="Arial"/>
          <w:sz w:val="24"/>
          <w:szCs w:val="24"/>
        </w:rPr>
        <w:t>A Contratada deverá disponibilizar canais de atendimento, 8 horas por dia, 5 dias por semana, por meio dos quais a Contratante realizará a abertura de chamados técnicos.</w:t>
      </w:r>
    </w:p>
    <w:p w:rsidR="00127802" w:rsidRPr="0059376F" w:rsidRDefault="00127802" w:rsidP="0059376F">
      <w:pPr>
        <w:pStyle w:val="PargrafodaLista"/>
        <w:numPr>
          <w:ilvl w:val="2"/>
          <w:numId w:val="7"/>
        </w:numPr>
        <w:shd w:val="clear" w:color="auto" w:fill="FFFFFF" w:themeFill="background1"/>
        <w:spacing w:after="120" w:line="240" w:lineRule="auto"/>
        <w:contextualSpacing w:val="0"/>
        <w:jc w:val="both"/>
        <w:rPr>
          <w:rFonts w:cs="Arial"/>
          <w:sz w:val="24"/>
          <w:szCs w:val="24"/>
        </w:rPr>
      </w:pPr>
      <w:r w:rsidRPr="0059376F">
        <w:rPr>
          <w:rFonts w:cs="Arial"/>
          <w:sz w:val="24"/>
          <w:szCs w:val="24"/>
        </w:rPr>
        <w:t>Para operacionalização do disposto no item anterior, a Contratada deverá disponibilizar, além de número telefônico, no mínimo, mais um canal de atendimento para abertura de chamados técnicos dentre os seguintes: endereços de correio eletrônico ou sítio da web próprio.</w:t>
      </w:r>
    </w:p>
    <w:p w:rsidR="00127802" w:rsidRPr="0059376F" w:rsidRDefault="00127802" w:rsidP="0059376F">
      <w:pPr>
        <w:pStyle w:val="PargrafodaLista"/>
        <w:numPr>
          <w:ilvl w:val="2"/>
          <w:numId w:val="7"/>
        </w:numPr>
        <w:shd w:val="clear" w:color="auto" w:fill="FFFFFF" w:themeFill="background1"/>
        <w:spacing w:after="120" w:line="240" w:lineRule="auto"/>
        <w:contextualSpacing w:val="0"/>
        <w:jc w:val="both"/>
        <w:rPr>
          <w:rFonts w:cs="Arial"/>
          <w:sz w:val="24"/>
          <w:szCs w:val="24"/>
        </w:rPr>
      </w:pPr>
      <w:r w:rsidRPr="0059376F">
        <w:rPr>
          <w:rFonts w:cs="Arial"/>
          <w:sz w:val="24"/>
          <w:szCs w:val="24"/>
        </w:rPr>
        <w:t>Cabe à Contratada informar a Contratante sobre mudança dos canais de atendimento.</w:t>
      </w:r>
    </w:p>
    <w:p w:rsidR="00127802" w:rsidRPr="0059376F" w:rsidRDefault="00127802" w:rsidP="0059376F">
      <w:pPr>
        <w:pStyle w:val="PargrafodaLista"/>
        <w:numPr>
          <w:ilvl w:val="2"/>
          <w:numId w:val="7"/>
        </w:numPr>
        <w:shd w:val="clear" w:color="auto" w:fill="FFFFFF" w:themeFill="background1"/>
        <w:spacing w:after="120" w:line="240" w:lineRule="auto"/>
        <w:contextualSpacing w:val="0"/>
        <w:jc w:val="both"/>
        <w:rPr>
          <w:rFonts w:cs="Arial"/>
          <w:sz w:val="24"/>
          <w:szCs w:val="24"/>
        </w:rPr>
      </w:pPr>
      <w:r w:rsidRPr="0059376F">
        <w:rPr>
          <w:rFonts w:cs="Arial"/>
          <w:sz w:val="24"/>
          <w:szCs w:val="24"/>
        </w:rPr>
        <w:t>Para cada chamado técnico, a Contratante deverá informar um número de controle (protocolo) para registro.</w:t>
      </w:r>
    </w:p>
    <w:p w:rsidR="00127802" w:rsidRPr="0059376F" w:rsidRDefault="00127802" w:rsidP="0059376F">
      <w:pPr>
        <w:pStyle w:val="PargrafodaLista"/>
        <w:numPr>
          <w:ilvl w:val="2"/>
          <w:numId w:val="7"/>
        </w:numPr>
        <w:shd w:val="clear" w:color="auto" w:fill="FFFFFF" w:themeFill="background1"/>
        <w:spacing w:after="120" w:line="240" w:lineRule="auto"/>
        <w:contextualSpacing w:val="0"/>
        <w:jc w:val="both"/>
        <w:rPr>
          <w:rFonts w:cs="Arial"/>
          <w:sz w:val="24"/>
          <w:szCs w:val="24"/>
        </w:rPr>
      </w:pPr>
      <w:r w:rsidRPr="0059376F">
        <w:rPr>
          <w:rFonts w:cs="Arial"/>
          <w:sz w:val="24"/>
          <w:szCs w:val="24"/>
        </w:rPr>
        <w:t>Será considerado como período de disponibilidade para atendimento o intervalo de tempo disponibilizado para a manutenção dos equipamentos.</w:t>
      </w:r>
    </w:p>
    <w:p w:rsidR="00127802" w:rsidRPr="0059376F" w:rsidRDefault="00127802" w:rsidP="0059376F">
      <w:pPr>
        <w:pStyle w:val="PargrafodaLista"/>
        <w:numPr>
          <w:ilvl w:val="2"/>
          <w:numId w:val="7"/>
        </w:numPr>
        <w:shd w:val="clear" w:color="auto" w:fill="FFFFFF" w:themeFill="background1"/>
        <w:spacing w:after="120" w:line="240" w:lineRule="auto"/>
        <w:contextualSpacing w:val="0"/>
        <w:jc w:val="both"/>
        <w:rPr>
          <w:rFonts w:cs="Arial"/>
          <w:sz w:val="24"/>
          <w:szCs w:val="24"/>
        </w:rPr>
      </w:pPr>
      <w:r w:rsidRPr="0059376F">
        <w:rPr>
          <w:rFonts w:cs="Arial"/>
          <w:sz w:val="24"/>
          <w:szCs w:val="24"/>
        </w:rPr>
        <w:t xml:space="preserve">Os chamados técnicos serão categorizados nos níveis de </w:t>
      </w:r>
      <w:r w:rsidR="002814CA">
        <w:rPr>
          <w:rFonts w:cs="Arial"/>
          <w:sz w:val="24"/>
          <w:szCs w:val="24"/>
        </w:rPr>
        <w:t>criticidade</w:t>
      </w:r>
      <w:r w:rsidRPr="0059376F">
        <w:rPr>
          <w:rFonts w:cs="Arial"/>
          <w:sz w:val="24"/>
          <w:szCs w:val="24"/>
        </w:rPr>
        <w:t xml:space="preserve"> descritos</w:t>
      </w:r>
      <w:r w:rsidR="002814CA">
        <w:rPr>
          <w:rFonts w:cs="Arial"/>
          <w:sz w:val="24"/>
          <w:szCs w:val="24"/>
        </w:rPr>
        <w:t>, nível de suporte técnico a ser escalado e d</w:t>
      </w:r>
      <w:r w:rsidRPr="0059376F">
        <w:rPr>
          <w:rFonts w:cs="Arial"/>
          <w:sz w:val="24"/>
          <w:szCs w:val="24"/>
        </w:rPr>
        <w:t>e</w:t>
      </w:r>
      <w:r w:rsidR="00000082">
        <w:rPr>
          <w:rFonts w:cs="Arial"/>
          <w:sz w:val="24"/>
          <w:szCs w:val="24"/>
        </w:rPr>
        <w:t>ve</w:t>
      </w:r>
      <w:r w:rsidRPr="0059376F">
        <w:rPr>
          <w:rFonts w:cs="Arial"/>
          <w:sz w:val="24"/>
          <w:szCs w:val="24"/>
        </w:rPr>
        <w:t>ndo ser atendidos nos pr</w:t>
      </w:r>
      <w:r w:rsidR="002814CA">
        <w:rPr>
          <w:rFonts w:cs="Arial"/>
          <w:sz w:val="24"/>
          <w:szCs w:val="24"/>
        </w:rPr>
        <w:t xml:space="preserve">azos especificados (tabelas I, </w:t>
      </w:r>
      <w:r w:rsidRPr="0059376F">
        <w:rPr>
          <w:rFonts w:cs="Arial"/>
          <w:sz w:val="24"/>
          <w:szCs w:val="24"/>
        </w:rPr>
        <w:t>II</w:t>
      </w:r>
      <w:r w:rsidR="002814CA">
        <w:rPr>
          <w:rFonts w:cs="Arial"/>
          <w:sz w:val="24"/>
          <w:szCs w:val="24"/>
        </w:rPr>
        <w:t xml:space="preserve"> e III</w:t>
      </w:r>
      <w:r w:rsidRPr="0059376F">
        <w:rPr>
          <w:rFonts w:cs="Arial"/>
          <w:sz w:val="24"/>
          <w:szCs w:val="24"/>
        </w:rPr>
        <w:t>):</w:t>
      </w:r>
    </w:p>
    <w:p w:rsidR="00127802" w:rsidRDefault="00127802" w:rsidP="00127802">
      <w:pPr>
        <w:pStyle w:val="PargrafodaLista"/>
        <w:shd w:val="clear" w:color="auto" w:fill="FFFFFF" w:themeFill="background1"/>
        <w:spacing w:after="120" w:line="240" w:lineRule="auto"/>
        <w:ind w:left="1134"/>
        <w:contextualSpacing w:val="0"/>
        <w:jc w:val="both"/>
        <w:rPr>
          <w:rFonts w:cs="Arial"/>
          <w:sz w:val="24"/>
          <w:szCs w:val="24"/>
        </w:rPr>
      </w:pPr>
    </w:p>
    <w:p w:rsidR="00000082" w:rsidRDefault="00000082" w:rsidP="00127802">
      <w:pPr>
        <w:pStyle w:val="PargrafodaLista"/>
        <w:shd w:val="clear" w:color="auto" w:fill="FFFFFF" w:themeFill="background1"/>
        <w:spacing w:after="120" w:line="240" w:lineRule="auto"/>
        <w:ind w:left="1134"/>
        <w:contextualSpacing w:val="0"/>
        <w:jc w:val="both"/>
        <w:rPr>
          <w:rFonts w:cs="Arial"/>
          <w:sz w:val="24"/>
          <w:szCs w:val="24"/>
        </w:rPr>
      </w:pPr>
    </w:p>
    <w:p w:rsidR="00000082" w:rsidRDefault="00000082" w:rsidP="00127802">
      <w:pPr>
        <w:pStyle w:val="PargrafodaLista"/>
        <w:shd w:val="clear" w:color="auto" w:fill="FFFFFF" w:themeFill="background1"/>
        <w:spacing w:after="120" w:line="240" w:lineRule="auto"/>
        <w:ind w:left="1134"/>
        <w:contextualSpacing w:val="0"/>
        <w:jc w:val="both"/>
        <w:rPr>
          <w:rFonts w:cs="Arial"/>
          <w:sz w:val="24"/>
          <w:szCs w:val="24"/>
        </w:rPr>
      </w:pPr>
    </w:p>
    <w:p w:rsidR="00C73135" w:rsidRPr="00000D80" w:rsidRDefault="00000D80" w:rsidP="00000D80">
      <w:pPr>
        <w:shd w:val="clear" w:color="auto" w:fill="FFFFFF" w:themeFill="background1"/>
        <w:spacing w:after="120" w:line="240" w:lineRule="auto"/>
        <w:jc w:val="both"/>
        <w:rPr>
          <w:rFonts w:cs="Arial"/>
          <w:b/>
          <w:sz w:val="24"/>
          <w:szCs w:val="24"/>
        </w:rPr>
      </w:pPr>
      <w:r w:rsidRPr="00000D80">
        <w:rPr>
          <w:rFonts w:cs="Arial"/>
          <w:b/>
          <w:sz w:val="24"/>
          <w:szCs w:val="24"/>
        </w:rPr>
        <w:t xml:space="preserve">Tabela I – Níveis de </w:t>
      </w:r>
      <w:r w:rsidR="00127802">
        <w:rPr>
          <w:rFonts w:cs="Arial"/>
          <w:b/>
          <w:sz w:val="24"/>
          <w:szCs w:val="24"/>
        </w:rPr>
        <w:t>c</w:t>
      </w:r>
      <w:r w:rsidR="00C73135" w:rsidRPr="00000D80">
        <w:rPr>
          <w:rFonts w:cs="Arial"/>
          <w:b/>
          <w:sz w:val="24"/>
          <w:szCs w:val="24"/>
        </w:rPr>
        <w:t>riticidade do chamado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7513"/>
      </w:tblGrid>
      <w:tr w:rsidR="00C73135" w:rsidRPr="00881F85" w:rsidTr="00000D80">
        <w:trPr>
          <w:jc w:val="center"/>
        </w:trPr>
        <w:tc>
          <w:tcPr>
            <w:tcW w:w="692" w:type="pct"/>
            <w:shd w:val="clear" w:color="auto" w:fill="D9D9D9"/>
          </w:tcPr>
          <w:p w:rsidR="00C73135" w:rsidRPr="00881F85" w:rsidRDefault="00000D80" w:rsidP="006F5AF3">
            <w:pPr>
              <w:spacing w:after="120"/>
              <w:jc w:val="center"/>
              <w:rPr>
                <w:rFonts w:ascii="Calibri" w:hAnsi="Calibri"/>
                <w:b/>
              </w:rPr>
            </w:pPr>
            <w:r>
              <w:rPr>
                <w:rFonts w:ascii="Calibri" w:hAnsi="Calibri"/>
                <w:b/>
              </w:rPr>
              <w:t>Criticidade</w:t>
            </w:r>
          </w:p>
        </w:tc>
        <w:tc>
          <w:tcPr>
            <w:tcW w:w="4308" w:type="pct"/>
            <w:shd w:val="clear" w:color="auto" w:fill="D9D9D9"/>
          </w:tcPr>
          <w:p w:rsidR="00C73135" w:rsidRPr="00881F85" w:rsidRDefault="00C73135" w:rsidP="006F5AF3">
            <w:pPr>
              <w:spacing w:after="120"/>
              <w:jc w:val="center"/>
              <w:rPr>
                <w:rFonts w:ascii="Calibri" w:hAnsi="Calibri"/>
                <w:b/>
              </w:rPr>
            </w:pPr>
            <w:r w:rsidRPr="00881F85">
              <w:rPr>
                <w:rFonts w:ascii="Calibri" w:hAnsi="Calibri"/>
                <w:b/>
              </w:rPr>
              <w:t>Descrição</w:t>
            </w:r>
          </w:p>
        </w:tc>
      </w:tr>
      <w:tr w:rsidR="00C73135" w:rsidRPr="00881F85" w:rsidTr="00000D80">
        <w:trPr>
          <w:jc w:val="center"/>
        </w:trPr>
        <w:tc>
          <w:tcPr>
            <w:tcW w:w="692" w:type="pct"/>
            <w:shd w:val="clear" w:color="auto" w:fill="D9D9D9"/>
            <w:vAlign w:val="center"/>
          </w:tcPr>
          <w:p w:rsidR="00C73135" w:rsidRPr="00881F85" w:rsidRDefault="00C73135" w:rsidP="00CB3D2A">
            <w:pPr>
              <w:jc w:val="center"/>
              <w:rPr>
                <w:rFonts w:ascii="Calibri" w:hAnsi="Calibri"/>
                <w:b/>
              </w:rPr>
            </w:pPr>
            <w:r w:rsidRPr="00881F85">
              <w:rPr>
                <w:rFonts w:ascii="Calibri" w:hAnsi="Calibri"/>
                <w:b/>
              </w:rPr>
              <w:t>1</w:t>
            </w:r>
          </w:p>
        </w:tc>
        <w:tc>
          <w:tcPr>
            <w:tcW w:w="4308" w:type="pct"/>
            <w:vAlign w:val="center"/>
          </w:tcPr>
          <w:p w:rsidR="00C73135" w:rsidRPr="00881F85" w:rsidRDefault="00C73135" w:rsidP="00CB3D2A">
            <w:pPr>
              <w:rPr>
                <w:rFonts w:ascii="Calibri" w:hAnsi="Calibri"/>
              </w:rPr>
            </w:pPr>
            <w:r>
              <w:rPr>
                <w:rFonts w:ascii="Calibri" w:hAnsi="Calibri"/>
              </w:rPr>
              <w:t>Estação totalmente inoperante</w:t>
            </w:r>
          </w:p>
        </w:tc>
      </w:tr>
      <w:tr w:rsidR="00C73135" w:rsidRPr="00881F85" w:rsidTr="00000D80">
        <w:trPr>
          <w:jc w:val="center"/>
        </w:trPr>
        <w:tc>
          <w:tcPr>
            <w:tcW w:w="692" w:type="pct"/>
            <w:shd w:val="clear" w:color="auto" w:fill="D9D9D9"/>
            <w:vAlign w:val="center"/>
          </w:tcPr>
          <w:p w:rsidR="00C73135" w:rsidRPr="00881F85" w:rsidRDefault="00C73135" w:rsidP="00CB3D2A">
            <w:pPr>
              <w:jc w:val="center"/>
              <w:rPr>
                <w:rFonts w:ascii="Calibri" w:hAnsi="Calibri"/>
                <w:b/>
              </w:rPr>
            </w:pPr>
            <w:r w:rsidRPr="00881F85">
              <w:rPr>
                <w:rFonts w:ascii="Calibri" w:hAnsi="Calibri"/>
                <w:b/>
              </w:rPr>
              <w:lastRenderedPageBreak/>
              <w:t>2</w:t>
            </w:r>
          </w:p>
        </w:tc>
        <w:tc>
          <w:tcPr>
            <w:tcW w:w="4308" w:type="pct"/>
            <w:vAlign w:val="center"/>
          </w:tcPr>
          <w:p w:rsidR="00C73135" w:rsidRPr="00881F85" w:rsidRDefault="006F5AF3" w:rsidP="00CB3D2A">
            <w:pPr>
              <w:rPr>
                <w:rFonts w:ascii="Calibri" w:hAnsi="Calibri"/>
              </w:rPr>
            </w:pPr>
            <w:r>
              <w:rPr>
                <w:rFonts w:ascii="Calibri" w:hAnsi="Calibri"/>
              </w:rPr>
              <w:t>Estação operacional com degradação de performance</w:t>
            </w:r>
          </w:p>
        </w:tc>
      </w:tr>
      <w:tr w:rsidR="00C73135" w:rsidRPr="00881F85" w:rsidTr="00000D80">
        <w:trPr>
          <w:jc w:val="center"/>
        </w:trPr>
        <w:tc>
          <w:tcPr>
            <w:tcW w:w="692" w:type="pct"/>
            <w:shd w:val="clear" w:color="auto" w:fill="D9D9D9"/>
            <w:vAlign w:val="center"/>
          </w:tcPr>
          <w:p w:rsidR="00C73135" w:rsidRPr="00881F85" w:rsidRDefault="00C73135" w:rsidP="00CB3D2A">
            <w:pPr>
              <w:jc w:val="center"/>
              <w:rPr>
                <w:rFonts w:ascii="Calibri" w:hAnsi="Calibri"/>
                <w:b/>
              </w:rPr>
            </w:pPr>
            <w:r w:rsidRPr="00881F85">
              <w:rPr>
                <w:rFonts w:ascii="Calibri" w:hAnsi="Calibri"/>
                <w:b/>
              </w:rPr>
              <w:t>3</w:t>
            </w:r>
          </w:p>
        </w:tc>
        <w:tc>
          <w:tcPr>
            <w:tcW w:w="4308" w:type="pct"/>
            <w:vAlign w:val="center"/>
          </w:tcPr>
          <w:p w:rsidR="00C73135" w:rsidRPr="00881F85" w:rsidRDefault="006F5AF3" w:rsidP="00CB3D2A">
            <w:pPr>
              <w:rPr>
                <w:rFonts w:ascii="Calibri" w:hAnsi="Calibri"/>
              </w:rPr>
            </w:pPr>
            <w:r>
              <w:rPr>
                <w:rFonts w:ascii="Calibri" w:hAnsi="Calibri"/>
              </w:rPr>
              <w:t xml:space="preserve">Estação operando </w:t>
            </w:r>
            <w:proofErr w:type="gramStart"/>
            <w:r>
              <w:rPr>
                <w:rFonts w:ascii="Calibri" w:hAnsi="Calibri"/>
              </w:rPr>
              <w:t>planamente;  porém</w:t>
            </w:r>
            <w:proofErr w:type="gramEnd"/>
            <w:r>
              <w:rPr>
                <w:rFonts w:ascii="Calibri" w:hAnsi="Calibri"/>
              </w:rPr>
              <w:t xml:space="preserve"> existem dúvidas operacionais</w:t>
            </w:r>
          </w:p>
        </w:tc>
      </w:tr>
    </w:tbl>
    <w:p w:rsidR="006F5AF3" w:rsidRDefault="006F5AF3" w:rsidP="006F5AF3">
      <w:pPr>
        <w:pStyle w:val="PargrafodaLista"/>
        <w:shd w:val="clear" w:color="auto" w:fill="FFFFFF" w:themeFill="background1"/>
        <w:spacing w:after="120" w:line="240" w:lineRule="auto"/>
        <w:ind w:left="1134"/>
        <w:contextualSpacing w:val="0"/>
        <w:jc w:val="both"/>
        <w:rPr>
          <w:rFonts w:cs="Arial"/>
          <w:sz w:val="24"/>
          <w:szCs w:val="24"/>
        </w:rPr>
      </w:pPr>
    </w:p>
    <w:p w:rsidR="006F5AF3" w:rsidRPr="00127802" w:rsidRDefault="006F5AF3" w:rsidP="00000D80">
      <w:pPr>
        <w:shd w:val="clear" w:color="auto" w:fill="FFFFFF" w:themeFill="background1"/>
        <w:spacing w:after="120" w:line="240" w:lineRule="auto"/>
        <w:jc w:val="both"/>
        <w:rPr>
          <w:rFonts w:cs="Arial"/>
          <w:b/>
          <w:sz w:val="24"/>
          <w:szCs w:val="24"/>
        </w:rPr>
      </w:pPr>
      <w:r w:rsidRPr="00127802">
        <w:rPr>
          <w:rFonts w:cs="Arial"/>
          <w:b/>
          <w:sz w:val="24"/>
          <w:szCs w:val="24"/>
        </w:rPr>
        <w:t xml:space="preserve">Tabela </w:t>
      </w:r>
      <w:r w:rsidR="00000D80" w:rsidRPr="00127802">
        <w:rPr>
          <w:rFonts w:cs="Arial"/>
          <w:b/>
          <w:sz w:val="24"/>
          <w:szCs w:val="24"/>
        </w:rPr>
        <w:t>I</w:t>
      </w:r>
      <w:r w:rsidR="00127802">
        <w:rPr>
          <w:rFonts w:cs="Arial"/>
          <w:b/>
          <w:sz w:val="24"/>
          <w:szCs w:val="24"/>
        </w:rPr>
        <w:t>I</w:t>
      </w:r>
      <w:r w:rsidR="00000D80" w:rsidRPr="00127802">
        <w:rPr>
          <w:rFonts w:cs="Arial"/>
          <w:b/>
          <w:sz w:val="24"/>
          <w:szCs w:val="24"/>
        </w:rPr>
        <w:t xml:space="preserve"> - </w:t>
      </w:r>
      <w:r w:rsidRPr="00127802">
        <w:rPr>
          <w:rFonts w:cs="Arial"/>
          <w:b/>
          <w:sz w:val="24"/>
          <w:szCs w:val="24"/>
        </w:rPr>
        <w:t>N</w:t>
      </w:r>
      <w:r w:rsidR="00127802">
        <w:rPr>
          <w:rFonts w:cs="Arial"/>
          <w:b/>
          <w:sz w:val="24"/>
          <w:szCs w:val="24"/>
        </w:rPr>
        <w:t>ível de s</w:t>
      </w:r>
      <w:r w:rsidRPr="00127802">
        <w:rPr>
          <w:rFonts w:cs="Arial"/>
          <w:b/>
          <w:sz w:val="24"/>
          <w:szCs w:val="24"/>
        </w:rPr>
        <w:t>uporte</w:t>
      </w:r>
      <w:r w:rsidR="00000D80" w:rsidRPr="00127802">
        <w:rPr>
          <w:rFonts w:cs="Arial"/>
          <w:b/>
          <w:sz w:val="24"/>
          <w:szCs w:val="24"/>
        </w:rPr>
        <w:t xml:space="preserve"> técnico</w:t>
      </w:r>
      <w:r w:rsidR="00127802" w:rsidRPr="00127802">
        <w:rPr>
          <w:rFonts w:cs="Arial"/>
          <w:b/>
          <w:sz w:val="24"/>
          <w:szCs w:val="24"/>
        </w:rPr>
        <w:t xml:space="preserve"> para atendimento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7513"/>
      </w:tblGrid>
      <w:tr w:rsidR="006F5AF3" w:rsidRPr="00881F85" w:rsidTr="00CB3D2A">
        <w:tc>
          <w:tcPr>
            <w:tcW w:w="692" w:type="pct"/>
            <w:shd w:val="clear" w:color="auto" w:fill="D9D9D9"/>
          </w:tcPr>
          <w:p w:rsidR="006F5AF3" w:rsidRPr="00881F85" w:rsidRDefault="006F5AF3" w:rsidP="006F5AF3">
            <w:pPr>
              <w:spacing w:after="120"/>
              <w:jc w:val="center"/>
              <w:rPr>
                <w:rFonts w:ascii="Calibri" w:hAnsi="Calibri"/>
                <w:b/>
              </w:rPr>
            </w:pPr>
            <w:r w:rsidRPr="00881F85">
              <w:rPr>
                <w:rFonts w:ascii="Calibri" w:hAnsi="Calibri"/>
                <w:b/>
              </w:rPr>
              <w:t>Nível</w:t>
            </w:r>
          </w:p>
        </w:tc>
        <w:tc>
          <w:tcPr>
            <w:tcW w:w="4308" w:type="pct"/>
            <w:shd w:val="clear" w:color="auto" w:fill="D9D9D9"/>
          </w:tcPr>
          <w:p w:rsidR="006F5AF3" w:rsidRPr="00881F85" w:rsidRDefault="006F5AF3" w:rsidP="006F5AF3">
            <w:pPr>
              <w:spacing w:after="120"/>
              <w:jc w:val="center"/>
              <w:rPr>
                <w:rFonts w:ascii="Calibri" w:hAnsi="Calibri"/>
                <w:b/>
              </w:rPr>
            </w:pPr>
            <w:r w:rsidRPr="00881F85">
              <w:rPr>
                <w:rFonts w:ascii="Calibri" w:hAnsi="Calibri"/>
                <w:b/>
              </w:rPr>
              <w:t>Descrição</w:t>
            </w:r>
          </w:p>
        </w:tc>
      </w:tr>
      <w:tr w:rsidR="006F5AF3" w:rsidRPr="00881F85" w:rsidTr="00CB3D2A">
        <w:tc>
          <w:tcPr>
            <w:tcW w:w="692" w:type="pct"/>
            <w:shd w:val="clear" w:color="auto" w:fill="D9D9D9"/>
            <w:vAlign w:val="center"/>
          </w:tcPr>
          <w:p w:rsidR="006F5AF3" w:rsidRPr="00881F85" w:rsidRDefault="006F5AF3" w:rsidP="00CB3D2A">
            <w:pPr>
              <w:jc w:val="center"/>
              <w:rPr>
                <w:rFonts w:ascii="Calibri" w:hAnsi="Calibri"/>
                <w:b/>
              </w:rPr>
            </w:pPr>
            <w:r w:rsidRPr="00881F85">
              <w:rPr>
                <w:rFonts w:ascii="Calibri" w:hAnsi="Calibri"/>
                <w:b/>
              </w:rPr>
              <w:t>1</w:t>
            </w:r>
          </w:p>
        </w:tc>
        <w:tc>
          <w:tcPr>
            <w:tcW w:w="4308" w:type="pct"/>
            <w:vAlign w:val="center"/>
          </w:tcPr>
          <w:p w:rsidR="006F5AF3" w:rsidRPr="00881F85" w:rsidRDefault="006F5AF3" w:rsidP="00CB3D2A">
            <w:pPr>
              <w:rPr>
                <w:rFonts w:ascii="Calibri" w:hAnsi="Calibri"/>
              </w:rPr>
            </w:pPr>
            <w:r>
              <w:rPr>
                <w:rFonts w:ascii="Calibri" w:hAnsi="Calibri"/>
              </w:rPr>
              <w:t>Atendimento básico por telefone, e-mail, portal ou chat</w:t>
            </w:r>
          </w:p>
        </w:tc>
      </w:tr>
      <w:tr w:rsidR="006F5AF3" w:rsidRPr="00881F85" w:rsidTr="00CB3D2A">
        <w:tc>
          <w:tcPr>
            <w:tcW w:w="692" w:type="pct"/>
            <w:shd w:val="clear" w:color="auto" w:fill="D9D9D9"/>
            <w:vAlign w:val="center"/>
          </w:tcPr>
          <w:p w:rsidR="006F5AF3" w:rsidRPr="00881F85" w:rsidRDefault="006F5AF3" w:rsidP="00CB3D2A">
            <w:pPr>
              <w:jc w:val="center"/>
              <w:rPr>
                <w:rFonts w:ascii="Calibri" w:hAnsi="Calibri"/>
                <w:b/>
              </w:rPr>
            </w:pPr>
            <w:r w:rsidRPr="00881F85">
              <w:rPr>
                <w:rFonts w:ascii="Calibri" w:hAnsi="Calibri"/>
                <w:b/>
              </w:rPr>
              <w:t>2</w:t>
            </w:r>
          </w:p>
        </w:tc>
        <w:tc>
          <w:tcPr>
            <w:tcW w:w="4308" w:type="pct"/>
            <w:vAlign w:val="center"/>
          </w:tcPr>
          <w:p w:rsidR="006F5AF3" w:rsidRPr="00881F85" w:rsidRDefault="00000D80" w:rsidP="00CB3D2A">
            <w:pPr>
              <w:rPr>
                <w:rFonts w:ascii="Calibri" w:hAnsi="Calibri"/>
              </w:rPr>
            </w:pPr>
            <w:r>
              <w:rPr>
                <w:rFonts w:ascii="Calibri" w:hAnsi="Calibri"/>
              </w:rPr>
              <w:t>Atendimento presencial</w:t>
            </w:r>
          </w:p>
        </w:tc>
      </w:tr>
      <w:tr w:rsidR="006F5AF3" w:rsidRPr="00881F85" w:rsidTr="00CB3D2A">
        <w:tc>
          <w:tcPr>
            <w:tcW w:w="692" w:type="pct"/>
            <w:shd w:val="clear" w:color="auto" w:fill="D9D9D9"/>
            <w:vAlign w:val="center"/>
          </w:tcPr>
          <w:p w:rsidR="006F5AF3" w:rsidRPr="00881F85" w:rsidRDefault="006F5AF3" w:rsidP="00CB3D2A">
            <w:pPr>
              <w:jc w:val="center"/>
              <w:rPr>
                <w:rFonts w:ascii="Calibri" w:hAnsi="Calibri"/>
                <w:b/>
              </w:rPr>
            </w:pPr>
            <w:r w:rsidRPr="00881F85">
              <w:rPr>
                <w:rFonts w:ascii="Calibri" w:hAnsi="Calibri"/>
                <w:b/>
              </w:rPr>
              <w:t>3</w:t>
            </w:r>
          </w:p>
        </w:tc>
        <w:tc>
          <w:tcPr>
            <w:tcW w:w="4308" w:type="pct"/>
            <w:vAlign w:val="center"/>
          </w:tcPr>
          <w:p w:rsidR="006F5AF3" w:rsidRPr="00881F85" w:rsidRDefault="00000D80" w:rsidP="00CB3D2A">
            <w:pPr>
              <w:rPr>
                <w:rFonts w:ascii="Calibri" w:hAnsi="Calibri"/>
              </w:rPr>
            </w:pPr>
            <w:r>
              <w:rPr>
                <w:rFonts w:ascii="Calibri" w:hAnsi="Calibri"/>
              </w:rPr>
              <w:t>Atendimento telefônico ou remoto para soluções complexas de hardware</w:t>
            </w:r>
          </w:p>
        </w:tc>
      </w:tr>
    </w:tbl>
    <w:p w:rsidR="00127802" w:rsidRDefault="00127802" w:rsidP="00127802">
      <w:pPr>
        <w:shd w:val="clear" w:color="auto" w:fill="FFFFFF" w:themeFill="background1"/>
        <w:spacing w:after="120" w:line="240" w:lineRule="auto"/>
        <w:jc w:val="both"/>
        <w:rPr>
          <w:rFonts w:cs="Arial"/>
          <w:b/>
          <w:sz w:val="24"/>
          <w:szCs w:val="24"/>
        </w:rPr>
      </w:pPr>
    </w:p>
    <w:p w:rsidR="00127802" w:rsidRPr="002814CA" w:rsidRDefault="00127802" w:rsidP="002814CA">
      <w:pPr>
        <w:shd w:val="clear" w:color="auto" w:fill="FFFFFF" w:themeFill="background1"/>
        <w:spacing w:after="120" w:line="240" w:lineRule="auto"/>
        <w:jc w:val="both"/>
        <w:rPr>
          <w:rFonts w:cs="Arial"/>
          <w:b/>
          <w:sz w:val="24"/>
          <w:szCs w:val="24"/>
        </w:rPr>
      </w:pPr>
      <w:r w:rsidRPr="002814CA">
        <w:rPr>
          <w:rFonts w:cs="Arial"/>
          <w:b/>
          <w:sz w:val="24"/>
          <w:szCs w:val="24"/>
        </w:rPr>
        <w:t>TABELA III - Prazos de atendimento e solução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2"/>
        <w:gridCol w:w="1341"/>
        <w:gridCol w:w="1073"/>
        <w:gridCol w:w="1744"/>
      </w:tblGrid>
      <w:tr w:rsidR="00127802" w:rsidRPr="00881F85" w:rsidTr="00CB3D2A">
        <w:tc>
          <w:tcPr>
            <w:tcW w:w="2616" w:type="pct"/>
            <w:vMerge w:val="restart"/>
            <w:shd w:val="clear" w:color="auto" w:fill="D9D9D9"/>
            <w:vAlign w:val="center"/>
          </w:tcPr>
          <w:p w:rsidR="00127802" w:rsidRPr="00881F85" w:rsidRDefault="00127802" w:rsidP="00CB3D2A">
            <w:pPr>
              <w:spacing w:after="120"/>
              <w:jc w:val="center"/>
              <w:rPr>
                <w:rFonts w:ascii="Calibri" w:hAnsi="Calibri"/>
                <w:b/>
              </w:rPr>
            </w:pPr>
            <w:r w:rsidRPr="00881F85">
              <w:rPr>
                <w:rFonts w:ascii="Calibri" w:hAnsi="Calibri"/>
                <w:b/>
              </w:rPr>
              <w:t>Prazos</w:t>
            </w:r>
          </w:p>
        </w:tc>
        <w:tc>
          <w:tcPr>
            <w:tcW w:w="2384" w:type="pct"/>
            <w:gridSpan w:val="3"/>
            <w:shd w:val="clear" w:color="auto" w:fill="D9D9D9"/>
            <w:vAlign w:val="center"/>
          </w:tcPr>
          <w:p w:rsidR="00127802" w:rsidRPr="00881F85" w:rsidRDefault="00127802" w:rsidP="00CB3D2A">
            <w:pPr>
              <w:spacing w:after="120"/>
              <w:jc w:val="center"/>
              <w:rPr>
                <w:rFonts w:ascii="Calibri" w:hAnsi="Calibri"/>
                <w:b/>
              </w:rPr>
            </w:pPr>
            <w:r w:rsidRPr="00881F85">
              <w:rPr>
                <w:rFonts w:ascii="Calibri" w:hAnsi="Calibri"/>
                <w:b/>
              </w:rPr>
              <w:t>Níveis de severidade</w:t>
            </w:r>
          </w:p>
        </w:tc>
      </w:tr>
      <w:tr w:rsidR="00127802" w:rsidRPr="00881F85" w:rsidTr="00CB3D2A">
        <w:tc>
          <w:tcPr>
            <w:tcW w:w="2616" w:type="pct"/>
            <w:vMerge/>
          </w:tcPr>
          <w:p w:rsidR="00127802" w:rsidRPr="00881F85" w:rsidRDefault="00127802" w:rsidP="00CB3D2A">
            <w:pPr>
              <w:spacing w:after="120"/>
              <w:rPr>
                <w:rFonts w:ascii="Calibri" w:hAnsi="Calibri"/>
              </w:rPr>
            </w:pPr>
          </w:p>
        </w:tc>
        <w:tc>
          <w:tcPr>
            <w:tcW w:w="769" w:type="pct"/>
            <w:shd w:val="clear" w:color="auto" w:fill="D9D9D9"/>
            <w:vAlign w:val="center"/>
          </w:tcPr>
          <w:p w:rsidR="00127802" w:rsidRPr="00881F85" w:rsidRDefault="00127802" w:rsidP="00CB3D2A">
            <w:pPr>
              <w:spacing w:after="120"/>
              <w:jc w:val="center"/>
              <w:rPr>
                <w:rFonts w:ascii="Calibri" w:hAnsi="Calibri"/>
                <w:b/>
              </w:rPr>
            </w:pPr>
            <w:r w:rsidRPr="00881F85">
              <w:rPr>
                <w:rFonts w:ascii="Calibri" w:hAnsi="Calibri"/>
                <w:b/>
              </w:rPr>
              <w:t>1</w:t>
            </w:r>
          </w:p>
        </w:tc>
        <w:tc>
          <w:tcPr>
            <w:tcW w:w="615" w:type="pct"/>
            <w:shd w:val="clear" w:color="auto" w:fill="D9D9D9"/>
            <w:vAlign w:val="center"/>
          </w:tcPr>
          <w:p w:rsidR="00127802" w:rsidRPr="00881F85" w:rsidRDefault="00127802" w:rsidP="00CB3D2A">
            <w:pPr>
              <w:spacing w:after="120"/>
              <w:jc w:val="center"/>
              <w:rPr>
                <w:rFonts w:ascii="Calibri" w:hAnsi="Calibri"/>
                <w:b/>
              </w:rPr>
            </w:pPr>
            <w:r w:rsidRPr="00881F85">
              <w:rPr>
                <w:rFonts w:ascii="Calibri" w:hAnsi="Calibri"/>
                <w:b/>
              </w:rPr>
              <w:t>2</w:t>
            </w:r>
          </w:p>
        </w:tc>
        <w:tc>
          <w:tcPr>
            <w:tcW w:w="1000" w:type="pct"/>
            <w:shd w:val="clear" w:color="auto" w:fill="D9D9D9"/>
            <w:vAlign w:val="center"/>
          </w:tcPr>
          <w:p w:rsidR="00127802" w:rsidRPr="00881F85" w:rsidRDefault="00127802" w:rsidP="00CB3D2A">
            <w:pPr>
              <w:spacing w:after="120"/>
              <w:jc w:val="center"/>
              <w:rPr>
                <w:rFonts w:ascii="Calibri" w:hAnsi="Calibri"/>
                <w:b/>
              </w:rPr>
            </w:pPr>
            <w:r w:rsidRPr="00881F85">
              <w:rPr>
                <w:rFonts w:ascii="Calibri" w:hAnsi="Calibri"/>
                <w:b/>
              </w:rPr>
              <w:t>3</w:t>
            </w:r>
          </w:p>
        </w:tc>
      </w:tr>
      <w:tr w:rsidR="00127802" w:rsidRPr="00881F85" w:rsidTr="00CB3D2A">
        <w:tc>
          <w:tcPr>
            <w:tcW w:w="2616" w:type="pct"/>
            <w:shd w:val="clear" w:color="auto" w:fill="D9D9D9"/>
          </w:tcPr>
          <w:p w:rsidR="00127802" w:rsidRPr="00881F85" w:rsidRDefault="00127802" w:rsidP="00CB3D2A">
            <w:pPr>
              <w:rPr>
                <w:rFonts w:ascii="Calibri" w:hAnsi="Calibri"/>
              </w:rPr>
            </w:pPr>
            <w:r w:rsidRPr="00881F85">
              <w:rPr>
                <w:rFonts w:ascii="Calibri" w:hAnsi="Calibri"/>
              </w:rPr>
              <w:t>Início do atendimento</w:t>
            </w:r>
          </w:p>
        </w:tc>
        <w:tc>
          <w:tcPr>
            <w:tcW w:w="769" w:type="pct"/>
            <w:vAlign w:val="center"/>
          </w:tcPr>
          <w:p w:rsidR="00127802" w:rsidRPr="00881F85" w:rsidRDefault="00127802" w:rsidP="00CB3D2A">
            <w:pPr>
              <w:jc w:val="center"/>
              <w:rPr>
                <w:rFonts w:ascii="Calibri" w:hAnsi="Calibri"/>
              </w:rPr>
            </w:pPr>
            <w:r w:rsidRPr="00881F85">
              <w:rPr>
                <w:rFonts w:ascii="Calibri" w:hAnsi="Calibri"/>
              </w:rPr>
              <w:t>1 hora</w:t>
            </w:r>
          </w:p>
        </w:tc>
        <w:tc>
          <w:tcPr>
            <w:tcW w:w="615" w:type="pct"/>
            <w:vAlign w:val="center"/>
          </w:tcPr>
          <w:p w:rsidR="00127802" w:rsidRPr="00881F85" w:rsidRDefault="000669A8" w:rsidP="00CB3D2A">
            <w:pPr>
              <w:jc w:val="center"/>
              <w:rPr>
                <w:rFonts w:ascii="Calibri" w:hAnsi="Calibri"/>
              </w:rPr>
            </w:pPr>
            <w:r>
              <w:rPr>
                <w:rFonts w:ascii="Calibri" w:hAnsi="Calibri"/>
              </w:rPr>
              <w:t>4</w:t>
            </w:r>
            <w:r w:rsidR="00127802" w:rsidRPr="00881F85">
              <w:rPr>
                <w:rFonts w:ascii="Calibri" w:hAnsi="Calibri"/>
              </w:rPr>
              <w:t xml:space="preserve"> horas</w:t>
            </w:r>
          </w:p>
        </w:tc>
        <w:tc>
          <w:tcPr>
            <w:tcW w:w="1000" w:type="pct"/>
            <w:vAlign w:val="center"/>
          </w:tcPr>
          <w:p w:rsidR="00127802" w:rsidRPr="00881F85" w:rsidRDefault="00127802" w:rsidP="00CB3D2A">
            <w:pPr>
              <w:jc w:val="center"/>
              <w:rPr>
                <w:rFonts w:ascii="Calibri" w:hAnsi="Calibri"/>
              </w:rPr>
            </w:pPr>
            <w:r w:rsidRPr="00881F85">
              <w:rPr>
                <w:rFonts w:ascii="Calibri" w:hAnsi="Calibri"/>
              </w:rPr>
              <w:t>8 horas</w:t>
            </w:r>
          </w:p>
        </w:tc>
      </w:tr>
      <w:tr w:rsidR="00127802" w:rsidRPr="00881F85" w:rsidTr="00CB3D2A">
        <w:tc>
          <w:tcPr>
            <w:tcW w:w="2616" w:type="pct"/>
            <w:shd w:val="clear" w:color="auto" w:fill="D9D9D9"/>
          </w:tcPr>
          <w:p w:rsidR="00127802" w:rsidRPr="00881F85" w:rsidRDefault="00127802" w:rsidP="00CB3D2A">
            <w:pPr>
              <w:rPr>
                <w:rFonts w:ascii="Calibri" w:hAnsi="Calibri"/>
              </w:rPr>
            </w:pPr>
            <w:r w:rsidRPr="00881F85">
              <w:rPr>
                <w:rFonts w:ascii="Calibri" w:hAnsi="Calibri"/>
              </w:rPr>
              <w:t>Término do atendimento</w:t>
            </w:r>
          </w:p>
        </w:tc>
        <w:tc>
          <w:tcPr>
            <w:tcW w:w="769" w:type="pct"/>
            <w:vAlign w:val="center"/>
          </w:tcPr>
          <w:p w:rsidR="00127802" w:rsidRPr="00881F85" w:rsidRDefault="00127802" w:rsidP="00CB3D2A">
            <w:pPr>
              <w:jc w:val="center"/>
              <w:rPr>
                <w:rFonts w:ascii="Calibri" w:hAnsi="Calibri"/>
              </w:rPr>
            </w:pPr>
            <w:r w:rsidRPr="00881F85">
              <w:rPr>
                <w:rFonts w:ascii="Calibri" w:hAnsi="Calibri"/>
              </w:rPr>
              <w:t>3 horas</w:t>
            </w:r>
          </w:p>
        </w:tc>
        <w:tc>
          <w:tcPr>
            <w:tcW w:w="615" w:type="pct"/>
            <w:vAlign w:val="center"/>
          </w:tcPr>
          <w:p w:rsidR="00127802" w:rsidRPr="00881F85" w:rsidRDefault="000669A8" w:rsidP="00CB3D2A">
            <w:pPr>
              <w:jc w:val="center"/>
              <w:rPr>
                <w:rFonts w:ascii="Calibri" w:hAnsi="Calibri"/>
              </w:rPr>
            </w:pPr>
            <w:r>
              <w:rPr>
                <w:rFonts w:ascii="Calibri" w:hAnsi="Calibri"/>
              </w:rPr>
              <w:t>24</w:t>
            </w:r>
            <w:r w:rsidR="00127802" w:rsidRPr="00881F85">
              <w:rPr>
                <w:rFonts w:ascii="Calibri" w:hAnsi="Calibri"/>
              </w:rPr>
              <w:t xml:space="preserve"> horas</w:t>
            </w:r>
          </w:p>
        </w:tc>
        <w:tc>
          <w:tcPr>
            <w:tcW w:w="1000" w:type="pct"/>
            <w:vAlign w:val="center"/>
          </w:tcPr>
          <w:p w:rsidR="00127802" w:rsidRPr="00881F85" w:rsidRDefault="00127802" w:rsidP="00CB3D2A">
            <w:pPr>
              <w:jc w:val="center"/>
              <w:rPr>
                <w:rFonts w:ascii="Calibri" w:hAnsi="Calibri"/>
              </w:rPr>
            </w:pPr>
            <w:r w:rsidRPr="00881F85">
              <w:rPr>
                <w:rFonts w:ascii="Calibri" w:hAnsi="Calibri"/>
              </w:rPr>
              <w:t>48 horas</w:t>
            </w:r>
          </w:p>
        </w:tc>
      </w:tr>
    </w:tbl>
    <w:p w:rsidR="00127802" w:rsidRPr="009E6275" w:rsidRDefault="00127802" w:rsidP="00127802"/>
    <w:p w:rsidR="009A2B92" w:rsidRPr="009E6275" w:rsidRDefault="009A2B92" w:rsidP="009A2B92"/>
    <w:p w:rsidR="009A2B92" w:rsidRPr="00846C83" w:rsidRDefault="009A2B92" w:rsidP="00846C83">
      <w:pPr>
        <w:pStyle w:val="PargrafodaLista"/>
        <w:numPr>
          <w:ilvl w:val="2"/>
          <w:numId w:val="7"/>
        </w:numPr>
        <w:shd w:val="clear" w:color="auto" w:fill="FFFFFF" w:themeFill="background1"/>
        <w:spacing w:after="120" w:line="240" w:lineRule="auto"/>
        <w:contextualSpacing w:val="0"/>
        <w:jc w:val="both"/>
        <w:rPr>
          <w:rFonts w:cs="Arial"/>
          <w:sz w:val="24"/>
          <w:szCs w:val="24"/>
        </w:rPr>
      </w:pPr>
      <w:r w:rsidRPr="00846C83">
        <w:rPr>
          <w:rFonts w:cs="Arial"/>
          <w:sz w:val="24"/>
          <w:szCs w:val="24"/>
        </w:rPr>
        <w:t>Serão considerados, para efeito do nível de serviço exigido:</w:t>
      </w:r>
    </w:p>
    <w:p w:rsidR="009A2B92" w:rsidRPr="00264402" w:rsidRDefault="009A2B92" w:rsidP="00264402">
      <w:pPr>
        <w:pStyle w:val="PargrafodaLista"/>
        <w:numPr>
          <w:ilvl w:val="3"/>
          <w:numId w:val="7"/>
        </w:numPr>
        <w:shd w:val="clear" w:color="auto" w:fill="FFFFFF" w:themeFill="background1"/>
        <w:spacing w:after="120" w:line="240" w:lineRule="auto"/>
        <w:contextualSpacing w:val="0"/>
        <w:jc w:val="both"/>
        <w:rPr>
          <w:rFonts w:cs="Arial"/>
          <w:sz w:val="24"/>
          <w:szCs w:val="24"/>
        </w:rPr>
      </w:pPr>
      <w:r w:rsidRPr="00264402">
        <w:rPr>
          <w:rFonts w:cs="Arial"/>
          <w:b/>
          <w:sz w:val="24"/>
          <w:szCs w:val="24"/>
        </w:rPr>
        <w:t>Início do atendimento</w:t>
      </w:r>
      <w:r w:rsidRPr="00264402">
        <w:rPr>
          <w:rFonts w:cs="Arial"/>
          <w:sz w:val="24"/>
          <w:szCs w:val="24"/>
        </w:rPr>
        <w:t>: Tempo decorrido entre a abertura do chamado técnico pela Contratante e o primeiro contato do técnico da Contratada;</w:t>
      </w:r>
    </w:p>
    <w:p w:rsidR="009A2B92" w:rsidRPr="00264402" w:rsidRDefault="009A2B92" w:rsidP="00264402">
      <w:pPr>
        <w:pStyle w:val="PargrafodaLista"/>
        <w:numPr>
          <w:ilvl w:val="3"/>
          <w:numId w:val="7"/>
        </w:numPr>
        <w:shd w:val="clear" w:color="auto" w:fill="FFFFFF" w:themeFill="background1"/>
        <w:spacing w:after="120" w:line="240" w:lineRule="auto"/>
        <w:contextualSpacing w:val="0"/>
        <w:jc w:val="both"/>
        <w:rPr>
          <w:rFonts w:cs="Arial"/>
          <w:sz w:val="24"/>
          <w:szCs w:val="24"/>
        </w:rPr>
      </w:pPr>
      <w:r w:rsidRPr="00264402">
        <w:rPr>
          <w:rFonts w:cs="Arial"/>
          <w:b/>
          <w:sz w:val="24"/>
          <w:szCs w:val="24"/>
        </w:rPr>
        <w:t>Término do atendimento</w:t>
      </w:r>
      <w:r w:rsidRPr="00264402">
        <w:rPr>
          <w:rFonts w:cs="Arial"/>
          <w:sz w:val="24"/>
          <w:szCs w:val="24"/>
        </w:rPr>
        <w:t>: Tempo decorrido entre a abertura do chamado pela Contratante e a solução da demanda pela Contratada.</w:t>
      </w:r>
    </w:p>
    <w:p w:rsidR="009A2B92" w:rsidRPr="00264402" w:rsidRDefault="009A2B92" w:rsidP="00264402">
      <w:pPr>
        <w:pStyle w:val="PargrafodaLista"/>
        <w:numPr>
          <w:ilvl w:val="2"/>
          <w:numId w:val="7"/>
        </w:numPr>
        <w:shd w:val="clear" w:color="auto" w:fill="FFFFFF" w:themeFill="background1"/>
        <w:spacing w:after="120" w:line="240" w:lineRule="auto"/>
        <w:contextualSpacing w:val="0"/>
        <w:jc w:val="both"/>
        <w:rPr>
          <w:rFonts w:cs="Arial"/>
          <w:sz w:val="24"/>
          <w:szCs w:val="24"/>
        </w:rPr>
      </w:pPr>
      <w:r w:rsidRPr="00264402">
        <w:rPr>
          <w:rFonts w:cs="Arial"/>
          <w:sz w:val="24"/>
          <w:szCs w:val="24"/>
        </w:rPr>
        <w:t xml:space="preserve">O atendimento da demanda só será considerado concluído </w:t>
      </w:r>
      <w:r w:rsidR="00264402" w:rsidRPr="00264402">
        <w:rPr>
          <w:rFonts w:cs="Arial"/>
          <w:sz w:val="24"/>
          <w:szCs w:val="24"/>
        </w:rPr>
        <w:t xml:space="preserve">depois </w:t>
      </w:r>
      <w:r w:rsidR="00264402">
        <w:rPr>
          <w:rFonts w:cs="Arial"/>
          <w:sz w:val="24"/>
          <w:szCs w:val="24"/>
        </w:rPr>
        <w:t>do</w:t>
      </w:r>
      <w:r w:rsidRPr="00264402">
        <w:rPr>
          <w:rFonts w:cs="Arial"/>
          <w:sz w:val="24"/>
          <w:szCs w:val="24"/>
        </w:rPr>
        <w:t xml:space="preserve"> aceite formal da equipe técnica da Contratante. Caso a Contratante não confirme a conclusão do atendimento, este permanecerá aberto. Nesse caso, a Contratante fornecerá informações sobre as pendências a serem resolvidas.</w:t>
      </w:r>
    </w:p>
    <w:p w:rsidR="009A2B92" w:rsidRPr="00264402" w:rsidRDefault="009A2B92" w:rsidP="00264402">
      <w:pPr>
        <w:pStyle w:val="PargrafodaLista"/>
        <w:numPr>
          <w:ilvl w:val="2"/>
          <w:numId w:val="7"/>
        </w:numPr>
        <w:shd w:val="clear" w:color="auto" w:fill="FFFFFF" w:themeFill="background1"/>
        <w:spacing w:after="120" w:line="240" w:lineRule="auto"/>
        <w:contextualSpacing w:val="0"/>
        <w:jc w:val="both"/>
        <w:rPr>
          <w:rFonts w:cs="Arial"/>
          <w:sz w:val="24"/>
          <w:szCs w:val="24"/>
        </w:rPr>
      </w:pPr>
      <w:r w:rsidRPr="00264402">
        <w:rPr>
          <w:rFonts w:cs="Arial"/>
          <w:sz w:val="24"/>
          <w:szCs w:val="24"/>
        </w:rPr>
        <w:t>O nível de severidade do chamado será informado pela Contratante no momento da sua abertura.</w:t>
      </w:r>
    </w:p>
    <w:p w:rsidR="009A2B92" w:rsidRPr="00264402" w:rsidRDefault="009A2B92" w:rsidP="00264402">
      <w:pPr>
        <w:pStyle w:val="PargrafodaLista"/>
        <w:numPr>
          <w:ilvl w:val="2"/>
          <w:numId w:val="7"/>
        </w:numPr>
        <w:shd w:val="clear" w:color="auto" w:fill="FFFFFF" w:themeFill="background1"/>
        <w:spacing w:after="120" w:line="240" w:lineRule="auto"/>
        <w:contextualSpacing w:val="0"/>
        <w:jc w:val="both"/>
        <w:rPr>
          <w:rFonts w:cs="Arial"/>
          <w:sz w:val="24"/>
          <w:szCs w:val="24"/>
        </w:rPr>
      </w:pPr>
      <w:r w:rsidRPr="00264402">
        <w:rPr>
          <w:rFonts w:cs="Arial"/>
          <w:sz w:val="24"/>
          <w:szCs w:val="24"/>
        </w:rPr>
        <w:t>O nível de severidade poderá ser reclassificado pela Contratante. Caso isso ocorra, haverá nova contagem de prazo, conforme o novo nível de severidade, a partir do momento da ciência à Contratada por meio dos canais de atendimento disponibilizados.</w:t>
      </w:r>
    </w:p>
    <w:p w:rsidR="009A2B92" w:rsidRPr="00264402" w:rsidRDefault="009A2B92" w:rsidP="00264402">
      <w:pPr>
        <w:pStyle w:val="PargrafodaLista"/>
        <w:numPr>
          <w:ilvl w:val="2"/>
          <w:numId w:val="7"/>
        </w:numPr>
        <w:shd w:val="clear" w:color="auto" w:fill="FFFFFF" w:themeFill="background1"/>
        <w:spacing w:after="120" w:line="240" w:lineRule="auto"/>
        <w:contextualSpacing w:val="0"/>
        <w:jc w:val="both"/>
        <w:rPr>
          <w:rFonts w:cs="Arial"/>
          <w:sz w:val="24"/>
          <w:szCs w:val="24"/>
        </w:rPr>
      </w:pPr>
      <w:r w:rsidRPr="00264402">
        <w:rPr>
          <w:rFonts w:cs="Arial"/>
          <w:sz w:val="24"/>
          <w:szCs w:val="24"/>
        </w:rPr>
        <w:lastRenderedPageBreak/>
        <w:t xml:space="preserve">É necessária autorização da Contratante para qualquer modificação na </w:t>
      </w:r>
      <w:r w:rsidR="00264402">
        <w:rPr>
          <w:rFonts w:cs="Arial"/>
          <w:sz w:val="24"/>
          <w:szCs w:val="24"/>
        </w:rPr>
        <w:t>Estação</w:t>
      </w:r>
      <w:r w:rsidRPr="00264402">
        <w:rPr>
          <w:rFonts w:cs="Arial"/>
          <w:sz w:val="24"/>
          <w:szCs w:val="24"/>
        </w:rPr>
        <w:t>.</w:t>
      </w:r>
    </w:p>
    <w:p w:rsidR="009A2B92" w:rsidRPr="00264402" w:rsidRDefault="009A2B92" w:rsidP="00264402">
      <w:pPr>
        <w:pStyle w:val="PargrafodaLista"/>
        <w:numPr>
          <w:ilvl w:val="2"/>
          <w:numId w:val="7"/>
        </w:numPr>
        <w:shd w:val="clear" w:color="auto" w:fill="FFFFFF" w:themeFill="background1"/>
        <w:spacing w:after="120" w:line="240" w:lineRule="auto"/>
        <w:contextualSpacing w:val="0"/>
        <w:jc w:val="both"/>
        <w:rPr>
          <w:rFonts w:cs="Arial"/>
          <w:sz w:val="24"/>
          <w:szCs w:val="24"/>
        </w:rPr>
      </w:pPr>
      <w:r w:rsidRPr="00264402">
        <w:rPr>
          <w:rFonts w:cs="Arial"/>
          <w:sz w:val="24"/>
          <w:szCs w:val="24"/>
        </w:rPr>
        <w:t xml:space="preserve">Caso haja necessidade de manutenção externa </w:t>
      </w:r>
      <w:r w:rsidR="00264402">
        <w:rPr>
          <w:rFonts w:cs="Arial"/>
          <w:sz w:val="24"/>
          <w:szCs w:val="24"/>
        </w:rPr>
        <w:t>da Estação</w:t>
      </w:r>
      <w:r w:rsidRPr="00264402">
        <w:rPr>
          <w:rFonts w:cs="Arial"/>
          <w:sz w:val="24"/>
          <w:szCs w:val="24"/>
        </w:rPr>
        <w:t xml:space="preserve"> pela Contratada, esta deverá substituir imediatamente </w:t>
      </w:r>
      <w:r w:rsidR="00264402">
        <w:rPr>
          <w:rFonts w:cs="Arial"/>
          <w:sz w:val="24"/>
          <w:szCs w:val="24"/>
        </w:rPr>
        <w:t>por outra Estação</w:t>
      </w:r>
      <w:r w:rsidRPr="00264402">
        <w:rPr>
          <w:rFonts w:cs="Arial"/>
          <w:sz w:val="24"/>
          <w:szCs w:val="24"/>
        </w:rPr>
        <w:t xml:space="preserve"> de sua propriedade, com características e capacidades iguais ou superiores, em caráter provisório e temporário, pelo prazo máximo de 30 (trinta) dias corridos, contados a partir da data da substituição.</w:t>
      </w:r>
    </w:p>
    <w:p w:rsidR="009A2B92" w:rsidRPr="00264402" w:rsidRDefault="009A2B92" w:rsidP="00264402">
      <w:pPr>
        <w:pStyle w:val="PargrafodaLista"/>
        <w:numPr>
          <w:ilvl w:val="2"/>
          <w:numId w:val="7"/>
        </w:numPr>
        <w:shd w:val="clear" w:color="auto" w:fill="FFFFFF" w:themeFill="background1"/>
        <w:spacing w:after="120" w:line="240" w:lineRule="auto"/>
        <w:contextualSpacing w:val="0"/>
        <w:jc w:val="both"/>
        <w:rPr>
          <w:rFonts w:cs="Arial"/>
          <w:sz w:val="24"/>
          <w:szCs w:val="24"/>
        </w:rPr>
      </w:pPr>
      <w:r w:rsidRPr="00264402">
        <w:rPr>
          <w:rFonts w:cs="Arial"/>
          <w:sz w:val="24"/>
          <w:szCs w:val="24"/>
        </w:rPr>
        <w:t>Para cada atendimento realizado, a Contratada deverá apresentar um relatório contendo data, hora do chamado, início e término do atendimento, identificação do problema, providências adotadas e demais informações pertinentes.</w:t>
      </w:r>
    </w:p>
    <w:p w:rsidR="009A2B92" w:rsidRPr="00264402" w:rsidRDefault="009A2B92" w:rsidP="00264402">
      <w:pPr>
        <w:pStyle w:val="PargrafodaLista"/>
        <w:numPr>
          <w:ilvl w:val="2"/>
          <w:numId w:val="7"/>
        </w:numPr>
        <w:shd w:val="clear" w:color="auto" w:fill="FFFFFF" w:themeFill="background1"/>
        <w:spacing w:after="120" w:line="240" w:lineRule="auto"/>
        <w:contextualSpacing w:val="0"/>
        <w:jc w:val="both"/>
        <w:rPr>
          <w:rFonts w:cs="Arial"/>
          <w:sz w:val="24"/>
          <w:szCs w:val="24"/>
        </w:rPr>
      </w:pPr>
      <w:r w:rsidRPr="00264402">
        <w:rPr>
          <w:rFonts w:cs="Arial"/>
          <w:sz w:val="24"/>
          <w:szCs w:val="24"/>
        </w:rPr>
        <w:t xml:space="preserve">A Contratada deverá substituir a </w:t>
      </w:r>
      <w:r w:rsidR="00264402">
        <w:rPr>
          <w:rFonts w:cs="Arial"/>
          <w:sz w:val="24"/>
          <w:szCs w:val="24"/>
        </w:rPr>
        <w:t>Estação</w:t>
      </w:r>
      <w:r w:rsidRPr="00264402">
        <w:rPr>
          <w:rFonts w:cs="Arial"/>
          <w:sz w:val="24"/>
          <w:szCs w:val="24"/>
        </w:rPr>
        <w:t xml:space="preserve"> já instalada, por uma nova com características e capacidades iguais ou superiores, no prazo de 05 (cinco) dias corridos, nos seguintes casos:</w:t>
      </w:r>
    </w:p>
    <w:p w:rsidR="009A2B92" w:rsidRPr="008619C8" w:rsidRDefault="009A2B92" w:rsidP="008619C8">
      <w:pPr>
        <w:pStyle w:val="PargrafodaLista"/>
        <w:numPr>
          <w:ilvl w:val="3"/>
          <w:numId w:val="7"/>
        </w:numPr>
        <w:shd w:val="clear" w:color="auto" w:fill="FFFFFF" w:themeFill="background1"/>
        <w:spacing w:after="120" w:line="240" w:lineRule="auto"/>
        <w:contextualSpacing w:val="0"/>
        <w:jc w:val="both"/>
        <w:rPr>
          <w:rFonts w:cs="Arial"/>
          <w:sz w:val="24"/>
          <w:szCs w:val="24"/>
        </w:rPr>
      </w:pPr>
      <w:r w:rsidRPr="008619C8">
        <w:rPr>
          <w:rFonts w:cs="Arial"/>
          <w:sz w:val="24"/>
          <w:szCs w:val="24"/>
        </w:rPr>
        <w:t>Extrapolação do prazo de 30 (trinta) dias de reposição temporária de equipamentos no caso de necessidade de manutenção externa, conforme definido em item anterior;</w:t>
      </w:r>
    </w:p>
    <w:p w:rsidR="009A2B92" w:rsidRPr="008619C8" w:rsidRDefault="009A2B92" w:rsidP="008619C8">
      <w:pPr>
        <w:pStyle w:val="PargrafodaLista"/>
        <w:numPr>
          <w:ilvl w:val="3"/>
          <w:numId w:val="7"/>
        </w:numPr>
        <w:shd w:val="clear" w:color="auto" w:fill="FFFFFF" w:themeFill="background1"/>
        <w:spacing w:after="120" w:line="240" w:lineRule="auto"/>
        <w:contextualSpacing w:val="0"/>
        <w:jc w:val="both"/>
        <w:rPr>
          <w:rFonts w:cs="Arial"/>
          <w:sz w:val="24"/>
          <w:szCs w:val="24"/>
        </w:rPr>
      </w:pPr>
      <w:r w:rsidRPr="008619C8">
        <w:rPr>
          <w:rFonts w:cs="Arial"/>
          <w:sz w:val="24"/>
          <w:szCs w:val="24"/>
        </w:rPr>
        <w:t xml:space="preserve">Ocorrência de 04 (quatro) ou mais problemas classificados nos níveis de severidade 1 ou 2 dentro de qualquer período de 30 (trinta) dias; </w:t>
      </w:r>
      <w:r w:rsidR="00264402" w:rsidRPr="008619C8">
        <w:rPr>
          <w:rFonts w:cs="Arial"/>
          <w:sz w:val="24"/>
          <w:szCs w:val="24"/>
        </w:rPr>
        <w:t>a</w:t>
      </w:r>
      <w:r w:rsidRPr="008619C8">
        <w:rPr>
          <w:rFonts w:cs="Arial"/>
          <w:sz w:val="24"/>
          <w:szCs w:val="24"/>
        </w:rPr>
        <w:t xml:space="preserve"> Soma dos tempos de paralisação da solução, total ou parcial, por problema de hardware ou software, superior a 16 (dezesseis) horas, dentro de qualquer período de 30 (trinta) dias;</w:t>
      </w:r>
    </w:p>
    <w:p w:rsidR="009A2B92" w:rsidRPr="008619C8" w:rsidRDefault="009A2B92" w:rsidP="008619C8">
      <w:pPr>
        <w:pStyle w:val="PargrafodaLista"/>
        <w:numPr>
          <w:ilvl w:val="3"/>
          <w:numId w:val="7"/>
        </w:numPr>
        <w:shd w:val="clear" w:color="auto" w:fill="FFFFFF" w:themeFill="background1"/>
        <w:spacing w:after="120" w:line="240" w:lineRule="auto"/>
        <w:contextualSpacing w:val="0"/>
        <w:jc w:val="both"/>
        <w:rPr>
          <w:rFonts w:cs="Arial"/>
          <w:sz w:val="24"/>
          <w:szCs w:val="24"/>
        </w:rPr>
      </w:pPr>
      <w:r w:rsidRPr="008619C8">
        <w:rPr>
          <w:rFonts w:cs="Arial"/>
          <w:sz w:val="24"/>
          <w:szCs w:val="24"/>
        </w:rPr>
        <w:t>Ocorrência de 12 (doze) ou mais problemas classificados nos níveis de severidade 1 ou 2 dentro de qualquer período de 180 (cento e oitenta) dias;</w:t>
      </w:r>
    </w:p>
    <w:p w:rsidR="009A2B92" w:rsidRPr="008619C8" w:rsidRDefault="009A2B92" w:rsidP="008619C8">
      <w:pPr>
        <w:pStyle w:val="PargrafodaLista"/>
        <w:numPr>
          <w:ilvl w:val="3"/>
          <w:numId w:val="7"/>
        </w:numPr>
        <w:shd w:val="clear" w:color="auto" w:fill="FFFFFF" w:themeFill="background1"/>
        <w:spacing w:after="120" w:line="240" w:lineRule="auto"/>
        <w:contextualSpacing w:val="0"/>
        <w:jc w:val="both"/>
        <w:rPr>
          <w:rFonts w:cs="Arial"/>
          <w:sz w:val="24"/>
          <w:szCs w:val="24"/>
        </w:rPr>
      </w:pPr>
      <w:r w:rsidRPr="008619C8">
        <w:rPr>
          <w:rFonts w:cs="Arial"/>
          <w:sz w:val="24"/>
          <w:szCs w:val="24"/>
        </w:rPr>
        <w:t xml:space="preserve">Soma dos tempos de paralisação da </w:t>
      </w:r>
      <w:r w:rsidR="00264402" w:rsidRPr="008619C8">
        <w:rPr>
          <w:rFonts w:cs="Arial"/>
          <w:sz w:val="24"/>
          <w:szCs w:val="24"/>
        </w:rPr>
        <w:t>Estação</w:t>
      </w:r>
      <w:r w:rsidRPr="008619C8">
        <w:rPr>
          <w:rFonts w:cs="Arial"/>
          <w:sz w:val="24"/>
          <w:szCs w:val="24"/>
        </w:rPr>
        <w:t>, total ou parcial, por problema de hardware, superior a 48 (quarenta e oito) horas, dentro de qualquer período de 180 (cento e oitenta) dias.</w:t>
      </w:r>
    </w:p>
    <w:p w:rsidR="009A2B92" w:rsidRDefault="009A2B92" w:rsidP="008619C8">
      <w:pPr>
        <w:pStyle w:val="PargrafodaLista"/>
        <w:shd w:val="clear" w:color="auto" w:fill="FFFFFF" w:themeFill="background1"/>
        <w:spacing w:after="120" w:line="240" w:lineRule="auto"/>
        <w:ind w:left="1418"/>
        <w:contextualSpacing w:val="0"/>
        <w:jc w:val="both"/>
        <w:rPr>
          <w:rFonts w:cs="Arial"/>
          <w:sz w:val="24"/>
          <w:szCs w:val="24"/>
        </w:rPr>
      </w:pPr>
    </w:p>
    <w:p w:rsidR="00185360" w:rsidRPr="00185360" w:rsidRDefault="00185360" w:rsidP="00185360">
      <w:pPr>
        <w:pStyle w:val="PargrafodaLista"/>
        <w:numPr>
          <w:ilvl w:val="0"/>
          <w:numId w:val="14"/>
        </w:numPr>
        <w:spacing w:after="120" w:line="240" w:lineRule="auto"/>
        <w:contextualSpacing w:val="0"/>
        <w:jc w:val="both"/>
        <w:rPr>
          <w:rFonts w:cs="Arial"/>
          <w:b/>
          <w:sz w:val="24"/>
          <w:szCs w:val="24"/>
        </w:rPr>
      </w:pPr>
      <w:r w:rsidRPr="00185360">
        <w:rPr>
          <w:rFonts w:cs="Arial"/>
          <w:b/>
          <w:sz w:val="24"/>
          <w:szCs w:val="24"/>
        </w:rPr>
        <w:t>VISTORIA TÉCNICA OBRIGATÓRIA</w:t>
      </w:r>
    </w:p>
    <w:p w:rsidR="00185360" w:rsidRPr="00185360" w:rsidRDefault="00185360" w:rsidP="00185360">
      <w:pPr>
        <w:pStyle w:val="PargrafodaLista"/>
        <w:numPr>
          <w:ilvl w:val="1"/>
          <w:numId w:val="14"/>
        </w:numPr>
        <w:spacing w:after="120" w:line="240" w:lineRule="auto"/>
        <w:contextualSpacing w:val="0"/>
        <w:jc w:val="both"/>
        <w:rPr>
          <w:rFonts w:cs="Arial"/>
          <w:sz w:val="24"/>
          <w:szCs w:val="24"/>
        </w:rPr>
      </w:pPr>
      <w:r w:rsidRPr="00185360">
        <w:rPr>
          <w:rFonts w:cs="Arial"/>
          <w:sz w:val="24"/>
          <w:szCs w:val="24"/>
        </w:rPr>
        <w:t xml:space="preserve">Conforme previsto no Art. 30, inciso III, da Lei 8666/93, a vistoria técnica tem por finalidade fazer com que as empresas conheçam as condições dos locais onde serão </w:t>
      </w:r>
      <w:r>
        <w:rPr>
          <w:rFonts w:cs="Arial"/>
          <w:sz w:val="24"/>
          <w:szCs w:val="24"/>
        </w:rPr>
        <w:t>instalados a</w:t>
      </w:r>
      <w:r w:rsidRPr="00185360">
        <w:rPr>
          <w:rFonts w:cs="Arial"/>
          <w:sz w:val="24"/>
          <w:szCs w:val="24"/>
        </w:rPr>
        <w:t xml:space="preserve">s </w:t>
      </w:r>
      <w:r>
        <w:rPr>
          <w:rFonts w:cs="Arial"/>
          <w:sz w:val="24"/>
          <w:szCs w:val="24"/>
        </w:rPr>
        <w:t>Estações de Trabalho</w:t>
      </w:r>
      <w:r w:rsidRPr="00185360">
        <w:rPr>
          <w:rFonts w:cs="Arial"/>
          <w:sz w:val="24"/>
          <w:szCs w:val="24"/>
        </w:rPr>
        <w:t>, possibilitando que sejam tiradas todas as dúvidas que as empresas possam ter em relação a</w:t>
      </w:r>
      <w:r>
        <w:rPr>
          <w:rFonts w:cs="Arial"/>
          <w:sz w:val="24"/>
          <w:szCs w:val="24"/>
        </w:rPr>
        <w:t xml:space="preserve">os procedimentos de instalação </w:t>
      </w:r>
      <w:r w:rsidRPr="00185360">
        <w:rPr>
          <w:rFonts w:cs="Arial"/>
          <w:sz w:val="24"/>
          <w:szCs w:val="24"/>
        </w:rPr>
        <w:t>e aos serviços que devem ser prestados para o integral cumprimento do objeto deste Termo de Referência,</w:t>
      </w:r>
    </w:p>
    <w:p w:rsidR="00185360" w:rsidRPr="00185360" w:rsidRDefault="00185360" w:rsidP="00185360">
      <w:pPr>
        <w:pStyle w:val="PargrafodaLista"/>
        <w:numPr>
          <w:ilvl w:val="1"/>
          <w:numId w:val="14"/>
        </w:numPr>
        <w:shd w:val="clear" w:color="auto" w:fill="FFFFFF" w:themeFill="background1"/>
        <w:spacing w:after="120" w:line="240" w:lineRule="auto"/>
        <w:contextualSpacing w:val="0"/>
        <w:jc w:val="both"/>
        <w:rPr>
          <w:rFonts w:cs="Arial"/>
          <w:sz w:val="24"/>
          <w:szCs w:val="24"/>
        </w:rPr>
      </w:pPr>
      <w:r w:rsidRPr="00185360">
        <w:rPr>
          <w:rFonts w:cs="Arial"/>
          <w:sz w:val="24"/>
          <w:szCs w:val="24"/>
        </w:rPr>
        <w:lastRenderedPageBreak/>
        <w:t>Além disso, será o momento onde serão prestados todos os esclarecimentos técnicos necessários para que os participantes possam reunir todos os dados e informações que lhe propiciem elaborar sua Proposta em estrita conformidade com as exigências deste Termo de Referência.</w:t>
      </w:r>
    </w:p>
    <w:p w:rsidR="00185360" w:rsidRPr="00185360" w:rsidRDefault="00185360" w:rsidP="00185360">
      <w:pPr>
        <w:pStyle w:val="PargrafodaLista"/>
        <w:numPr>
          <w:ilvl w:val="1"/>
          <w:numId w:val="14"/>
        </w:numPr>
        <w:shd w:val="clear" w:color="auto" w:fill="FFFFFF" w:themeFill="background1"/>
        <w:spacing w:after="120" w:line="240" w:lineRule="auto"/>
        <w:contextualSpacing w:val="0"/>
        <w:jc w:val="both"/>
        <w:rPr>
          <w:rFonts w:cs="Arial"/>
          <w:sz w:val="24"/>
          <w:szCs w:val="24"/>
        </w:rPr>
      </w:pPr>
      <w:r w:rsidRPr="00185360">
        <w:rPr>
          <w:rFonts w:cs="Arial"/>
          <w:sz w:val="24"/>
          <w:szCs w:val="24"/>
        </w:rPr>
        <w:t>Após a realização da vistoria técnica, as empresas interessadas em participar da Licitação não poderão alegar qualquer desconhecimento, falta de informações e nem pleitear reajustes financeiros decorrentes dos locais onde os equipamentos serão instalados sob pena de sua desclassificação no certame.</w:t>
      </w:r>
    </w:p>
    <w:p w:rsidR="00185360" w:rsidRPr="00185360" w:rsidRDefault="00185360" w:rsidP="00185360">
      <w:pPr>
        <w:pStyle w:val="PargrafodaLista"/>
        <w:numPr>
          <w:ilvl w:val="1"/>
          <w:numId w:val="14"/>
        </w:numPr>
        <w:shd w:val="clear" w:color="auto" w:fill="FFFFFF" w:themeFill="background1"/>
        <w:spacing w:after="120" w:line="240" w:lineRule="auto"/>
        <w:contextualSpacing w:val="0"/>
        <w:jc w:val="both"/>
        <w:rPr>
          <w:rFonts w:cs="Arial"/>
          <w:sz w:val="24"/>
          <w:szCs w:val="24"/>
        </w:rPr>
      </w:pPr>
      <w:r w:rsidRPr="00185360">
        <w:rPr>
          <w:rFonts w:cs="Arial"/>
          <w:sz w:val="24"/>
          <w:szCs w:val="24"/>
        </w:rPr>
        <w:t>É importante que as empresas se façam representar nesta visita por profissionais qualificados e detentores de conhecimento técnico relacionado ao objeto deste Termo de Referência.</w:t>
      </w:r>
    </w:p>
    <w:p w:rsidR="00185360" w:rsidRPr="00185360" w:rsidRDefault="00185360" w:rsidP="00185360">
      <w:pPr>
        <w:pStyle w:val="PargrafodaLista"/>
        <w:numPr>
          <w:ilvl w:val="1"/>
          <w:numId w:val="14"/>
        </w:numPr>
        <w:shd w:val="clear" w:color="auto" w:fill="FFFFFF" w:themeFill="background1"/>
        <w:spacing w:after="120" w:line="240" w:lineRule="auto"/>
        <w:contextualSpacing w:val="0"/>
        <w:jc w:val="both"/>
        <w:rPr>
          <w:rFonts w:cs="Arial"/>
          <w:sz w:val="24"/>
          <w:szCs w:val="24"/>
        </w:rPr>
      </w:pPr>
      <w:r w:rsidRPr="00185360">
        <w:rPr>
          <w:rFonts w:cs="Arial"/>
          <w:sz w:val="24"/>
          <w:szCs w:val="24"/>
        </w:rPr>
        <w:t>A data de realização e local de encontro dos participantes para a realização da vistoria técnica será divulgada no momento da publicação do Edital da Licitação.</w:t>
      </w:r>
    </w:p>
    <w:p w:rsidR="00185360" w:rsidRPr="00185360" w:rsidRDefault="00185360" w:rsidP="00185360">
      <w:pPr>
        <w:pStyle w:val="PargrafodaLista"/>
        <w:numPr>
          <w:ilvl w:val="1"/>
          <w:numId w:val="14"/>
        </w:numPr>
        <w:shd w:val="clear" w:color="auto" w:fill="FFFFFF" w:themeFill="background1"/>
        <w:spacing w:after="120" w:line="240" w:lineRule="auto"/>
        <w:contextualSpacing w:val="0"/>
        <w:jc w:val="both"/>
        <w:rPr>
          <w:rFonts w:cs="Arial"/>
          <w:sz w:val="24"/>
          <w:szCs w:val="24"/>
        </w:rPr>
      </w:pPr>
      <w:r w:rsidRPr="00185360">
        <w:rPr>
          <w:rFonts w:cs="Arial"/>
          <w:sz w:val="24"/>
          <w:szCs w:val="24"/>
        </w:rPr>
        <w:t>Para que as empresas interessadas nesta Licitação possam participar da vistoria técnica será necessário que a empresa credencie um representante através da apresentação no ato da visita de um Documento devidamente assinado indicando o nome de seu colaborador, Número da Cédula de identidade e CPF e delegando-lhe poderes para representá-la na Visita.</w:t>
      </w:r>
    </w:p>
    <w:p w:rsidR="00185360" w:rsidRPr="00185360" w:rsidRDefault="00185360" w:rsidP="00185360">
      <w:pPr>
        <w:pStyle w:val="PargrafodaLista"/>
        <w:numPr>
          <w:ilvl w:val="1"/>
          <w:numId w:val="14"/>
        </w:numPr>
        <w:shd w:val="clear" w:color="auto" w:fill="FFFFFF" w:themeFill="background1"/>
        <w:spacing w:after="120" w:line="240" w:lineRule="auto"/>
        <w:contextualSpacing w:val="0"/>
        <w:jc w:val="both"/>
        <w:rPr>
          <w:rFonts w:cs="Arial"/>
          <w:sz w:val="24"/>
          <w:szCs w:val="24"/>
        </w:rPr>
      </w:pPr>
      <w:r w:rsidRPr="00185360">
        <w:rPr>
          <w:rFonts w:cs="Arial"/>
          <w:sz w:val="24"/>
          <w:szCs w:val="24"/>
        </w:rPr>
        <w:t>A falta de apresentação deste Documento por parte da empresa, no ato da visita técnica, impossibilitará que o representante e a empresa participem da Visita Técnica.</w:t>
      </w:r>
    </w:p>
    <w:p w:rsidR="00185360" w:rsidRPr="00185360" w:rsidRDefault="00185360" w:rsidP="00185360">
      <w:pPr>
        <w:pStyle w:val="PargrafodaLista"/>
        <w:numPr>
          <w:ilvl w:val="1"/>
          <w:numId w:val="14"/>
        </w:numPr>
        <w:shd w:val="clear" w:color="auto" w:fill="FFFFFF" w:themeFill="background1"/>
        <w:spacing w:after="120" w:line="240" w:lineRule="auto"/>
        <w:contextualSpacing w:val="0"/>
        <w:jc w:val="both"/>
        <w:rPr>
          <w:rFonts w:cs="Arial"/>
          <w:sz w:val="24"/>
          <w:szCs w:val="24"/>
        </w:rPr>
      </w:pPr>
      <w:r w:rsidRPr="00185360">
        <w:rPr>
          <w:rFonts w:cs="Arial"/>
          <w:sz w:val="24"/>
          <w:szCs w:val="24"/>
        </w:rPr>
        <w:t>Todas as despesas relacionadas a visita técnica serão por conta da empresa licitante.</w:t>
      </w:r>
    </w:p>
    <w:p w:rsidR="00185360" w:rsidRDefault="00185360" w:rsidP="00185360">
      <w:pPr>
        <w:pStyle w:val="PargrafodaLista"/>
        <w:numPr>
          <w:ilvl w:val="1"/>
          <w:numId w:val="14"/>
        </w:numPr>
        <w:shd w:val="clear" w:color="auto" w:fill="FFFFFF" w:themeFill="background1"/>
        <w:spacing w:after="120" w:line="240" w:lineRule="auto"/>
        <w:contextualSpacing w:val="0"/>
        <w:jc w:val="both"/>
        <w:rPr>
          <w:rFonts w:cs="Arial"/>
          <w:sz w:val="24"/>
          <w:szCs w:val="24"/>
        </w:rPr>
      </w:pPr>
      <w:r w:rsidRPr="00185360">
        <w:rPr>
          <w:rFonts w:cs="Arial"/>
          <w:sz w:val="24"/>
          <w:szCs w:val="24"/>
        </w:rPr>
        <w:t>No final da Visita será emitido “Declaração de Vistoria Técnica”, conforme modelo disponível no Adendo II – TERMO DE VISTORIA TÉCNICA, devidamente assinado pelo representante designado pela CONTRATANTE.</w:t>
      </w:r>
    </w:p>
    <w:p w:rsidR="00185360" w:rsidRDefault="00185360" w:rsidP="00185360">
      <w:pPr>
        <w:pStyle w:val="PargrafodaLista"/>
        <w:shd w:val="clear" w:color="auto" w:fill="FFFFFF" w:themeFill="background1"/>
        <w:spacing w:after="120" w:line="240" w:lineRule="auto"/>
        <w:ind w:left="567"/>
        <w:contextualSpacing w:val="0"/>
        <w:jc w:val="both"/>
        <w:rPr>
          <w:rFonts w:cs="Arial"/>
          <w:sz w:val="24"/>
          <w:szCs w:val="24"/>
        </w:rPr>
      </w:pPr>
    </w:p>
    <w:p w:rsidR="00AD4340" w:rsidRDefault="008619C8" w:rsidP="008619C8">
      <w:pPr>
        <w:pStyle w:val="PargrafodaLista"/>
        <w:numPr>
          <w:ilvl w:val="0"/>
          <w:numId w:val="14"/>
        </w:numPr>
        <w:spacing w:after="120" w:line="240" w:lineRule="auto"/>
        <w:contextualSpacing w:val="0"/>
        <w:jc w:val="both"/>
        <w:rPr>
          <w:rFonts w:cs="Arial"/>
          <w:b/>
          <w:sz w:val="24"/>
          <w:szCs w:val="24"/>
        </w:rPr>
      </w:pPr>
      <w:r>
        <w:rPr>
          <w:rFonts w:cs="Arial"/>
          <w:b/>
          <w:sz w:val="24"/>
          <w:szCs w:val="24"/>
        </w:rPr>
        <w:t>QUALIFICAÇÃO TÉCNICA DA LICITANTE</w:t>
      </w:r>
    </w:p>
    <w:p w:rsidR="008619C8" w:rsidRPr="008619C8" w:rsidRDefault="008619C8" w:rsidP="008619C8">
      <w:pPr>
        <w:pStyle w:val="PargrafodaLista"/>
        <w:numPr>
          <w:ilvl w:val="1"/>
          <w:numId w:val="14"/>
        </w:numPr>
        <w:spacing w:after="120" w:line="240" w:lineRule="auto"/>
        <w:contextualSpacing w:val="0"/>
        <w:jc w:val="both"/>
        <w:rPr>
          <w:rFonts w:cs="Arial"/>
          <w:sz w:val="24"/>
          <w:szCs w:val="24"/>
        </w:rPr>
      </w:pPr>
      <w:r w:rsidRPr="008619C8">
        <w:rPr>
          <w:rFonts w:cs="Arial"/>
          <w:sz w:val="24"/>
          <w:szCs w:val="24"/>
        </w:rPr>
        <w:t>Declaração de que cumpre o disposto no inciso XXXIII do Art. 7° da Constituição Federal, quanto à proibição de trabalho noturno, perigoso ou insalubre aos menores de dezoito anos e de qualquer trabalho a menor de dezesseis anos, salvo na condição de aprendiz, a partir de quatorze anos;</w:t>
      </w:r>
    </w:p>
    <w:p w:rsidR="008619C8" w:rsidRPr="008619C8" w:rsidRDefault="008619C8" w:rsidP="008619C8">
      <w:pPr>
        <w:pStyle w:val="PargrafodaLista"/>
        <w:numPr>
          <w:ilvl w:val="1"/>
          <w:numId w:val="14"/>
        </w:numPr>
        <w:spacing w:after="120" w:line="240" w:lineRule="auto"/>
        <w:contextualSpacing w:val="0"/>
        <w:jc w:val="both"/>
        <w:rPr>
          <w:rFonts w:cs="Arial"/>
          <w:sz w:val="24"/>
          <w:szCs w:val="24"/>
        </w:rPr>
      </w:pPr>
      <w:r w:rsidRPr="008619C8">
        <w:rPr>
          <w:rFonts w:cs="Arial"/>
          <w:sz w:val="24"/>
          <w:szCs w:val="24"/>
        </w:rPr>
        <w:t>Apresentar declaração do</w:t>
      </w:r>
      <w:r>
        <w:rPr>
          <w:rFonts w:cs="Arial"/>
          <w:sz w:val="24"/>
          <w:szCs w:val="24"/>
        </w:rPr>
        <w:t>(s)</w:t>
      </w:r>
      <w:r w:rsidRPr="008619C8">
        <w:rPr>
          <w:rFonts w:cs="Arial"/>
          <w:sz w:val="24"/>
          <w:szCs w:val="24"/>
        </w:rPr>
        <w:t xml:space="preserve"> fabricante</w:t>
      </w:r>
      <w:r>
        <w:rPr>
          <w:rFonts w:cs="Arial"/>
          <w:sz w:val="24"/>
          <w:szCs w:val="24"/>
        </w:rPr>
        <w:t>(s)</w:t>
      </w:r>
      <w:r w:rsidRPr="008619C8">
        <w:rPr>
          <w:rFonts w:cs="Arial"/>
          <w:sz w:val="24"/>
          <w:szCs w:val="24"/>
        </w:rPr>
        <w:t xml:space="preserve"> dos equipamentos, específica para o edital, comprovando </w:t>
      </w:r>
      <w:r w:rsidR="00CE5AAC">
        <w:rPr>
          <w:rFonts w:cs="Arial"/>
          <w:sz w:val="24"/>
          <w:szCs w:val="24"/>
        </w:rPr>
        <w:t>que</w:t>
      </w:r>
      <w:r w:rsidRPr="008619C8">
        <w:rPr>
          <w:rFonts w:cs="Arial"/>
          <w:sz w:val="24"/>
          <w:szCs w:val="24"/>
        </w:rPr>
        <w:t xml:space="preserve"> está autorizada a fornecer o produto objeto desta </w:t>
      </w:r>
      <w:r w:rsidRPr="008619C8">
        <w:rPr>
          <w:rFonts w:cs="Arial"/>
          <w:sz w:val="24"/>
          <w:szCs w:val="24"/>
        </w:rPr>
        <w:lastRenderedPageBreak/>
        <w:t>licitação, bem como capacitada a prestar serviços de assistência e suporte técnico;</w:t>
      </w:r>
    </w:p>
    <w:p w:rsidR="008619C8" w:rsidRDefault="008619C8" w:rsidP="008619C8">
      <w:pPr>
        <w:pStyle w:val="PargrafodaLista"/>
        <w:numPr>
          <w:ilvl w:val="1"/>
          <w:numId w:val="14"/>
        </w:numPr>
        <w:spacing w:after="120" w:line="240" w:lineRule="auto"/>
        <w:contextualSpacing w:val="0"/>
        <w:jc w:val="both"/>
        <w:rPr>
          <w:rFonts w:cs="Arial"/>
          <w:sz w:val="24"/>
          <w:szCs w:val="24"/>
        </w:rPr>
      </w:pPr>
      <w:r w:rsidRPr="008619C8">
        <w:rPr>
          <w:rFonts w:cs="Arial"/>
          <w:sz w:val="24"/>
          <w:szCs w:val="24"/>
        </w:rPr>
        <w:t xml:space="preserve">Apresentar no mínimo 01 (um) Atestado de Capacidade Técnica, em papel timbrado, expedido por pessoa jurídica de direito público ou privado, comprovando que a empresa licitante forneceu </w:t>
      </w:r>
      <w:r>
        <w:rPr>
          <w:rFonts w:cs="Arial"/>
          <w:sz w:val="24"/>
          <w:szCs w:val="24"/>
        </w:rPr>
        <w:t xml:space="preserve">no mínimo </w:t>
      </w:r>
      <w:r w:rsidR="00BF7E3A">
        <w:rPr>
          <w:rFonts w:cs="Arial"/>
          <w:sz w:val="24"/>
          <w:szCs w:val="24"/>
        </w:rPr>
        <w:t xml:space="preserve">50% do </w:t>
      </w:r>
      <w:r w:rsidR="00117AB9">
        <w:rPr>
          <w:rFonts w:cs="Arial"/>
          <w:sz w:val="24"/>
          <w:szCs w:val="24"/>
        </w:rPr>
        <w:t>quantitativo</w:t>
      </w:r>
      <w:r w:rsidR="00BF7E3A">
        <w:rPr>
          <w:rFonts w:cs="Arial"/>
          <w:sz w:val="24"/>
          <w:szCs w:val="24"/>
        </w:rPr>
        <w:t xml:space="preserve"> total estimado de</w:t>
      </w:r>
      <w:r>
        <w:rPr>
          <w:rFonts w:cs="Arial"/>
          <w:sz w:val="24"/>
          <w:szCs w:val="24"/>
        </w:rPr>
        <w:t xml:space="preserve"> estações de trabalho</w:t>
      </w:r>
      <w:r w:rsidR="00AA06AE">
        <w:rPr>
          <w:rFonts w:cs="Arial"/>
          <w:sz w:val="24"/>
          <w:szCs w:val="24"/>
        </w:rPr>
        <w:t xml:space="preserve"> para locação</w:t>
      </w:r>
      <w:r>
        <w:rPr>
          <w:rFonts w:cs="Arial"/>
          <w:sz w:val="24"/>
          <w:szCs w:val="24"/>
        </w:rPr>
        <w:t>. Caso a empresa não possua o quantitativo solicitado em um único atestado, ser</w:t>
      </w:r>
      <w:r w:rsidR="00AA06AE">
        <w:rPr>
          <w:rFonts w:cs="Arial"/>
          <w:sz w:val="24"/>
          <w:szCs w:val="24"/>
        </w:rPr>
        <w:t>ão aceitos mais de um atestado</w:t>
      </w:r>
      <w:r>
        <w:rPr>
          <w:rFonts w:cs="Arial"/>
          <w:sz w:val="24"/>
          <w:szCs w:val="24"/>
        </w:rPr>
        <w:t xml:space="preserve"> desd</w:t>
      </w:r>
      <w:r w:rsidR="00AA06AE">
        <w:rPr>
          <w:rFonts w:cs="Arial"/>
          <w:sz w:val="24"/>
          <w:szCs w:val="24"/>
        </w:rPr>
        <w:t>e que os mesmos comprovem a simultaneidade de execução dos contratos de locação. O(s) atestado(s) deve(m) conter obrigatoriamente:</w:t>
      </w:r>
    </w:p>
    <w:p w:rsidR="00AA06AE" w:rsidRPr="00AA06AE" w:rsidRDefault="00AA06AE" w:rsidP="00AA06AE">
      <w:pPr>
        <w:pStyle w:val="PargrafodaLista"/>
        <w:numPr>
          <w:ilvl w:val="2"/>
          <w:numId w:val="14"/>
        </w:numPr>
        <w:spacing w:after="120" w:line="240" w:lineRule="auto"/>
        <w:contextualSpacing w:val="0"/>
        <w:jc w:val="both"/>
        <w:rPr>
          <w:rFonts w:cs="Arial"/>
          <w:sz w:val="24"/>
          <w:szCs w:val="24"/>
        </w:rPr>
      </w:pPr>
      <w:r w:rsidRPr="00AA06AE">
        <w:rPr>
          <w:rFonts w:cs="Arial"/>
          <w:sz w:val="24"/>
          <w:szCs w:val="24"/>
        </w:rPr>
        <w:t>Nome da empresa ou órgão que fornece o atestado;</w:t>
      </w:r>
    </w:p>
    <w:p w:rsidR="00AA06AE" w:rsidRPr="00AA06AE" w:rsidRDefault="00AA06AE" w:rsidP="00AA06AE">
      <w:pPr>
        <w:pStyle w:val="PargrafodaLista"/>
        <w:numPr>
          <w:ilvl w:val="2"/>
          <w:numId w:val="14"/>
        </w:numPr>
        <w:spacing w:after="120" w:line="240" w:lineRule="auto"/>
        <w:contextualSpacing w:val="0"/>
        <w:jc w:val="both"/>
        <w:rPr>
          <w:rFonts w:cs="Arial"/>
          <w:sz w:val="24"/>
          <w:szCs w:val="24"/>
        </w:rPr>
      </w:pPr>
      <w:r w:rsidRPr="00AA06AE">
        <w:rPr>
          <w:rFonts w:cs="Arial"/>
          <w:sz w:val="24"/>
          <w:szCs w:val="24"/>
        </w:rPr>
        <w:t>Endereço completo;</w:t>
      </w:r>
    </w:p>
    <w:p w:rsidR="00AA06AE" w:rsidRPr="00AA06AE" w:rsidRDefault="00AA06AE" w:rsidP="00AA06AE">
      <w:pPr>
        <w:pStyle w:val="PargrafodaLista"/>
        <w:numPr>
          <w:ilvl w:val="2"/>
          <w:numId w:val="14"/>
        </w:numPr>
        <w:spacing w:after="120" w:line="240" w:lineRule="auto"/>
        <w:contextualSpacing w:val="0"/>
        <w:jc w:val="both"/>
        <w:rPr>
          <w:rFonts w:cs="Arial"/>
          <w:sz w:val="24"/>
          <w:szCs w:val="24"/>
        </w:rPr>
      </w:pPr>
      <w:r w:rsidRPr="00AA06AE">
        <w:rPr>
          <w:rFonts w:cs="Arial"/>
          <w:sz w:val="24"/>
          <w:szCs w:val="24"/>
        </w:rPr>
        <w:t xml:space="preserve">Descrição do hardware </w:t>
      </w:r>
      <w:r>
        <w:rPr>
          <w:rFonts w:cs="Arial"/>
          <w:sz w:val="24"/>
          <w:szCs w:val="24"/>
        </w:rPr>
        <w:t>fornecido</w:t>
      </w:r>
      <w:r w:rsidRPr="00AA06AE">
        <w:rPr>
          <w:rFonts w:cs="Arial"/>
          <w:sz w:val="24"/>
          <w:szCs w:val="24"/>
        </w:rPr>
        <w:t xml:space="preserve"> e serviços executados;</w:t>
      </w:r>
    </w:p>
    <w:p w:rsidR="00AA06AE" w:rsidRPr="00AA06AE" w:rsidRDefault="00AA06AE" w:rsidP="00AA06AE">
      <w:pPr>
        <w:pStyle w:val="PargrafodaLista"/>
        <w:numPr>
          <w:ilvl w:val="2"/>
          <w:numId w:val="14"/>
        </w:numPr>
        <w:spacing w:after="120" w:line="240" w:lineRule="auto"/>
        <w:contextualSpacing w:val="0"/>
        <w:jc w:val="both"/>
        <w:rPr>
          <w:rFonts w:cs="Arial"/>
          <w:sz w:val="24"/>
          <w:szCs w:val="24"/>
        </w:rPr>
      </w:pPr>
      <w:r w:rsidRPr="00AA06AE">
        <w:rPr>
          <w:rFonts w:cs="Arial"/>
          <w:sz w:val="24"/>
          <w:szCs w:val="24"/>
        </w:rPr>
        <w:t>Manifestação acerca da qualidade dos serviços prestados;</w:t>
      </w:r>
    </w:p>
    <w:p w:rsidR="00AA06AE" w:rsidRPr="00AA06AE" w:rsidRDefault="00AA06AE" w:rsidP="00AA06AE">
      <w:pPr>
        <w:pStyle w:val="PargrafodaLista"/>
        <w:numPr>
          <w:ilvl w:val="2"/>
          <w:numId w:val="14"/>
        </w:numPr>
        <w:spacing w:after="120" w:line="240" w:lineRule="auto"/>
        <w:contextualSpacing w:val="0"/>
        <w:jc w:val="both"/>
        <w:rPr>
          <w:rFonts w:cs="Arial"/>
          <w:sz w:val="24"/>
          <w:szCs w:val="24"/>
        </w:rPr>
      </w:pPr>
      <w:r w:rsidRPr="00AA06AE">
        <w:rPr>
          <w:rFonts w:cs="Arial"/>
          <w:sz w:val="24"/>
          <w:szCs w:val="24"/>
        </w:rPr>
        <w:t>Identificação do responsável pela emissão do atestado com nome, função e telefone para solicitação de informações adicionais de interesse da Comissão de Licitação.</w:t>
      </w:r>
    </w:p>
    <w:p w:rsidR="00AA06AE" w:rsidRDefault="00AA06AE" w:rsidP="00AA06AE">
      <w:pPr>
        <w:pStyle w:val="PargrafodaLista"/>
        <w:numPr>
          <w:ilvl w:val="2"/>
          <w:numId w:val="14"/>
        </w:numPr>
        <w:spacing w:after="120" w:line="240" w:lineRule="auto"/>
        <w:contextualSpacing w:val="0"/>
        <w:jc w:val="both"/>
        <w:rPr>
          <w:rFonts w:cs="Arial"/>
          <w:sz w:val="24"/>
          <w:szCs w:val="24"/>
        </w:rPr>
      </w:pPr>
      <w:r w:rsidRPr="00AA06AE">
        <w:rPr>
          <w:rFonts w:cs="Arial"/>
          <w:sz w:val="24"/>
          <w:szCs w:val="24"/>
        </w:rPr>
        <w:t>No caso de atestados fornecidos por empresa privada não serão considerados aqueles emitidos por empresas pertencentes ao mesmo grupo empresarial da empresa licitante. Serão consideradas como pertencentes ao mesmo grupo, empresas controladas pela licitante ou que tenha pelo menos uma mesma pessoa física ou jurídica que seja sócio da empresa emitente e da empresa licitante.</w:t>
      </w:r>
    </w:p>
    <w:p w:rsidR="00315103" w:rsidRPr="00AA06AE" w:rsidRDefault="00315103" w:rsidP="00315103">
      <w:pPr>
        <w:pStyle w:val="PargrafodaLista"/>
        <w:numPr>
          <w:ilvl w:val="1"/>
          <w:numId w:val="14"/>
        </w:numPr>
        <w:spacing w:after="120" w:line="240" w:lineRule="auto"/>
        <w:contextualSpacing w:val="0"/>
        <w:jc w:val="both"/>
        <w:rPr>
          <w:rFonts w:cs="Arial"/>
          <w:sz w:val="24"/>
          <w:szCs w:val="24"/>
        </w:rPr>
      </w:pPr>
      <w:r>
        <w:rPr>
          <w:rFonts w:cs="Arial"/>
          <w:sz w:val="24"/>
          <w:szCs w:val="24"/>
        </w:rPr>
        <w:t>Não será permitida a participação de empresas em consórcio.</w:t>
      </w:r>
    </w:p>
    <w:p w:rsidR="00BA648B" w:rsidRPr="00DE2578" w:rsidRDefault="00BA648B" w:rsidP="00775048">
      <w:pPr>
        <w:spacing w:after="120" w:line="240" w:lineRule="auto"/>
        <w:jc w:val="both"/>
        <w:rPr>
          <w:rFonts w:cs="Arial"/>
          <w:sz w:val="24"/>
          <w:szCs w:val="24"/>
        </w:rPr>
      </w:pPr>
    </w:p>
    <w:p w:rsidR="00BA648B" w:rsidRPr="00DE2578" w:rsidRDefault="00AA06AE" w:rsidP="00AA06AE">
      <w:pPr>
        <w:pStyle w:val="PargrafodaLista"/>
        <w:numPr>
          <w:ilvl w:val="0"/>
          <w:numId w:val="14"/>
        </w:numPr>
        <w:spacing w:after="120" w:line="240" w:lineRule="auto"/>
        <w:contextualSpacing w:val="0"/>
        <w:jc w:val="both"/>
        <w:rPr>
          <w:rFonts w:cs="Arial"/>
          <w:b/>
          <w:sz w:val="24"/>
          <w:szCs w:val="24"/>
        </w:rPr>
      </w:pPr>
      <w:r>
        <w:rPr>
          <w:rFonts w:cs="Arial"/>
          <w:b/>
          <w:sz w:val="24"/>
          <w:szCs w:val="24"/>
        </w:rPr>
        <w:t>VALIDADE DA PROPOSTA</w:t>
      </w:r>
    </w:p>
    <w:p w:rsidR="005D24CE" w:rsidRPr="005D24CE" w:rsidRDefault="005D24CE" w:rsidP="005D24CE">
      <w:pPr>
        <w:pStyle w:val="PargrafodaLista"/>
        <w:numPr>
          <w:ilvl w:val="1"/>
          <w:numId w:val="14"/>
        </w:numPr>
        <w:spacing w:after="120" w:line="240" w:lineRule="auto"/>
        <w:contextualSpacing w:val="0"/>
        <w:jc w:val="both"/>
        <w:rPr>
          <w:rFonts w:cs="Arial"/>
          <w:sz w:val="24"/>
          <w:szCs w:val="24"/>
        </w:rPr>
      </w:pPr>
      <w:r w:rsidRPr="005D24CE">
        <w:rPr>
          <w:rFonts w:cs="Arial"/>
          <w:sz w:val="24"/>
          <w:szCs w:val="24"/>
        </w:rPr>
        <w:t>Para julgamento das propostas será adotado o critério de Menor Preço Global</w:t>
      </w:r>
      <w:r>
        <w:rPr>
          <w:rFonts w:cs="Arial"/>
          <w:sz w:val="24"/>
          <w:szCs w:val="24"/>
        </w:rPr>
        <w:t>, sendo analisado o valor da locação da Estação n</w:t>
      </w:r>
      <w:r w:rsidRPr="005D24CE">
        <w:rPr>
          <w:rFonts w:cs="Arial"/>
          <w:sz w:val="24"/>
          <w:szCs w:val="24"/>
        </w:rPr>
        <w:t xml:space="preserve">a proposta de preços, quanto à exequibilidade e/ou inexequibilidade.  </w:t>
      </w:r>
    </w:p>
    <w:p w:rsidR="005D24CE" w:rsidRPr="005D24CE" w:rsidRDefault="005D24CE" w:rsidP="005D24CE">
      <w:pPr>
        <w:pStyle w:val="PargrafodaLista"/>
        <w:numPr>
          <w:ilvl w:val="1"/>
          <w:numId w:val="14"/>
        </w:numPr>
        <w:spacing w:after="120" w:line="240" w:lineRule="auto"/>
        <w:contextualSpacing w:val="0"/>
        <w:jc w:val="both"/>
        <w:rPr>
          <w:rFonts w:cs="Arial"/>
          <w:sz w:val="24"/>
          <w:szCs w:val="24"/>
        </w:rPr>
      </w:pPr>
      <w:r w:rsidRPr="005D24CE">
        <w:rPr>
          <w:rFonts w:cs="Arial"/>
          <w:sz w:val="24"/>
          <w:szCs w:val="24"/>
        </w:rPr>
        <w:t xml:space="preserve">A aquisição do objeto deste Termo de Referência deverá ser realizada na modalidade de PREGÃO </w:t>
      </w:r>
      <w:r w:rsidR="00315103">
        <w:rPr>
          <w:rFonts w:cs="Arial"/>
          <w:sz w:val="24"/>
          <w:szCs w:val="24"/>
        </w:rPr>
        <w:t>ELETRÔNICO</w:t>
      </w:r>
      <w:r w:rsidRPr="005D24CE">
        <w:rPr>
          <w:rFonts w:cs="Arial"/>
          <w:sz w:val="24"/>
          <w:szCs w:val="24"/>
        </w:rPr>
        <w:t xml:space="preserve"> do tipo MENOR PREÇO GLOBAL, em observância ao § 1º  do Art. 9º do Decreto 7.174/10 e Art. 4º do Decreto nº 5.450/05, devido ao fato de que os serviços são considerados comuns, conforme as características previstas no  Art. 1º da Lei nº 10.520/02 e, prevendo as hipóteses previstas no Inciso III do Art. 3º do Decreto 7.892/2013.</w:t>
      </w:r>
    </w:p>
    <w:p w:rsidR="005D24CE" w:rsidRPr="005D24CE" w:rsidRDefault="005D24CE" w:rsidP="005D24CE">
      <w:pPr>
        <w:pStyle w:val="PargrafodaLista"/>
        <w:numPr>
          <w:ilvl w:val="1"/>
          <w:numId w:val="14"/>
        </w:numPr>
        <w:spacing w:after="120" w:line="240" w:lineRule="auto"/>
        <w:contextualSpacing w:val="0"/>
        <w:jc w:val="both"/>
        <w:rPr>
          <w:rFonts w:cs="Arial"/>
          <w:sz w:val="24"/>
          <w:szCs w:val="24"/>
        </w:rPr>
      </w:pPr>
      <w:r w:rsidRPr="005D24CE">
        <w:rPr>
          <w:rFonts w:cs="Arial"/>
          <w:sz w:val="24"/>
          <w:szCs w:val="24"/>
        </w:rPr>
        <w:lastRenderedPageBreak/>
        <w:t>Encerrada a etapa de lances e concluída a negociação, o pregoeiro examinará a proposta da licitante classificada em primeiro lugar ou convocada, onde procederá conforme previsto na legislação;</w:t>
      </w:r>
    </w:p>
    <w:p w:rsidR="005D24CE" w:rsidRPr="005D24CE" w:rsidRDefault="005D24CE" w:rsidP="005D24CE">
      <w:pPr>
        <w:pStyle w:val="PargrafodaLista"/>
        <w:numPr>
          <w:ilvl w:val="1"/>
          <w:numId w:val="14"/>
        </w:numPr>
        <w:spacing w:after="120" w:line="240" w:lineRule="auto"/>
        <w:contextualSpacing w:val="0"/>
        <w:jc w:val="both"/>
        <w:rPr>
          <w:rFonts w:cs="Arial"/>
          <w:sz w:val="24"/>
          <w:szCs w:val="24"/>
        </w:rPr>
      </w:pPr>
      <w:r w:rsidRPr="005D24CE">
        <w:rPr>
          <w:rFonts w:cs="Arial"/>
          <w:sz w:val="24"/>
          <w:szCs w:val="24"/>
        </w:rPr>
        <w:t>Não se considerará qualquer oferta de vantagem não prevista neste Edital, inclusive financiamentos subsidiados ou a fundo perdido;</w:t>
      </w:r>
    </w:p>
    <w:p w:rsidR="005D24CE" w:rsidRPr="005D24CE" w:rsidRDefault="005D24CE" w:rsidP="005D24CE">
      <w:pPr>
        <w:pStyle w:val="PargrafodaLista"/>
        <w:numPr>
          <w:ilvl w:val="1"/>
          <w:numId w:val="14"/>
        </w:numPr>
        <w:spacing w:after="120" w:line="240" w:lineRule="auto"/>
        <w:contextualSpacing w:val="0"/>
        <w:jc w:val="both"/>
        <w:rPr>
          <w:rFonts w:cs="Arial"/>
          <w:sz w:val="24"/>
          <w:szCs w:val="24"/>
        </w:rPr>
      </w:pPr>
      <w:r w:rsidRPr="005D24CE">
        <w:rPr>
          <w:rFonts w:cs="Arial"/>
          <w:sz w:val="24"/>
          <w:szCs w:val="24"/>
        </w:rPr>
        <w:t>Será rejeitada a proposta que apresentar valores irrisórios ou de valor zero, incompatíveis com os preços orçados pela Administração, acrescidos dos respectivos encargos, exceto quando se referirem a materiais ou instalações de propriedade da licitante, para os quais ela renuncie à parcela ou totalidade da remuneração.</w:t>
      </w:r>
    </w:p>
    <w:p w:rsidR="005D24CE" w:rsidRPr="005D24CE" w:rsidRDefault="005D24CE" w:rsidP="005D24CE">
      <w:pPr>
        <w:pStyle w:val="PargrafodaLista"/>
        <w:numPr>
          <w:ilvl w:val="1"/>
          <w:numId w:val="14"/>
        </w:numPr>
        <w:spacing w:after="120" w:line="240" w:lineRule="auto"/>
        <w:contextualSpacing w:val="0"/>
        <w:jc w:val="both"/>
        <w:rPr>
          <w:rFonts w:cs="Arial"/>
          <w:sz w:val="24"/>
          <w:szCs w:val="24"/>
        </w:rPr>
      </w:pPr>
      <w:r w:rsidRPr="005D24CE">
        <w:rPr>
          <w:rFonts w:cs="Arial"/>
          <w:sz w:val="24"/>
          <w:szCs w:val="24"/>
        </w:rPr>
        <w:t xml:space="preserve">Se a proposta não for aceitável ou, ainda, se a licitante não atender às exigências </w:t>
      </w:r>
      <w:proofErr w:type="spellStart"/>
      <w:r w:rsidRPr="005D24CE">
        <w:rPr>
          <w:rFonts w:cs="Arial"/>
          <w:sz w:val="24"/>
          <w:szCs w:val="24"/>
        </w:rPr>
        <w:t>habilitatórias</w:t>
      </w:r>
      <w:proofErr w:type="spellEnd"/>
      <w:r w:rsidRPr="005D24CE">
        <w:rPr>
          <w:rFonts w:cs="Arial"/>
          <w:sz w:val="24"/>
          <w:szCs w:val="24"/>
        </w:rPr>
        <w:t xml:space="preserve">, o Pregoeiro examinará a proposta subsequente e, assim, sucessivamente, na ordem de classificação, até a apuração de uma proposta que atenda ao Edital e seus Anexos. </w:t>
      </w:r>
    </w:p>
    <w:p w:rsidR="00BA648B" w:rsidRPr="00DE2578" w:rsidRDefault="00BA648B" w:rsidP="00775048">
      <w:pPr>
        <w:spacing w:after="120" w:line="240" w:lineRule="auto"/>
        <w:jc w:val="both"/>
        <w:rPr>
          <w:rFonts w:cs="Arial"/>
          <w:sz w:val="24"/>
          <w:szCs w:val="24"/>
        </w:rPr>
      </w:pPr>
    </w:p>
    <w:p w:rsidR="00BA648B" w:rsidRPr="00DE2578" w:rsidRDefault="0062111D" w:rsidP="0062111D">
      <w:pPr>
        <w:pStyle w:val="PargrafodaLista"/>
        <w:numPr>
          <w:ilvl w:val="0"/>
          <w:numId w:val="14"/>
        </w:numPr>
        <w:spacing w:after="120" w:line="240" w:lineRule="auto"/>
        <w:contextualSpacing w:val="0"/>
        <w:jc w:val="both"/>
        <w:rPr>
          <w:rFonts w:cs="Arial"/>
          <w:b/>
          <w:sz w:val="24"/>
          <w:szCs w:val="24"/>
        </w:rPr>
      </w:pPr>
      <w:r>
        <w:rPr>
          <w:rFonts w:cs="Arial"/>
          <w:b/>
          <w:sz w:val="24"/>
          <w:szCs w:val="24"/>
        </w:rPr>
        <w:t>SIGILO E CONFIDENCIALIDADE</w:t>
      </w:r>
    </w:p>
    <w:p w:rsidR="0062111D" w:rsidRPr="0062111D" w:rsidRDefault="0062111D" w:rsidP="0062111D">
      <w:pPr>
        <w:pStyle w:val="PargrafodaLista"/>
        <w:numPr>
          <w:ilvl w:val="1"/>
          <w:numId w:val="14"/>
        </w:numPr>
        <w:spacing w:after="120" w:line="240" w:lineRule="auto"/>
        <w:contextualSpacing w:val="0"/>
        <w:jc w:val="both"/>
        <w:rPr>
          <w:rFonts w:cs="Arial"/>
          <w:sz w:val="24"/>
          <w:szCs w:val="24"/>
        </w:rPr>
      </w:pPr>
      <w:r w:rsidRPr="0062111D">
        <w:rPr>
          <w:rFonts w:cs="Arial"/>
          <w:sz w:val="24"/>
          <w:szCs w:val="24"/>
        </w:rPr>
        <w:t xml:space="preserve">A CONTRATADA será expressamente responsabilizada quanto à manutenção de sigilo absoluto sobre quaisquer dados, informações, e artefatos, contidos em quaisquer documentos e em quaisquer mídias, de que venha a ter conhecimento durante a execução dos trabalhos, não podendo, sob qualquer pretexto, divulgar, reproduzir ou utilizar, sob pena de lei, independentemente da classificação de sigilo conferida pela SES-DF, tais documentos. </w:t>
      </w:r>
    </w:p>
    <w:p w:rsidR="0062111D" w:rsidRPr="0062111D" w:rsidRDefault="0062111D" w:rsidP="0062111D">
      <w:pPr>
        <w:pStyle w:val="PargrafodaLista"/>
        <w:numPr>
          <w:ilvl w:val="1"/>
          <w:numId w:val="14"/>
        </w:numPr>
        <w:spacing w:after="120" w:line="240" w:lineRule="auto"/>
        <w:contextualSpacing w:val="0"/>
        <w:jc w:val="both"/>
        <w:rPr>
          <w:rFonts w:cs="Arial"/>
          <w:sz w:val="24"/>
          <w:szCs w:val="24"/>
        </w:rPr>
      </w:pPr>
      <w:r w:rsidRPr="0062111D">
        <w:rPr>
          <w:rFonts w:cs="Arial"/>
          <w:sz w:val="24"/>
          <w:szCs w:val="24"/>
        </w:rPr>
        <w:t xml:space="preserve">A CONTRATADA não poderá divulgar quaisquer informações a que tenha acesso em virtude dos trabalhos a serem executados ou de que tenha tomado conhecimento em decorrência da execução do objeto sem autorização por escrito da SES-DF, sob pena de aplicação das sanções cabíveis, além do pagamento de indenização por perdas e danos. </w:t>
      </w:r>
    </w:p>
    <w:p w:rsidR="0062111D" w:rsidRPr="0062111D" w:rsidRDefault="0062111D" w:rsidP="0062111D">
      <w:pPr>
        <w:pStyle w:val="PargrafodaLista"/>
        <w:numPr>
          <w:ilvl w:val="1"/>
          <w:numId w:val="14"/>
        </w:numPr>
        <w:spacing w:after="120" w:line="240" w:lineRule="auto"/>
        <w:contextualSpacing w:val="0"/>
        <w:jc w:val="both"/>
        <w:rPr>
          <w:rFonts w:cs="Arial"/>
          <w:sz w:val="24"/>
          <w:szCs w:val="24"/>
        </w:rPr>
      </w:pPr>
      <w:r w:rsidRPr="0062111D">
        <w:rPr>
          <w:rFonts w:cs="Arial"/>
          <w:sz w:val="24"/>
          <w:szCs w:val="24"/>
        </w:rPr>
        <w:t xml:space="preserve">Cada profissional deverá assinar termo de responsabilidade e sigilo, comprometendo-se a não divulgar nenhum assunto tratado nas dependências da SES-DF ou a serviço desses, salvo se expressamente autorizado. </w:t>
      </w:r>
    </w:p>
    <w:p w:rsidR="0062111D" w:rsidRPr="0062111D" w:rsidRDefault="0062111D" w:rsidP="0062111D">
      <w:pPr>
        <w:pStyle w:val="PargrafodaLista"/>
        <w:numPr>
          <w:ilvl w:val="1"/>
          <w:numId w:val="14"/>
        </w:numPr>
        <w:spacing w:after="120" w:line="240" w:lineRule="auto"/>
        <w:contextualSpacing w:val="0"/>
        <w:jc w:val="both"/>
        <w:rPr>
          <w:rFonts w:cs="Arial"/>
          <w:sz w:val="24"/>
          <w:szCs w:val="24"/>
        </w:rPr>
      </w:pPr>
      <w:r w:rsidRPr="0062111D">
        <w:rPr>
          <w:rFonts w:cs="Arial"/>
          <w:sz w:val="24"/>
          <w:szCs w:val="24"/>
        </w:rPr>
        <w:t xml:space="preserve">Cada profissional deverá assinar termo declarando estar ciente de que a estrutura computacional disponibilizada pela SES-DF não poderá ser utilizada para fins particulares e que a navegação em sítios da Internet e as correspondências em meio eletrônico utilizando o endereço da SES-DF. Ou acessadas a partir dos seus equipamentos, poderão ser auditadas. </w:t>
      </w:r>
    </w:p>
    <w:p w:rsidR="0062111D" w:rsidRDefault="0062111D" w:rsidP="0062111D">
      <w:pPr>
        <w:pStyle w:val="PargrafodaLista"/>
        <w:numPr>
          <w:ilvl w:val="1"/>
          <w:numId w:val="14"/>
        </w:numPr>
        <w:spacing w:after="120" w:line="240" w:lineRule="auto"/>
        <w:contextualSpacing w:val="0"/>
        <w:jc w:val="both"/>
        <w:rPr>
          <w:rFonts w:cs="Arial"/>
          <w:sz w:val="24"/>
          <w:szCs w:val="24"/>
        </w:rPr>
      </w:pPr>
      <w:r w:rsidRPr="0062111D">
        <w:rPr>
          <w:rFonts w:cs="Arial"/>
          <w:sz w:val="24"/>
          <w:szCs w:val="24"/>
        </w:rPr>
        <w:t>Cada profissional da CONTRATADA deverá assinar termo de compromisso declarando total obediência às normas de segurança vigentes ou que venham a ser implantadas, a qualquer tempo, na SES-DF.</w:t>
      </w:r>
    </w:p>
    <w:p w:rsidR="00315103" w:rsidRPr="0062111D" w:rsidRDefault="00315103" w:rsidP="00315103">
      <w:pPr>
        <w:pStyle w:val="PargrafodaLista"/>
        <w:spacing w:after="120" w:line="240" w:lineRule="auto"/>
        <w:ind w:left="851"/>
        <w:contextualSpacing w:val="0"/>
        <w:jc w:val="both"/>
        <w:rPr>
          <w:rFonts w:cs="Arial"/>
          <w:sz w:val="24"/>
          <w:szCs w:val="24"/>
        </w:rPr>
      </w:pPr>
    </w:p>
    <w:p w:rsidR="00BA648B" w:rsidRPr="00DE2578" w:rsidRDefault="0062111D" w:rsidP="0062111D">
      <w:pPr>
        <w:pStyle w:val="PargrafodaLista"/>
        <w:numPr>
          <w:ilvl w:val="0"/>
          <w:numId w:val="14"/>
        </w:numPr>
        <w:spacing w:after="120" w:line="240" w:lineRule="auto"/>
        <w:contextualSpacing w:val="0"/>
        <w:jc w:val="both"/>
        <w:rPr>
          <w:rFonts w:cs="Arial"/>
          <w:b/>
          <w:sz w:val="24"/>
          <w:szCs w:val="24"/>
        </w:rPr>
      </w:pPr>
      <w:r>
        <w:rPr>
          <w:rFonts w:cs="Arial"/>
          <w:b/>
          <w:sz w:val="24"/>
          <w:szCs w:val="24"/>
        </w:rPr>
        <w:t>CONDIÇÕES DE ENTREGA</w:t>
      </w:r>
    </w:p>
    <w:p w:rsidR="0062111D" w:rsidRPr="0062111D" w:rsidRDefault="0062111D" w:rsidP="0062111D">
      <w:pPr>
        <w:pStyle w:val="PargrafodaLista"/>
        <w:numPr>
          <w:ilvl w:val="1"/>
          <w:numId w:val="14"/>
        </w:numPr>
        <w:spacing w:after="120" w:line="240" w:lineRule="auto"/>
        <w:contextualSpacing w:val="0"/>
        <w:jc w:val="both"/>
        <w:rPr>
          <w:rFonts w:cs="Arial"/>
          <w:sz w:val="24"/>
          <w:szCs w:val="24"/>
        </w:rPr>
      </w:pPr>
      <w:r w:rsidRPr="0062111D">
        <w:rPr>
          <w:rFonts w:cs="Arial"/>
          <w:sz w:val="24"/>
          <w:szCs w:val="24"/>
        </w:rPr>
        <w:t>Em até 5 (cinco) dias corridos após a assinatura de cada contrato, a CONTRATANTE e a CONTRATADA deverão realizar reunião para preenchimento do plano de inserção, onde serão definidos os locais de instalação.</w:t>
      </w:r>
    </w:p>
    <w:p w:rsidR="00D372F0" w:rsidRDefault="0062111D" w:rsidP="00D372F0">
      <w:pPr>
        <w:pStyle w:val="PargrafodaLista"/>
        <w:numPr>
          <w:ilvl w:val="1"/>
          <w:numId w:val="14"/>
        </w:numPr>
        <w:spacing w:after="120" w:line="240" w:lineRule="auto"/>
        <w:contextualSpacing w:val="0"/>
        <w:jc w:val="both"/>
        <w:rPr>
          <w:rFonts w:cs="Arial"/>
          <w:sz w:val="24"/>
          <w:szCs w:val="24"/>
        </w:rPr>
      </w:pPr>
      <w:r w:rsidRPr="0062111D">
        <w:rPr>
          <w:rFonts w:cs="Arial"/>
          <w:sz w:val="24"/>
          <w:szCs w:val="24"/>
        </w:rPr>
        <w:t>A entrega, instalação e orientação de utiliz</w:t>
      </w:r>
      <w:r w:rsidR="00C6561A">
        <w:rPr>
          <w:rFonts w:cs="Arial"/>
          <w:sz w:val="24"/>
          <w:szCs w:val="24"/>
        </w:rPr>
        <w:t>ação dos equipamentos de deverá</w:t>
      </w:r>
      <w:r w:rsidRPr="0062111D">
        <w:rPr>
          <w:rFonts w:cs="Arial"/>
          <w:sz w:val="24"/>
          <w:szCs w:val="24"/>
        </w:rPr>
        <w:t xml:space="preserve"> ocorrer em até </w:t>
      </w:r>
      <w:r w:rsidR="00A47A29">
        <w:rPr>
          <w:rFonts w:cs="Arial"/>
          <w:sz w:val="24"/>
          <w:szCs w:val="24"/>
        </w:rPr>
        <w:t>30</w:t>
      </w:r>
      <w:r w:rsidRPr="0062111D">
        <w:rPr>
          <w:rFonts w:cs="Arial"/>
          <w:sz w:val="24"/>
          <w:szCs w:val="24"/>
        </w:rPr>
        <w:t xml:space="preserve"> (quarenta e c</w:t>
      </w:r>
      <w:r w:rsidR="00D372F0">
        <w:rPr>
          <w:rFonts w:cs="Arial"/>
          <w:sz w:val="24"/>
          <w:szCs w:val="24"/>
        </w:rPr>
        <w:t>inco) dias corridos, a contar da</w:t>
      </w:r>
      <w:r w:rsidR="00A47A29">
        <w:rPr>
          <w:rFonts w:cs="Arial"/>
          <w:sz w:val="24"/>
          <w:szCs w:val="24"/>
        </w:rPr>
        <w:t xml:space="preserve"> </w:t>
      </w:r>
      <w:r w:rsidRPr="0062111D">
        <w:rPr>
          <w:rFonts w:cs="Arial"/>
          <w:sz w:val="24"/>
          <w:szCs w:val="24"/>
        </w:rPr>
        <w:t xml:space="preserve">assinatura do contrato, nos locais indicados pela CONTRATANTE no </w:t>
      </w:r>
      <w:r w:rsidR="00117AB9">
        <w:rPr>
          <w:rFonts w:cs="Arial"/>
          <w:sz w:val="24"/>
          <w:szCs w:val="24"/>
        </w:rPr>
        <w:t>Anexo I</w:t>
      </w:r>
      <w:r w:rsidRPr="0062111D">
        <w:rPr>
          <w:rFonts w:cs="Arial"/>
          <w:sz w:val="24"/>
          <w:szCs w:val="24"/>
        </w:rPr>
        <w:t xml:space="preserve"> </w:t>
      </w:r>
      <w:r w:rsidR="00D372F0" w:rsidRPr="0062111D">
        <w:rPr>
          <w:rFonts w:cs="Arial"/>
          <w:sz w:val="24"/>
          <w:szCs w:val="24"/>
        </w:rPr>
        <w:t>ou em novos endereços indicados pela CONTRATANTE, desde que nos limites do Distrito Federal.</w:t>
      </w:r>
    </w:p>
    <w:p w:rsidR="0062111D" w:rsidRDefault="00D372F0" w:rsidP="0062111D">
      <w:pPr>
        <w:pStyle w:val="PargrafodaLista"/>
        <w:numPr>
          <w:ilvl w:val="1"/>
          <w:numId w:val="14"/>
        </w:numPr>
        <w:spacing w:after="120" w:line="240" w:lineRule="auto"/>
        <w:contextualSpacing w:val="0"/>
        <w:jc w:val="both"/>
        <w:rPr>
          <w:rFonts w:cs="Arial"/>
          <w:sz w:val="24"/>
          <w:szCs w:val="24"/>
        </w:rPr>
      </w:pPr>
      <w:r w:rsidRPr="00117AB9">
        <w:rPr>
          <w:rFonts w:cs="Arial"/>
          <w:sz w:val="24"/>
          <w:szCs w:val="24"/>
        </w:rPr>
        <w:t>Deverá ocorrer durante o horário de funcionamento da CONTRATANTE</w:t>
      </w:r>
      <w:r w:rsidR="0062111D" w:rsidRPr="00117AB9">
        <w:rPr>
          <w:rFonts w:cs="Arial"/>
          <w:sz w:val="24"/>
          <w:szCs w:val="24"/>
        </w:rPr>
        <w:t>: de segunda a sexta-feira, das 8h às 12h e das 14h às 18h, exceto feriados, ou em outro horário previamente autorizado pela Administração, com anuência do Gestor do Contrato.</w:t>
      </w:r>
    </w:p>
    <w:p w:rsidR="009029DF" w:rsidRPr="0062111D" w:rsidRDefault="009029DF" w:rsidP="009029DF">
      <w:pPr>
        <w:pStyle w:val="PargrafodaLista"/>
        <w:numPr>
          <w:ilvl w:val="1"/>
          <w:numId w:val="14"/>
        </w:numPr>
        <w:spacing w:after="120" w:line="240" w:lineRule="auto"/>
        <w:contextualSpacing w:val="0"/>
        <w:jc w:val="both"/>
        <w:rPr>
          <w:rFonts w:cs="Arial"/>
          <w:sz w:val="24"/>
          <w:szCs w:val="24"/>
        </w:rPr>
      </w:pPr>
      <w:r>
        <w:rPr>
          <w:rFonts w:cs="Arial"/>
          <w:sz w:val="24"/>
          <w:szCs w:val="24"/>
        </w:rPr>
        <w:t xml:space="preserve">Entregues os equipamentos, será emitido Termo de Recebimento Provisório por servidor </w:t>
      </w:r>
      <w:r w:rsidR="00B6625E">
        <w:rPr>
          <w:rFonts w:cs="Arial"/>
          <w:sz w:val="24"/>
          <w:szCs w:val="24"/>
        </w:rPr>
        <w:t>indicado pela CTINF.</w:t>
      </w:r>
    </w:p>
    <w:p w:rsidR="0062111D" w:rsidRPr="0062111D" w:rsidRDefault="0062111D" w:rsidP="0062111D">
      <w:pPr>
        <w:pStyle w:val="PargrafodaLista"/>
        <w:numPr>
          <w:ilvl w:val="1"/>
          <w:numId w:val="14"/>
        </w:numPr>
        <w:spacing w:after="120" w:line="240" w:lineRule="auto"/>
        <w:contextualSpacing w:val="0"/>
        <w:jc w:val="both"/>
        <w:rPr>
          <w:rFonts w:cs="Arial"/>
          <w:sz w:val="24"/>
          <w:szCs w:val="24"/>
        </w:rPr>
      </w:pPr>
      <w:r w:rsidRPr="0062111D">
        <w:rPr>
          <w:rFonts w:cs="Arial"/>
          <w:sz w:val="24"/>
          <w:szCs w:val="24"/>
        </w:rPr>
        <w:t>A empresa CONTRATADA deverá preparar imagem de instalação dos computadores conforme orientação da equipe técnica da CONTRATANTE.</w:t>
      </w:r>
    </w:p>
    <w:p w:rsidR="0062111D" w:rsidRPr="00DC0591" w:rsidRDefault="0062111D" w:rsidP="00DC0591">
      <w:pPr>
        <w:pStyle w:val="PargrafodaLista"/>
        <w:numPr>
          <w:ilvl w:val="1"/>
          <w:numId w:val="14"/>
        </w:numPr>
        <w:spacing w:after="120" w:line="240" w:lineRule="auto"/>
        <w:contextualSpacing w:val="0"/>
        <w:jc w:val="both"/>
        <w:rPr>
          <w:rFonts w:cs="Arial"/>
          <w:sz w:val="24"/>
          <w:szCs w:val="24"/>
        </w:rPr>
      </w:pPr>
      <w:r w:rsidRPr="00DC0591">
        <w:rPr>
          <w:rFonts w:cs="Arial"/>
          <w:sz w:val="24"/>
          <w:szCs w:val="24"/>
        </w:rPr>
        <w:t xml:space="preserve">A empresa CONTRATADA deverá promover a desinstalação dos equipamentos existentes na SES, transferindo as informações armazenadas para o novo equipamento fornecido, garantindo a integridade dos dados. </w:t>
      </w:r>
    </w:p>
    <w:p w:rsidR="0062111D" w:rsidRPr="00DC0591" w:rsidRDefault="0062111D" w:rsidP="00DC0591">
      <w:pPr>
        <w:pStyle w:val="PargrafodaLista"/>
        <w:numPr>
          <w:ilvl w:val="1"/>
          <w:numId w:val="14"/>
        </w:numPr>
        <w:spacing w:after="120" w:line="240" w:lineRule="auto"/>
        <w:contextualSpacing w:val="0"/>
        <w:jc w:val="both"/>
        <w:rPr>
          <w:rFonts w:cs="Arial"/>
          <w:sz w:val="24"/>
          <w:szCs w:val="24"/>
        </w:rPr>
      </w:pPr>
      <w:r w:rsidRPr="00DC0591">
        <w:rPr>
          <w:rFonts w:cs="Arial"/>
          <w:sz w:val="24"/>
          <w:szCs w:val="24"/>
        </w:rPr>
        <w:t>A empresa CONTRATADA deverá recolher os equipamentos existentes, providenciar a eliminação completa das informações existentes no disco magnético (HD), os quais serão de propriedade da CONTRATADA, mediante o pr</w:t>
      </w:r>
      <w:r w:rsidR="00C6561A">
        <w:rPr>
          <w:rFonts w:cs="Arial"/>
          <w:sz w:val="24"/>
          <w:szCs w:val="24"/>
        </w:rPr>
        <w:t>ocesso de alienação compulsória</w:t>
      </w:r>
      <w:r w:rsidRPr="00DC0591">
        <w:rPr>
          <w:rFonts w:cs="Arial"/>
          <w:sz w:val="24"/>
          <w:szCs w:val="24"/>
        </w:rPr>
        <w:t>. A empresa deverá considerar, na formação do preço da locação dos equipamentos, os valores residuais das máquinas antigas, de maneira a reduzir a custo mensal de locação.</w:t>
      </w:r>
    </w:p>
    <w:p w:rsidR="0062111D" w:rsidRPr="00DC0591" w:rsidRDefault="0062111D" w:rsidP="00DC0591">
      <w:pPr>
        <w:pStyle w:val="PargrafodaLista"/>
        <w:numPr>
          <w:ilvl w:val="1"/>
          <w:numId w:val="14"/>
        </w:numPr>
        <w:spacing w:after="120" w:line="240" w:lineRule="auto"/>
        <w:contextualSpacing w:val="0"/>
        <w:jc w:val="both"/>
        <w:rPr>
          <w:rFonts w:cs="Arial"/>
          <w:sz w:val="24"/>
          <w:szCs w:val="24"/>
        </w:rPr>
      </w:pPr>
      <w:r w:rsidRPr="00DC0591">
        <w:rPr>
          <w:rFonts w:cs="Arial"/>
          <w:sz w:val="24"/>
          <w:szCs w:val="24"/>
        </w:rPr>
        <w:t>A CONTRATANTE poderá disponibilizar contas de usuários para acesso à rede de dados, com privilégios específicos para instalação da imagem para empresa CONTRATADA. Para isso, a empresa CONTRATADA deverá indicar formalmente o nome completo, números do CPF e RG dos respectivos técnicos, bem como, fornecer cópias dos referidos documentos.</w:t>
      </w:r>
    </w:p>
    <w:p w:rsidR="0062111D" w:rsidRDefault="0062111D" w:rsidP="00DC0591">
      <w:pPr>
        <w:pStyle w:val="PargrafodaLista"/>
        <w:numPr>
          <w:ilvl w:val="1"/>
          <w:numId w:val="14"/>
        </w:numPr>
        <w:spacing w:after="120" w:line="240" w:lineRule="auto"/>
        <w:contextualSpacing w:val="0"/>
        <w:jc w:val="both"/>
        <w:rPr>
          <w:rFonts w:cs="Arial"/>
          <w:sz w:val="24"/>
          <w:szCs w:val="24"/>
        </w:rPr>
      </w:pPr>
      <w:r w:rsidRPr="00DC0591">
        <w:rPr>
          <w:rFonts w:cs="Arial"/>
          <w:sz w:val="24"/>
          <w:szCs w:val="24"/>
        </w:rPr>
        <w:t>A empresa CONTRATADA deverá, às suas expensas, orientar aos usuários presentes no local sobre os recursos existentes dos equipamentos de informática, durante ou logo após a sua instalação, e sempre que demandado pela CONTRATANTE.</w:t>
      </w:r>
    </w:p>
    <w:p w:rsidR="00B6625E" w:rsidRPr="00DC0591" w:rsidRDefault="00B6625E" w:rsidP="00DC0591">
      <w:pPr>
        <w:pStyle w:val="PargrafodaLista"/>
        <w:numPr>
          <w:ilvl w:val="1"/>
          <w:numId w:val="14"/>
        </w:numPr>
        <w:spacing w:after="120" w:line="240" w:lineRule="auto"/>
        <w:contextualSpacing w:val="0"/>
        <w:jc w:val="both"/>
        <w:rPr>
          <w:rFonts w:cs="Arial"/>
          <w:sz w:val="24"/>
          <w:szCs w:val="24"/>
        </w:rPr>
      </w:pPr>
      <w:r>
        <w:rPr>
          <w:rFonts w:cs="Arial"/>
          <w:sz w:val="24"/>
          <w:szCs w:val="24"/>
        </w:rPr>
        <w:lastRenderedPageBreak/>
        <w:t>Comprovado o perfeito funcionamento dos equipamentos instalados, será emitido Termo de Recebimento Definitivo para liberação do faturamento do serviço de locação, sujeitas às condições de pagamento estabelecidas no subitem 13.1.</w:t>
      </w:r>
    </w:p>
    <w:p w:rsidR="009029DF" w:rsidRDefault="009029DF" w:rsidP="00775048">
      <w:pPr>
        <w:spacing w:after="120" w:line="240" w:lineRule="auto"/>
        <w:jc w:val="both"/>
        <w:rPr>
          <w:rFonts w:cs="Arial"/>
          <w:sz w:val="24"/>
          <w:szCs w:val="24"/>
        </w:rPr>
      </w:pPr>
    </w:p>
    <w:p w:rsidR="00723EBB" w:rsidRPr="00DE2578" w:rsidRDefault="00723EBB" w:rsidP="00723EBB">
      <w:pPr>
        <w:pStyle w:val="PargrafodaLista"/>
        <w:numPr>
          <w:ilvl w:val="0"/>
          <w:numId w:val="14"/>
        </w:numPr>
        <w:spacing w:after="120" w:line="240" w:lineRule="auto"/>
        <w:contextualSpacing w:val="0"/>
        <w:jc w:val="both"/>
        <w:rPr>
          <w:rFonts w:cs="Arial"/>
          <w:b/>
          <w:sz w:val="24"/>
          <w:szCs w:val="24"/>
        </w:rPr>
      </w:pPr>
      <w:r>
        <w:rPr>
          <w:rFonts w:cs="Arial"/>
          <w:b/>
          <w:sz w:val="24"/>
          <w:szCs w:val="24"/>
        </w:rPr>
        <w:t>PREVISÃO ORÇAMENTÁRIA</w:t>
      </w:r>
    </w:p>
    <w:p w:rsidR="00263674" w:rsidRPr="00263674" w:rsidRDefault="00263674" w:rsidP="00263674">
      <w:pPr>
        <w:pStyle w:val="PargrafodaLista"/>
        <w:numPr>
          <w:ilvl w:val="1"/>
          <w:numId w:val="14"/>
        </w:numPr>
        <w:spacing w:after="120" w:line="240" w:lineRule="auto"/>
        <w:contextualSpacing w:val="0"/>
        <w:jc w:val="both"/>
        <w:rPr>
          <w:rFonts w:cs="Arial"/>
          <w:sz w:val="24"/>
          <w:szCs w:val="24"/>
        </w:rPr>
      </w:pPr>
      <w:r w:rsidRPr="00263674">
        <w:rPr>
          <w:rFonts w:cs="Arial"/>
          <w:sz w:val="24"/>
          <w:szCs w:val="24"/>
        </w:rPr>
        <w:t>Setor Responsável: SUAG/SES.</w:t>
      </w:r>
    </w:p>
    <w:p w:rsidR="00DE2578" w:rsidRDefault="00DE2578" w:rsidP="00775048">
      <w:pPr>
        <w:spacing w:after="120" w:line="240" w:lineRule="auto"/>
        <w:jc w:val="both"/>
        <w:rPr>
          <w:rFonts w:cs="Arial"/>
          <w:sz w:val="24"/>
          <w:szCs w:val="24"/>
        </w:rPr>
      </w:pPr>
    </w:p>
    <w:p w:rsidR="00263674" w:rsidRPr="00263674" w:rsidRDefault="00263674" w:rsidP="00263674">
      <w:pPr>
        <w:pStyle w:val="PargrafodaLista"/>
        <w:numPr>
          <w:ilvl w:val="0"/>
          <w:numId w:val="14"/>
        </w:numPr>
        <w:spacing w:after="120" w:line="240" w:lineRule="auto"/>
        <w:contextualSpacing w:val="0"/>
        <w:jc w:val="both"/>
        <w:rPr>
          <w:rFonts w:cs="Arial"/>
          <w:b/>
          <w:sz w:val="24"/>
          <w:szCs w:val="24"/>
        </w:rPr>
      </w:pPr>
      <w:r>
        <w:rPr>
          <w:rFonts w:cs="Arial"/>
          <w:b/>
          <w:sz w:val="24"/>
          <w:szCs w:val="24"/>
        </w:rPr>
        <w:t>CONDIÇÕES DE PAGAMENTO</w:t>
      </w:r>
    </w:p>
    <w:p w:rsidR="00B652C1" w:rsidRPr="00B652C1" w:rsidRDefault="00B652C1" w:rsidP="00B652C1">
      <w:pPr>
        <w:pStyle w:val="PargrafodaLista"/>
        <w:numPr>
          <w:ilvl w:val="1"/>
          <w:numId w:val="14"/>
        </w:numPr>
        <w:spacing w:after="120" w:line="240" w:lineRule="auto"/>
        <w:contextualSpacing w:val="0"/>
        <w:jc w:val="both"/>
        <w:rPr>
          <w:rFonts w:cs="Arial"/>
          <w:sz w:val="24"/>
          <w:szCs w:val="24"/>
        </w:rPr>
      </w:pPr>
      <w:r w:rsidRPr="00B652C1">
        <w:rPr>
          <w:rFonts w:cs="Arial"/>
          <w:sz w:val="24"/>
          <w:szCs w:val="24"/>
        </w:rPr>
        <w:t>O pagamento será efetuado mensalmente, no prazo de até 15</w:t>
      </w:r>
      <w:r w:rsidR="00C144DB">
        <w:rPr>
          <w:rFonts w:cs="Arial"/>
          <w:sz w:val="24"/>
          <w:szCs w:val="24"/>
        </w:rPr>
        <w:t xml:space="preserve"> </w:t>
      </w:r>
      <w:r w:rsidRPr="00B652C1">
        <w:rPr>
          <w:rFonts w:cs="Arial"/>
          <w:sz w:val="24"/>
          <w:szCs w:val="24"/>
        </w:rPr>
        <w:t>(quinze) dias a contar da emissão da Nota Fiscal de Prestação de Serviços, atestada pela C</w:t>
      </w:r>
      <w:r>
        <w:rPr>
          <w:rFonts w:cs="Arial"/>
          <w:sz w:val="24"/>
          <w:szCs w:val="24"/>
        </w:rPr>
        <w:t>TINF</w:t>
      </w:r>
      <w:r w:rsidRPr="00B652C1">
        <w:rPr>
          <w:rFonts w:cs="Arial"/>
          <w:sz w:val="24"/>
          <w:szCs w:val="24"/>
        </w:rPr>
        <w:t xml:space="preserve">, no protocolo da </w:t>
      </w:r>
      <w:r>
        <w:rPr>
          <w:rFonts w:cs="Arial"/>
          <w:sz w:val="24"/>
          <w:szCs w:val="24"/>
        </w:rPr>
        <w:t>SES-DF</w:t>
      </w:r>
      <w:r w:rsidRPr="00B652C1">
        <w:rPr>
          <w:rFonts w:cs="Arial"/>
          <w:sz w:val="24"/>
          <w:szCs w:val="24"/>
        </w:rPr>
        <w:t>.</w:t>
      </w:r>
      <w:r w:rsidR="005919CD">
        <w:rPr>
          <w:rFonts w:cs="Arial"/>
          <w:sz w:val="24"/>
          <w:szCs w:val="24"/>
        </w:rPr>
        <w:t xml:space="preserve"> Serão considerados para efeito de contabilização apenas as Estações de trabalho que apresentaram ao menos 70% de disponibilidade no período aferido. Estações com disponibilidade inferior a 70% no período não poderão ser contabilizadas para efeito de faturamento.</w:t>
      </w:r>
    </w:p>
    <w:p w:rsidR="00B652C1" w:rsidRPr="00B652C1" w:rsidRDefault="00B652C1" w:rsidP="00B652C1">
      <w:pPr>
        <w:pStyle w:val="PargrafodaLista"/>
        <w:numPr>
          <w:ilvl w:val="1"/>
          <w:numId w:val="14"/>
        </w:numPr>
        <w:spacing w:after="120" w:line="240" w:lineRule="auto"/>
        <w:contextualSpacing w:val="0"/>
        <w:jc w:val="both"/>
        <w:rPr>
          <w:rFonts w:cs="Arial"/>
          <w:sz w:val="24"/>
          <w:szCs w:val="24"/>
        </w:rPr>
      </w:pPr>
      <w:r w:rsidRPr="00B652C1">
        <w:rPr>
          <w:rFonts w:cs="Arial"/>
          <w:sz w:val="24"/>
          <w:szCs w:val="24"/>
        </w:rPr>
        <w:t>O Atestado de Recebimento será expedido pela Fiscalização do Contratante, em até 5 (cinco) dias úteis após o recebimento da respectiva nota fiscal/fatura, acompanhada do relatório dos serviços prestados no período a que o pagamento se referir, desde que tenham sido observadas todas as disposições con</w:t>
      </w:r>
      <w:r w:rsidR="005919CD">
        <w:rPr>
          <w:rFonts w:cs="Arial"/>
          <w:sz w:val="24"/>
          <w:szCs w:val="24"/>
        </w:rPr>
        <w:t xml:space="preserve">stantes no Termo de Referência </w:t>
      </w:r>
      <w:r w:rsidRPr="00B652C1">
        <w:rPr>
          <w:rFonts w:cs="Arial"/>
          <w:sz w:val="24"/>
          <w:szCs w:val="24"/>
        </w:rPr>
        <w:t>deste edital.</w:t>
      </w:r>
    </w:p>
    <w:p w:rsidR="00B652C1" w:rsidRPr="00B652C1" w:rsidRDefault="00B652C1" w:rsidP="00B652C1">
      <w:pPr>
        <w:pStyle w:val="PargrafodaLista"/>
        <w:numPr>
          <w:ilvl w:val="1"/>
          <w:numId w:val="14"/>
        </w:numPr>
        <w:spacing w:after="120" w:line="240" w:lineRule="auto"/>
        <w:contextualSpacing w:val="0"/>
        <w:jc w:val="both"/>
        <w:rPr>
          <w:rFonts w:cs="Arial"/>
          <w:sz w:val="24"/>
          <w:szCs w:val="24"/>
        </w:rPr>
      </w:pPr>
      <w:r w:rsidRPr="00B652C1">
        <w:rPr>
          <w:rFonts w:cs="Arial"/>
          <w:sz w:val="24"/>
          <w:szCs w:val="24"/>
        </w:rPr>
        <w:t>Não será iniciada a contagem de prazo, caso os documentos fiscais apresentados contenham incorreções.</w:t>
      </w:r>
    </w:p>
    <w:p w:rsidR="00B652C1" w:rsidRDefault="00B652C1" w:rsidP="00B652C1">
      <w:pPr>
        <w:pStyle w:val="PargrafodaLista"/>
        <w:numPr>
          <w:ilvl w:val="1"/>
          <w:numId w:val="14"/>
        </w:numPr>
        <w:spacing w:after="120" w:line="240" w:lineRule="auto"/>
        <w:contextualSpacing w:val="0"/>
        <w:jc w:val="both"/>
        <w:rPr>
          <w:rFonts w:cs="Arial"/>
          <w:sz w:val="24"/>
          <w:szCs w:val="24"/>
        </w:rPr>
      </w:pPr>
      <w:r w:rsidRPr="00B652C1">
        <w:rPr>
          <w:rFonts w:cs="Arial"/>
          <w:sz w:val="24"/>
          <w:szCs w:val="24"/>
        </w:rPr>
        <w:t>A Contratada obriga-se a executar os serviços, resultante da proposta vencedora da licitação, na qual deverão estar incluídos todos os custos diretos e indiretos, bem como os encargos, benefícios e despesas indiretas (BDI) e demais despesas de qualquer natureza.</w:t>
      </w:r>
    </w:p>
    <w:p w:rsidR="00263674" w:rsidRPr="00263674" w:rsidRDefault="00263674" w:rsidP="00263674">
      <w:pPr>
        <w:pStyle w:val="PargrafodaLista"/>
        <w:spacing w:after="120" w:line="240" w:lineRule="auto"/>
        <w:ind w:left="567"/>
        <w:contextualSpacing w:val="0"/>
        <w:jc w:val="both"/>
        <w:rPr>
          <w:rFonts w:cs="Arial"/>
          <w:sz w:val="24"/>
          <w:szCs w:val="24"/>
        </w:rPr>
      </w:pPr>
    </w:p>
    <w:p w:rsidR="00263674" w:rsidRPr="00263674" w:rsidRDefault="00263674" w:rsidP="00263674">
      <w:pPr>
        <w:pStyle w:val="PargrafodaLista"/>
        <w:numPr>
          <w:ilvl w:val="0"/>
          <w:numId w:val="14"/>
        </w:numPr>
        <w:spacing w:after="120" w:line="240" w:lineRule="auto"/>
        <w:contextualSpacing w:val="0"/>
        <w:jc w:val="both"/>
        <w:rPr>
          <w:rFonts w:cs="Arial"/>
          <w:b/>
          <w:sz w:val="24"/>
          <w:szCs w:val="24"/>
        </w:rPr>
      </w:pPr>
      <w:r>
        <w:rPr>
          <w:rFonts w:cs="Arial"/>
          <w:b/>
          <w:sz w:val="24"/>
          <w:szCs w:val="24"/>
        </w:rPr>
        <w:t>SANÇÕES ADMINISTRATIVAS</w:t>
      </w:r>
    </w:p>
    <w:p w:rsidR="00263674" w:rsidRPr="00263674" w:rsidRDefault="00263674" w:rsidP="00263674">
      <w:pPr>
        <w:pStyle w:val="PargrafodaLista"/>
        <w:numPr>
          <w:ilvl w:val="1"/>
          <w:numId w:val="14"/>
        </w:numPr>
        <w:spacing w:after="120" w:line="240" w:lineRule="auto"/>
        <w:contextualSpacing w:val="0"/>
        <w:jc w:val="both"/>
        <w:rPr>
          <w:rFonts w:cs="Arial"/>
          <w:sz w:val="24"/>
          <w:szCs w:val="24"/>
        </w:rPr>
      </w:pPr>
      <w:r w:rsidRPr="00263674">
        <w:rPr>
          <w:rFonts w:cs="Arial"/>
          <w:sz w:val="24"/>
          <w:szCs w:val="24"/>
        </w:rPr>
        <w:t xml:space="preserve">Conforme o disposto no Decreto No 26.851, de 30/05/2006, ainda a aplicação das sanções administrativas previstas nas Leis Federais, Lei nº 8.666/93, da Lei nº 10.520/2002, do Decreto nº 3.555/2000 e do Decreto nº 5.450/2005, aquele que, convocado dentro do prazo de validade de sua proposta, não assinar o contrato, deixar de entregar documentação exigida no edital, apresentar documentação falsa, ensejar retardamento da execução de seu objeto, não mantiver a proposta, falhar ou fraudar na execução do contrato, comporta-se de modo inidôneo, fizer declaração falsa ou cometer fraude </w:t>
      </w:r>
      <w:r w:rsidRPr="00263674">
        <w:rPr>
          <w:rFonts w:cs="Arial"/>
          <w:sz w:val="24"/>
          <w:szCs w:val="24"/>
        </w:rPr>
        <w:lastRenderedPageBreak/>
        <w:t>fiscal, garantindo o direto à ampla defesa, ficará impedido de licitar e de contratar com a SES-DF e será desclassificado no SICAF, pelo prazo de até 05 (cinco) anos, sem prejuízo das multas previstas nesse Edital e das demais cominações legais.</w:t>
      </w:r>
    </w:p>
    <w:p w:rsidR="00263674" w:rsidRPr="00263674" w:rsidRDefault="00263674" w:rsidP="0054613E">
      <w:pPr>
        <w:pStyle w:val="PargrafodaLista"/>
        <w:spacing w:after="120" w:line="240" w:lineRule="auto"/>
        <w:ind w:left="567"/>
        <w:contextualSpacing w:val="0"/>
        <w:jc w:val="both"/>
        <w:rPr>
          <w:rFonts w:cs="Arial"/>
          <w:sz w:val="24"/>
          <w:szCs w:val="24"/>
        </w:rPr>
      </w:pPr>
    </w:p>
    <w:p w:rsidR="00263674" w:rsidRPr="00263674" w:rsidRDefault="0054613E" w:rsidP="00263674">
      <w:pPr>
        <w:pStyle w:val="PargrafodaLista"/>
        <w:numPr>
          <w:ilvl w:val="0"/>
          <w:numId w:val="14"/>
        </w:numPr>
        <w:spacing w:after="120" w:line="240" w:lineRule="auto"/>
        <w:contextualSpacing w:val="0"/>
        <w:jc w:val="both"/>
        <w:rPr>
          <w:rFonts w:cs="Arial"/>
          <w:b/>
          <w:sz w:val="24"/>
          <w:szCs w:val="24"/>
        </w:rPr>
      </w:pPr>
      <w:r>
        <w:rPr>
          <w:rFonts w:cs="Arial"/>
          <w:b/>
          <w:sz w:val="24"/>
          <w:szCs w:val="24"/>
        </w:rPr>
        <w:t>PARECER TÉCNICO E EXECUÇÃO DO CONTRATO</w:t>
      </w:r>
    </w:p>
    <w:p w:rsidR="00263674" w:rsidRPr="0054613E" w:rsidRDefault="00263674" w:rsidP="0054613E">
      <w:pPr>
        <w:pStyle w:val="PargrafodaLista"/>
        <w:numPr>
          <w:ilvl w:val="1"/>
          <w:numId w:val="14"/>
        </w:numPr>
        <w:spacing w:after="120" w:line="240" w:lineRule="auto"/>
        <w:contextualSpacing w:val="0"/>
        <w:jc w:val="both"/>
        <w:rPr>
          <w:rFonts w:cs="Arial"/>
          <w:sz w:val="24"/>
          <w:szCs w:val="24"/>
        </w:rPr>
      </w:pPr>
      <w:r w:rsidRPr="0054613E">
        <w:rPr>
          <w:rFonts w:cs="Arial"/>
          <w:sz w:val="24"/>
          <w:szCs w:val="24"/>
        </w:rPr>
        <w:t xml:space="preserve">O Parecer técnico será dado por equipe de técnicos lotados na </w:t>
      </w:r>
      <w:r w:rsidR="00117AB9">
        <w:rPr>
          <w:rFonts w:cs="Arial"/>
          <w:sz w:val="24"/>
          <w:szCs w:val="24"/>
        </w:rPr>
        <w:t>CTINF.</w:t>
      </w:r>
    </w:p>
    <w:p w:rsidR="00263674" w:rsidRPr="0054613E" w:rsidRDefault="00263674" w:rsidP="0054613E">
      <w:pPr>
        <w:pStyle w:val="PargrafodaLista"/>
        <w:numPr>
          <w:ilvl w:val="1"/>
          <w:numId w:val="14"/>
        </w:numPr>
        <w:spacing w:after="120" w:line="240" w:lineRule="auto"/>
        <w:contextualSpacing w:val="0"/>
        <w:jc w:val="both"/>
        <w:rPr>
          <w:rFonts w:cs="Arial"/>
          <w:sz w:val="24"/>
          <w:szCs w:val="24"/>
        </w:rPr>
      </w:pPr>
      <w:r w:rsidRPr="0054613E">
        <w:rPr>
          <w:rFonts w:cs="Arial"/>
          <w:sz w:val="24"/>
          <w:szCs w:val="24"/>
        </w:rPr>
        <w:t>Da Execução do Contrato:</w:t>
      </w:r>
    </w:p>
    <w:p w:rsidR="00263674" w:rsidRPr="0054613E" w:rsidRDefault="00263674" w:rsidP="0054613E">
      <w:pPr>
        <w:pStyle w:val="PargrafodaLista"/>
        <w:numPr>
          <w:ilvl w:val="2"/>
          <w:numId w:val="14"/>
        </w:numPr>
        <w:spacing w:after="120" w:line="240" w:lineRule="auto"/>
        <w:contextualSpacing w:val="0"/>
        <w:jc w:val="both"/>
        <w:rPr>
          <w:rFonts w:cs="Arial"/>
          <w:sz w:val="24"/>
          <w:szCs w:val="24"/>
        </w:rPr>
      </w:pPr>
      <w:r w:rsidRPr="0054613E">
        <w:rPr>
          <w:rFonts w:cs="Arial"/>
          <w:sz w:val="24"/>
          <w:szCs w:val="24"/>
        </w:rPr>
        <w:t>Com base na atual estrutura organizacional da SES-DF, a gestão do contrato será feita por equipe de técnicos lotados na Gerência de Telecomunicação/DITEC/SUTIS/SES/DF.</w:t>
      </w:r>
    </w:p>
    <w:p w:rsidR="00263674" w:rsidRPr="0054613E" w:rsidRDefault="00263674" w:rsidP="0054613E">
      <w:pPr>
        <w:pStyle w:val="PargrafodaLista"/>
        <w:numPr>
          <w:ilvl w:val="2"/>
          <w:numId w:val="14"/>
        </w:numPr>
        <w:spacing w:after="120" w:line="240" w:lineRule="auto"/>
        <w:contextualSpacing w:val="0"/>
        <w:jc w:val="both"/>
        <w:rPr>
          <w:rFonts w:cs="Arial"/>
          <w:sz w:val="24"/>
          <w:szCs w:val="24"/>
        </w:rPr>
      </w:pPr>
      <w:r w:rsidRPr="0054613E">
        <w:rPr>
          <w:rFonts w:cs="Arial"/>
          <w:sz w:val="24"/>
          <w:szCs w:val="24"/>
        </w:rPr>
        <w:t>Assim em atendimento a PORTARIA Nº 57 de 25 de abril de 2011, pa</w:t>
      </w:r>
      <w:r w:rsidR="0054613E">
        <w:rPr>
          <w:rFonts w:cs="Arial"/>
          <w:sz w:val="24"/>
          <w:szCs w:val="24"/>
        </w:rPr>
        <w:t>ra a gestão da contratação, serão</w:t>
      </w:r>
      <w:r w:rsidRPr="0054613E">
        <w:rPr>
          <w:rFonts w:cs="Arial"/>
          <w:sz w:val="24"/>
          <w:szCs w:val="24"/>
        </w:rPr>
        <w:t xml:space="preserve"> indicado</w:t>
      </w:r>
      <w:r w:rsidR="0054613E">
        <w:rPr>
          <w:rFonts w:cs="Arial"/>
          <w:sz w:val="24"/>
          <w:szCs w:val="24"/>
        </w:rPr>
        <w:t>s servidores</w:t>
      </w:r>
      <w:r w:rsidR="00117AB9">
        <w:rPr>
          <w:rFonts w:cs="Arial"/>
          <w:sz w:val="24"/>
          <w:szCs w:val="24"/>
        </w:rPr>
        <w:t xml:space="preserve"> </w:t>
      </w:r>
      <w:r w:rsidR="0054613E">
        <w:rPr>
          <w:rFonts w:cs="Arial"/>
          <w:sz w:val="24"/>
          <w:szCs w:val="24"/>
        </w:rPr>
        <w:t>do Quadro de Carreira da SES-</w:t>
      </w:r>
      <w:r w:rsidRPr="0054613E">
        <w:rPr>
          <w:rFonts w:cs="Arial"/>
          <w:sz w:val="24"/>
          <w:szCs w:val="24"/>
        </w:rPr>
        <w:t>DF.</w:t>
      </w:r>
    </w:p>
    <w:p w:rsidR="005919CD" w:rsidRPr="0054613E" w:rsidRDefault="00117AB9" w:rsidP="00117AB9">
      <w:pPr>
        <w:pStyle w:val="PargrafodaLista"/>
        <w:tabs>
          <w:tab w:val="left" w:pos="2010"/>
        </w:tabs>
        <w:spacing w:after="120" w:line="240" w:lineRule="auto"/>
        <w:ind w:left="567"/>
        <w:contextualSpacing w:val="0"/>
        <w:jc w:val="both"/>
        <w:rPr>
          <w:rFonts w:cs="Arial"/>
          <w:sz w:val="24"/>
          <w:szCs w:val="24"/>
        </w:rPr>
      </w:pPr>
      <w:r>
        <w:rPr>
          <w:rFonts w:cs="Arial"/>
          <w:sz w:val="24"/>
          <w:szCs w:val="24"/>
        </w:rPr>
        <w:tab/>
      </w:r>
    </w:p>
    <w:p w:rsidR="00263674" w:rsidRPr="0054613E" w:rsidRDefault="0054613E" w:rsidP="0054613E">
      <w:pPr>
        <w:pStyle w:val="PargrafodaLista"/>
        <w:numPr>
          <w:ilvl w:val="0"/>
          <w:numId w:val="14"/>
        </w:numPr>
        <w:spacing w:after="120" w:line="240" w:lineRule="auto"/>
        <w:contextualSpacing w:val="0"/>
        <w:jc w:val="both"/>
        <w:rPr>
          <w:rFonts w:cs="Arial"/>
          <w:b/>
          <w:sz w:val="24"/>
          <w:szCs w:val="24"/>
        </w:rPr>
      </w:pPr>
      <w:r>
        <w:rPr>
          <w:rFonts w:cs="Arial"/>
          <w:b/>
          <w:sz w:val="24"/>
          <w:szCs w:val="24"/>
        </w:rPr>
        <w:t>INSPEÇÕES E DILIGÊNCIAS</w:t>
      </w:r>
    </w:p>
    <w:p w:rsidR="00263674" w:rsidRPr="0054613E" w:rsidRDefault="00263674" w:rsidP="0054613E">
      <w:pPr>
        <w:pStyle w:val="PargrafodaLista"/>
        <w:numPr>
          <w:ilvl w:val="1"/>
          <w:numId w:val="14"/>
        </w:numPr>
        <w:spacing w:after="120" w:line="240" w:lineRule="auto"/>
        <w:contextualSpacing w:val="0"/>
        <w:jc w:val="both"/>
        <w:rPr>
          <w:rFonts w:cs="Arial"/>
          <w:sz w:val="24"/>
          <w:szCs w:val="24"/>
        </w:rPr>
      </w:pPr>
      <w:r w:rsidRPr="0054613E">
        <w:rPr>
          <w:rFonts w:cs="Arial"/>
          <w:sz w:val="24"/>
          <w:szCs w:val="24"/>
        </w:rPr>
        <w:t>A CONTRATANTE poderá se julgar necessário, realizar inspeções e diligências a fim de garantir que a licitante vencedora esteja em condições de fornecer os produtos/serviços pretendidos de acordo com a qualidade exigida neste Contrato.</w:t>
      </w:r>
    </w:p>
    <w:p w:rsidR="00263674" w:rsidRPr="0054613E" w:rsidRDefault="00263674" w:rsidP="005919CD">
      <w:pPr>
        <w:pStyle w:val="PargrafodaLista"/>
        <w:spacing w:after="120" w:line="240" w:lineRule="auto"/>
        <w:ind w:left="851"/>
        <w:contextualSpacing w:val="0"/>
        <w:jc w:val="both"/>
        <w:rPr>
          <w:rFonts w:cs="Arial"/>
          <w:sz w:val="24"/>
          <w:szCs w:val="24"/>
        </w:rPr>
      </w:pPr>
    </w:p>
    <w:p w:rsidR="00263674" w:rsidRPr="0054613E" w:rsidRDefault="0054613E" w:rsidP="0054613E">
      <w:pPr>
        <w:pStyle w:val="PargrafodaLista"/>
        <w:numPr>
          <w:ilvl w:val="0"/>
          <w:numId w:val="14"/>
        </w:numPr>
        <w:spacing w:after="120" w:line="240" w:lineRule="auto"/>
        <w:contextualSpacing w:val="0"/>
        <w:jc w:val="both"/>
        <w:rPr>
          <w:rFonts w:cs="Arial"/>
          <w:b/>
          <w:sz w:val="24"/>
          <w:szCs w:val="24"/>
        </w:rPr>
      </w:pPr>
      <w:r>
        <w:rPr>
          <w:rFonts w:cs="Arial"/>
          <w:b/>
          <w:sz w:val="24"/>
          <w:szCs w:val="24"/>
        </w:rPr>
        <w:t>ACOMPANHAMENTO E FISCALIZAÇÃO</w:t>
      </w:r>
    </w:p>
    <w:p w:rsidR="00263674" w:rsidRPr="0054613E" w:rsidRDefault="00263674" w:rsidP="0054613E">
      <w:pPr>
        <w:pStyle w:val="PargrafodaLista"/>
        <w:numPr>
          <w:ilvl w:val="1"/>
          <w:numId w:val="14"/>
        </w:numPr>
        <w:spacing w:after="120" w:line="240" w:lineRule="auto"/>
        <w:contextualSpacing w:val="0"/>
        <w:jc w:val="both"/>
        <w:rPr>
          <w:rFonts w:cs="Arial"/>
          <w:sz w:val="24"/>
          <w:szCs w:val="24"/>
        </w:rPr>
      </w:pPr>
      <w:r w:rsidRPr="0054613E">
        <w:rPr>
          <w:rFonts w:cs="Arial"/>
          <w:sz w:val="24"/>
          <w:szCs w:val="24"/>
        </w:rPr>
        <w:t>A fiscalização da execução, e o acompanhamento técnico do Contrato, serão exercidos por servidor do quadro permanente,</w:t>
      </w:r>
      <w:r w:rsidR="0054613E">
        <w:rPr>
          <w:rFonts w:cs="Arial"/>
          <w:sz w:val="24"/>
          <w:szCs w:val="24"/>
        </w:rPr>
        <w:t xml:space="preserve"> previamente designado pela SES-</w:t>
      </w:r>
      <w:r w:rsidRPr="0054613E">
        <w:rPr>
          <w:rFonts w:cs="Arial"/>
          <w:sz w:val="24"/>
          <w:szCs w:val="24"/>
        </w:rPr>
        <w:t>DF (Gestor do Contrato), observado o que se segue:</w:t>
      </w:r>
    </w:p>
    <w:p w:rsidR="00263674" w:rsidRPr="0054613E" w:rsidRDefault="0054613E" w:rsidP="0054613E">
      <w:pPr>
        <w:pStyle w:val="PargrafodaLista"/>
        <w:numPr>
          <w:ilvl w:val="2"/>
          <w:numId w:val="14"/>
        </w:numPr>
        <w:spacing w:after="120" w:line="240" w:lineRule="auto"/>
        <w:contextualSpacing w:val="0"/>
        <w:jc w:val="both"/>
        <w:rPr>
          <w:rFonts w:cs="Arial"/>
          <w:sz w:val="24"/>
          <w:szCs w:val="24"/>
        </w:rPr>
      </w:pPr>
      <w:r>
        <w:rPr>
          <w:rFonts w:cs="Arial"/>
          <w:sz w:val="24"/>
          <w:szCs w:val="24"/>
        </w:rPr>
        <w:t>O representante da SES-</w:t>
      </w:r>
      <w:r w:rsidR="00263674" w:rsidRPr="0054613E">
        <w:rPr>
          <w:rFonts w:cs="Arial"/>
          <w:sz w:val="24"/>
          <w:szCs w:val="24"/>
        </w:rPr>
        <w:t>DF anotará em registro próprio todas as ocorrências relacionadas com a execução do Contrato, determinando o que for necessário à regularização das faltas, falhas ou defeitos observados;</w:t>
      </w:r>
    </w:p>
    <w:p w:rsidR="00263674" w:rsidRPr="0054613E" w:rsidRDefault="00263674" w:rsidP="0054613E">
      <w:pPr>
        <w:pStyle w:val="PargrafodaLista"/>
        <w:numPr>
          <w:ilvl w:val="2"/>
          <w:numId w:val="14"/>
        </w:numPr>
        <w:spacing w:after="120" w:line="240" w:lineRule="auto"/>
        <w:contextualSpacing w:val="0"/>
        <w:jc w:val="both"/>
        <w:rPr>
          <w:rFonts w:cs="Arial"/>
          <w:sz w:val="24"/>
          <w:szCs w:val="24"/>
        </w:rPr>
      </w:pPr>
      <w:r w:rsidRPr="0054613E">
        <w:rPr>
          <w:rFonts w:cs="Arial"/>
          <w:sz w:val="24"/>
          <w:szCs w:val="24"/>
        </w:rPr>
        <w:t>As decisões e providências que ultrapassarem a competência do Gestor do Contrato serão solicitadas aos seus superiores;</w:t>
      </w:r>
    </w:p>
    <w:p w:rsidR="00263674" w:rsidRPr="0054613E" w:rsidRDefault="00263674" w:rsidP="0054613E">
      <w:pPr>
        <w:pStyle w:val="PargrafodaLista"/>
        <w:numPr>
          <w:ilvl w:val="2"/>
          <w:numId w:val="14"/>
        </w:numPr>
        <w:spacing w:after="120" w:line="240" w:lineRule="auto"/>
        <w:contextualSpacing w:val="0"/>
        <w:jc w:val="both"/>
        <w:rPr>
          <w:rFonts w:cs="Arial"/>
          <w:sz w:val="24"/>
          <w:szCs w:val="24"/>
        </w:rPr>
      </w:pPr>
      <w:r w:rsidRPr="0054613E">
        <w:rPr>
          <w:rFonts w:cs="Arial"/>
          <w:sz w:val="24"/>
          <w:szCs w:val="24"/>
        </w:rPr>
        <w:t>A ex</w:t>
      </w:r>
      <w:r w:rsidR="0054613E">
        <w:rPr>
          <w:rFonts w:cs="Arial"/>
          <w:sz w:val="24"/>
          <w:szCs w:val="24"/>
        </w:rPr>
        <w:t>istência de fiscalização da SES-</w:t>
      </w:r>
      <w:r w:rsidRPr="0054613E">
        <w:rPr>
          <w:rFonts w:cs="Arial"/>
          <w:sz w:val="24"/>
          <w:szCs w:val="24"/>
        </w:rPr>
        <w:t>DF de nenhum modo diminui ou altera a responsabilidade da CONTRATADA na prestação dos serviços oriundas do objeto contratado;</w:t>
      </w:r>
    </w:p>
    <w:p w:rsidR="00263674" w:rsidRDefault="00263674" w:rsidP="00263674">
      <w:pPr>
        <w:pStyle w:val="Ttulo2"/>
        <w:pBdr>
          <w:bottom w:val="none" w:sz="0" w:space="0" w:color="auto"/>
        </w:pBdr>
        <w:shd w:val="clear" w:color="auto" w:fill="auto"/>
        <w:tabs>
          <w:tab w:val="clear" w:pos="360"/>
        </w:tabs>
        <w:spacing w:before="0" w:after="120"/>
        <w:ind w:left="567" w:firstLine="0"/>
        <w:rPr>
          <w:rFonts w:ascii="Calibri" w:hAnsi="Calibri"/>
          <w:b w:val="0"/>
          <w:sz w:val="22"/>
          <w:szCs w:val="22"/>
        </w:rPr>
      </w:pPr>
    </w:p>
    <w:p w:rsidR="00263674" w:rsidRPr="0054613E" w:rsidRDefault="0054613E" w:rsidP="0054613E">
      <w:pPr>
        <w:pStyle w:val="PargrafodaLista"/>
        <w:numPr>
          <w:ilvl w:val="0"/>
          <w:numId w:val="14"/>
        </w:numPr>
        <w:spacing w:after="120" w:line="240" w:lineRule="auto"/>
        <w:contextualSpacing w:val="0"/>
        <w:jc w:val="both"/>
        <w:rPr>
          <w:rFonts w:cs="Arial"/>
          <w:b/>
          <w:sz w:val="24"/>
          <w:szCs w:val="24"/>
        </w:rPr>
      </w:pPr>
      <w:r>
        <w:rPr>
          <w:rFonts w:cs="Arial"/>
          <w:b/>
          <w:sz w:val="24"/>
          <w:szCs w:val="24"/>
        </w:rPr>
        <w:t>OBRIGAÇÕES DA CONTRATANTE</w:t>
      </w:r>
    </w:p>
    <w:p w:rsidR="00263674" w:rsidRDefault="00263674" w:rsidP="0054613E">
      <w:pPr>
        <w:pStyle w:val="PargrafodaLista"/>
        <w:numPr>
          <w:ilvl w:val="1"/>
          <w:numId w:val="14"/>
        </w:numPr>
        <w:spacing w:after="120" w:line="240" w:lineRule="auto"/>
        <w:contextualSpacing w:val="0"/>
        <w:jc w:val="both"/>
        <w:rPr>
          <w:rFonts w:cs="Arial"/>
          <w:sz w:val="24"/>
          <w:szCs w:val="24"/>
        </w:rPr>
      </w:pPr>
      <w:r w:rsidRPr="0054613E">
        <w:rPr>
          <w:rFonts w:cs="Arial"/>
          <w:sz w:val="24"/>
          <w:szCs w:val="24"/>
        </w:rPr>
        <w:t>Tornar disponíveis os locais onde serão entregues os equipamentos, permitindo o acesso dos empregados da empresa CONTRATADA às suas dependências para execução dos serviços referentes ao objeto.</w:t>
      </w:r>
    </w:p>
    <w:p w:rsidR="005919CD" w:rsidRDefault="005919CD" w:rsidP="0054613E">
      <w:pPr>
        <w:pStyle w:val="PargrafodaLista"/>
        <w:numPr>
          <w:ilvl w:val="1"/>
          <w:numId w:val="14"/>
        </w:numPr>
        <w:spacing w:after="120" w:line="240" w:lineRule="auto"/>
        <w:contextualSpacing w:val="0"/>
        <w:jc w:val="both"/>
        <w:rPr>
          <w:rFonts w:cs="Arial"/>
          <w:sz w:val="24"/>
          <w:szCs w:val="24"/>
        </w:rPr>
      </w:pPr>
      <w:r>
        <w:rPr>
          <w:rFonts w:cs="Arial"/>
          <w:sz w:val="24"/>
          <w:szCs w:val="24"/>
        </w:rPr>
        <w:t>Providenciar a infraestrutura necessária para instalação dos equipamentos como tomadas elétricas no padrão 2P+T, ponto de rede e mobiliário.</w:t>
      </w:r>
    </w:p>
    <w:p w:rsidR="005919CD" w:rsidRPr="0054613E" w:rsidRDefault="005919CD" w:rsidP="0054613E">
      <w:pPr>
        <w:pStyle w:val="PargrafodaLista"/>
        <w:numPr>
          <w:ilvl w:val="1"/>
          <w:numId w:val="14"/>
        </w:numPr>
        <w:spacing w:after="120" w:line="240" w:lineRule="auto"/>
        <w:contextualSpacing w:val="0"/>
        <w:jc w:val="both"/>
        <w:rPr>
          <w:rFonts w:cs="Arial"/>
          <w:sz w:val="24"/>
          <w:szCs w:val="24"/>
        </w:rPr>
      </w:pPr>
      <w:r>
        <w:rPr>
          <w:rFonts w:cs="Arial"/>
          <w:sz w:val="24"/>
          <w:szCs w:val="24"/>
        </w:rPr>
        <w:t xml:space="preserve">Nos locais onde a quantidade de estações instaladas for superior a 1.000 unidades, deverá ser disponibilizado ambiente para a permanência do técnico residente da CONTRATADA, disponibilizando o mobiliário, tomadas elétricas e espaço suficiente para a realização de manutenção de equipamentos, bem como possuir segurança física para a guarda de equipamentos, peças e ferramentas necessários para o </w:t>
      </w:r>
      <w:r w:rsidR="0011173C">
        <w:rPr>
          <w:rFonts w:cs="Arial"/>
          <w:sz w:val="24"/>
          <w:szCs w:val="24"/>
        </w:rPr>
        <w:t>desempenho das atividades de suporte on-site.</w:t>
      </w:r>
    </w:p>
    <w:p w:rsidR="00263674" w:rsidRPr="0054613E" w:rsidRDefault="00263674" w:rsidP="0054613E">
      <w:pPr>
        <w:pStyle w:val="PargrafodaLista"/>
        <w:numPr>
          <w:ilvl w:val="1"/>
          <w:numId w:val="14"/>
        </w:numPr>
        <w:spacing w:after="120" w:line="240" w:lineRule="auto"/>
        <w:contextualSpacing w:val="0"/>
        <w:jc w:val="both"/>
        <w:rPr>
          <w:rFonts w:cs="Arial"/>
          <w:sz w:val="24"/>
          <w:szCs w:val="24"/>
        </w:rPr>
      </w:pPr>
      <w:r w:rsidRPr="0054613E">
        <w:rPr>
          <w:rFonts w:cs="Arial"/>
          <w:sz w:val="24"/>
          <w:szCs w:val="24"/>
        </w:rPr>
        <w:t>Nomear Gestor do contrato para acompanhar e fiscalizar a execução do contrato.</w:t>
      </w:r>
    </w:p>
    <w:p w:rsidR="00263674" w:rsidRPr="0054613E" w:rsidRDefault="00263674" w:rsidP="0054613E">
      <w:pPr>
        <w:pStyle w:val="PargrafodaLista"/>
        <w:numPr>
          <w:ilvl w:val="1"/>
          <w:numId w:val="14"/>
        </w:numPr>
        <w:spacing w:after="120" w:line="240" w:lineRule="auto"/>
        <w:contextualSpacing w:val="0"/>
        <w:jc w:val="both"/>
        <w:rPr>
          <w:rFonts w:cs="Arial"/>
          <w:sz w:val="24"/>
          <w:szCs w:val="24"/>
        </w:rPr>
      </w:pPr>
      <w:r w:rsidRPr="0054613E">
        <w:rPr>
          <w:rFonts w:cs="Arial"/>
          <w:sz w:val="24"/>
          <w:szCs w:val="24"/>
        </w:rPr>
        <w:t>Vetar o emprego de qualquer produto que considerar incompatível com as especificações apresentadas na proposta da CONTRATADA, que possa ser inadequado, nocivo ou danificar seus bens patrimoniais ou ser prejudicial à saúde dos servidores.</w:t>
      </w:r>
    </w:p>
    <w:p w:rsidR="00263674" w:rsidRPr="0054613E" w:rsidRDefault="00263674" w:rsidP="0054613E">
      <w:pPr>
        <w:pStyle w:val="PargrafodaLista"/>
        <w:numPr>
          <w:ilvl w:val="1"/>
          <w:numId w:val="14"/>
        </w:numPr>
        <w:spacing w:after="120" w:line="240" w:lineRule="auto"/>
        <w:contextualSpacing w:val="0"/>
        <w:jc w:val="both"/>
        <w:rPr>
          <w:rFonts w:cs="Arial"/>
          <w:sz w:val="24"/>
          <w:szCs w:val="24"/>
        </w:rPr>
      </w:pPr>
      <w:r w:rsidRPr="0054613E">
        <w:rPr>
          <w:rFonts w:cs="Arial"/>
          <w:sz w:val="24"/>
          <w:szCs w:val="24"/>
        </w:rPr>
        <w:t>Prestar todas as informações e os esclarecimentos solicitados pela CONTRATADA.</w:t>
      </w:r>
    </w:p>
    <w:p w:rsidR="00263674" w:rsidRPr="0054613E" w:rsidRDefault="00263674" w:rsidP="0054613E">
      <w:pPr>
        <w:pStyle w:val="PargrafodaLista"/>
        <w:numPr>
          <w:ilvl w:val="1"/>
          <w:numId w:val="14"/>
        </w:numPr>
        <w:spacing w:after="120" w:line="240" w:lineRule="auto"/>
        <w:contextualSpacing w:val="0"/>
        <w:jc w:val="both"/>
        <w:rPr>
          <w:rFonts w:cs="Arial"/>
          <w:sz w:val="24"/>
          <w:szCs w:val="24"/>
        </w:rPr>
      </w:pPr>
      <w:r w:rsidRPr="0054613E">
        <w:rPr>
          <w:rFonts w:cs="Arial"/>
          <w:sz w:val="24"/>
          <w:szCs w:val="24"/>
        </w:rPr>
        <w:t>Comunicar a CONTRATADA toda e quaisquer ocorrências relacionadas com o fornecimento dos equipamentos.</w:t>
      </w:r>
    </w:p>
    <w:p w:rsidR="00263674" w:rsidRPr="0054613E" w:rsidRDefault="00263674" w:rsidP="0054613E">
      <w:pPr>
        <w:pStyle w:val="PargrafodaLista"/>
        <w:numPr>
          <w:ilvl w:val="1"/>
          <w:numId w:val="14"/>
        </w:numPr>
        <w:spacing w:after="120" w:line="240" w:lineRule="auto"/>
        <w:contextualSpacing w:val="0"/>
        <w:jc w:val="both"/>
        <w:rPr>
          <w:rFonts w:cs="Arial"/>
          <w:sz w:val="24"/>
          <w:szCs w:val="24"/>
        </w:rPr>
      </w:pPr>
      <w:r w:rsidRPr="0054613E">
        <w:rPr>
          <w:rFonts w:cs="Arial"/>
          <w:sz w:val="24"/>
          <w:szCs w:val="24"/>
        </w:rPr>
        <w:t>Efetuar pagamento à CONTRATADA dentro das condições e prazos estabelecidos.</w:t>
      </w:r>
    </w:p>
    <w:p w:rsidR="00263674" w:rsidRPr="0054613E" w:rsidRDefault="00263674" w:rsidP="0054613E">
      <w:pPr>
        <w:pStyle w:val="PargrafodaLista"/>
        <w:numPr>
          <w:ilvl w:val="1"/>
          <w:numId w:val="14"/>
        </w:numPr>
        <w:spacing w:after="120" w:line="240" w:lineRule="auto"/>
        <w:contextualSpacing w:val="0"/>
        <w:jc w:val="both"/>
        <w:rPr>
          <w:rFonts w:cs="Arial"/>
          <w:sz w:val="24"/>
          <w:szCs w:val="24"/>
        </w:rPr>
      </w:pPr>
      <w:r w:rsidRPr="0054613E">
        <w:rPr>
          <w:rFonts w:cs="Arial"/>
          <w:sz w:val="24"/>
          <w:szCs w:val="24"/>
        </w:rPr>
        <w:t>Aplicar à CONTRATADA as sanções administrativas regulamentares e contratuais cabíveis.</w:t>
      </w:r>
    </w:p>
    <w:p w:rsidR="00263674" w:rsidRPr="0054613E" w:rsidRDefault="00263674" w:rsidP="0054613E">
      <w:pPr>
        <w:pStyle w:val="PargrafodaLista"/>
        <w:numPr>
          <w:ilvl w:val="1"/>
          <w:numId w:val="14"/>
        </w:numPr>
        <w:spacing w:after="120" w:line="240" w:lineRule="auto"/>
        <w:contextualSpacing w:val="0"/>
        <w:jc w:val="both"/>
        <w:rPr>
          <w:rFonts w:cs="Arial"/>
          <w:sz w:val="24"/>
          <w:szCs w:val="24"/>
        </w:rPr>
      </w:pPr>
      <w:r w:rsidRPr="0054613E">
        <w:rPr>
          <w:rFonts w:cs="Arial"/>
          <w:sz w:val="24"/>
          <w:szCs w:val="24"/>
        </w:rPr>
        <w:t>Receber os objetos entregues pela CONTRATADA, que estejam em conformidade com a proposta aceita, conforme inspeções a serem realizadas.</w:t>
      </w:r>
    </w:p>
    <w:p w:rsidR="00263674" w:rsidRPr="0054613E" w:rsidRDefault="00263674" w:rsidP="0054613E">
      <w:pPr>
        <w:pStyle w:val="PargrafodaLista"/>
        <w:numPr>
          <w:ilvl w:val="1"/>
          <w:numId w:val="14"/>
        </w:numPr>
        <w:spacing w:after="120" w:line="240" w:lineRule="auto"/>
        <w:contextualSpacing w:val="0"/>
        <w:jc w:val="both"/>
        <w:rPr>
          <w:rFonts w:cs="Arial"/>
          <w:sz w:val="24"/>
          <w:szCs w:val="24"/>
        </w:rPr>
      </w:pPr>
      <w:r w:rsidRPr="0054613E">
        <w:rPr>
          <w:rFonts w:cs="Arial"/>
          <w:sz w:val="24"/>
          <w:szCs w:val="24"/>
        </w:rPr>
        <w:t>Fiscalizar a entrega dos equipamentos, podendo sustar, recusar, solicitar fazer ou desfazer qualquer entrega ou serviços, no todo ou em parte, que não esteja de acordo com as condições e exigências estabelecidas neste Termo.</w:t>
      </w:r>
    </w:p>
    <w:p w:rsidR="00263674" w:rsidRPr="0054613E" w:rsidRDefault="00263674" w:rsidP="0054613E">
      <w:pPr>
        <w:pStyle w:val="PargrafodaLista"/>
        <w:numPr>
          <w:ilvl w:val="1"/>
          <w:numId w:val="14"/>
        </w:numPr>
        <w:spacing w:after="120" w:line="240" w:lineRule="auto"/>
        <w:contextualSpacing w:val="0"/>
        <w:jc w:val="both"/>
        <w:rPr>
          <w:rFonts w:cs="Arial"/>
          <w:sz w:val="24"/>
          <w:szCs w:val="24"/>
        </w:rPr>
      </w:pPr>
      <w:r w:rsidRPr="0054613E">
        <w:rPr>
          <w:rFonts w:cs="Arial"/>
          <w:sz w:val="24"/>
          <w:szCs w:val="24"/>
        </w:rPr>
        <w:t>Comunicar à CONTRATADA todas e quaisquer ocorrências relacionadas com o fornecimento dos produtos objeto deste Termo de Referência.</w:t>
      </w:r>
    </w:p>
    <w:p w:rsidR="00263674" w:rsidRPr="0054613E" w:rsidRDefault="00263674" w:rsidP="0054613E">
      <w:pPr>
        <w:pStyle w:val="PargrafodaLista"/>
        <w:numPr>
          <w:ilvl w:val="1"/>
          <w:numId w:val="14"/>
        </w:numPr>
        <w:spacing w:after="120" w:line="240" w:lineRule="auto"/>
        <w:contextualSpacing w:val="0"/>
        <w:jc w:val="both"/>
        <w:rPr>
          <w:rFonts w:cs="Arial"/>
          <w:sz w:val="24"/>
          <w:szCs w:val="24"/>
        </w:rPr>
      </w:pPr>
      <w:r w:rsidRPr="0054613E">
        <w:rPr>
          <w:rFonts w:cs="Arial"/>
          <w:sz w:val="24"/>
          <w:szCs w:val="24"/>
        </w:rPr>
        <w:lastRenderedPageBreak/>
        <w:t>Emitir relatórios sobre os atos relativos à execução do contrato que vier a ser firmado, em especial, quanto ao acompanhamento e fiscalização da execução dos serviços, à exigência de condições estabelecidas e proposta de aplicação de sanções.</w:t>
      </w:r>
    </w:p>
    <w:p w:rsidR="00263674" w:rsidRPr="0054613E" w:rsidRDefault="0054613E" w:rsidP="0054613E">
      <w:pPr>
        <w:pStyle w:val="PargrafodaLista"/>
        <w:numPr>
          <w:ilvl w:val="0"/>
          <w:numId w:val="14"/>
        </w:numPr>
        <w:spacing w:after="120" w:line="240" w:lineRule="auto"/>
        <w:contextualSpacing w:val="0"/>
        <w:jc w:val="both"/>
        <w:rPr>
          <w:rFonts w:cs="Arial"/>
          <w:b/>
          <w:sz w:val="24"/>
          <w:szCs w:val="24"/>
        </w:rPr>
      </w:pPr>
      <w:r>
        <w:rPr>
          <w:rFonts w:cs="Arial"/>
          <w:b/>
          <w:sz w:val="24"/>
          <w:szCs w:val="24"/>
        </w:rPr>
        <w:t>OBRIGAÇÕES DA CONTRATADA</w:t>
      </w:r>
    </w:p>
    <w:p w:rsidR="00263674" w:rsidRPr="0054613E" w:rsidRDefault="00263674" w:rsidP="0054613E">
      <w:pPr>
        <w:pStyle w:val="PargrafodaLista"/>
        <w:numPr>
          <w:ilvl w:val="1"/>
          <w:numId w:val="14"/>
        </w:numPr>
        <w:spacing w:after="120" w:line="240" w:lineRule="auto"/>
        <w:contextualSpacing w:val="0"/>
        <w:jc w:val="both"/>
        <w:rPr>
          <w:rFonts w:cs="Arial"/>
          <w:sz w:val="24"/>
          <w:szCs w:val="24"/>
        </w:rPr>
      </w:pPr>
      <w:r w:rsidRPr="0054613E">
        <w:rPr>
          <w:rFonts w:cs="Arial"/>
          <w:sz w:val="24"/>
          <w:szCs w:val="24"/>
        </w:rPr>
        <w:t>Comunicar a SES-DF, por escrito, qualquer anormalidade de caráter urgente e prestar os esclarecimentos julgados necessários;</w:t>
      </w:r>
    </w:p>
    <w:p w:rsidR="00263674" w:rsidRPr="00CB3D2A" w:rsidRDefault="00263674" w:rsidP="0054613E">
      <w:pPr>
        <w:pStyle w:val="PargrafodaLista"/>
        <w:numPr>
          <w:ilvl w:val="1"/>
          <w:numId w:val="14"/>
        </w:numPr>
        <w:spacing w:after="120" w:line="240" w:lineRule="auto"/>
        <w:contextualSpacing w:val="0"/>
        <w:jc w:val="both"/>
        <w:rPr>
          <w:rFonts w:cs="Arial"/>
          <w:sz w:val="24"/>
          <w:szCs w:val="24"/>
        </w:rPr>
      </w:pPr>
      <w:r w:rsidRPr="00CB3D2A">
        <w:rPr>
          <w:rFonts w:cs="Arial"/>
          <w:sz w:val="24"/>
          <w:szCs w:val="24"/>
        </w:rPr>
        <w:t>Possuir técnicos devidamente qualificados/treinados pelo fabricante dos equipamentos ofertados para os testes de operação;</w:t>
      </w:r>
    </w:p>
    <w:p w:rsidR="00263674" w:rsidRPr="0054613E" w:rsidRDefault="00263674" w:rsidP="0054613E">
      <w:pPr>
        <w:pStyle w:val="PargrafodaLista"/>
        <w:numPr>
          <w:ilvl w:val="1"/>
          <w:numId w:val="14"/>
        </w:numPr>
        <w:spacing w:after="120" w:line="240" w:lineRule="auto"/>
        <w:contextualSpacing w:val="0"/>
        <w:jc w:val="both"/>
        <w:rPr>
          <w:rFonts w:cs="Arial"/>
          <w:sz w:val="24"/>
          <w:szCs w:val="24"/>
        </w:rPr>
      </w:pPr>
      <w:r w:rsidRPr="0054613E">
        <w:rPr>
          <w:rFonts w:cs="Arial"/>
          <w:sz w:val="24"/>
          <w:szCs w:val="24"/>
        </w:rPr>
        <w:t>Fornecer materiais novos (sem uso, reforma ou recondicionamento) e que não estarão fora de linha de fabricação, pelo menos, nos próximos 90 (noventa) dias contados da data da assinatura do contrato, de maneira a não prejudicar a execução do objeto ora contratado.</w:t>
      </w:r>
    </w:p>
    <w:p w:rsidR="00263674" w:rsidRPr="0054613E" w:rsidRDefault="00263674" w:rsidP="0054613E">
      <w:pPr>
        <w:pStyle w:val="PargrafodaLista"/>
        <w:numPr>
          <w:ilvl w:val="1"/>
          <w:numId w:val="14"/>
        </w:numPr>
        <w:spacing w:after="120" w:line="240" w:lineRule="auto"/>
        <w:contextualSpacing w:val="0"/>
        <w:jc w:val="both"/>
        <w:rPr>
          <w:rFonts w:cs="Arial"/>
          <w:sz w:val="24"/>
          <w:szCs w:val="24"/>
        </w:rPr>
      </w:pPr>
      <w:r w:rsidRPr="0054613E">
        <w:rPr>
          <w:rFonts w:cs="Arial"/>
          <w:sz w:val="24"/>
          <w:szCs w:val="24"/>
        </w:rPr>
        <w:t>É permitida a oferta de equipamentos comprovadamente superiores, pelo mesmo preço, no caso de indisponibilidade do originariamente proposto, devendo este também permanecer em linha de comercialização durante toda a vigência do contrato.</w:t>
      </w:r>
    </w:p>
    <w:p w:rsidR="00263674" w:rsidRPr="0054613E" w:rsidRDefault="00263674" w:rsidP="0054613E">
      <w:pPr>
        <w:pStyle w:val="PargrafodaLista"/>
        <w:numPr>
          <w:ilvl w:val="1"/>
          <w:numId w:val="14"/>
        </w:numPr>
        <w:spacing w:after="120" w:line="240" w:lineRule="auto"/>
        <w:contextualSpacing w:val="0"/>
        <w:jc w:val="both"/>
        <w:rPr>
          <w:rFonts w:cs="Arial"/>
          <w:sz w:val="24"/>
          <w:szCs w:val="24"/>
        </w:rPr>
      </w:pPr>
      <w:r w:rsidRPr="0054613E">
        <w:rPr>
          <w:rFonts w:cs="Arial"/>
          <w:sz w:val="24"/>
          <w:szCs w:val="24"/>
        </w:rPr>
        <w:t>Prestar todos os esclarecimentos técnicos que lhe forem solicitados pela CONTRATANTE, relacionados com as características e funcionamento dos equipamentos e também na integração com o ambiente de redes e sistemas existentes na SES-DF.</w:t>
      </w:r>
    </w:p>
    <w:p w:rsidR="00263674" w:rsidRPr="0054613E" w:rsidRDefault="00263674" w:rsidP="0054613E">
      <w:pPr>
        <w:pStyle w:val="PargrafodaLista"/>
        <w:numPr>
          <w:ilvl w:val="1"/>
          <w:numId w:val="14"/>
        </w:numPr>
        <w:spacing w:after="120" w:line="240" w:lineRule="auto"/>
        <w:contextualSpacing w:val="0"/>
        <w:jc w:val="both"/>
        <w:rPr>
          <w:rFonts w:cs="Arial"/>
          <w:sz w:val="24"/>
          <w:szCs w:val="24"/>
        </w:rPr>
      </w:pPr>
      <w:r w:rsidRPr="0054613E">
        <w:rPr>
          <w:rFonts w:cs="Arial"/>
          <w:sz w:val="24"/>
          <w:szCs w:val="24"/>
        </w:rPr>
        <w:t>Entregar, no local determinado pelo CONTRATANTE na Ordem de Fornecimento, os equipamentos objeto da presente contratação, às suas expensas, dentro do prazo de entrega estabelecidos.</w:t>
      </w:r>
    </w:p>
    <w:p w:rsidR="00263674" w:rsidRPr="0054613E" w:rsidRDefault="006F286F" w:rsidP="0054613E">
      <w:pPr>
        <w:pStyle w:val="PargrafodaLista"/>
        <w:numPr>
          <w:ilvl w:val="1"/>
          <w:numId w:val="14"/>
        </w:numPr>
        <w:spacing w:after="120" w:line="240" w:lineRule="auto"/>
        <w:contextualSpacing w:val="0"/>
        <w:jc w:val="both"/>
        <w:rPr>
          <w:rFonts w:cs="Arial"/>
          <w:sz w:val="24"/>
          <w:szCs w:val="24"/>
        </w:rPr>
      </w:pPr>
      <w:r>
        <w:rPr>
          <w:rFonts w:cs="Arial"/>
          <w:sz w:val="24"/>
          <w:szCs w:val="24"/>
        </w:rPr>
        <w:t>P</w:t>
      </w:r>
      <w:r w:rsidR="00263674" w:rsidRPr="0054613E">
        <w:rPr>
          <w:rFonts w:cs="Arial"/>
          <w:sz w:val="24"/>
          <w:szCs w:val="24"/>
        </w:rPr>
        <w:t xml:space="preserve">restar </w:t>
      </w:r>
      <w:r>
        <w:rPr>
          <w:rFonts w:cs="Arial"/>
          <w:sz w:val="24"/>
          <w:szCs w:val="24"/>
        </w:rPr>
        <w:t>serviços de suporte</w:t>
      </w:r>
      <w:r w:rsidR="00263674" w:rsidRPr="0054613E">
        <w:rPr>
          <w:rFonts w:cs="Arial"/>
          <w:sz w:val="24"/>
          <w:szCs w:val="24"/>
        </w:rPr>
        <w:t xml:space="preserve"> técnica dos equipamentos, na forma e nos prazos estabelecidos no Termo de Referência.</w:t>
      </w:r>
    </w:p>
    <w:p w:rsidR="00263674" w:rsidRPr="0054613E" w:rsidRDefault="00263674" w:rsidP="0054613E">
      <w:pPr>
        <w:pStyle w:val="PargrafodaLista"/>
        <w:numPr>
          <w:ilvl w:val="1"/>
          <w:numId w:val="14"/>
        </w:numPr>
        <w:spacing w:after="120" w:line="240" w:lineRule="auto"/>
        <w:contextualSpacing w:val="0"/>
        <w:jc w:val="both"/>
        <w:rPr>
          <w:rFonts w:cs="Arial"/>
          <w:sz w:val="24"/>
          <w:szCs w:val="24"/>
        </w:rPr>
      </w:pPr>
      <w:r w:rsidRPr="0054613E">
        <w:rPr>
          <w:rFonts w:cs="Arial"/>
          <w:sz w:val="24"/>
          <w:szCs w:val="24"/>
        </w:rPr>
        <w:t>Comunicar a CONTRATANTE, por escrito, qualquer anormalidade de caráter urgente em relação ao fornecimento dos equipamentos que forem objetos do Contrato, e prestar os esclarecimentos julgados necessários.</w:t>
      </w:r>
    </w:p>
    <w:p w:rsidR="00263674" w:rsidRPr="0054613E" w:rsidRDefault="00263674" w:rsidP="0054613E">
      <w:pPr>
        <w:pStyle w:val="PargrafodaLista"/>
        <w:numPr>
          <w:ilvl w:val="1"/>
          <w:numId w:val="14"/>
        </w:numPr>
        <w:spacing w:after="120" w:line="240" w:lineRule="auto"/>
        <w:contextualSpacing w:val="0"/>
        <w:jc w:val="both"/>
        <w:rPr>
          <w:rFonts w:cs="Arial"/>
          <w:sz w:val="24"/>
          <w:szCs w:val="24"/>
        </w:rPr>
      </w:pPr>
      <w:r w:rsidRPr="0054613E">
        <w:rPr>
          <w:rFonts w:cs="Arial"/>
          <w:sz w:val="24"/>
          <w:szCs w:val="24"/>
        </w:rPr>
        <w:t>Atender prontamente quaisquer orientações e exigências do gestor do Contrato, inerentes à execução do objeto contratual.</w:t>
      </w:r>
    </w:p>
    <w:p w:rsidR="00263674" w:rsidRPr="0054613E" w:rsidRDefault="00263674" w:rsidP="0054613E">
      <w:pPr>
        <w:pStyle w:val="PargrafodaLista"/>
        <w:numPr>
          <w:ilvl w:val="1"/>
          <w:numId w:val="14"/>
        </w:numPr>
        <w:spacing w:after="120" w:line="240" w:lineRule="auto"/>
        <w:contextualSpacing w:val="0"/>
        <w:jc w:val="both"/>
        <w:rPr>
          <w:rFonts w:cs="Arial"/>
          <w:sz w:val="24"/>
          <w:szCs w:val="24"/>
        </w:rPr>
      </w:pPr>
      <w:r w:rsidRPr="0054613E">
        <w:rPr>
          <w:rFonts w:cs="Arial"/>
          <w:sz w:val="24"/>
          <w:szCs w:val="24"/>
        </w:rPr>
        <w:t>Reparar quaisquer danos diretamente causados à CONTRATANTE ou a terceiros por culpa ou dolo de seus representantes legais, prepostos ou empregados, em decorrência da presente relação contratual, não excluindo ou reduzindo essa responsabilidade da fiscalização ou o acompanhamento da execução dos serviços pela CONTRATANTE.</w:t>
      </w:r>
    </w:p>
    <w:p w:rsidR="00263674" w:rsidRPr="0054613E" w:rsidRDefault="00263674" w:rsidP="0054613E">
      <w:pPr>
        <w:pStyle w:val="PargrafodaLista"/>
        <w:numPr>
          <w:ilvl w:val="1"/>
          <w:numId w:val="14"/>
        </w:numPr>
        <w:spacing w:after="120" w:line="240" w:lineRule="auto"/>
        <w:contextualSpacing w:val="0"/>
        <w:jc w:val="both"/>
        <w:rPr>
          <w:rFonts w:cs="Arial"/>
          <w:sz w:val="24"/>
          <w:szCs w:val="24"/>
        </w:rPr>
      </w:pPr>
      <w:r w:rsidRPr="0054613E">
        <w:rPr>
          <w:rFonts w:cs="Arial"/>
          <w:sz w:val="24"/>
          <w:szCs w:val="24"/>
        </w:rPr>
        <w:lastRenderedPageBreak/>
        <w:t>Propiciar todos os meios e facilidades necessárias à fiscalização dos serviços pela CONTRATANTE, cujo representante terá poderes para sustar o serviço, total ou parcialmente, em qualquer tempo, sempre que considerar a medida necessária e recusar os materiais e equipamentos empregados que julgar inadequado.</w:t>
      </w:r>
    </w:p>
    <w:p w:rsidR="00263674" w:rsidRPr="0054613E" w:rsidRDefault="00263674" w:rsidP="0054613E">
      <w:pPr>
        <w:pStyle w:val="PargrafodaLista"/>
        <w:numPr>
          <w:ilvl w:val="1"/>
          <w:numId w:val="14"/>
        </w:numPr>
        <w:spacing w:after="120" w:line="240" w:lineRule="auto"/>
        <w:contextualSpacing w:val="0"/>
        <w:jc w:val="both"/>
        <w:rPr>
          <w:rFonts w:cs="Arial"/>
          <w:sz w:val="24"/>
          <w:szCs w:val="24"/>
        </w:rPr>
      </w:pPr>
      <w:r w:rsidRPr="0054613E">
        <w:rPr>
          <w:rFonts w:cs="Arial"/>
          <w:sz w:val="24"/>
          <w:szCs w:val="24"/>
        </w:rPr>
        <w:t>Aprovar a conexão ou instalação, nos equipamentos de produtos de hardware externos ou internos, e/ou de software de outros fornecedores ou fabricantes desde que tal iniciativa não implique em danos físicos ao equipamento e não constitua a perda da vigência da garantia prevista no presente Termo de Referência, procedimento este que deverá ser acompanhado pelo fabricante ou do seu representante para reposição no lacre.</w:t>
      </w:r>
    </w:p>
    <w:p w:rsidR="00263674" w:rsidRPr="0054613E" w:rsidRDefault="00263674" w:rsidP="0054613E">
      <w:pPr>
        <w:pStyle w:val="PargrafodaLista"/>
        <w:numPr>
          <w:ilvl w:val="1"/>
          <w:numId w:val="14"/>
        </w:numPr>
        <w:spacing w:after="120" w:line="240" w:lineRule="auto"/>
        <w:contextualSpacing w:val="0"/>
        <w:jc w:val="both"/>
        <w:rPr>
          <w:rFonts w:cs="Arial"/>
          <w:sz w:val="24"/>
          <w:szCs w:val="24"/>
        </w:rPr>
      </w:pPr>
      <w:r w:rsidRPr="0054613E">
        <w:rPr>
          <w:rFonts w:cs="Arial"/>
          <w:sz w:val="24"/>
          <w:szCs w:val="24"/>
        </w:rPr>
        <w:t>Emitir fatura (nota fiscal) no valor pactuado e condições do Contrato, apresentando-a à CONTRATANTE para ateste e pagamento.</w:t>
      </w:r>
    </w:p>
    <w:p w:rsidR="00263674" w:rsidRPr="0054613E" w:rsidRDefault="00263674" w:rsidP="0054613E">
      <w:pPr>
        <w:pStyle w:val="PargrafodaLista"/>
        <w:numPr>
          <w:ilvl w:val="1"/>
          <w:numId w:val="14"/>
        </w:numPr>
        <w:spacing w:after="120" w:line="240" w:lineRule="auto"/>
        <w:contextualSpacing w:val="0"/>
        <w:jc w:val="both"/>
        <w:rPr>
          <w:rFonts w:cs="Arial"/>
          <w:sz w:val="24"/>
          <w:szCs w:val="24"/>
        </w:rPr>
      </w:pPr>
      <w:r w:rsidRPr="0054613E">
        <w:rPr>
          <w:rFonts w:cs="Arial"/>
          <w:sz w:val="24"/>
          <w:szCs w:val="24"/>
        </w:rPr>
        <w:t>Substituir os materiais e equipamentos reprovados na aceitação, dentro do prazo estabelecido na Ordem de Fornecimento de Bens, sem ônus à CONTRATANTE.</w:t>
      </w:r>
    </w:p>
    <w:p w:rsidR="00263674" w:rsidRPr="0054613E" w:rsidRDefault="00263674" w:rsidP="0054613E">
      <w:pPr>
        <w:pStyle w:val="PargrafodaLista"/>
        <w:numPr>
          <w:ilvl w:val="1"/>
          <w:numId w:val="14"/>
        </w:numPr>
        <w:spacing w:after="120" w:line="240" w:lineRule="auto"/>
        <w:contextualSpacing w:val="0"/>
        <w:jc w:val="both"/>
        <w:rPr>
          <w:rFonts w:cs="Arial"/>
          <w:sz w:val="24"/>
          <w:szCs w:val="24"/>
        </w:rPr>
      </w:pPr>
      <w:r w:rsidRPr="0054613E">
        <w:rPr>
          <w:rFonts w:cs="Arial"/>
          <w:sz w:val="24"/>
          <w:szCs w:val="24"/>
        </w:rPr>
        <w:t>Fornecer, assim que finalizado o atendimento, cópia da respectiva Ordem de Serviço (chamado), devidamente assinado pelo gestor do contrato ou pelo usuário solicitante.</w:t>
      </w:r>
    </w:p>
    <w:p w:rsidR="00263674" w:rsidRPr="0054613E" w:rsidRDefault="00263674" w:rsidP="0054613E">
      <w:pPr>
        <w:pStyle w:val="PargrafodaLista"/>
        <w:numPr>
          <w:ilvl w:val="1"/>
          <w:numId w:val="14"/>
        </w:numPr>
        <w:spacing w:after="120" w:line="240" w:lineRule="auto"/>
        <w:contextualSpacing w:val="0"/>
        <w:jc w:val="both"/>
        <w:rPr>
          <w:rFonts w:cs="Arial"/>
          <w:sz w:val="24"/>
          <w:szCs w:val="24"/>
        </w:rPr>
      </w:pPr>
      <w:r w:rsidRPr="0054613E">
        <w:rPr>
          <w:rFonts w:cs="Arial"/>
          <w:sz w:val="24"/>
          <w:szCs w:val="24"/>
        </w:rPr>
        <w:t>Assinar o termo de contrato em até 05 (cinco) dias úteis, contados da sua notificação, ressalvadas outras previsões constantes do Decreto 7.892/2013.</w:t>
      </w:r>
    </w:p>
    <w:p w:rsidR="00263674" w:rsidRPr="0054613E" w:rsidRDefault="00263674" w:rsidP="0054613E">
      <w:pPr>
        <w:pStyle w:val="PargrafodaLista"/>
        <w:numPr>
          <w:ilvl w:val="1"/>
          <w:numId w:val="14"/>
        </w:numPr>
        <w:spacing w:after="120" w:line="240" w:lineRule="auto"/>
        <w:contextualSpacing w:val="0"/>
        <w:jc w:val="both"/>
        <w:rPr>
          <w:rFonts w:cs="Arial"/>
          <w:sz w:val="24"/>
          <w:szCs w:val="24"/>
        </w:rPr>
      </w:pPr>
      <w:r w:rsidRPr="0054613E">
        <w:rPr>
          <w:rFonts w:cs="Arial"/>
          <w:sz w:val="24"/>
          <w:szCs w:val="24"/>
        </w:rPr>
        <w:t>Assumir toda a responsabilidade pelos encargos fiscais e comerciais resultantes do fornecimento do objeto do presente Termo de Referência.</w:t>
      </w:r>
    </w:p>
    <w:p w:rsidR="00263674" w:rsidRPr="0054613E" w:rsidRDefault="00263674" w:rsidP="0054613E">
      <w:pPr>
        <w:pStyle w:val="PargrafodaLista"/>
        <w:numPr>
          <w:ilvl w:val="1"/>
          <w:numId w:val="14"/>
        </w:numPr>
        <w:spacing w:after="120" w:line="240" w:lineRule="auto"/>
        <w:contextualSpacing w:val="0"/>
        <w:jc w:val="both"/>
        <w:rPr>
          <w:rFonts w:cs="Arial"/>
          <w:sz w:val="24"/>
          <w:szCs w:val="24"/>
        </w:rPr>
      </w:pPr>
      <w:r w:rsidRPr="0054613E">
        <w:rPr>
          <w:rFonts w:cs="Arial"/>
          <w:sz w:val="24"/>
          <w:szCs w:val="24"/>
        </w:rPr>
        <w:t>Substituir por outro profissional de qualificação igual ou superior qualquer um dos seus profissionais cuja qualificação, atuação, permanência ou comportamento decorrentes da execução do objeto forem julgados prejudiciais, inconvenientes e/ou insatisfatórios à disciplina da repartição ou ao interesse do serviço público, sempre que exigido pelo Gestor do Contrato da SES-DF;</w:t>
      </w:r>
    </w:p>
    <w:p w:rsidR="004675B3" w:rsidRDefault="004675B3" w:rsidP="0054613E">
      <w:pPr>
        <w:pStyle w:val="PargrafodaLista"/>
        <w:numPr>
          <w:ilvl w:val="1"/>
          <w:numId w:val="14"/>
        </w:numPr>
        <w:spacing w:after="120" w:line="240" w:lineRule="auto"/>
        <w:contextualSpacing w:val="0"/>
        <w:jc w:val="both"/>
        <w:rPr>
          <w:rFonts w:cs="Arial"/>
          <w:sz w:val="24"/>
          <w:szCs w:val="24"/>
        </w:rPr>
      </w:pPr>
      <w:r w:rsidRPr="004675B3">
        <w:rPr>
          <w:rFonts w:cs="Arial"/>
          <w:sz w:val="24"/>
          <w:szCs w:val="24"/>
        </w:rPr>
        <w:t xml:space="preserve">A CONTRATADA deverá designar um supervisor técnico que, mensalmente ou quando da necessidade da CONTRATANTE, se reunirá com a área técnica da </w:t>
      </w:r>
      <w:r>
        <w:rPr>
          <w:rFonts w:cs="Arial"/>
          <w:sz w:val="24"/>
          <w:szCs w:val="24"/>
        </w:rPr>
        <w:t>CTINF</w:t>
      </w:r>
      <w:r w:rsidRPr="004675B3">
        <w:rPr>
          <w:rFonts w:cs="Arial"/>
          <w:sz w:val="24"/>
          <w:szCs w:val="24"/>
        </w:rPr>
        <w:t xml:space="preserve">, visando acompanhamento técnico na execução dos serviços prestados e/ou discutir orientações de atendimento e suporte técnico dos equipamentos </w:t>
      </w:r>
      <w:r>
        <w:rPr>
          <w:rFonts w:cs="Arial"/>
          <w:sz w:val="24"/>
          <w:szCs w:val="24"/>
        </w:rPr>
        <w:t>locados</w:t>
      </w:r>
      <w:r w:rsidRPr="004675B3">
        <w:rPr>
          <w:rFonts w:cs="Arial"/>
          <w:sz w:val="24"/>
          <w:szCs w:val="24"/>
        </w:rPr>
        <w:t>.</w:t>
      </w:r>
    </w:p>
    <w:p w:rsidR="00EE251E" w:rsidRDefault="00EE251E" w:rsidP="006C394D">
      <w:pPr>
        <w:pStyle w:val="PargrafodaLista"/>
        <w:spacing w:after="120" w:line="240" w:lineRule="auto"/>
        <w:ind w:left="851"/>
        <w:contextualSpacing w:val="0"/>
        <w:jc w:val="both"/>
        <w:rPr>
          <w:rFonts w:cs="Arial"/>
          <w:sz w:val="24"/>
          <w:szCs w:val="24"/>
        </w:rPr>
      </w:pPr>
    </w:p>
    <w:p w:rsidR="00BB7841" w:rsidRPr="00BB7841" w:rsidRDefault="00BB7841" w:rsidP="00BB7841">
      <w:pPr>
        <w:pStyle w:val="PargrafodaLista"/>
        <w:numPr>
          <w:ilvl w:val="0"/>
          <w:numId w:val="14"/>
        </w:numPr>
        <w:spacing w:after="120" w:line="240" w:lineRule="auto"/>
        <w:contextualSpacing w:val="0"/>
        <w:jc w:val="both"/>
        <w:rPr>
          <w:rFonts w:cs="Arial"/>
          <w:b/>
          <w:sz w:val="24"/>
          <w:szCs w:val="24"/>
        </w:rPr>
      </w:pPr>
      <w:r>
        <w:rPr>
          <w:rFonts w:cs="Arial"/>
          <w:b/>
          <w:sz w:val="24"/>
          <w:szCs w:val="24"/>
        </w:rPr>
        <w:t>ATA DE REGISTRO DE PREÇOS</w:t>
      </w:r>
    </w:p>
    <w:p w:rsidR="00BB7841" w:rsidRPr="00BB7841" w:rsidRDefault="00BB7841" w:rsidP="00BB7841">
      <w:pPr>
        <w:pStyle w:val="PargrafodaLista"/>
        <w:numPr>
          <w:ilvl w:val="1"/>
          <w:numId w:val="14"/>
        </w:numPr>
        <w:spacing w:after="120" w:line="240" w:lineRule="auto"/>
        <w:contextualSpacing w:val="0"/>
        <w:jc w:val="both"/>
        <w:rPr>
          <w:rFonts w:cs="Arial"/>
          <w:sz w:val="24"/>
          <w:szCs w:val="24"/>
        </w:rPr>
      </w:pPr>
      <w:r w:rsidRPr="00BB7841">
        <w:rPr>
          <w:rFonts w:cs="Arial"/>
          <w:sz w:val="24"/>
          <w:szCs w:val="24"/>
        </w:rPr>
        <w:lastRenderedPageBreak/>
        <w:t>O Registro de Preços será formalizado por meio de Ata de Registro de Preços e nas condições previstas neste Termo de Referência.</w:t>
      </w:r>
    </w:p>
    <w:p w:rsidR="00BB7841" w:rsidRDefault="00BB7841" w:rsidP="00BB7841">
      <w:pPr>
        <w:pStyle w:val="PargrafodaLista"/>
        <w:numPr>
          <w:ilvl w:val="1"/>
          <w:numId w:val="14"/>
        </w:numPr>
        <w:spacing w:after="120" w:line="240" w:lineRule="auto"/>
        <w:contextualSpacing w:val="0"/>
        <w:jc w:val="both"/>
        <w:rPr>
          <w:rFonts w:cs="Arial"/>
          <w:sz w:val="24"/>
          <w:szCs w:val="24"/>
        </w:rPr>
      </w:pPr>
      <w:r w:rsidRPr="00BB7841">
        <w:rPr>
          <w:rFonts w:cs="Arial"/>
          <w:sz w:val="24"/>
          <w:szCs w:val="24"/>
        </w:rPr>
        <w:t>A Ata de Registro de Preços resultante deste certame terá validade de 12 (doze) meses, a partir da data de sua homologação.</w:t>
      </w:r>
    </w:p>
    <w:p w:rsidR="007A1B2D" w:rsidRDefault="007A1B2D" w:rsidP="007A1B2D">
      <w:pPr>
        <w:pStyle w:val="PargrafodaLista"/>
        <w:spacing w:after="120" w:line="240" w:lineRule="auto"/>
        <w:ind w:left="851"/>
        <w:contextualSpacing w:val="0"/>
        <w:jc w:val="both"/>
        <w:rPr>
          <w:rFonts w:cs="Arial"/>
          <w:sz w:val="24"/>
          <w:szCs w:val="24"/>
        </w:rPr>
      </w:pPr>
    </w:p>
    <w:p w:rsidR="00BB7841" w:rsidRPr="00BB7841" w:rsidRDefault="00CB3D2A" w:rsidP="00CB3D2A">
      <w:pPr>
        <w:pStyle w:val="PargrafodaLista"/>
        <w:numPr>
          <w:ilvl w:val="0"/>
          <w:numId w:val="14"/>
        </w:numPr>
        <w:spacing w:after="120" w:line="240" w:lineRule="auto"/>
        <w:contextualSpacing w:val="0"/>
        <w:jc w:val="both"/>
        <w:rPr>
          <w:rFonts w:cs="Arial"/>
          <w:b/>
          <w:sz w:val="24"/>
          <w:szCs w:val="24"/>
        </w:rPr>
      </w:pPr>
      <w:r>
        <w:rPr>
          <w:rFonts w:cs="Arial"/>
          <w:b/>
          <w:sz w:val="24"/>
          <w:szCs w:val="24"/>
        </w:rPr>
        <w:t>USUÁRIOS DA ATA DE REGISTRO DE PREÇOS</w:t>
      </w:r>
    </w:p>
    <w:p w:rsidR="00BB7841" w:rsidRPr="00CB3D2A" w:rsidRDefault="00BB7841" w:rsidP="00CB3D2A">
      <w:pPr>
        <w:pStyle w:val="PargrafodaLista"/>
        <w:numPr>
          <w:ilvl w:val="1"/>
          <w:numId w:val="14"/>
        </w:numPr>
        <w:spacing w:after="120" w:line="240" w:lineRule="auto"/>
        <w:contextualSpacing w:val="0"/>
        <w:jc w:val="both"/>
        <w:rPr>
          <w:rFonts w:cs="Arial"/>
          <w:sz w:val="24"/>
          <w:szCs w:val="24"/>
        </w:rPr>
      </w:pPr>
      <w:r w:rsidRPr="00CB3D2A">
        <w:rPr>
          <w:rFonts w:cs="Arial"/>
          <w:sz w:val="24"/>
          <w:szCs w:val="24"/>
        </w:rPr>
        <w:t>Durante sua vigência, a Ata de Registro de Preços poderá ser utilizada por qualquer órgão ou entidade da Administração Pública</w:t>
      </w:r>
      <w:r w:rsidR="00CB3D2A" w:rsidRPr="00CB3D2A">
        <w:rPr>
          <w:rFonts w:cs="Arial"/>
          <w:sz w:val="24"/>
          <w:szCs w:val="24"/>
        </w:rPr>
        <w:t xml:space="preserve"> do Distrito Federal, Estados e </w:t>
      </w:r>
      <w:proofErr w:type="spellStart"/>
      <w:r w:rsidR="00CB3D2A" w:rsidRPr="00CB3D2A">
        <w:rPr>
          <w:rFonts w:cs="Arial"/>
          <w:sz w:val="24"/>
          <w:szCs w:val="24"/>
        </w:rPr>
        <w:t>Muncípios</w:t>
      </w:r>
      <w:proofErr w:type="spellEnd"/>
      <w:r w:rsidRPr="00CB3D2A">
        <w:rPr>
          <w:rFonts w:cs="Arial"/>
          <w:sz w:val="24"/>
          <w:szCs w:val="24"/>
        </w:rPr>
        <w:t xml:space="preserve"> que não tenha participado do processo, mediante prévia consulta à </w:t>
      </w:r>
      <w:r w:rsidR="00CB3D2A" w:rsidRPr="00CB3D2A">
        <w:rPr>
          <w:rFonts w:cs="Arial"/>
          <w:sz w:val="24"/>
          <w:szCs w:val="24"/>
        </w:rPr>
        <w:t>SES-DF</w:t>
      </w:r>
      <w:r w:rsidRPr="00CB3D2A">
        <w:rPr>
          <w:rFonts w:cs="Arial"/>
          <w:sz w:val="24"/>
          <w:szCs w:val="24"/>
        </w:rPr>
        <w:t>, desde que devidamente comprovada a vantagem, não podendo exceder, por órgão ou entidade, a 100% (cem por cento) dos quantitativos registrados.</w:t>
      </w:r>
    </w:p>
    <w:p w:rsidR="00BB7841" w:rsidRPr="00CB3D2A" w:rsidRDefault="00BB7841" w:rsidP="00CB3D2A">
      <w:pPr>
        <w:pStyle w:val="PargrafodaLista"/>
        <w:numPr>
          <w:ilvl w:val="1"/>
          <w:numId w:val="14"/>
        </w:numPr>
        <w:spacing w:after="120" w:line="240" w:lineRule="auto"/>
        <w:contextualSpacing w:val="0"/>
        <w:jc w:val="both"/>
        <w:rPr>
          <w:rFonts w:cs="Arial"/>
          <w:sz w:val="24"/>
          <w:szCs w:val="24"/>
        </w:rPr>
      </w:pPr>
      <w:r w:rsidRPr="00CB3D2A">
        <w:rPr>
          <w:rFonts w:cs="Arial"/>
          <w:sz w:val="24"/>
          <w:szCs w:val="24"/>
        </w:rPr>
        <w:t xml:space="preserve">A </w:t>
      </w:r>
      <w:r w:rsidR="00CB3D2A" w:rsidRPr="00CB3D2A">
        <w:rPr>
          <w:rFonts w:cs="Arial"/>
          <w:sz w:val="24"/>
          <w:szCs w:val="24"/>
        </w:rPr>
        <w:t>SES-DF</w:t>
      </w:r>
      <w:r w:rsidRPr="00CB3D2A">
        <w:rPr>
          <w:rFonts w:cs="Arial"/>
          <w:sz w:val="24"/>
          <w:szCs w:val="24"/>
        </w:rPr>
        <w:t xml:space="preserve"> somente poderá autorizar adesão à Ata após a primeira aquisição ou contratação por órgão integrante da Ata, exceto quando, justificadamente, não houver previsão no edital para aquisição ou contratação, independentemente do prazo em que essa contratação ocorra.</w:t>
      </w:r>
    </w:p>
    <w:p w:rsidR="00BB7841" w:rsidRPr="00CB3D2A" w:rsidRDefault="00BB7841" w:rsidP="00CB3D2A">
      <w:pPr>
        <w:pStyle w:val="PargrafodaLista"/>
        <w:numPr>
          <w:ilvl w:val="1"/>
          <w:numId w:val="14"/>
        </w:numPr>
        <w:spacing w:after="120" w:line="240" w:lineRule="auto"/>
        <w:contextualSpacing w:val="0"/>
        <w:jc w:val="both"/>
        <w:rPr>
          <w:rFonts w:cs="Arial"/>
          <w:sz w:val="24"/>
          <w:szCs w:val="24"/>
        </w:rPr>
      </w:pPr>
      <w:r w:rsidRPr="00CB3D2A">
        <w:rPr>
          <w:rFonts w:cs="Arial"/>
          <w:sz w:val="24"/>
          <w:szCs w:val="24"/>
        </w:rPr>
        <w:t xml:space="preserve">O quantitativo decorrente das adesões à Ata de Registro de Preços não excederá, na totalidade, a 5 (cinco) vezes o quantitativo de cada item registrado, já incluso nesse montante as possíveis adesões feitas pela </w:t>
      </w:r>
      <w:r w:rsidR="00F918B2">
        <w:rPr>
          <w:rFonts w:cs="Arial"/>
          <w:sz w:val="24"/>
          <w:szCs w:val="24"/>
        </w:rPr>
        <w:t>SES-DF</w:t>
      </w:r>
      <w:r w:rsidRPr="00CB3D2A">
        <w:rPr>
          <w:rFonts w:cs="Arial"/>
          <w:sz w:val="24"/>
          <w:szCs w:val="24"/>
        </w:rPr>
        <w:t xml:space="preserve"> e pelos órgãos participantes, independentemente do número de órgãos não participantes que a aderirem.</w:t>
      </w:r>
    </w:p>
    <w:p w:rsidR="00BB7841" w:rsidRPr="00CB3D2A" w:rsidRDefault="00BB7841" w:rsidP="00CB3D2A">
      <w:pPr>
        <w:pStyle w:val="PargrafodaLista"/>
        <w:numPr>
          <w:ilvl w:val="1"/>
          <w:numId w:val="14"/>
        </w:numPr>
        <w:spacing w:after="120" w:line="240" w:lineRule="auto"/>
        <w:contextualSpacing w:val="0"/>
        <w:jc w:val="both"/>
        <w:rPr>
          <w:rFonts w:cs="Arial"/>
          <w:sz w:val="24"/>
          <w:szCs w:val="24"/>
        </w:rPr>
      </w:pPr>
      <w:r w:rsidRPr="00CB3D2A">
        <w:rPr>
          <w:rFonts w:cs="Arial"/>
          <w:sz w:val="24"/>
          <w:szCs w:val="24"/>
        </w:rPr>
        <w:t>Caberá aos fornecedores beneficiários da Ata de Registro de Preços, observadas as condições nela estabelecidas, optarem pela aceitação ou não do fornecimento, independentemente dos quantitativos registrados em Ata, desde que este fornecimento não prejudique as obrigações anteriormente assumidas.</w:t>
      </w:r>
    </w:p>
    <w:p w:rsidR="00BB7841" w:rsidRPr="00CB3D2A" w:rsidRDefault="00BB7841" w:rsidP="00CB3D2A">
      <w:pPr>
        <w:pStyle w:val="PargrafodaLista"/>
        <w:numPr>
          <w:ilvl w:val="1"/>
          <w:numId w:val="14"/>
        </w:numPr>
        <w:spacing w:after="120" w:line="240" w:lineRule="auto"/>
        <w:contextualSpacing w:val="0"/>
        <w:jc w:val="both"/>
        <w:rPr>
          <w:rFonts w:cs="Arial"/>
          <w:sz w:val="24"/>
          <w:szCs w:val="24"/>
        </w:rPr>
      </w:pPr>
      <w:r w:rsidRPr="00CB3D2A">
        <w:rPr>
          <w:rFonts w:cs="Arial"/>
          <w:sz w:val="24"/>
          <w:szCs w:val="24"/>
        </w:rPr>
        <w:t xml:space="preserve">Após a autorização da </w:t>
      </w:r>
      <w:r w:rsidR="00CB3D2A" w:rsidRPr="00CB3D2A">
        <w:rPr>
          <w:rFonts w:cs="Arial"/>
          <w:sz w:val="24"/>
          <w:szCs w:val="24"/>
        </w:rPr>
        <w:t>SES-DF</w:t>
      </w:r>
      <w:r w:rsidRPr="00CB3D2A">
        <w:rPr>
          <w:rFonts w:cs="Arial"/>
          <w:sz w:val="24"/>
          <w:szCs w:val="24"/>
        </w:rPr>
        <w:t>, o órgão não participante que solicitar adesão à Ata de Registro de Preços deverá efetivar a aquisição ou contratação solicitada em até noventa dias, observado o prazo de vigência da ata.</w:t>
      </w:r>
    </w:p>
    <w:p w:rsidR="00BB7841" w:rsidRDefault="00BB7841" w:rsidP="00CB3D2A">
      <w:pPr>
        <w:pStyle w:val="PargrafodaLista"/>
        <w:numPr>
          <w:ilvl w:val="1"/>
          <w:numId w:val="14"/>
        </w:numPr>
        <w:spacing w:after="120" w:line="240" w:lineRule="auto"/>
        <w:contextualSpacing w:val="0"/>
        <w:jc w:val="both"/>
        <w:rPr>
          <w:rFonts w:cs="Arial"/>
          <w:sz w:val="24"/>
          <w:szCs w:val="24"/>
        </w:rPr>
      </w:pPr>
      <w:r w:rsidRPr="00CB3D2A">
        <w:rPr>
          <w:rFonts w:cs="Arial"/>
          <w:sz w:val="24"/>
          <w:szCs w:val="24"/>
        </w:rPr>
        <w:t xml:space="preserve">A </w:t>
      </w:r>
      <w:r w:rsidR="00CB3D2A" w:rsidRPr="00CB3D2A">
        <w:rPr>
          <w:rFonts w:cs="Arial"/>
          <w:sz w:val="24"/>
          <w:szCs w:val="24"/>
        </w:rPr>
        <w:t>SES-DF</w:t>
      </w:r>
      <w:r w:rsidRPr="00CB3D2A">
        <w:rPr>
          <w:rFonts w:cs="Arial"/>
          <w:sz w:val="24"/>
          <w:szCs w:val="24"/>
        </w:rPr>
        <w:t xml:space="preserve"> será o órgão responsável pelos atos de controle e administração da Ata de Registro de Preços decorrente deste Termo de Referência e indicará, sempre que solicitado pelos órgãos usuários, os fornecedores para os quais serão emitidos os pedidos, respeitando-se a ordem de registro e os quantitativos a serem adquiridos.</w:t>
      </w:r>
    </w:p>
    <w:p w:rsidR="00CB3D2A" w:rsidRDefault="00CB3D2A" w:rsidP="00117AB9">
      <w:pPr>
        <w:pStyle w:val="PargrafodaLista"/>
        <w:spacing w:after="120" w:line="240" w:lineRule="auto"/>
        <w:ind w:left="851"/>
        <w:contextualSpacing w:val="0"/>
        <w:jc w:val="both"/>
        <w:rPr>
          <w:rFonts w:cs="Arial"/>
          <w:sz w:val="24"/>
          <w:szCs w:val="24"/>
        </w:rPr>
      </w:pPr>
    </w:p>
    <w:p w:rsidR="00315103" w:rsidRPr="00CB3D2A" w:rsidRDefault="00315103" w:rsidP="00117AB9">
      <w:pPr>
        <w:pStyle w:val="PargrafodaLista"/>
        <w:spacing w:after="120" w:line="240" w:lineRule="auto"/>
        <w:ind w:left="851"/>
        <w:contextualSpacing w:val="0"/>
        <w:jc w:val="both"/>
        <w:rPr>
          <w:rFonts w:cs="Arial"/>
          <w:sz w:val="24"/>
          <w:szCs w:val="24"/>
        </w:rPr>
      </w:pPr>
    </w:p>
    <w:p w:rsidR="00CB3D2A" w:rsidRDefault="00CB3D2A" w:rsidP="00CB3D2A">
      <w:pPr>
        <w:pStyle w:val="PargrafodaLista"/>
        <w:numPr>
          <w:ilvl w:val="0"/>
          <w:numId w:val="14"/>
        </w:numPr>
        <w:spacing w:after="120" w:line="240" w:lineRule="auto"/>
        <w:contextualSpacing w:val="0"/>
        <w:jc w:val="both"/>
        <w:rPr>
          <w:rFonts w:cs="Arial"/>
          <w:b/>
          <w:sz w:val="24"/>
          <w:szCs w:val="24"/>
        </w:rPr>
      </w:pPr>
      <w:r>
        <w:rPr>
          <w:rFonts w:cs="Arial"/>
          <w:b/>
          <w:sz w:val="24"/>
          <w:szCs w:val="24"/>
        </w:rPr>
        <w:t>FORMALIZAÇÃO DO TERMO DE CONTRATO E DA ATA DE REGISTRO DE PREÇOS</w:t>
      </w:r>
    </w:p>
    <w:p w:rsidR="00BB7841" w:rsidRPr="00CB3D2A" w:rsidRDefault="00BB7841" w:rsidP="00CB3D2A">
      <w:pPr>
        <w:pStyle w:val="PargrafodaLista"/>
        <w:numPr>
          <w:ilvl w:val="1"/>
          <w:numId w:val="14"/>
        </w:numPr>
        <w:spacing w:after="120" w:line="240" w:lineRule="auto"/>
        <w:contextualSpacing w:val="0"/>
        <w:jc w:val="both"/>
        <w:rPr>
          <w:rFonts w:cs="Arial"/>
          <w:sz w:val="24"/>
          <w:szCs w:val="24"/>
        </w:rPr>
      </w:pPr>
      <w:r w:rsidRPr="00CB3D2A">
        <w:rPr>
          <w:rFonts w:cs="Arial"/>
          <w:sz w:val="24"/>
          <w:szCs w:val="24"/>
        </w:rPr>
        <w:lastRenderedPageBreak/>
        <w:t>Homologada a licitação, será formalizada a Ata de Registro de Preços com o fornecedor classificado em primeiro lugar na licitação, obedecida à ordem de classificação e os quantitativos propostos.</w:t>
      </w:r>
    </w:p>
    <w:p w:rsidR="00BB7841" w:rsidRPr="00CB3D2A" w:rsidRDefault="00BB7841" w:rsidP="00CB3D2A">
      <w:pPr>
        <w:pStyle w:val="PargrafodaLista"/>
        <w:numPr>
          <w:ilvl w:val="1"/>
          <w:numId w:val="14"/>
        </w:numPr>
        <w:spacing w:after="120" w:line="240" w:lineRule="auto"/>
        <w:contextualSpacing w:val="0"/>
        <w:jc w:val="both"/>
        <w:rPr>
          <w:rFonts w:cs="Arial"/>
          <w:sz w:val="24"/>
          <w:szCs w:val="24"/>
        </w:rPr>
      </w:pPr>
      <w:r w:rsidRPr="00CB3D2A">
        <w:rPr>
          <w:rFonts w:cs="Arial"/>
          <w:sz w:val="24"/>
          <w:szCs w:val="24"/>
        </w:rPr>
        <w:t xml:space="preserve">A </w:t>
      </w:r>
      <w:r w:rsidR="00CB3D2A">
        <w:rPr>
          <w:rFonts w:cs="Arial"/>
          <w:sz w:val="24"/>
          <w:szCs w:val="24"/>
        </w:rPr>
        <w:t>SES-DF</w:t>
      </w:r>
      <w:r w:rsidRPr="00CB3D2A">
        <w:rPr>
          <w:rFonts w:cs="Arial"/>
          <w:sz w:val="24"/>
          <w:szCs w:val="24"/>
        </w:rPr>
        <w:t xml:space="preserve"> convocará formalmente o fornecedor, com antecedência mínima de 5 (cinco) dias úteis, informando o local, data e hora para a reunião e assinatura da Ata de Registro de Preços.</w:t>
      </w:r>
    </w:p>
    <w:p w:rsidR="00BB7841" w:rsidRDefault="00BB7841" w:rsidP="00CB3D2A">
      <w:pPr>
        <w:pStyle w:val="PargrafodaLista"/>
        <w:numPr>
          <w:ilvl w:val="1"/>
          <w:numId w:val="14"/>
        </w:numPr>
        <w:spacing w:after="120" w:line="240" w:lineRule="auto"/>
        <w:contextualSpacing w:val="0"/>
        <w:jc w:val="both"/>
        <w:rPr>
          <w:rFonts w:cs="Arial"/>
          <w:sz w:val="24"/>
          <w:szCs w:val="24"/>
        </w:rPr>
      </w:pPr>
      <w:r w:rsidRPr="00CB3D2A">
        <w:rPr>
          <w:rFonts w:cs="Arial"/>
          <w:sz w:val="24"/>
          <w:szCs w:val="24"/>
        </w:rPr>
        <w:t xml:space="preserve">O prazo previsto no subitem acima poderá ser prorrogado uma vez, por igual período, quando, durante o seu transcurso, for solicitado por um dos fornecedores convocados, desde que ocorra motivo justificado e aceito pela </w:t>
      </w:r>
      <w:r w:rsidR="00CB3D2A">
        <w:rPr>
          <w:rFonts w:cs="Arial"/>
          <w:sz w:val="24"/>
          <w:szCs w:val="24"/>
        </w:rPr>
        <w:t>SES-DF</w:t>
      </w:r>
      <w:r w:rsidRPr="00CB3D2A">
        <w:rPr>
          <w:rFonts w:cs="Arial"/>
          <w:sz w:val="24"/>
          <w:szCs w:val="24"/>
        </w:rPr>
        <w:t>.</w:t>
      </w:r>
    </w:p>
    <w:p w:rsidR="00CB3D2A" w:rsidRPr="00CB3D2A" w:rsidRDefault="00CB3D2A" w:rsidP="00CB3D2A">
      <w:pPr>
        <w:pStyle w:val="PargrafodaLista"/>
        <w:spacing w:after="120" w:line="240" w:lineRule="auto"/>
        <w:ind w:left="851"/>
        <w:contextualSpacing w:val="0"/>
        <w:jc w:val="both"/>
        <w:rPr>
          <w:rFonts w:cs="Arial"/>
          <w:sz w:val="24"/>
          <w:szCs w:val="24"/>
        </w:rPr>
      </w:pPr>
    </w:p>
    <w:p w:rsidR="00BB7841" w:rsidRPr="00CB3D2A" w:rsidRDefault="00CB3D2A" w:rsidP="00CB3D2A">
      <w:pPr>
        <w:pStyle w:val="PargrafodaLista"/>
        <w:numPr>
          <w:ilvl w:val="0"/>
          <w:numId w:val="14"/>
        </w:numPr>
        <w:spacing w:after="120" w:line="240" w:lineRule="auto"/>
        <w:contextualSpacing w:val="0"/>
        <w:jc w:val="both"/>
        <w:rPr>
          <w:rFonts w:cs="Arial"/>
          <w:b/>
          <w:sz w:val="24"/>
          <w:szCs w:val="24"/>
        </w:rPr>
      </w:pPr>
      <w:r>
        <w:rPr>
          <w:rFonts w:cs="Arial"/>
          <w:b/>
          <w:sz w:val="24"/>
          <w:szCs w:val="24"/>
        </w:rPr>
        <w:t>EXPECTATIVA DE FORNECIMENTO</w:t>
      </w:r>
    </w:p>
    <w:p w:rsidR="00BB7841" w:rsidRPr="00CB3D2A" w:rsidRDefault="00BB7841" w:rsidP="00CB3D2A">
      <w:pPr>
        <w:pStyle w:val="PargrafodaLista"/>
        <w:numPr>
          <w:ilvl w:val="1"/>
          <w:numId w:val="14"/>
        </w:numPr>
        <w:spacing w:after="120" w:line="240" w:lineRule="auto"/>
        <w:contextualSpacing w:val="0"/>
        <w:jc w:val="both"/>
        <w:rPr>
          <w:rFonts w:cs="Arial"/>
          <w:sz w:val="24"/>
          <w:szCs w:val="24"/>
        </w:rPr>
      </w:pPr>
      <w:r w:rsidRPr="00CB3D2A">
        <w:rPr>
          <w:rFonts w:cs="Arial"/>
          <w:sz w:val="24"/>
          <w:szCs w:val="24"/>
        </w:rPr>
        <w:t xml:space="preserve">A </w:t>
      </w:r>
      <w:r w:rsidR="00CB3D2A" w:rsidRPr="00CB3D2A">
        <w:rPr>
          <w:rFonts w:cs="Arial"/>
          <w:sz w:val="24"/>
          <w:szCs w:val="24"/>
        </w:rPr>
        <w:t>SES-DF</w:t>
      </w:r>
      <w:r w:rsidRPr="00CB3D2A">
        <w:rPr>
          <w:rFonts w:cs="Arial"/>
          <w:sz w:val="24"/>
          <w:szCs w:val="24"/>
        </w:rPr>
        <w:t xml:space="preserve"> não é obrigada a adquirir o produto ofertado com o fornecedor registrado na Ata de Registro de Preços, podendo valer-se de outros meios legais para a contratação, observado o disposto no Decreto nº 7.892/13.</w:t>
      </w:r>
    </w:p>
    <w:p w:rsidR="00BB7841" w:rsidRPr="00CB3D2A" w:rsidRDefault="00BB7841" w:rsidP="00CB3D2A">
      <w:pPr>
        <w:pStyle w:val="PargrafodaLista"/>
        <w:numPr>
          <w:ilvl w:val="1"/>
          <w:numId w:val="14"/>
        </w:numPr>
        <w:spacing w:after="120" w:line="240" w:lineRule="auto"/>
        <w:contextualSpacing w:val="0"/>
        <w:jc w:val="both"/>
        <w:rPr>
          <w:rFonts w:cs="Arial"/>
          <w:sz w:val="24"/>
          <w:szCs w:val="24"/>
        </w:rPr>
      </w:pPr>
      <w:r w:rsidRPr="00CB3D2A">
        <w:rPr>
          <w:rFonts w:cs="Arial"/>
          <w:sz w:val="24"/>
          <w:szCs w:val="24"/>
        </w:rPr>
        <w:t>É assegurada ao fornecedor constante da Ata de Registro de Preços a preferência de fornecimento, quando, na hipótese de que trata o subitem anterior, do processo específico para a aquisição, resultar preço igual ou superior ao registrado.</w:t>
      </w:r>
    </w:p>
    <w:p w:rsidR="00BB7841" w:rsidRPr="00CB3D2A" w:rsidRDefault="00BB7841" w:rsidP="00CB3D2A">
      <w:pPr>
        <w:pStyle w:val="PargrafodaLista"/>
        <w:numPr>
          <w:ilvl w:val="1"/>
          <w:numId w:val="14"/>
        </w:numPr>
        <w:spacing w:after="120" w:line="240" w:lineRule="auto"/>
        <w:contextualSpacing w:val="0"/>
        <w:jc w:val="both"/>
        <w:rPr>
          <w:rFonts w:cs="Arial"/>
          <w:sz w:val="24"/>
          <w:szCs w:val="24"/>
        </w:rPr>
      </w:pPr>
      <w:r w:rsidRPr="00CB3D2A">
        <w:rPr>
          <w:rFonts w:cs="Arial"/>
          <w:sz w:val="24"/>
          <w:szCs w:val="24"/>
        </w:rPr>
        <w:t xml:space="preserve">As obrigações decorrentes do fornecimento dos produtos constantes do registro de preços serão formalizadas entre a </w:t>
      </w:r>
      <w:r w:rsidR="00F918B2">
        <w:rPr>
          <w:rFonts w:cs="Arial"/>
          <w:sz w:val="24"/>
          <w:szCs w:val="24"/>
        </w:rPr>
        <w:t>SES-DF</w:t>
      </w:r>
      <w:r w:rsidRPr="00CB3D2A">
        <w:rPr>
          <w:rFonts w:cs="Arial"/>
          <w:sz w:val="24"/>
          <w:szCs w:val="24"/>
        </w:rPr>
        <w:t xml:space="preserve"> e o fornecedor através de contrato, observando-se as condições estabelecidas no Edital e seus Anexos e na legislação vigente.</w:t>
      </w:r>
    </w:p>
    <w:p w:rsidR="00BB7841" w:rsidRDefault="00BB7841" w:rsidP="00CB3D2A">
      <w:pPr>
        <w:pStyle w:val="PargrafodaLista"/>
        <w:numPr>
          <w:ilvl w:val="1"/>
          <w:numId w:val="14"/>
        </w:numPr>
        <w:spacing w:after="120" w:line="240" w:lineRule="auto"/>
        <w:contextualSpacing w:val="0"/>
        <w:jc w:val="both"/>
        <w:rPr>
          <w:rFonts w:cs="Arial"/>
          <w:sz w:val="24"/>
          <w:szCs w:val="24"/>
        </w:rPr>
      </w:pPr>
      <w:r w:rsidRPr="00CB3D2A">
        <w:rPr>
          <w:rFonts w:cs="Arial"/>
          <w:sz w:val="24"/>
          <w:szCs w:val="24"/>
        </w:rPr>
        <w:t xml:space="preserve">O prazo para assinatura do contrato poderá ser prorrogado uma única vez, por igual período, quando solicitado pelo licitante vencedor durante o seu transcurso, desde que ocorra motivo justificado e aceito pela Administração da </w:t>
      </w:r>
      <w:r w:rsidR="00F918B2">
        <w:rPr>
          <w:rFonts w:cs="Arial"/>
          <w:sz w:val="24"/>
          <w:szCs w:val="24"/>
        </w:rPr>
        <w:t>SES-DF</w:t>
      </w:r>
      <w:r w:rsidRPr="00CB3D2A">
        <w:rPr>
          <w:rFonts w:cs="Arial"/>
          <w:sz w:val="24"/>
          <w:szCs w:val="24"/>
        </w:rPr>
        <w:t>.</w:t>
      </w:r>
    </w:p>
    <w:p w:rsidR="00CB3D2A" w:rsidRPr="00CB3D2A" w:rsidRDefault="00CB3D2A" w:rsidP="00CB3D2A">
      <w:pPr>
        <w:pStyle w:val="PargrafodaLista"/>
        <w:spacing w:after="120" w:line="240" w:lineRule="auto"/>
        <w:ind w:left="851"/>
        <w:contextualSpacing w:val="0"/>
        <w:jc w:val="both"/>
        <w:rPr>
          <w:rFonts w:cs="Arial"/>
          <w:sz w:val="24"/>
          <w:szCs w:val="24"/>
        </w:rPr>
      </w:pPr>
    </w:p>
    <w:p w:rsidR="00BB7841" w:rsidRPr="00CB3D2A" w:rsidRDefault="00F918B2" w:rsidP="00CB3D2A">
      <w:pPr>
        <w:pStyle w:val="PargrafodaLista"/>
        <w:numPr>
          <w:ilvl w:val="0"/>
          <w:numId w:val="14"/>
        </w:numPr>
        <w:spacing w:after="120" w:line="240" w:lineRule="auto"/>
        <w:contextualSpacing w:val="0"/>
        <w:jc w:val="both"/>
        <w:rPr>
          <w:rFonts w:cs="Arial"/>
          <w:b/>
          <w:sz w:val="24"/>
          <w:szCs w:val="24"/>
        </w:rPr>
      </w:pPr>
      <w:r>
        <w:rPr>
          <w:rFonts w:cs="Arial"/>
          <w:b/>
          <w:sz w:val="24"/>
          <w:szCs w:val="24"/>
        </w:rPr>
        <w:t>VIGÊNCIA DO CONTRATO</w:t>
      </w:r>
    </w:p>
    <w:p w:rsidR="00BB7841" w:rsidRPr="00F918B2" w:rsidRDefault="00BB7841" w:rsidP="00F918B2">
      <w:pPr>
        <w:pStyle w:val="PargrafodaLista"/>
        <w:numPr>
          <w:ilvl w:val="1"/>
          <w:numId w:val="14"/>
        </w:numPr>
        <w:spacing w:after="120" w:line="240" w:lineRule="auto"/>
        <w:contextualSpacing w:val="0"/>
        <w:jc w:val="both"/>
        <w:rPr>
          <w:rFonts w:cs="Arial"/>
          <w:sz w:val="24"/>
          <w:szCs w:val="24"/>
        </w:rPr>
      </w:pPr>
      <w:r w:rsidRPr="00F918B2">
        <w:rPr>
          <w:rFonts w:cs="Arial"/>
          <w:sz w:val="24"/>
          <w:szCs w:val="24"/>
        </w:rPr>
        <w:t xml:space="preserve">O prazo de vigência do contrato a ser firmado será de </w:t>
      </w:r>
      <w:r w:rsidR="00F918B2" w:rsidRPr="00F918B2">
        <w:rPr>
          <w:rFonts w:cs="Arial"/>
          <w:sz w:val="24"/>
          <w:szCs w:val="24"/>
        </w:rPr>
        <w:t>60</w:t>
      </w:r>
      <w:r w:rsidRPr="00F918B2">
        <w:rPr>
          <w:rFonts w:cs="Arial"/>
          <w:sz w:val="24"/>
          <w:szCs w:val="24"/>
        </w:rPr>
        <w:t xml:space="preserve"> (</w:t>
      </w:r>
      <w:r w:rsidR="00F918B2" w:rsidRPr="00F918B2">
        <w:rPr>
          <w:rFonts w:cs="Arial"/>
          <w:sz w:val="24"/>
          <w:szCs w:val="24"/>
        </w:rPr>
        <w:t>sessenta</w:t>
      </w:r>
      <w:r w:rsidRPr="00F918B2">
        <w:rPr>
          <w:rFonts w:cs="Arial"/>
          <w:sz w:val="24"/>
          <w:szCs w:val="24"/>
        </w:rPr>
        <w:t>) meses, contados a partir da data da sua assinatura.</w:t>
      </w:r>
    </w:p>
    <w:p w:rsidR="00BB7841" w:rsidRDefault="00BB7841" w:rsidP="00F918B2">
      <w:pPr>
        <w:pStyle w:val="PargrafodaLista"/>
        <w:numPr>
          <w:ilvl w:val="1"/>
          <w:numId w:val="14"/>
        </w:numPr>
        <w:spacing w:after="120" w:line="240" w:lineRule="auto"/>
        <w:contextualSpacing w:val="0"/>
        <w:jc w:val="both"/>
        <w:rPr>
          <w:rFonts w:cs="Arial"/>
          <w:sz w:val="24"/>
          <w:szCs w:val="24"/>
        </w:rPr>
      </w:pPr>
      <w:r w:rsidRPr="00F918B2">
        <w:rPr>
          <w:rFonts w:cs="Arial"/>
          <w:sz w:val="24"/>
          <w:szCs w:val="24"/>
        </w:rPr>
        <w:t>A recusa injustificada da licitante vencedora em celebrar o contrato a ser firmado no prazo previsto, após regularmente convocada, caracterizando inexecução total das obrigações acordadas, acarretará as</w:t>
      </w:r>
      <w:r w:rsidR="00F918B2">
        <w:rPr>
          <w:rFonts w:cs="Arial"/>
          <w:sz w:val="24"/>
          <w:szCs w:val="24"/>
        </w:rPr>
        <w:t xml:space="preserve"> sanções previstas no subitem 14.1</w:t>
      </w:r>
      <w:r w:rsidRPr="00F918B2">
        <w:rPr>
          <w:rFonts w:cs="Arial"/>
          <w:sz w:val="24"/>
          <w:szCs w:val="24"/>
        </w:rPr>
        <w:t xml:space="preserve"> deste Termo de Referência.</w:t>
      </w:r>
    </w:p>
    <w:p w:rsidR="00BB7841" w:rsidRPr="00F918B2" w:rsidRDefault="00CE5AAC" w:rsidP="00F918B2">
      <w:pPr>
        <w:pStyle w:val="PargrafodaLista"/>
        <w:numPr>
          <w:ilvl w:val="0"/>
          <w:numId w:val="14"/>
        </w:numPr>
        <w:spacing w:after="120" w:line="240" w:lineRule="auto"/>
        <w:contextualSpacing w:val="0"/>
        <w:jc w:val="both"/>
        <w:rPr>
          <w:rFonts w:cs="Arial"/>
          <w:b/>
          <w:sz w:val="24"/>
          <w:szCs w:val="24"/>
        </w:rPr>
      </w:pPr>
      <w:r>
        <w:rPr>
          <w:rFonts w:cs="Arial"/>
          <w:b/>
          <w:sz w:val="24"/>
          <w:szCs w:val="24"/>
        </w:rPr>
        <w:t xml:space="preserve">CONTROLE E ALTERAÇÕES DE </w:t>
      </w:r>
      <w:r w:rsidR="00F918B2">
        <w:rPr>
          <w:rFonts w:cs="Arial"/>
          <w:b/>
          <w:sz w:val="24"/>
          <w:szCs w:val="24"/>
        </w:rPr>
        <w:t>PREÇOS</w:t>
      </w:r>
    </w:p>
    <w:p w:rsidR="00BB7841" w:rsidRPr="00F918B2" w:rsidRDefault="00BB7841" w:rsidP="00F918B2">
      <w:pPr>
        <w:pStyle w:val="PargrafodaLista"/>
        <w:numPr>
          <w:ilvl w:val="1"/>
          <w:numId w:val="14"/>
        </w:numPr>
        <w:spacing w:after="120" w:line="240" w:lineRule="auto"/>
        <w:contextualSpacing w:val="0"/>
        <w:jc w:val="both"/>
        <w:rPr>
          <w:rFonts w:cs="Arial"/>
          <w:sz w:val="24"/>
          <w:szCs w:val="24"/>
        </w:rPr>
      </w:pPr>
      <w:r w:rsidRPr="00F918B2">
        <w:rPr>
          <w:rFonts w:cs="Arial"/>
          <w:sz w:val="24"/>
          <w:szCs w:val="24"/>
        </w:rPr>
        <w:lastRenderedPageBreak/>
        <w:t>Durante a vigência da Ata, o preço registrado será fixo e irreajustável, exceto nas hipóteses previstas no Decreto nº 7.892/13.</w:t>
      </w:r>
    </w:p>
    <w:p w:rsidR="00BB7841" w:rsidRDefault="00BB7841" w:rsidP="00F918B2">
      <w:pPr>
        <w:pStyle w:val="PargrafodaLista"/>
        <w:numPr>
          <w:ilvl w:val="1"/>
          <w:numId w:val="14"/>
        </w:numPr>
        <w:spacing w:after="120" w:line="240" w:lineRule="auto"/>
        <w:contextualSpacing w:val="0"/>
        <w:jc w:val="both"/>
        <w:rPr>
          <w:rFonts w:cs="Arial"/>
          <w:sz w:val="24"/>
          <w:szCs w:val="24"/>
        </w:rPr>
      </w:pPr>
      <w:r w:rsidRPr="00F918B2">
        <w:rPr>
          <w:rFonts w:cs="Arial"/>
          <w:sz w:val="24"/>
          <w:szCs w:val="24"/>
        </w:rPr>
        <w:t xml:space="preserve">Comprovada a redução dos preços praticados no mercado nas mesmas condições do registro e definido o novo preço máximo a ser pago pela Administração, os fornecedores registrados serão convocados pela </w:t>
      </w:r>
      <w:r w:rsidR="00F918B2">
        <w:rPr>
          <w:rFonts w:cs="Arial"/>
          <w:sz w:val="24"/>
          <w:szCs w:val="24"/>
        </w:rPr>
        <w:t>SES-DF</w:t>
      </w:r>
      <w:r w:rsidRPr="00F918B2">
        <w:rPr>
          <w:rFonts w:cs="Arial"/>
          <w:sz w:val="24"/>
          <w:szCs w:val="24"/>
        </w:rPr>
        <w:t xml:space="preserve"> para negociação dos valores e confirmada, a alteração, será efetuada por aditamento, do preço da Ata.</w:t>
      </w:r>
    </w:p>
    <w:p w:rsidR="00F918B2" w:rsidRPr="00F918B2" w:rsidRDefault="00F918B2" w:rsidP="00F918B2">
      <w:pPr>
        <w:pStyle w:val="PargrafodaLista"/>
        <w:spacing w:after="120" w:line="240" w:lineRule="auto"/>
        <w:ind w:left="851"/>
        <w:contextualSpacing w:val="0"/>
        <w:jc w:val="both"/>
        <w:rPr>
          <w:rFonts w:cs="Arial"/>
          <w:sz w:val="24"/>
          <w:szCs w:val="24"/>
        </w:rPr>
      </w:pPr>
    </w:p>
    <w:p w:rsidR="00BB7841" w:rsidRPr="00F918B2" w:rsidRDefault="00F918B2" w:rsidP="00F918B2">
      <w:pPr>
        <w:pStyle w:val="PargrafodaLista"/>
        <w:numPr>
          <w:ilvl w:val="0"/>
          <w:numId w:val="14"/>
        </w:numPr>
        <w:spacing w:after="120" w:line="240" w:lineRule="auto"/>
        <w:contextualSpacing w:val="0"/>
        <w:jc w:val="both"/>
        <w:rPr>
          <w:rFonts w:cs="Arial"/>
          <w:b/>
          <w:sz w:val="24"/>
          <w:szCs w:val="24"/>
        </w:rPr>
      </w:pPr>
      <w:r>
        <w:rPr>
          <w:rFonts w:cs="Arial"/>
          <w:b/>
          <w:sz w:val="24"/>
          <w:szCs w:val="24"/>
        </w:rPr>
        <w:t>READEQUAÇÃO DE PREÇOS</w:t>
      </w:r>
    </w:p>
    <w:p w:rsidR="00BB7841" w:rsidRPr="00F918B2" w:rsidRDefault="00BB7841" w:rsidP="00F918B2">
      <w:pPr>
        <w:pStyle w:val="PargrafodaLista"/>
        <w:numPr>
          <w:ilvl w:val="1"/>
          <w:numId w:val="14"/>
        </w:numPr>
        <w:spacing w:after="120" w:line="240" w:lineRule="auto"/>
        <w:contextualSpacing w:val="0"/>
        <w:jc w:val="both"/>
        <w:rPr>
          <w:rFonts w:cs="Arial"/>
          <w:sz w:val="24"/>
          <w:szCs w:val="24"/>
        </w:rPr>
      </w:pPr>
      <w:r w:rsidRPr="00F918B2">
        <w:rPr>
          <w:rFonts w:cs="Arial"/>
          <w:sz w:val="24"/>
          <w:szCs w:val="24"/>
        </w:rPr>
        <w:t xml:space="preserve">A qualquer tempo, o preço registrado poderá ser revisto em decorrência de eventual redução daqueles existentes no mercado, cabendo à </w:t>
      </w:r>
      <w:r w:rsidR="00F918B2">
        <w:rPr>
          <w:rFonts w:cs="Arial"/>
          <w:sz w:val="24"/>
          <w:szCs w:val="24"/>
        </w:rPr>
        <w:t>SES-DF</w:t>
      </w:r>
      <w:r w:rsidR="009029DF">
        <w:rPr>
          <w:rFonts w:cs="Arial"/>
          <w:sz w:val="24"/>
          <w:szCs w:val="24"/>
        </w:rPr>
        <w:t xml:space="preserve"> </w:t>
      </w:r>
      <w:r w:rsidRPr="00F918B2">
        <w:rPr>
          <w:rFonts w:cs="Arial"/>
          <w:sz w:val="24"/>
          <w:szCs w:val="24"/>
        </w:rPr>
        <w:t>convocar os fornecedores registrados para negociar o novo valor, conforme disposto nos artigos 17 e 18 do Decreto 7.892/2013.</w:t>
      </w:r>
    </w:p>
    <w:p w:rsidR="00BB7841" w:rsidRPr="00F918B2" w:rsidRDefault="00BB7841" w:rsidP="00F918B2">
      <w:pPr>
        <w:pStyle w:val="PargrafodaLista"/>
        <w:numPr>
          <w:ilvl w:val="1"/>
          <w:numId w:val="14"/>
        </w:numPr>
        <w:spacing w:after="120" w:line="240" w:lineRule="auto"/>
        <w:contextualSpacing w:val="0"/>
        <w:jc w:val="both"/>
        <w:rPr>
          <w:rFonts w:cs="Arial"/>
          <w:sz w:val="24"/>
          <w:szCs w:val="24"/>
        </w:rPr>
      </w:pPr>
      <w:r w:rsidRPr="00F918B2">
        <w:rPr>
          <w:rFonts w:cs="Arial"/>
          <w:sz w:val="24"/>
          <w:szCs w:val="24"/>
        </w:rPr>
        <w:t xml:space="preserve">Caso o fornecedor registrado se recuse a baixar os preços registrados, a </w:t>
      </w:r>
      <w:r w:rsidR="00F918B2">
        <w:rPr>
          <w:rFonts w:cs="Arial"/>
          <w:sz w:val="24"/>
          <w:szCs w:val="24"/>
        </w:rPr>
        <w:t>SES-DF</w:t>
      </w:r>
      <w:r w:rsidRPr="00F918B2">
        <w:rPr>
          <w:rFonts w:cs="Arial"/>
          <w:sz w:val="24"/>
          <w:szCs w:val="24"/>
        </w:rPr>
        <w:t xml:space="preserve"> poderá cancelar o registro ou convocar todos os fornecedores registrados para oferecerem novas propostas, gerando novo julgamento e adjudicação para esse fim.</w:t>
      </w:r>
    </w:p>
    <w:p w:rsidR="00BB7841" w:rsidRDefault="00BB7841" w:rsidP="00F918B2">
      <w:pPr>
        <w:pStyle w:val="PargrafodaLista"/>
        <w:numPr>
          <w:ilvl w:val="1"/>
          <w:numId w:val="14"/>
        </w:numPr>
        <w:spacing w:after="120" w:line="240" w:lineRule="auto"/>
        <w:contextualSpacing w:val="0"/>
        <w:jc w:val="both"/>
        <w:rPr>
          <w:rFonts w:cs="Arial"/>
          <w:sz w:val="24"/>
          <w:szCs w:val="24"/>
        </w:rPr>
      </w:pPr>
      <w:r w:rsidRPr="00F918B2">
        <w:rPr>
          <w:rFonts w:cs="Arial"/>
          <w:sz w:val="24"/>
          <w:szCs w:val="24"/>
        </w:rPr>
        <w:t>Durante o período de validade da Ata de Registro de Preços, os preços não serão reajustados, exceto em caso de manutenção do equilíbrio econômico do contrato.</w:t>
      </w:r>
    </w:p>
    <w:p w:rsidR="00117AB9" w:rsidRPr="00F918B2" w:rsidRDefault="00117AB9" w:rsidP="00F918B2">
      <w:pPr>
        <w:pStyle w:val="PargrafodaLista"/>
        <w:spacing w:after="120" w:line="240" w:lineRule="auto"/>
        <w:ind w:left="851"/>
        <w:contextualSpacing w:val="0"/>
        <w:jc w:val="both"/>
        <w:rPr>
          <w:rFonts w:cs="Arial"/>
          <w:sz w:val="24"/>
          <w:szCs w:val="24"/>
        </w:rPr>
      </w:pPr>
    </w:p>
    <w:p w:rsidR="00F918B2" w:rsidRDefault="00F918B2" w:rsidP="00F918B2">
      <w:pPr>
        <w:pStyle w:val="PargrafodaLista"/>
        <w:numPr>
          <w:ilvl w:val="0"/>
          <w:numId w:val="14"/>
        </w:numPr>
        <w:spacing w:after="120" w:line="240" w:lineRule="auto"/>
        <w:contextualSpacing w:val="0"/>
        <w:jc w:val="both"/>
        <w:rPr>
          <w:rFonts w:cs="Arial"/>
          <w:b/>
          <w:sz w:val="24"/>
          <w:szCs w:val="24"/>
        </w:rPr>
      </w:pPr>
      <w:r>
        <w:rPr>
          <w:rFonts w:cs="Arial"/>
          <w:b/>
          <w:sz w:val="24"/>
          <w:szCs w:val="24"/>
        </w:rPr>
        <w:t>CANCELAMENTO DA ATA DE REGISTRO DE PREÇOS</w:t>
      </w:r>
    </w:p>
    <w:p w:rsidR="00BB7841" w:rsidRPr="00F918B2" w:rsidRDefault="00BB7841" w:rsidP="00F918B2">
      <w:pPr>
        <w:pStyle w:val="PargrafodaLista"/>
        <w:numPr>
          <w:ilvl w:val="1"/>
          <w:numId w:val="14"/>
        </w:numPr>
        <w:spacing w:after="120" w:line="240" w:lineRule="auto"/>
        <w:contextualSpacing w:val="0"/>
        <w:jc w:val="both"/>
        <w:rPr>
          <w:rFonts w:cs="Arial"/>
          <w:sz w:val="24"/>
          <w:szCs w:val="24"/>
        </w:rPr>
      </w:pPr>
      <w:r w:rsidRPr="00F918B2">
        <w:rPr>
          <w:rFonts w:cs="Arial"/>
          <w:sz w:val="24"/>
          <w:szCs w:val="24"/>
        </w:rPr>
        <w:t xml:space="preserve">A Ata de Registro de Preços poderá ser cancelada, de pleno direito pela </w:t>
      </w:r>
      <w:r w:rsidR="00F918B2">
        <w:rPr>
          <w:rFonts w:cs="Arial"/>
          <w:sz w:val="24"/>
          <w:szCs w:val="24"/>
        </w:rPr>
        <w:t>SES-DF</w:t>
      </w:r>
      <w:r w:rsidRPr="00F918B2">
        <w:rPr>
          <w:rFonts w:cs="Arial"/>
          <w:sz w:val="24"/>
          <w:szCs w:val="24"/>
        </w:rPr>
        <w:t>, quando:</w:t>
      </w:r>
    </w:p>
    <w:p w:rsidR="00BB7841" w:rsidRPr="00F918B2" w:rsidRDefault="00BB7841" w:rsidP="00F918B2">
      <w:pPr>
        <w:pStyle w:val="PargrafodaLista"/>
        <w:numPr>
          <w:ilvl w:val="2"/>
          <w:numId w:val="14"/>
        </w:numPr>
        <w:spacing w:after="120" w:line="240" w:lineRule="auto"/>
        <w:contextualSpacing w:val="0"/>
        <w:jc w:val="both"/>
        <w:rPr>
          <w:rFonts w:cs="Arial"/>
          <w:sz w:val="24"/>
          <w:szCs w:val="24"/>
        </w:rPr>
      </w:pPr>
      <w:r w:rsidRPr="00F918B2">
        <w:rPr>
          <w:rFonts w:cs="Arial"/>
          <w:sz w:val="24"/>
          <w:szCs w:val="24"/>
        </w:rPr>
        <w:t>A Detentora não cumprir as obrigações constantes da Ata de Registro de Preços;</w:t>
      </w:r>
    </w:p>
    <w:p w:rsidR="00BB7841" w:rsidRPr="00F918B2" w:rsidRDefault="00BB7841" w:rsidP="00F918B2">
      <w:pPr>
        <w:pStyle w:val="PargrafodaLista"/>
        <w:numPr>
          <w:ilvl w:val="2"/>
          <w:numId w:val="14"/>
        </w:numPr>
        <w:spacing w:after="120" w:line="240" w:lineRule="auto"/>
        <w:contextualSpacing w:val="0"/>
        <w:jc w:val="both"/>
        <w:rPr>
          <w:rFonts w:cs="Arial"/>
          <w:sz w:val="24"/>
          <w:szCs w:val="24"/>
        </w:rPr>
      </w:pPr>
      <w:r w:rsidRPr="00F918B2">
        <w:rPr>
          <w:rFonts w:cs="Arial"/>
          <w:sz w:val="24"/>
          <w:szCs w:val="24"/>
        </w:rPr>
        <w:t>Os preços registrados se apresentarem superiores aos praticados no mercado;</w:t>
      </w:r>
    </w:p>
    <w:p w:rsidR="00BB7841" w:rsidRPr="00F918B2" w:rsidRDefault="00BB7841" w:rsidP="00F918B2">
      <w:pPr>
        <w:pStyle w:val="PargrafodaLista"/>
        <w:numPr>
          <w:ilvl w:val="2"/>
          <w:numId w:val="14"/>
        </w:numPr>
        <w:spacing w:after="120" w:line="240" w:lineRule="auto"/>
        <w:contextualSpacing w:val="0"/>
        <w:jc w:val="both"/>
        <w:rPr>
          <w:rFonts w:cs="Arial"/>
          <w:sz w:val="24"/>
          <w:szCs w:val="24"/>
        </w:rPr>
      </w:pPr>
      <w:r w:rsidRPr="00F918B2">
        <w:rPr>
          <w:rFonts w:cs="Arial"/>
          <w:sz w:val="24"/>
          <w:szCs w:val="24"/>
        </w:rPr>
        <w:t>Não assinar o termo de contrato no prazo estabelecido pela Administração, sem justificativa aceitável;</w:t>
      </w:r>
    </w:p>
    <w:p w:rsidR="00BB7841" w:rsidRPr="00F918B2" w:rsidRDefault="00BB7841" w:rsidP="00F918B2">
      <w:pPr>
        <w:pStyle w:val="PargrafodaLista"/>
        <w:numPr>
          <w:ilvl w:val="2"/>
          <w:numId w:val="14"/>
        </w:numPr>
        <w:spacing w:after="120" w:line="240" w:lineRule="auto"/>
        <w:contextualSpacing w:val="0"/>
        <w:jc w:val="both"/>
        <w:rPr>
          <w:rFonts w:cs="Arial"/>
          <w:sz w:val="24"/>
          <w:szCs w:val="24"/>
        </w:rPr>
      </w:pPr>
      <w:r w:rsidRPr="00F918B2">
        <w:rPr>
          <w:rFonts w:cs="Arial"/>
          <w:sz w:val="24"/>
          <w:szCs w:val="24"/>
        </w:rPr>
        <w:t>Por razões de interesse público devidamente demonstradas e justificadas pela Administração.</w:t>
      </w:r>
    </w:p>
    <w:p w:rsidR="00BB7841" w:rsidRPr="00F918B2" w:rsidRDefault="00BB7841" w:rsidP="00F918B2">
      <w:pPr>
        <w:pStyle w:val="PargrafodaLista"/>
        <w:numPr>
          <w:ilvl w:val="1"/>
          <w:numId w:val="14"/>
        </w:numPr>
        <w:spacing w:after="120" w:line="240" w:lineRule="auto"/>
        <w:contextualSpacing w:val="0"/>
        <w:jc w:val="both"/>
        <w:rPr>
          <w:rFonts w:cs="Arial"/>
          <w:sz w:val="24"/>
          <w:szCs w:val="24"/>
        </w:rPr>
      </w:pPr>
      <w:r w:rsidRPr="00F918B2">
        <w:rPr>
          <w:rFonts w:cs="Arial"/>
          <w:sz w:val="24"/>
          <w:szCs w:val="24"/>
        </w:rPr>
        <w:t>A Ata de Registro de Preços poderá ser cancelada pela detentora quando, mediante solicitação por escrito, comprovar estar impossibilitada de cumprir as exigências nela previstas.</w:t>
      </w:r>
    </w:p>
    <w:p w:rsidR="00BB7841" w:rsidRPr="00F918B2" w:rsidRDefault="00BB7841" w:rsidP="00F918B2">
      <w:pPr>
        <w:pStyle w:val="PargrafodaLista"/>
        <w:numPr>
          <w:ilvl w:val="1"/>
          <w:numId w:val="14"/>
        </w:numPr>
        <w:spacing w:after="120" w:line="240" w:lineRule="auto"/>
        <w:contextualSpacing w:val="0"/>
        <w:jc w:val="both"/>
        <w:rPr>
          <w:rFonts w:cs="Arial"/>
          <w:sz w:val="24"/>
          <w:szCs w:val="24"/>
        </w:rPr>
      </w:pPr>
      <w:r w:rsidRPr="00F918B2">
        <w:rPr>
          <w:rFonts w:cs="Arial"/>
          <w:sz w:val="24"/>
          <w:szCs w:val="24"/>
        </w:rPr>
        <w:lastRenderedPageBreak/>
        <w:t>A solicitação da detentora para cancelamento dos preços registrados deverá ser formulada com a antecedência de 30 (trinta) dias, facultada à Administração a aplicação das penalidades previstas, caso não aceitas as razões do pedido.</w:t>
      </w:r>
    </w:p>
    <w:p w:rsidR="00BB7841" w:rsidRPr="00F918B2" w:rsidRDefault="00BB7841" w:rsidP="00F918B2">
      <w:pPr>
        <w:pStyle w:val="PargrafodaLista"/>
        <w:numPr>
          <w:ilvl w:val="1"/>
          <w:numId w:val="14"/>
        </w:numPr>
        <w:spacing w:after="120" w:line="240" w:lineRule="auto"/>
        <w:contextualSpacing w:val="0"/>
        <w:jc w:val="both"/>
        <w:rPr>
          <w:rFonts w:cs="Arial"/>
          <w:sz w:val="24"/>
          <w:szCs w:val="24"/>
        </w:rPr>
      </w:pPr>
      <w:r w:rsidRPr="00F918B2">
        <w:rPr>
          <w:rFonts w:cs="Arial"/>
          <w:sz w:val="24"/>
          <w:szCs w:val="24"/>
        </w:rPr>
        <w:t>A comunicação do cancelamento do preço registrado, nos casos previstos na Ata de Registro de Preços, será feita pessoalmente ou por correspondência com visto de recebimento, juntando-se o comprovante nos autos que deram origem ao registro de preços.</w:t>
      </w:r>
    </w:p>
    <w:p w:rsidR="00BB7841" w:rsidRPr="00F918B2" w:rsidRDefault="00BB7841" w:rsidP="00F918B2">
      <w:pPr>
        <w:pStyle w:val="PargrafodaLista"/>
        <w:numPr>
          <w:ilvl w:val="1"/>
          <w:numId w:val="14"/>
        </w:numPr>
        <w:spacing w:after="120" w:line="240" w:lineRule="auto"/>
        <w:contextualSpacing w:val="0"/>
        <w:jc w:val="both"/>
        <w:rPr>
          <w:rFonts w:cs="Arial"/>
          <w:sz w:val="24"/>
          <w:szCs w:val="24"/>
        </w:rPr>
      </w:pPr>
      <w:r w:rsidRPr="00F918B2">
        <w:rPr>
          <w:rFonts w:cs="Arial"/>
          <w:sz w:val="24"/>
          <w:szCs w:val="24"/>
        </w:rPr>
        <w:t>No caso de ser ignorado, incerto ou inacessível o endereço da detentora, a comunicação será feita por publicação no Diário O</w:t>
      </w:r>
      <w:r w:rsidR="00F918B2">
        <w:rPr>
          <w:rFonts w:cs="Arial"/>
          <w:sz w:val="24"/>
          <w:szCs w:val="24"/>
        </w:rPr>
        <w:t>ficial do</w:t>
      </w:r>
      <w:r w:rsidRPr="00F918B2">
        <w:rPr>
          <w:rFonts w:cs="Arial"/>
          <w:sz w:val="24"/>
          <w:szCs w:val="24"/>
        </w:rPr>
        <w:t xml:space="preserve"> </w:t>
      </w:r>
      <w:r w:rsidR="00F918B2">
        <w:rPr>
          <w:rFonts w:cs="Arial"/>
          <w:sz w:val="24"/>
          <w:szCs w:val="24"/>
        </w:rPr>
        <w:t>Distrito Federal</w:t>
      </w:r>
      <w:r w:rsidRPr="00F918B2">
        <w:rPr>
          <w:rFonts w:cs="Arial"/>
          <w:sz w:val="24"/>
          <w:szCs w:val="24"/>
        </w:rPr>
        <w:t xml:space="preserve">, considerando-se cancelado </w:t>
      </w:r>
      <w:r w:rsidR="00F918B2">
        <w:rPr>
          <w:rFonts w:cs="Arial"/>
          <w:sz w:val="24"/>
          <w:szCs w:val="24"/>
        </w:rPr>
        <w:t>o preço registrado após 1 (um) d</w:t>
      </w:r>
      <w:r w:rsidRPr="00F918B2">
        <w:rPr>
          <w:rFonts w:cs="Arial"/>
          <w:sz w:val="24"/>
          <w:szCs w:val="24"/>
        </w:rPr>
        <w:t>ia de publicação.</w:t>
      </w:r>
    </w:p>
    <w:p w:rsidR="00BB7841" w:rsidRPr="00F918B2" w:rsidRDefault="00BB7841" w:rsidP="00F918B2">
      <w:pPr>
        <w:pStyle w:val="PargrafodaLista"/>
        <w:numPr>
          <w:ilvl w:val="1"/>
          <w:numId w:val="14"/>
        </w:numPr>
        <w:spacing w:after="120" w:line="240" w:lineRule="auto"/>
        <w:contextualSpacing w:val="0"/>
        <w:jc w:val="both"/>
        <w:rPr>
          <w:rFonts w:cs="Arial"/>
          <w:sz w:val="24"/>
          <w:szCs w:val="24"/>
        </w:rPr>
      </w:pPr>
      <w:r w:rsidRPr="00F918B2">
        <w:rPr>
          <w:rFonts w:cs="Arial"/>
          <w:sz w:val="24"/>
          <w:szCs w:val="24"/>
        </w:rPr>
        <w:t xml:space="preserve">Em qualquer das hipóteses acima, concluído o processo, a </w:t>
      </w:r>
      <w:r w:rsidR="00F918B2">
        <w:rPr>
          <w:rFonts w:cs="Arial"/>
          <w:sz w:val="24"/>
          <w:szCs w:val="24"/>
        </w:rPr>
        <w:t>SES-DF</w:t>
      </w:r>
      <w:r w:rsidRPr="00F918B2">
        <w:rPr>
          <w:rFonts w:cs="Arial"/>
          <w:sz w:val="24"/>
          <w:szCs w:val="24"/>
        </w:rPr>
        <w:t xml:space="preserve"> fará o devido </w:t>
      </w:r>
      <w:proofErr w:type="spellStart"/>
      <w:r w:rsidRPr="00F918B2">
        <w:rPr>
          <w:rFonts w:cs="Arial"/>
          <w:sz w:val="24"/>
          <w:szCs w:val="24"/>
        </w:rPr>
        <w:t>apostilamento</w:t>
      </w:r>
      <w:proofErr w:type="spellEnd"/>
      <w:r w:rsidRPr="00F918B2">
        <w:rPr>
          <w:rFonts w:cs="Arial"/>
          <w:sz w:val="24"/>
          <w:szCs w:val="24"/>
        </w:rPr>
        <w:t xml:space="preserve"> na Ata de Registro de Preços e informará aos demais fornecedores a nova ordem de registro.</w:t>
      </w:r>
    </w:p>
    <w:p w:rsidR="00263674" w:rsidRPr="0054613E" w:rsidRDefault="00263674" w:rsidP="0054613E">
      <w:pPr>
        <w:pStyle w:val="PargrafodaLista"/>
        <w:spacing w:after="120" w:line="240" w:lineRule="auto"/>
        <w:ind w:left="851"/>
        <w:contextualSpacing w:val="0"/>
        <w:jc w:val="both"/>
        <w:rPr>
          <w:rFonts w:cs="Arial"/>
          <w:sz w:val="24"/>
          <w:szCs w:val="24"/>
        </w:rPr>
      </w:pPr>
    </w:p>
    <w:p w:rsidR="00263674" w:rsidRPr="0054613E" w:rsidRDefault="0054613E" w:rsidP="0054613E">
      <w:pPr>
        <w:pStyle w:val="PargrafodaLista"/>
        <w:numPr>
          <w:ilvl w:val="0"/>
          <w:numId w:val="14"/>
        </w:numPr>
        <w:spacing w:after="120" w:line="240" w:lineRule="auto"/>
        <w:contextualSpacing w:val="0"/>
        <w:jc w:val="both"/>
        <w:rPr>
          <w:rFonts w:cs="Arial"/>
          <w:b/>
          <w:sz w:val="24"/>
          <w:szCs w:val="24"/>
        </w:rPr>
      </w:pPr>
      <w:r>
        <w:rPr>
          <w:rFonts w:cs="Arial"/>
          <w:b/>
          <w:sz w:val="24"/>
          <w:szCs w:val="24"/>
        </w:rPr>
        <w:t>ESTIMATIVA DE CUSTOS</w:t>
      </w:r>
    </w:p>
    <w:p w:rsidR="00263674" w:rsidRPr="0054613E" w:rsidRDefault="00263674" w:rsidP="0054613E">
      <w:pPr>
        <w:pStyle w:val="PargrafodaLista"/>
        <w:numPr>
          <w:ilvl w:val="1"/>
          <w:numId w:val="14"/>
        </w:numPr>
        <w:spacing w:after="120" w:line="240" w:lineRule="auto"/>
        <w:contextualSpacing w:val="0"/>
        <w:jc w:val="both"/>
        <w:rPr>
          <w:rFonts w:cs="Arial"/>
          <w:sz w:val="24"/>
          <w:szCs w:val="24"/>
        </w:rPr>
      </w:pPr>
      <w:r w:rsidRPr="0054613E">
        <w:rPr>
          <w:rFonts w:cs="Arial"/>
          <w:sz w:val="24"/>
          <w:szCs w:val="24"/>
        </w:rPr>
        <w:t>A estimativa de custos será realizada pela equipe do planejamento da contratação juntamente com a DAPA/SUAG-SES.</w:t>
      </w:r>
    </w:p>
    <w:p w:rsidR="00263674" w:rsidRDefault="00263674" w:rsidP="00263674">
      <w:pPr>
        <w:pStyle w:val="Ttulo2"/>
        <w:pBdr>
          <w:bottom w:val="none" w:sz="0" w:space="0" w:color="auto"/>
        </w:pBdr>
        <w:shd w:val="clear" w:color="auto" w:fill="auto"/>
        <w:tabs>
          <w:tab w:val="clear" w:pos="360"/>
        </w:tabs>
        <w:spacing w:before="0" w:after="120"/>
        <w:ind w:left="567" w:firstLine="0"/>
        <w:rPr>
          <w:rFonts w:ascii="Calibri" w:hAnsi="Calibri"/>
          <w:b w:val="0"/>
          <w:sz w:val="22"/>
          <w:szCs w:val="22"/>
        </w:rPr>
      </w:pPr>
    </w:p>
    <w:p w:rsidR="00263674" w:rsidRPr="0032100B" w:rsidRDefault="0054613E" w:rsidP="0032100B">
      <w:pPr>
        <w:pStyle w:val="PargrafodaLista"/>
        <w:numPr>
          <w:ilvl w:val="0"/>
          <w:numId w:val="14"/>
        </w:numPr>
        <w:spacing w:after="120" w:line="240" w:lineRule="auto"/>
        <w:contextualSpacing w:val="0"/>
        <w:jc w:val="both"/>
        <w:rPr>
          <w:rFonts w:cs="Arial"/>
          <w:b/>
          <w:sz w:val="24"/>
          <w:szCs w:val="24"/>
        </w:rPr>
      </w:pPr>
      <w:r w:rsidRPr="0032100B">
        <w:rPr>
          <w:rFonts w:cs="Arial"/>
          <w:b/>
          <w:sz w:val="24"/>
          <w:szCs w:val="24"/>
        </w:rPr>
        <w:t>DOCUMENTOS INTEGRANTES DO TERMO DE REFER</w:t>
      </w:r>
      <w:r w:rsidR="0032100B" w:rsidRPr="0032100B">
        <w:rPr>
          <w:rFonts w:cs="Arial"/>
          <w:b/>
          <w:sz w:val="24"/>
          <w:szCs w:val="24"/>
        </w:rPr>
        <w:t>ÊNCIA (ANEXOS)</w:t>
      </w:r>
    </w:p>
    <w:p w:rsidR="00263674" w:rsidRDefault="0032100B" w:rsidP="0032100B">
      <w:pPr>
        <w:pStyle w:val="PargrafodaLista"/>
        <w:numPr>
          <w:ilvl w:val="1"/>
          <w:numId w:val="14"/>
        </w:numPr>
        <w:spacing w:after="120" w:line="240" w:lineRule="auto"/>
        <w:contextualSpacing w:val="0"/>
        <w:jc w:val="both"/>
        <w:rPr>
          <w:rFonts w:cs="Arial"/>
          <w:sz w:val="24"/>
          <w:szCs w:val="24"/>
        </w:rPr>
      </w:pPr>
      <w:r>
        <w:rPr>
          <w:rFonts w:cs="Arial"/>
          <w:sz w:val="24"/>
          <w:szCs w:val="24"/>
        </w:rPr>
        <w:t>Anexo I</w:t>
      </w:r>
      <w:r w:rsidRPr="0032100B">
        <w:rPr>
          <w:rFonts w:cs="Arial"/>
          <w:sz w:val="24"/>
          <w:szCs w:val="24"/>
        </w:rPr>
        <w:t xml:space="preserve"> – Locais de Instalação</w:t>
      </w:r>
    </w:p>
    <w:p w:rsidR="0032100B" w:rsidRPr="0032100B" w:rsidRDefault="0032100B" w:rsidP="0032100B">
      <w:pPr>
        <w:pStyle w:val="PargrafodaLista"/>
        <w:numPr>
          <w:ilvl w:val="1"/>
          <w:numId w:val="14"/>
        </w:numPr>
        <w:spacing w:after="120" w:line="240" w:lineRule="auto"/>
        <w:contextualSpacing w:val="0"/>
        <w:jc w:val="both"/>
        <w:rPr>
          <w:rFonts w:cs="Arial"/>
          <w:sz w:val="24"/>
          <w:szCs w:val="24"/>
        </w:rPr>
      </w:pPr>
      <w:r>
        <w:rPr>
          <w:rFonts w:cs="Arial"/>
          <w:sz w:val="24"/>
          <w:szCs w:val="24"/>
        </w:rPr>
        <w:t>Anexo II – Termo de Vistoria</w:t>
      </w:r>
    </w:p>
    <w:p w:rsidR="00263674" w:rsidRPr="0032100B" w:rsidRDefault="009029DF" w:rsidP="0032100B">
      <w:pPr>
        <w:pStyle w:val="PargrafodaLista"/>
        <w:numPr>
          <w:ilvl w:val="1"/>
          <w:numId w:val="14"/>
        </w:numPr>
        <w:spacing w:after="120" w:line="240" w:lineRule="auto"/>
        <w:contextualSpacing w:val="0"/>
        <w:jc w:val="both"/>
        <w:rPr>
          <w:rFonts w:cs="Arial"/>
          <w:sz w:val="24"/>
          <w:szCs w:val="24"/>
        </w:rPr>
      </w:pPr>
      <w:r>
        <w:rPr>
          <w:rFonts w:cs="Arial"/>
          <w:sz w:val="24"/>
          <w:szCs w:val="24"/>
        </w:rPr>
        <w:t>Anexo III</w:t>
      </w:r>
      <w:r w:rsidR="0032100B" w:rsidRPr="0032100B">
        <w:rPr>
          <w:rFonts w:cs="Arial"/>
          <w:sz w:val="24"/>
          <w:szCs w:val="24"/>
        </w:rPr>
        <w:t xml:space="preserve"> – Modelo de Proposta Comercial</w:t>
      </w:r>
    </w:p>
    <w:p w:rsidR="00B6625E" w:rsidRPr="0032100B" w:rsidRDefault="00B6625E" w:rsidP="00B6625E">
      <w:pPr>
        <w:pStyle w:val="PargrafodaLista"/>
        <w:numPr>
          <w:ilvl w:val="1"/>
          <w:numId w:val="14"/>
        </w:numPr>
        <w:spacing w:after="120" w:line="240" w:lineRule="auto"/>
        <w:contextualSpacing w:val="0"/>
        <w:jc w:val="both"/>
        <w:rPr>
          <w:rFonts w:cs="Arial"/>
          <w:sz w:val="24"/>
          <w:szCs w:val="24"/>
        </w:rPr>
      </w:pPr>
      <w:r>
        <w:rPr>
          <w:rFonts w:cs="Arial"/>
          <w:sz w:val="24"/>
          <w:szCs w:val="24"/>
        </w:rPr>
        <w:t>Anexo IV</w:t>
      </w:r>
      <w:r w:rsidRPr="0032100B">
        <w:rPr>
          <w:rFonts w:cs="Arial"/>
          <w:sz w:val="24"/>
          <w:szCs w:val="24"/>
        </w:rPr>
        <w:t xml:space="preserve"> – Termo de Recebimento </w:t>
      </w:r>
      <w:r>
        <w:rPr>
          <w:rFonts w:cs="Arial"/>
          <w:sz w:val="24"/>
          <w:szCs w:val="24"/>
        </w:rPr>
        <w:t>Provisório</w:t>
      </w:r>
      <w:r w:rsidRPr="0032100B">
        <w:rPr>
          <w:rFonts w:cs="Arial"/>
          <w:sz w:val="24"/>
          <w:szCs w:val="24"/>
        </w:rPr>
        <w:t>;</w:t>
      </w:r>
    </w:p>
    <w:p w:rsidR="00B6625E" w:rsidRPr="0032100B" w:rsidRDefault="00B6625E" w:rsidP="00B6625E">
      <w:pPr>
        <w:pStyle w:val="PargrafodaLista"/>
        <w:numPr>
          <w:ilvl w:val="1"/>
          <w:numId w:val="14"/>
        </w:numPr>
        <w:spacing w:after="120" w:line="240" w:lineRule="auto"/>
        <w:contextualSpacing w:val="0"/>
        <w:jc w:val="both"/>
        <w:rPr>
          <w:rFonts w:cs="Arial"/>
          <w:sz w:val="24"/>
          <w:szCs w:val="24"/>
        </w:rPr>
      </w:pPr>
      <w:r>
        <w:rPr>
          <w:rFonts w:cs="Arial"/>
          <w:sz w:val="24"/>
          <w:szCs w:val="24"/>
        </w:rPr>
        <w:t>Anexo V</w:t>
      </w:r>
      <w:r w:rsidRPr="0032100B">
        <w:rPr>
          <w:rFonts w:cs="Arial"/>
          <w:sz w:val="24"/>
          <w:szCs w:val="24"/>
        </w:rPr>
        <w:t xml:space="preserve"> – Termo de Recebimento Definitivo;</w:t>
      </w:r>
    </w:p>
    <w:p w:rsidR="00263674" w:rsidRPr="0032100B" w:rsidRDefault="00B6625E" w:rsidP="0032100B">
      <w:pPr>
        <w:pStyle w:val="PargrafodaLista"/>
        <w:numPr>
          <w:ilvl w:val="1"/>
          <w:numId w:val="14"/>
        </w:numPr>
        <w:spacing w:after="120" w:line="240" w:lineRule="auto"/>
        <w:contextualSpacing w:val="0"/>
        <w:jc w:val="both"/>
        <w:rPr>
          <w:rFonts w:cs="Arial"/>
          <w:sz w:val="24"/>
          <w:szCs w:val="24"/>
        </w:rPr>
      </w:pPr>
      <w:r>
        <w:rPr>
          <w:rFonts w:cs="Arial"/>
          <w:sz w:val="24"/>
          <w:szCs w:val="24"/>
        </w:rPr>
        <w:t>Anexo VI</w:t>
      </w:r>
      <w:r w:rsidR="00263674" w:rsidRPr="0032100B">
        <w:rPr>
          <w:rFonts w:cs="Arial"/>
          <w:sz w:val="24"/>
          <w:szCs w:val="24"/>
        </w:rPr>
        <w:t xml:space="preserve"> – Termo de Confidencialidade da Informação;</w:t>
      </w:r>
    </w:p>
    <w:p w:rsidR="00263674" w:rsidRDefault="00263674" w:rsidP="00775048">
      <w:pPr>
        <w:spacing w:after="120" w:line="240" w:lineRule="auto"/>
        <w:jc w:val="both"/>
        <w:rPr>
          <w:rFonts w:cs="Arial"/>
          <w:sz w:val="24"/>
          <w:szCs w:val="24"/>
        </w:rPr>
      </w:pPr>
    </w:p>
    <w:p w:rsidR="0032100B" w:rsidRDefault="0032100B">
      <w:pPr>
        <w:rPr>
          <w:rFonts w:cs="Arial"/>
          <w:sz w:val="24"/>
          <w:szCs w:val="24"/>
        </w:rPr>
      </w:pPr>
      <w:r>
        <w:rPr>
          <w:rFonts w:cs="Arial"/>
          <w:sz w:val="24"/>
          <w:szCs w:val="24"/>
        </w:rPr>
        <w:br w:type="page"/>
      </w:r>
    </w:p>
    <w:p w:rsidR="00263674" w:rsidRPr="0032100B" w:rsidRDefault="0032100B" w:rsidP="0032100B">
      <w:pPr>
        <w:spacing w:after="120" w:line="240" w:lineRule="auto"/>
        <w:jc w:val="center"/>
        <w:rPr>
          <w:rFonts w:cs="Arial"/>
          <w:b/>
          <w:sz w:val="24"/>
          <w:szCs w:val="24"/>
        </w:rPr>
      </w:pPr>
      <w:r w:rsidRPr="0032100B">
        <w:rPr>
          <w:rFonts w:cs="Arial"/>
          <w:b/>
          <w:sz w:val="24"/>
          <w:szCs w:val="24"/>
        </w:rPr>
        <w:lastRenderedPageBreak/>
        <w:t>ANEXO I</w:t>
      </w:r>
    </w:p>
    <w:p w:rsidR="0032100B" w:rsidRPr="0032100B" w:rsidRDefault="0032100B" w:rsidP="0032100B">
      <w:pPr>
        <w:spacing w:after="120" w:line="240" w:lineRule="auto"/>
        <w:jc w:val="center"/>
        <w:rPr>
          <w:rFonts w:cs="Arial"/>
          <w:b/>
          <w:sz w:val="24"/>
          <w:szCs w:val="24"/>
        </w:rPr>
      </w:pPr>
      <w:r w:rsidRPr="0032100B">
        <w:rPr>
          <w:rFonts w:cs="Arial"/>
          <w:b/>
          <w:sz w:val="24"/>
          <w:szCs w:val="24"/>
        </w:rPr>
        <w:t>LOCAIS DE INSTALAÇÃO</w:t>
      </w:r>
    </w:p>
    <w:p w:rsidR="0032100B" w:rsidRDefault="0032100B" w:rsidP="0032100B">
      <w:pPr>
        <w:spacing w:after="120" w:line="240" w:lineRule="auto"/>
        <w:jc w:val="center"/>
        <w:rPr>
          <w:rFonts w:cs="Arial"/>
          <w:sz w:val="24"/>
          <w:szCs w:val="24"/>
        </w:rPr>
      </w:pPr>
    </w:p>
    <w:tbl>
      <w:tblPr>
        <w:tblStyle w:val="Tabelacomgrade"/>
        <w:tblW w:w="0" w:type="auto"/>
        <w:tblLook w:val="04A0" w:firstRow="1" w:lastRow="0" w:firstColumn="1" w:lastColumn="0" w:noHBand="0" w:noVBand="1"/>
      </w:tblPr>
      <w:tblGrid>
        <w:gridCol w:w="2881"/>
        <w:gridCol w:w="3464"/>
        <w:gridCol w:w="2299"/>
      </w:tblGrid>
      <w:tr w:rsidR="0032100B" w:rsidRPr="0032100B" w:rsidTr="0032100B">
        <w:tc>
          <w:tcPr>
            <w:tcW w:w="2881" w:type="dxa"/>
            <w:shd w:val="clear" w:color="auto" w:fill="D9D9D9" w:themeFill="background1" w:themeFillShade="D9"/>
            <w:vAlign w:val="center"/>
          </w:tcPr>
          <w:p w:rsidR="0032100B" w:rsidRPr="0032100B" w:rsidRDefault="0032100B" w:rsidP="0032100B">
            <w:pPr>
              <w:jc w:val="center"/>
              <w:rPr>
                <w:rFonts w:cs="Arial"/>
                <w:b/>
                <w:sz w:val="20"/>
                <w:szCs w:val="24"/>
              </w:rPr>
            </w:pPr>
            <w:r w:rsidRPr="0032100B">
              <w:rPr>
                <w:rFonts w:cs="Arial"/>
                <w:b/>
                <w:sz w:val="20"/>
                <w:szCs w:val="24"/>
              </w:rPr>
              <w:br w:type="page"/>
              <w:t>UNIDADE</w:t>
            </w:r>
          </w:p>
        </w:tc>
        <w:tc>
          <w:tcPr>
            <w:tcW w:w="3464" w:type="dxa"/>
            <w:shd w:val="clear" w:color="auto" w:fill="D9D9D9" w:themeFill="background1" w:themeFillShade="D9"/>
            <w:vAlign w:val="center"/>
          </w:tcPr>
          <w:p w:rsidR="0032100B" w:rsidRPr="0032100B" w:rsidRDefault="0032100B" w:rsidP="0032100B">
            <w:pPr>
              <w:jc w:val="center"/>
              <w:rPr>
                <w:rFonts w:cs="Arial"/>
                <w:b/>
                <w:sz w:val="20"/>
                <w:szCs w:val="24"/>
              </w:rPr>
            </w:pPr>
            <w:r w:rsidRPr="0032100B">
              <w:rPr>
                <w:rFonts w:cs="Arial"/>
                <w:b/>
                <w:sz w:val="20"/>
                <w:szCs w:val="24"/>
              </w:rPr>
              <w:t>ENDEREÇO</w:t>
            </w:r>
          </w:p>
        </w:tc>
        <w:tc>
          <w:tcPr>
            <w:tcW w:w="2299" w:type="dxa"/>
            <w:shd w:val="clear" w:color="auto" w:fill="D9D9D9" w:themeFill="background1" w:themeFillShade="D9"/>
            <w:vAlign w:val="center"/>
          </w:tcPr>
          <w:p w:rsidR="0032100B" w:rsidRPr="0032100B" w:rsidRDefault="0032100B" w:rsidP="0032100B">
            <w:pPr>
              <w:jc w:val="center"/>
              <w:rPr>
                <w:rFonts w:cs="Arial"/>
                <w:b/>
                <w:sz w:val="20"/>
                <w:szCs w:val="24"/>
              </w:rPr>
            </w:pPr>
            <w:r w:rsidRPr="0032100B">
              <w:rPr>
                <w:rFonts w:cs="Arial"/>
                <w:b/>
                <w:sz w:val="20"/>
                <w:szCs w:val="24"/>
              </w:rPr>
              <w:t>QUANTIDADE DE ESTAÇÕES DE TRABALHO ESTIMADA</w:t>
            </w:r>
          </w:p>
        </w:tc>
      </w:tr>
      <w:tr w:rsidR="0032100B" w:rsidTr="00CB3D2A">
        <w:tc>
          <w:tcPr>
            <w:tcW w:w="2881" w:type="dxa"/>
          </w:tcPr>
          <w:p w:rsidR="0032100B" w:rsidRDefault="0032100B" w:rsidP="00CB3D2A">
            <w:pPr>
              <w:rPr>
                <w:rFonts w:cs="Arial"/>
                <w:sz w:val="24"/>
                <w:szCs w:val="24"/>
              </w:rPr>
            </w:pPr>
          </w:p>
        </w:tc>
        <w:tc>
          <w:tcPr>
            <w:tcW w:w="3464" w:type="dxa"/>
          </w:tcPr>
          <w:p w:rsidR="0032100B" w:rsidRDefault="0032100B" w:rsidP="00CB3D2A">
            <w:pPr>
              <w:rPr>
                <w:rFonts w:cs="Arial"/>
                <w:sz w:val="24"/>
                <w:szCs w:val="24"/>
              </w:rPr>
            </w:pPr>
          </w:p>
        </w:tc>
        <w:tc>
          <w:tcPr>
            <w:tcW w:w="2299" w:type="dxa"/>
          </w:tcPr>
          <w:p w:rsidR="0032100B" w:rsidRDefault="0032100B" w:rsidP="00CB3D2A">
            <w:pPr>
              <w:rPr>
                <w:rFonts w:cs="Arial"/>
                <w:sz w:val="24"/>
                <w:szCs w:val="24"/>
              </w:rPr>
            </w:pPr>
          </w:p>
        </w:tc>
      </w:tr>
      <w:tr w:rsidR="0032100B" w:rsidTr="00CB3D2A">
        <w:tc>
          <w:tcPr>
            <w:tcW w:w="2881" w:type="dxa"/>
          </w:tcPr>
          <w:p w:rsidR="0032100B" w:rsidRDefault="0032100B" w:rsidP="00CB3D2A">
            <w:pPr>
              <w:rPr>
                <w:rFonts w:cs="Arial"/>
                <w:sz w:val="24"/>
                <w:szCs w:val="24"/>
              </w:rPr>
            </w:pPr>
          </w:p>
        </w:tc>
        <w:tc>
          <w:tcPr>
            <w:tcW w:w="3464" w:type="dxa"/>
          </w:tcPr>
          <w:p w:rsidR="0032100B" w:rsidRDefault="0032100B" w:rsidP="00CB3D2A">
            <w:pPr>
              <w:rPr>
                <w:rFonts w:cs="Arial"/>
                <w:sz w:val="24"/>
                <w:szCs w:val="24"/>
              </w:rPr>
            </w:pPr>
          </w:p>
        </w:tc>
        <w:tc>
          <w:tcPr>
            <w:tcW w:w="2299" w:type="dxa"/>
          </w:tcPr>
          <w:p w:rsidR="0032100B" w:rsidRDefault="0032100B" w:rsidP="00CB3D2A">
            <w:pPr>
              <w:rPr>
                <w:rFonts w:cs="Arial"/>
                <w:sz w:val="24"/>
                <w:szCs w:val="24"/>
              </w:rPr>
            </w:pPr>
          </w:p>
        </w:tc>
      </w:tr>
      <w:tr w:rsidR="0032100B" w:rsidTr="00CB3D2A">
        <w:tc>
          <w:tcPr>
            <w:tcW w:w="2881" w:type="dxa"/>
          </w:tcPr>
          <w:p w:rsidR="0032100B" w:rsidRDefault="0032100B" w:rsidP="00CB3D2A">
            <w:pPr>
              <w:rPr>
                <w:rFonts w:cs="Arial"/>
                <w:sz w:val="24"/>
                <w:szCs w:val="24"/>
              </w:rPr>
            </w:pPr>
          </w:p>
        </w:tc>
        <w:tc>
          <w:tcPr>
            <w:tcW w:w="3464" w:type="dxa"/>
          </w:tcPr>
          <w:p w:rsidR="0032100B" w:rsidRDefault="0032100B" w:rsidP="00CB3D2A">
            <w:pPr>
              <w:rPr>
                <w:rFonts w:cs="Arial"/>
                <w:sz w:val="24"/>
                <w:szCs w:val="24"/>
              </w:rPr>
            </w:pPr>
          </w:p>
        </w:tc>
        <w:tc>
          <w:tcPr>
            <w:tcW w:w="2299" w:type="dxa"/>
          </w:tcPr>
          <w:p w:rsidR="0032100B" w:rsidRDefault="0032100B" w:rsidP="00CB3D2A">
            <w:pPr>
              <w:rPr>
                <w:rFonts w:cs="Arial"/>
                <w:sz w:val="24"/>
                <w:szCs w:val="24"/>
              </w:rPr>
            </w:pPr>
          </w:p>
        </w:tc>
      </w:tr>
      <w:tr w:rsidR="0032100B" w:rsidTr="00CB3D2A">
        <w:tc>
          <w:tcPr>
            <w:tcW w:w="2881" w:type="dxa"/>
          </w:tcPr>
          <w:p w:rsidR="0032100B" w:rsidRDefault="0032100B" w:rsidP="00CB3D2A">
            <w:pPr>
              <w:rPr>
                <w:rFonts w:cs="Arial"/>
                <w:sz w:val="24"/>
                <w:szCs w:val="24"/>
              </w:rPr>
            </w:pPr>
          </w:p>
        </w:tc>
        <w:tc>
          <w:tcPr>
            <w:tcW w:w="3464" w:type="dxa"/>
          </w:tcPr>
          <w:p w:rsidR="0032100B" w:rsidRDefault="0032100B" w:rsidP="00CB3D2A">
            <w:pPr>
              <w:rPr>
                <w:rFonts w:cs="Arial"/>
                <w:sz w:val="24"/>
                <w:szCs w:val="24"/>
              </w:rPr>
            </w:pPr>
          </w:p>
        </w:tc>
        <w:tc>
          <w:tcPr>
            <w:tcW w:w="2299" w:type="dxa"/>
          </w:tcPr>
          <w:p w:rsidR="0032100B" w:rsidRDefault="0032100B" w:rsidP="00CB3D2A">
            <w:pPr>
              <w:rPr>
                <w:rFonts w:cs="Arial"/>
                <w:sz w:val="24"/>
                <w:szCs w:val="24"/>
              </w:rPr>
            </w:pPr>
          </w:p>
        </w:tc>
      </w:tr>
      <w:tr w:rsidR="0032100B" w:rsidTr="00CB3D2A">
        <w:tc>
          <w:tcPr>
            <w:tcW w:w="2881" w:type="dxa"/>
          </w:tcPr>
          <w:p w:rsidR="0032100B" w:rsidRDefault="0032100B" w:rsidP="00CB3D2A">
            <w:pPr>
              <w:rPr>
                <w:rFonts w:cs="Arial"/>
                <w:sz w:val="24"/>
                <w:szCs w:val="24"/>
              </w:rPr>
            </w:pPr>
          </w:p>
        </w:tc>
        <w:tc>
          <w:tcPr>
            <w:tcW w:w="3464" w:type="dxa"/>
          </w:tcPr>
          <w:p w:rsidR="0032100B" w:rsidRDefault="0032100B" w:rsidP="00CB3D2A">
            <w:pPr>
              <w:rPr>
                <w:rFonts w:cs="Arial"/>
                <w:sz w:val="24"/>
                <w:szCs w:val="24"/>
              </w:rPr>
            </w:pPr>
          </w:p>
        </w:tc>
        <w:tc>
          <w:tcPr>
            <w:tcW w:w="2299" w:type="dxa"/>
          </w:tcPr>
          <w:p w:rsidR="0032100B" w:rsidRDefault="0032100B" w:rsidP="00CB3D2A">
            <w:pPr>
              <w:rPr>
                <w:rFonts w:cs="Arial"/>
                <w:sz w:val="24"/>
                <w:szCs w:val="24"/>
              </w:rPr>
            </w:pPr>
          </w:p>
        </w:tc>
      </w:tr>
      <w:tr w:rsidR="0032100B" w:rsidTr="00CB3D2A">
        <w:tc>
          <w:tcPr>
            <w:tcW w:w="2881" w:type="dxa"/>
          </w:tcPr>
          <w:p w:rsidR="0032100B" w:rsidRDefault="0032100B" w:rsidP="00CB3D2A">
            <w:pPr>
              <w:rPr>
                <w:rFonts w:cs="Arial"/>
                <w:sz w:val="24"/>
                <w:szCs w:val="24"/>
              </w:rPr>
            </w:pPr>
          </w:p>
        </w:tc>
        <w:tc>
          <w:tcPr>
            <w:tcW w:w="3464" w:type="dxa"/>
          </w:tcPr>
          <w:p w:rsidR="0032100B" w:rsidRDefault="0032100B" w:rsidP="00CB3D2A">
            <w:pPr>
              <w:rPr>
                <w:rFonts w:cs="Arial"/>
                <w:sz w:val="24"/>
                <w:szCs w:val="24"/>
              </w:rPr>
            </w:pPr>
          </w:p>
        </w:tc>
        <w:tc>
          <w:tcPr>
            <w:tcW w:w="2299" w:type="dxa"/>
          </w:tcPr>
          <w:p w:rsidR="0032100B" w:rsidRDefault="0032100B" w:rsidP="00CB3D2A">
            <w:pPr>
              <w:rPr>
                <w:rFonts w:cs="Arial"/>
                <w:sz w:val="24"/>
                <w:szCs w:val="24"/>
              </w:rPr>
            </w:pPr>
          </w:p>
        </w:tc>
      </w:tr>
      <w:tr w:rsidR="0032100B" w:rsidTr="00CB3D2A">
        <w:tc>
          <w:tcPr>
            <w:tcW w:w="2881" w:type="dxa"/>
          </w:tcPr>
          <w:p w:rsidR="0032100B" w:rsidRDefault="0032100B" w:rsidP="00CB3D2A">
            <w:pPr>
              <w:rPr>
                <w:rFonts w:cs="Arial"/>
                <w:sz w:val="24"/>
                <w:szCs w:val="24"/>
              </w:rPr>
            </w:pPr>
          </w:p>
        </w:tc>
        <w:tc>
          <w:tcPr>
            <w:tcW w:w="3464" w:type="dxa"/>
          </w:tcPr>
          <w:p w:rsidR="0032100B" w:rsidRDefault="0032100B" w:rsidP="00CB3D2A">
            <w:pPr>
              <w:rPr>
                <w:rFonts w:cs="Arial"/>
                <w:sz w:val="24"/>
                <w:szCs w:val="24"/>
              </w:rPr>
            </w:pPr>
          </w:p>
        </w:tc>
        <w:tc>
          <w:tcPr>
            <w:tcW w:w="2299" w:type="dxa"/>
          </w:tcPr>
          <w:p w:rsidR="0032100B" w:rsidRDefault="0032100B" w:rsidP="00CB3D2A">
            <w:pPr>
              <w:rPr>
                <w:rFonts w:cs="Arial"/>
                <w:sz w:val="24"/>
                <w:szCs w:val="24"/>
              </w:rPr>
            </w:pPr>
          </w:p>
        </w:tc>
      </w:tr>
      <w:tr w:rsidR="0032100B" w:rsidTr="00CB3D2A">
        <w:tc>
          <w:tcPr>
            <w:tcW w:w="2881" w:type="dxa"/>
          </w:tcPr>
          <w:p w:rsidR="0032100B" w:rsidRDefault="0032100B" w:rsidP="00CB3D2A">
            <w:pPr>
              <w:rPr>
                <w:rFonts w:cs="Arial"/>
                <w:sz w:val="24"/>
                <w:szCs w:val="24"/>
              </w:rPr>
            </w:pPr>
          </w:p>
        </w:tc>
        <w:tc>
          <w:tcPr>
            <w:tcW w:w="3464" w:type="dxa"/>
          </w:tcPr>
          <w:p w:rsidR="0032100B" w:rsidRDefault="0032100B" w:rsidP="00CB3D2A">
            <w:pPr>
              <w:rPr>
                <w:rFonts w:cs="Arial"/>
                <w:sz w:val="24"/>
                <w:szCs w:val="24"/>
              </w:rPr>
            </w:pPr>
          </w:p>
        </w:tc>
        <w:tc>
          <w:tcPr>
            <w:tcW w:w="2299" w:type="dxa"/>
          </w:tcPr>
          <w:p w:rsidR="0032100B" w:rsidRDefault="0032100B" w:rsidP="00CB3D2A">
            <w:pPr>
              <w:rPr>
                <w:rFonts w:cs="Arial"/>
                <w:sz w:val="24"/>
                <w:szCs w:val="24"/>
              </w:rPr>
            </w:pPr>
          </w:p>
        </w:tc>
      </w:tr>
      <w:tr w:rsidR="0032100B" w:rsidTr="00CB3D2A">
        <w:tc>
          <w:tcPr>
            <w:tcW w:w="2881" w:type="dxa"/>
          </w:tcPr>
          <w:p w:rsidR="0032100B" w:rsidRDefault="0032100B" w:rsidP="00CB3D2A">
            <w:pPr>
              <w:rPr>
                <w:rFonts w:cs="Arial"/>
                <w:sz w:val="24"/>
                <w:szCs w:val="24"/>
              </w:rPr>
            </w:pPr>
          </w:p>
        </w:tc>
        <w:tc>
          <w:tcPr>
            <w:tcW w:w="3464" w:type="dxa"/>
          </w:tcPr>
          <w:p w:rsidR="0032100B" w:rsidRDefault="0032100B" w:rsidP="00CB3D2A">
            <w:pPr>
              <w:rPr>
                <w:rFonts w:cs="Arial"/>
                <w:sz w:val="24"/>
                <w:szCs w:val="24"/>
              </w:rPr>
            </w:pPr>
          </w:p>
        </w:tc>
        <w:tc>
          <w:tcPr>
            <w:tcW w:w="2299" w:type="dxa"/>
          </w:tcPr>
          <w:p w:rsidR="0032100B" w:rsidRDefault="0032100B" w:rsidP="00CB3D2A">
            <w:pPr>
              <w:rPr>
                <w:rFonts w:cs="Arial"/>
                <w:sz w:val="24"/>
                <w:szCs w:val="24"/>
              </w:rPr>
            </w:pPr>
          </w:p>
        </w:tc>
      </w:tr>
      <w:tr w:rsidR="0032100B" w:rsidTr="00CB3D2A">
        <w:tc>
          <w:tcPr>
            <w:tcW w:w="2881" w:type="dxa"/>
          </w:tcPr>
          <w:p w:rsidR="0032100B" w:rsidRDefault="0032100B" w:rsidP="00CB3D2A">
            <w:pPr>
              <w:rPr>
                <w:rFonts w:cs="Arial"/>
                <w:sz w:val="24"/>
                <w:szCs w:val="24"/>
              </w:rPr>
            </w:pPr>
          </w:p>
        </w:tc>
        <w:tc>
          <w:tcPr>
            <w:tcW w:w="3464" w:type="dxa"/>
          </w:tcPr>
          <w:p w:rsidR="0032100B" w:rsidRDefault="0032100B" w:rsidP="00CB3D2A">
            <w:pPr>
              <w:rPr>
                <w:rFonts w:cs="Arial"/>
                <w:sz w:val="24"/>
                <w:szCs w:val="24"/>
              </w:rPr>
            </w:pPr>
          </w:p>
        </w:tc>
        <w:tc>
          <w:tcPr>
            <w:tcW w:w="2299" w:type="dxa"/>
          </w:tcPr>
          <w:p w:rsidR="0032100B" w:rsidRDefault="0032100B" w:rsidP="00CB3D2A">
            <w:pPr>
              <w:rPr>
                <w:rFonts w:cs="Arial"/>
                <w:sz w:val="24"/>
                <w:szCs w:val="24"/>
              </w:rPr>
            </w:pPr>
          </w:p>
        </w:tc>
      </w:tr>
      <w:tr w:rsidR="0032100B" w:rsidTr="00CB3D2A">
        <w:tc>
          <w:tcPr>
            <w:tcW w:w="2881" w:type="dxa"/>
          </w:tcPr>
          <w:p w:rsidR="0032100B" w:rsidRDefault="0032100B" w:rsidP="00CB3D2A">
            <w:pPr>
              <w:rPr>
                <w:rFonts w:cs="Arial"/>
                <w:sz w:val="24"/>
                <w:szCs w:val="24"/>
              </w:rPr>
            </w:pPr>
          </w:p>
        </w:tc>
        <w:tc>
          <w:tcPr>
            <w:tcW w:w="3464" w:type="dxa"/>
          </w:tcPr>
          <w:p w:rsidR="0032100B" w:rsidRDefault="0032100B" w:rsidP="00CB3D2A">
            <w:pPr>
              <w:rPr>
                <w:rFonts w:cs="Arial"/>
                <w:sz w:val="24"/>
                <w:szCs w:val="24"/>
              </w:rPr>
            </w:pPr>
          </w:p>
        </w:tc>
        <w:tc>
          <w:tcPr>
            <w:tcW w:w="2299" w:type="dxa"/>
          </w:tcPr>
          <w:p w:rsidR="0032100B" w:rsidRDefault="0032100B" w:rsidP="00CB3D2A">
            <w:pPr>
              <w:rPr>
                <w:rFonts w:cs="Arial"/>
                <w:sz w:val="24"/>
                <w:szCs w:val="24"/>
              </w:rPr>
            </w:pPr>
          </w:p>
        </w:tc>
      </w:tr>
      <w:tr w:rsidR="0032100B" w:rsidTr="00CB3D2A">
        <w:tc>
          <w:tcPr>
            <w:tcW w:w="2881" w:type="dxa"/>
          </w:tcPr>
          <w:p w:rsidR="0032100B" w:rsidRDefault="0032100B" w:rsidP="00CB3D2A">
            <w:pPr>
              <w:rPr>
                <w:rFonts w:cs="Arial"/>
                <w:sz w:val="24"/>
                <w:szCs w:val="24"/>
              </w:rPr>
            </w:pPr>
          </w:p>
        </w:tc>
        <w:tc>
          <w:tcPr>
            <w:tcW w:w="3464" w:type="dxa"/>
          </w:tcPr>
          <w:p w:rsidR="0032100B" w:rsidRDefault="0032100B" w:rsidP="00CB3D2A">
            <w:pPr>
              <w:rPr>
                <w:rFonts w:cs="Arial"/>
                <w:sz w:val="24"/>
                <w:szCs w:val="24"/>
              </w:rPr>
            </w:pPr>
          </w:p>
        </w:tc>
        <w:tc>
          <w:tcPr>
            <w:tcW w:w="2299" w:type="dxa"/>
          </w:tcPr>
          <w:p w:rsidR="0032100B" w:rsidRDefault="0032100B" w:rsidP="00CB3D2A">
            <w:pPr>
              <w:rPr>
                <w:rFonts w:cs="Arial"/>
                <w:sz w:val="24"/>
                <w:szCs w:val="24"/>
              </w:rPr>
            </w:pPr>
          </w:p>
        </w:tc>
      </w:tr>
      <w:tr w:rsidR="0032100B" w:rsidTr="00CB3D2A">
        <w:tc>
          <w:tcPr>
            <w:tcW w:w="2881" w:type="dxa"/>
          </w:tcPr>
          <w:p w:rsidR="0032100B" w:rsidRDefault="0032100B" w:rsidP="00CB3D2A">
            <w:pPr>
              <w:rPr>
                <w:rFonts w:cs="Arial"/>
                <w:sz w:val="24"/>
                <w:szCs w:val="24"/>
              </w:rPr>
            </w:pPr>
          </w:p>
        </w:tc>
        <w:tc>
          <w:tcPr>
            <w:tcW w:w="3464" w:type="dxa"/>
          </w:tcPr>
          <w:p w:rsidR="0032100B" w:rsidRDefault="0032100B" w:rsidP="00CB3D2A">
            <w:pPr>
              <w:rPr>
                <w:rFonts w:cs="Arial"/>
                <w:sz w:val="24"/>
                <w:szCs w:val="24"/>
              </w:rPr>
            </w:pPr>
          </w:p>
        </w:tc>
        <w:tc>
          <w:tcPr>
            <w:tcW w:w="2299" w:type="dxa"/>
          </w:tcPr>
          <w:p w:rsidR="0032100B" w:rsidRDefault="0032100B" w:rsidP="00CB3D2A">
            <w:pPr>
              <w:rPr>
                <w:rFonts w:cs="Arial"/>
                <w:sz w:val="24"/>
                <w:szCs w:val="24"/>
              </w:rPr>
            </w:pPr>
          </w:p>
        </w:tc>
      </w:tr>
      <w:tr w:rsidR="0032100B" w:rsidTr="00CB3D2A">
        <w:tc>
          <w:tcPr>
            <w:tcW w:w="2881" w:type="dxa"/>
          </w:tcPr>
          <w:p w:rsidR="0032100B" w:rsidRDefault="0032100B" w:rsidP="00CB3D2A">
            <w:pPr>
              <w:rPr>
                <w:rFonts w:cs="Arial"/>
                <w:sz w:val="24"/>
                <w:szCs w:val="24"/>
              </w:rPr>
            </w:pPr>
          </w:p>
        </w:tc>
        <w:tc>
          <w:tcPr>
            <w:tcW w:w="3464" w:type="dxa"/>
          </w:tcPr>
          <w:p w:rsidR="0032100B" w:rsidRDefault="0032100B" w:rsidP="00CB3D2A">
            <w:pPr>
              <w:rPr>
                <w:rFonts w:cs="Arial"/>
                <w:sz w:val="24"/>
                <w:szCs w:val="24"/>
              </w:rPr>
            </w:pPr>
          </w:p>
        </w:tc>
        <w:tc>
          <w:tcPr>
            <w:tcW w:w="2299" w:type="dxa"/>
          </w:tcPr>
          <w:p w:rsidR="0032100B" w:rsidRDefault="0032100B" w:rsidP="00CB3D2A">
            <w:pPr>
              <w:rPr>
                <w:rFonts w:cs="Arial"/>
                <w:sz w:val="24"/>
                <w:szCs w:val="24"/>
              </w:rPr>
            </w:pPr>
          </w:p>
        </w:tc>
      </w:tr>
      <w:tr w:rsidR="0032100B" w:rsidTr="00CB3D2A">
        <w:tc>
          <w:tcPr>
            <w:tcW w:w="2881" w:type="dxa"/>
          </w:tcPr>
          <w:p w:rsidR="0032100B" w:rsidRDefault="0032100B" w:rsidP="00CB3D2A">
            <w:pPr>
              <w:rPr>
                <w:rFonts w:cs="Arial"/>
                <w:sz w:val="24"/>
                <w:szCs w:val="24"/>
              </w:rPr>
            </w:pPr>
          </w:p>
        </w:tc>
        <w:tc>
          <w:tcPr>
            <w:tcW w:w="3464" w:type="dxa"/>
          </w:tcPr>
          <w:p w:rsidR="0032100B" w:rsidRDefault="0032100B" w:rsidP="00CB3D2A">
            <w:pPr>
              <w:rPr>
                <w:rFonts w:cs="Arial"/>
                <w:sz w:val="24"/>
                <w:szCs w:val="24"/>
              </w:rPr>
            </w:pPr>
          </w:p>
        </w:tc>
        <w:tc>
          <w:tcPr>
            <w:tcW w:w="2299" w:type="dxa"/>
          </w:tcPr>
          <w:p w:rsidR="0032100B" w:rsidRDefault="0032100B" w:rsidP="00CB3D2A">
            <w:pPr>
              <w:rPr>
                <w:rFonts w:cs="Arial"/>
                <w:sz w:val="24"/>
                <w:szCs w:val="24"/>
              </w:rPr>
            </w:pPr>
          </w:p>
        </w:tc>
      </w:tr>
      <w:tr w:rsidR="0032100B" w:rsidTr="00CB3D2A">
        <w:tc>
          <w:tcPr>
            <w:tcW w:w="2881" w:type="dxa"/>
          </w:tcPr>
          <w:p w:rsidR="0032100B" w:rsidRDefault="0032100B" w:rsidP="00CB3D2A">
            <w:pPr>
              <w:rPr>
                <w:rFonts w:cs="Arial"/>
                <w:sz w:val="24"/>
                <w:szCs w:val="24"/>
              </w:rPr>
            </w:pPr>
          </w:p>
        </w:tc>
        <w:tc>
          <w:tcPr>
            <w:tcW w:w="3464" w:type="dxa"/>
          </w:tcPr>
          <w:p w:rsidR="0032100B" w:rsidRDefault="0032100B" w:rsidP="00CB3D2A">
            <w:pPr>
              <w:rPr>
                <w:rFonts w:cs="Arial"/>
                <w:sz w:val="24"/>
                <w:szCs w:val="24"/>
              </w:rPr>
            </w:pPr>
          </w:p>
        </w:tc>
        <w:tc>
          <w:tcPr>
            <w:tcW w:w="2299" w:type="dxa"/>
          </w:tcPr>
          <w:p w:rsidR="0032100B" w:rsidRDefault="0032100B" w:rsidP="00CB3D2A">
            <w:pPr>
              <w:rPr>
                <w:rFonts w:cs="Arial"/>
                <w:sz w:val="24"/>
                <w:szCs w:val="24"/>
              </w:rPr>
            </w:pPr>
          </w:p>
        </w:tc>
      </w:tr>
      <w:tr w:rsidR="0032100B" w:rsidTr="0032100B">
        <w:tc>
          <w:tcPr>
            <w:tcW w:w="2881" w:type="dxa"/>
          </w:tcPr>
          <w:p w:rsidR="0032100B" w:rsidRDefault="0032100B">
            <w:pPr>
              <w:rPr>
                <w:rFonts w:cs="Arial"/>
                <w:sz w:val="24"/>
                <w:szCs w:val="24"/>
              </w:rPr>
            </w:pPr>
          </w:p>
        </w:tc>
        <w:tc>
          <w:tcPr>
            <w:tcW w:w="3464" w:type="dxa"/>
          </w:tcPr>
          <w:p w:rsidR="0032100B" w:rsidRDefault="0032100B">
            <w:pPr>
              <w:rPr>
                <w:rFonts w:cs="Arial"/>
                <w:sz w:val="24"/>
                <w:szCs w:val="24"/>
              </w:rPr>
            </w:pPr>
          </w:p>
        </w:tc>
        <w:tc>
          <w:tcPr>
            <w:tcW w:w="2299" w:type="dxa"/>
          </w:tcPr>
          <w:p w:rsidR="0032100B" w:rsidRDefault="0032100B">
            <w:pPr>
              <w:rPr>
                <w:rFonts w:cs="Arial"/>
                <w:sz w:val="24"/>
                <w:szCs w:val="24"/>
              </w:rPr>
            </w:pPr>
          </w:p>
        </w:tc>
      </w:tr>
      <w:tr w:rsidR="0032100B" w:rsidTr="0032100B">
        <w:tc>
          <w:tcPr>
            <w:tcW w:w="2881" w:type="dxa"/>
          </w:tcPr>
          <w:p w:rsidR="0032100B" w:rsidRDefault="0032100B">
            <w:pPr>
              <w:rPr>
                <w:rFonts w:cs="Arial"/>
                <w:sz w:val="24"/>
                <w:szCs w:val="24"/>
              </w:rPr>
            </w:pPr>
          </w:p>
        </w:tc>
        <w:tc>
          <w:tcPr>
            <w:tcW w:w="3464" w:type="dxa"/>
          </w:tcPr>
          <w:p w:rsidR="0032100B" w:rsidRDefault="0032100B">
            <w:pPr>
              <w:rPr>
                <w:rFonts w:cs="Arial"/>
                <w:sz w:val="24"/>
                <w:szCs w:val="24"/>
              </w:rPr>
            </w:pPr>
          </w:p>
        </w:tc>
        <w:tc>
          <w:tcPr>
            <w:tcW w:w="2299" w:type="dxa"/>
          </w:tcPr>
          <w:p w:rsidR="0032100B" w:rsidRDefault="0032100B">
            <w:pPr>
              <w:rPr>
                <w:rFonts w:cs="Arial"/>
                <w:sz w:val="24"/>
                <w:szCs w:val="24"/>
              </w:rPr>
            </w:pPr>
          </w:p>
        </w:tc>
      </w:tr>
    </w:tbl>
    <w:p w:rsidR="0032100B" w:rsidRDefault="0032100B">
      <w:pPr>
        <w:rPr>
          <w:rFonts w:cs="Arial"/>
          <w:sz w:val="24"/>
          <w:szCs w:val="24"/>
        </w:rPr>
      </w:pPr>
    </w:p>
    <w:p w:rsidR="0032100B" w:rsidRDefault="0032100B">
      <w:pPr>
        <w:rPr>
          <w:rFonts w:cs="Arial"/>
          <w:sz w:val="24"/>
          <w:szCs w:val="24"/>
        </w:rPr>
      </w:pPr>
      <w:r>
        <w:rPr>
          <w:rFonts w:cs="Arial"/>
          <w:sz w:val="24"/>
          <w:szCs w:val="24"/>
        </w:rPr>
        <w:br w:type="page"/>
      </w:r>
    </w:p>
    <w:p w:rsidR="0032100B" w:rsidRPr="00B536A2" w:rsidRDefault="0032100B" w:rsidP="0032100B">
      <w:pPr>
        <w:jc w:val="center"/>
        <w:rPr>
          <w:rFonts w:cs="Arial"/>
          <w:b/>
          <w:sz w:val="24"/>
          <w:szCs w:val="24"/>
        </w:rPr>
      </w:pPr>
      <w:r w:rsidRPr="00B536A2">
        <w:rPr>
          <w:rFonts w:cs="Arial"/>
          <w:b/>
          <w:sz w:val="24"/>
          <w:szCs w:val="24"/>
        </w:rPr>
        <w:lastRenderedPageBreak/>
        <w:t>ANEXO II</w:t>
      </w:r>
    </w:p>
    <w:p w:rsidR="0032100B" w:rsidRPr="00B536A2" w:rsidRDefault="00C9446C" w:rsidP="0032100B">
      <w:pPr>
        <w:jc w:val="center"/>
        <w:rPr>
          <w:rFonts w:cs="Arial"/>
          <w:b/>
          <w:sz w:val="24"/>
          <w:szCs w:val="24"/>
        </w:rPr>
      </w:pPr>
      <w:r>
        <w:rPr>
          <w:rFonts w:cs="Arial"/>
          <w:b/>
          <w:sz w:val="24"/>
          <w:szCs w:val="24"/>
        </w:rPr>
        <w:t>TERMO</w:t>
      </w:r>
      <w:r w:rsidR="0032100B" w:rsidRPr="00B536A2">
        <w:rPr>
          <w:rFonts w:cs="Arial"/>
          <w:b/>
          <w:sz w:val="24"/>
          <w:szCs w:val="24"/>
        </w:rPr>
        <w:t xml:space="preserve"> DE VISTORA TÉCNICA</w:t>
      </w:r>
    </w:p>
    <w:p w:rsidR="0032100B" w:rsidRDefault="0032100B" w:rsidP="0032100B">
      <w:pPr>
        <w:spacing w:after="120" w:line="240" w:lineRule="auto"/>
        <w:jc w:val="center"/>
        <w:rPr>
          <w:rFonts w:cs="Arial"/>
          <w:sz w:val="24"/>
          <w:szCs w:val="24"/>
        </w:rPr>
      </w:pPr>
    </w:p>
    <w:p w:rsidR="0032100B" w:rsidRDefault="00C9446C" w:rsidP="00C9446C">
      <w:pPr>
        <w:spacing w:after="120" w:line="240" w:lineRule="auto"/>
        <w:jc w:val="both"/>
        <w:rPr>
          <w:rFonts w:cs="Arial"/>
          <w:sz w:val="24"/>
          <w:szCs w:val="24"/>
        </w:rPr>
      </w:pPr>
      <w:r>
        <w:rPr>
          <w:rFonts w:cs="Arial"/>
          <w:sz w:val="24"/>
          <w:szCs w:val="24"/>
        </w:rPr>
        <w:tab/>
        <w:t xml:space="preserve">DECLARO para fins de participação do Pregão </w:t>
      </w:r>
      <w:r w:rsidR="00315103">
        <w:rPr>
          <w:rFonts w:cs="Arial"/>
          <w:sz w:val="24"/>
          <w:szCs w:val="24"/>
        </w:rPr>
        <w:t>Eletrônico</w:t>
      </w:r>
      <w:r>
        <w:rPr>
          <w:rFonts w:cs="Arial"/>
          <w:sz w:val="24"/>
          <w:szCs w:val="24"/>
        </w:rPr>
        <w:t xml:space="preserve"> nº XX/2016 que tomei conhecimento de todas as informações necessárias à execução de seu objeto, e que vistoriei os seguintes locais:</w:t>
      </w:r>
    </w:p>
    <w:p w:rsidR="00C9446C" w:rsidRDefault="00C9446C" w:rsidP="00C9446C">
      <w:pPr>
        <w:spacing w:after="120" w:line="240" w:lineRule="auto"/>
        <w:jc w:val="both"/>
        <w:rPr>
          <w:rFonts w:cs="Arial"/>
          <w:sz w:val="24"/>
          <w:szCs w:val="24"/>
        </w:rPr>
      </w:pPr>
    </w:p>
    <w:p w:rsidR="00C9446C" w:rsidRDefault="00C9446C" w:rsidP="00C9446C">
      <w:pPr>
        <w:spacing w:after="120" w:line="240" w:lineRule="auto"/>
        <w:jc w:val="both"/>
        <w:rPr>
          <w:rFonts w:cs="Arial"/>
          <w:sz w:val="24"/>
          <w:szCs w:val="24"/>
        </w:rPr>
      </w:pPr>
      <w:r>
        <w:rPr>
          <w:rFonts w:cs="Arial"/>
          <w:sz w:val="24"/>
          <w:szCs w:val="24"/>
        </w:rPr>
        <w:t>______________________________________________________________________</w:t>
      </w:r>
    </w:p>
    <w:p w:rsidR="00C9446C" w:rsidRDefault="00C9446C" w:rsidP="00C9446C">
      <w:pPr>
        <w:spacing w:after="120" w:line="240" w:lineRule="auto"/>
        <w:jc w:val="both"/>
        <w:rPr>
          <w:rFonts w:cs="Arial"/>
          <w:sz w:val="24"/>
          <w:szCs w:val="24"/>
        </w:rPr>
      </w:pPr>
      <w:r>
        <w:rPr>
          <w:rFonts w:cs="Arial"/>
          <w:sz w:val="24"/>
          <w:szCs w:val="24"/>
        </w:rPr>
        <w:t>______________________________________________________________________</w:t>
      </w:r>
    </w:p>
    <w:p w:rsidR="00C9446C" w:rsidRDefault="00C9446C" w:rsidP="00C9446C">
      <w:pPr>
        <w:spacing w:after="120" w:line="240" w:lineRule="auto"/>
        <w:jc w:val="both"/>
        <w:rPr>
          <w:rFonts w:cs="Arial"/>
          <w:sz w:val="24"/>
          <w:szCs w:val="24"/>
        </w:rPr>
      </w:pPr>
      <w:r>
        <w:rPr>
          <w:rFonts w:cs="Arial"/>
          <w:sz w:val="24"/>
          <w:szCs w:val="24"/>
        </w:rPr>
        <w:t>______________________________________________________________________</w:t>
      </w:r>
    </w:p>
    <w:p w:rsidR="00C9446C" w:rsidRDefault="00C9446C" w:rsidP="00C9446C">
      <w:pPr>
        <w:spacing w:after="120" w:line="240" w:lineRule="auto"/>
        <w:jc w:val="both"/>
        <w:rPr>
          <w:rFonts w:cs="Arial"/>
          <w:sz w:val="24"/>
          <w:szCs w:val="24"/>
        </w:rPr>
      </w:pPr>
      <w:r>
        <w:rPr>
          <w:rFonts w:cs="Arial"/>
          <w:sz w:val="24"/>
          <w:szCs w:val="24"/>
        </w:rPr>
        <w:t>______________________________________________________________________</w:t>
      </w:r>
    </w:p>
    <w:p w:rsidR="00C9446C" w:rsidRDefault="00C9446C" w:rsidP="00C9446C">
      <w:pPr>
        <w:spacing w:after="120" w:line="240" w:lineRule="auto"/>
        <w:jc w:val="both"/>
        <w:rPr>
          <w:rFonts w:cs="Arial"/>
          <w:sz w:val="24"/>
          <w:szCs w:val="24"/>
        </w:rPr>
      </w:pPr>
      <w:r>
        <w:rPr>
          <w:rFonts w:cs="Arial"/>
          <w:sz w:val="24"/>
          <w:szCs w:val="24"/>
        </w:rPr>
        <w:t>______________________________________________________________________</w:t>
      </w:r>
    </w:p>
    <w:p w:rsidR="00C9446C" w:rsidRDefault="00C9446C" w:rsidP="00C9446C">
      <w:pPr>
        <w:spacing w:after="120" w:line="240" w:lineRule="auto"/>
        <w:jc w:val="center"/>
        <w:rPr>
          <w:rFonts w:cs="Arial"/>
          <w:sz w:val="24"/>
          <w:szCs w:val="24"/>
        </w:rPr>
      </w:pPr>
    </w:p>
    <w:p w:rsidR="00C9446C" w:rsidRDefault="00C9446C" w:rsidP="00C9446C">
      <w:pPr>
        <w:spacing w:after="120" w:line="240" w:lineRule="auto"/>
        <w:jc w:val="center"/>
        <w:rPr>
          <w:rFonts w:cs="Arial"/>
          <w:sz w:val="24"/>
          <w:szCs w:val="24"/>
        </w:rPr>
      </w:pPr>
    </w:p>
    <w:p w:rsidR="00C9446C" w:rsidRDefault="00C9446C" w:rsidP="00C9446C">
      <w:pPr>
        <w:spacing w:after="120" w:line="240" w:lineRule="auto"/>
        <w:jc w:val="center"/>
        <w:rPr>
          <w:rFonts w:cs="Arial"/>
          <w:sz w:val="24"/>
          <w:szCs w:val="24"/>
        </w:rPr>
      </w:pPr>
      <w:r>
        <w:rPr>
          <w:rFonts w:cs="Arial"/>
          <w:sz w:val="24"/>
          <w:szCs w:val="24"/>
        </w:rPr>
        <w:t>Brasília, ____ de ________________ de 2016</w:t>
      </w:r>
    </w:p>
    <w:p w:rsidR="00C9446C" w:rsidRDefault="00C9446C" w:rsidP="00C9446C">
      <w:pPr>
        <w:spacing w:after="120" w:line="240" w:lineRule="auto"/>
        <w:jc w:val="center"/>
        <w:rPr>
          <w:rFonts w:cs="Arial"/>
          <w:sz w:val="24"/>
          <w:szCs w:val="24"/>
        </w:rPr>
      </w:pPr>
    </w:p>
    <w:p w:rsidR="00C9446C" w:rsidRDefault="00C9446C" w:rsidP="00C9446C">
      <w:pPr>
        <w:spacing w:after="120" w:line="240" w:lineRule="auto"/>
        <w:jc w:val="center"/>
        <w:rPr>
          <w:rFonts w:cs="Arial"/>
          <w:sz w:val="24"/>
          <w:szCs w:val="24"/>
        </w:rPr>
      </w:pPr>
    </w:p>
    <w:p w:rsidR="00C9446C" w:rsidRDefault="00C9446C" w:rsidP="00C9446C">
      <w:pPr>
        <w:jc w:val="center"/>
      </w:pPr>
      <w:r>
        <w:rPr>
          <w:rFonts w:cs="Arial"/>
          <w:sz w:val="24"/>
          <w:szCs w:val="24"/>
        </w:rPr>
        <w:t>______________________________________________</w:t>
      </w:r>
    </w:p>
    <w:p w:rsidR="00C9446C" w:rsidRDefault="00C9446C" w:rsidP="00C9446C">
      <w:pPr>
        <w:spacing w:after="120" w:line="240" w:lineRule="auto"/>
        <w:jc w:val="center"/>
        <w:rPr>
          <w:rFonts w:cs="Arial"/>
          <w:sz w:val="24"/>
          <w:szCs w:val="24"/>
        </w:rPr>
      </w:pPr>
      <w:r>
        <w:rPr>
          <w:rFonts w:cs="Arial"/>
          <w:sz w:val="24"/>
          <w:szCs w:val="24"/>
        </w:rPr>
        <w:t>Carimbo e Assinatura do Representante da Empresa</w:t>
      </w:r>
    </w:p>
    <w:p w:rsidR="00C9446C" w:rsidRDefault="00C9446C" w:rsidP="00C9446C">
      <w:pPr>
        <w:spacing w:after="120" w:line="240" w:lineRule="auto"/>
        <w:jc w:val="center"/>
        <w:rPr>
          <w:rFonts w:cs="Arial"/>
          <w:sz w:val="24"/>
          <w:szCs w:val="24"/>
        </w:rPr>
      </w:pPr>
      <w:r>
        <w:rPr>
          <w:rFonts w:cs="Arial"/>
          <w:sz w:val="24"/>
          <w:szCs w:val="24"/>
        </w:rPr>
        <w:t>(Nome, cargo, CPF)</w:t>
      </w:r>
    </w:p>
    <w:p w:rsidR="00C9446C" w:rsidRDefault="00C9446C" w:rsidP="00C9446C">
      <w:pPr>
        <w:spacing w:after="120" w:line="240" w:lineRule="auto"/>
        <w:jc w:val="center"/>
        <w:rPr>
          <w:rFonts w:cs="Arial"/>
          <w:sz w:val="24"/>
          <w:szCs w:val="24"/>
        </w:rPr>
      </w:pPr>
    </w:p>
    <w:p w:rsidR="00C9446C" w:rsidRDefault="00C9446C" w:rsidP="00C9446C">
      <w:pPr>
        <w:spacing w:after="120" w:line="240" w:lineRule="auto"/>
        <w:jc w:val="center"/>
        <w:rPr>
          <w:rFonts w:cs="Arial"/>
          <w:sz w:val="24"/>
          <w:szCs w:val="24"/>
        </w:rPr>
      </w:pPr>
    </w:p>
    <w:p w:rsidR="00C9446C" w:rsidRDefault="00C9446C" w:rsidP="00C9446C">
      <w:pPr>
        <w:jc w:val="center"/>
      </w:pPr>
      <w:r>
        <w:rPr>
          <w:rFonts w:cs="Arial"/>
          <w:sz w:val="24"/>
          <w:szCs w:val="24"/>
        </w:rPr>
        <w:t>______________________________________________</w:t>
      </w:r>
    </w:p>
    <w:p w:rsidR="00C9446C" w:rsidRDefault="00C9446C" w:rsidP="00C9446C">
      <w:pPr>
        <w:spacing w:after="120" w:line="240" w:lineRule="auto"/>
        <w:jc w:val="center"/>
        <w:rPr>
          <w:rFonts w:cs="Arial"/>
          <w:sz w:val="24"/>
          <w:szCs w:val="24"/>
        </w:rPr>
      </w:pPr>
      <w:r>
        <w:rPr>
          <w:rFonts w:cs="Arial"/>
          <w:sz w:val="24"/>
          <w:szCs w:val="24"/>
        </w:rPr>
        <w:t>Carimbo e Assinatura do Representante da SES-DF</w:t>
      </w:r>
    </w:p>
    <w:p w:rsidR="00C9446C" w:rsidRDefault="00C9446C" w:rsidP="00C9446C">
      <w:pPr>
        <w:spacing w:after="120" w:line="240" w:lineRule="auto"/>
        <w:jc w:val="center"/>
        <w:rPr>
          <w:rFonts w:cs="Arial"/>
          <w:sz w:val="24"/>
          <w:szCs w:val="24"/>
        </w:rPr>
      </w:pPr>
    </w:p>
    <w:p w:rsidR="00C9446C" w:rsidRDefault="00C9446C" w:rsidP="00C9446C">
      <w:pPr>
        <w:spacing w:after="120" w:line="240" w:lineRule="auto"/>
        <w:jc w:val="both"/>
        <w:rPr>
          <w:rFonts w:cs="Arial"/>
          <w:sz w:val="24"/>
          <w:szCs w:val="24"/>
        </w:rPr>
      </w:pPr>
    </w:p>
    <w:p w:rsidR="00C9446C" w:rsidRDefault="00C9446C">
      <w:pPr>
        <w:rPr>
          <w:rFonts w:cs="Arial"/>
          <w:b/>
          <w:sz w:val="24"/>
          <w:szCs w:val="24"/>
        </w:rPr>
      </w:pPr>
    </w:p>
    <w:p w:rsidR="00C9446C" w:rsidRDefault="00C9446C">
      <w:pPr>
        <w:rPr>
          <w:rFonts w:cs="Arial"/>
          <w:b/>
          <w:sz w:val="24"/>
          <w:szCs w:val="24"/>
        </w:rPr>
      </w:pPr>
      <w:r>
        <w:rPr>
          <w:rFonts w:cs="Arial"/>
          <w:b/>
          <w:sz w:val="24"/>
          <w:szCs w:val="24"/>
        </w:rPr>
        <w:br w:type="page"/>
      </w:r>
    </w:p>
    <w:p w:rsidR="00B536A2" w:rsidRPr="00B536A2" w:rsidRDefault="00B536A2" w:rsidP="0032100B">
      <w:pPr>
        <w:spacing w:after="120" w:line="240" w:lineRule="auto"/>
        <w:jc w:val="center"/>
        <w:rPr>
          <w:rFonts w:cs="Arial"/>
          <w:b/>
          <w:sz w:val="24"/>
          <w:szCs w:val="24"/>
        </w:rPr>
      </w:pPr>
      <w:r w:rsidRPr="00B536A2">
        <w:rPr>
          <w:rFonts w:cs="Arial"/>
          <w:b/>
          <w:sz w:val="24"/>
          <w:szCs w:val="24"/>
        </w:rPr>
        <w:lastRenderedPageBreak/>
        <w:t>ANEXO III</w:t>
      </w:r>
    </w:p>
    <w:p w:rsidR="00B536A2" w:rsidRPr="00B536A2" w:rsidRDefault="00B536A2" w:rsidP="0032100B">
      <w:pPr>
        <w:spacing w:after="120" w:line="240" w:lineRule="auto"/>
        <w:jc w:val="center"/>
        <w:rPr>
          <w:rFonts w:cs="Arial"/>
          <w:b/>
          <w:sz w:val="24"/>
          <w:szCs w:val="24"/>
        </w:rPr>
      </w:pPr>
      <w:r w:rsidRPr="00B536A2">
        <w:rPr>
          <w:rFonts w:cs="Arial"/>
          <w:b/>
          <w:sz w:val="24"/>
          <w:szCs w:val="24"/>
        </w:rPr>
        <w:t>MODELO DE PROPOSTA COMERCIAL</w:t>
      </w:r>
    </w:p>
    <w:p w:rsidR="00263674" w:rsidRDefault="00263674" w:rsidP="00775048">
      <w:pPr>
        <w:spacing w:after="120" w:line="240" w:lineRule="auto"/>
        <w:jc w:val="both"/>
        <w:rPr>
          <w:rFonts w:cs="Arial"/>
          <w:sz w:val="24"/>
          <w:szCs w:val="24"/>
        </w:rPr>
      </w:pPr>
    </w:p>
    <w:p w:rsidR="00444627" w:rsidRPr="003D312C" w:rsidRDefault="00444627" w:rsidP="003D312C">
      <w:pPr>
        <w:spacing w:after="0" w:line="240" w:lineRule="auto"/>
        <w:jc w:val="both"/>
        <w:rPr>
          <w:rFonts w:cs="Arial"/>
        </w:rPr>
      </w:pPr>
      <w:r w:rsidRPr="003D312C">
        <w:rPr>
          <w:rFonts w:cs="Arial"/>
        </w:rPr>
        <w:t>À</w:t>
      </w:r>
    </w:p>
    <w:p w:rsidR="00444627" w:rsidRPr="003D312C" w:rsidRDefault="00444627" w:rsidP="003D312C">
      <w:pPr>
        <w:spacing w:after="0" w:line="240" w:lineRule="auto"/>
        <w:jc w:val="both"/>
        <w:rPr>
          <w:rFonts w:cs="Arial"/>
        </w:rPr>
      </w:pPr>
      <w:r w:rsidRPr="003D312C">
        <w:rPr>
          <w:rFonts w:cs="Arial"/>
        </w:rPr>
        <w:t>Secretaria de Estado de Saúde do Distrito Federal</w:t>
      </w:r>
    </w:p>
    <w:p w:rsidR="00444627" w:rsidRPr="003D312C" w:rsidRDefault="00A5492B" w:rsidP="003D312C">
      <w:pPr>
        <w:spacing w:after="0" w:line="240" w:lineRule="auto"/>
        <w:jc w:val="both"/>
        <w:rPr>
          <w:rFonts w:cs="Arial"/>
        </w:rPr>
      </w:pPr>
      <w:r w:rsidRPr="003D312C">
        <w:rPr>
          <w:rFonts w:cs="Arial"/>
        </w:rPr>
        <w:t>Diretoria de Aquisições/Coordenação de Compras/SUAG</w:t>
      </w:r>
    </w:p>
    <w:p w:rsidR="00A5492B" w:rsidRPr="003D312C" w:rsidRDefault="00A5492B" w:rsidP="003D312C">
      <w:pPr>
        <w:spacing w:after="0" w:line="240" w:lineRule="auto"/>
        <w:jc w:val="both"/>
        <w:rPr>
          <w:rFonts w:cs="Arial"/>
        </w:rPr>
      </w:pPr>
      <w:r w:rsidRPr="003D312C">
        <w:rPr>
          <w:rFonts w:cs="Arial"/>
        </w:rPr>
        <w:t>SAIN Parque Rural s/nº - Bloco A – 1º andar, sala 76</w:t>
      </w:r>
    </w:p>
    <w:p w:rsidR="00A5492B" w:rsidRPr="003D312C" w:rsidRDefault="001C5B88" w:rsidP="003D312C">
      <w:pPr>
        <w:spacing w:after="0" w:line="240" w:lineRule="auto"/>
        <w:jc w:val="both"/>
        <w:rPr>
          <w:rFonts w:cs="Arial"/>
        </w:rPr>
      </w:pPr>
      <w:r w:rsidRPr="003D312C">
        <w:rPr>
          <w:rFonts w:cs="Arial"/>
        </w:rPr>
        <w:t>70.700-000 – Brasília/DF</w:t>
      </w:r>
    </w:p>
    <w:p w:rsidR="001C5B88" w:rsidRPr="003D312C" w:rsidRDefault="001C5B88" w:rsidP="00775048">
      <w:pPr>
        <w:spacing w:after="120" w:line="240" w:lineRule="auto"/>
        <w:jc w:val="both"/>
        <w:rPr>
          <w:rFonts w:cs="Arial"/>
        </w:rPr>
      </w:pPr>
    </w:p>
    <w:p w:rsidR="00444627" w:rsidRPr="003D312C" w:rsidRDefault="00444627" w:rsidP="001C5B88">
      <w:pPr>
        <w:spacing w:after="120" w:line="240" w:lineRule="auto"/>
        <w:jc w:val="both"/>
        <w:rPr>
          <w:rFonts w:cs="Arial"/>
          <w:b/>
        </w:rPr>
      </w:pPr>
      <w:r w:rsidRPr="003D312C">
        <w:rPr>
          <w:rFonts w:cs="Arial"/>
          <w:b/>
        </w:rPr>
        <w:t xml:space="preserve">Referência: Pregão </w:t>
      </w:r>
      <w:r w:rsidR="00315103">
        <w:rPr>
          <w:rFonts w:cs="Arial"/>
          <w:b/>
        </w:rPr>
        <w:t>Eletrônico</w:t>
      </w:r>
      <w:r w:rsidRPr="003D312C">
        <w:rPr>
          <w:rFonts w:cs="Arial"/>
          <w:b/>
        </w:rPr>
        <w:t xml:space="preserve"> Nº _____ / 2016</w:t>
      </w:r>
    </w:p>
    <w:p w:rsidR="00444627" w:rsidRPr="003D312C" w:rsidRDefault="00444627" w:rsidP="001C5B88">
      <w:pPr>
        <w:spacing w:after="120" w:line="240" w:lineRule="auto"/>
        <w:jc w:val="both"/>
        <w:rPr>
          <w:rFonts w:cs="Arial"/>
        </w:rPr>
      </w:pPr>
    </w:p>
    <w:p w:rsidR="001C5B88" w:rsidRPr="003D312C" w:rsidRDefault="001C5B88" w:rsidP="001C5B88">
      <w:pPr>
        <w:spacing w:after="120" w:line="240" w:lineRule="auto"/>
        <w:jc w:val="both"/>
        <w:rPr>
          <w:rFonts w:cs="Arial"/>
        </w:rPr>
      </w:pPr>
      <w:r w:rsidRPr="003D312C">
        <w:rPr>
          <w:rFonts w:cs="Arial"/>
        </w:rPr>
        <w:t>Proposta que faz a empresa ________________________________________, inscrita no CNPJ nº _______________________ e Inscrição Estadual nº __________________, e estabelecida no(a) _________________________________________, para fornecimento do serviço de LOCAÇÃO DE ESTAÇÃO DE TRA</w:t>
      </w:r>
      <w:r w:rsidR="00127449" w:rsidRPr="003D312C">
        <w:rPr>
          <w:rFonts w:cs="Arial"/>
        </w:rPr>
        <w:t>BALHO</w:t>
      </w:r>
      <w:r w:rsidRPr="003D312C">
        <w:rPr>
          <w:rFonts w:cs="Arial"/>
        </w:rPr>
        <w:t>, de acordo com as especificações e condições constantes do Pregão e referência, bom como do respectivo Edital e seus Anexos.</w:t>
      </w:r>
    </w:p>
    <w:p w:rsidR="00444627" w:rsidRPr="003D312C" w:rsidRDefault="00444627" w:rsidP="001C5B88">
      <w:pPr>
        <w:spacing w:after="120" w:line="240" w:lineRule="auto"/>
        <w:jc w:val="both"/>
        <w:rPr>
          <w:rFonts w:cs="Arial"/>
        </w:rPr>
      </w:pPr>
    </w:p>
    <w:p w:rsidR="001C5B88" w:rsidRPr="003D312C" w:rsidRDefault="001C5B88" w:rsidP="001C5B88">
      <w:pPr>
        <w:spacing w:after="120" w:line="240" w:lineRule="auto"/>
        <w:jc w:val="center"/>
        <w:rPr>
          <w:rFonts w:cs="Arial"/>
          <w:b/>
        </w:rPr>
      </w:pPr>
      <w:r w:rsidRPr="003D312C">
        <w:rPr>
          <w:rFonts w:cs="Arial"/>
          <w:b/>
        </w:rPr>
        <w:t>PLANILHA DE PROPOSTA DE PREÇOS</w:t>
      </w:r>
    </w:p>
    <w:tbl>
      <w:tblPr>
        <w:tblStyle w:val="Tabelacomgrade"/>
        <w:tblW w:w="0" w:type="auto"/>
        <w:tblLook w:val="04A0" w:firstRow="1" w:lastRow="0" w:firstColumn="1" w:lastColumn="0" w:noHBand="0" w:noVBand="1"/>
      </w:tblPr>
      <w:tblGrid>
        <w:gridCol w:w="680"/>
        <w:gridCol w:w="3397"/>
        <w:gridCol w:w="1034"/>
        <w:gridCol w:w="1203"/>
        <w:gridCol w:w="1203"/>
        <w:gridCol w:w="1203"/>
      </w:tblGrid>
      <w:tr w:rsidR="00E73AB1" w:rsidRPr="003D312C" w:rsidTr="00E73AB1">
        <w:tc>
          <w:tcPr>
            <w:tcW w:w="680" w:type="dxa"/>
          </w:tcPr>
          <w:p w:rsidR="00E73AB1" w:rsidRPr="003D312C" w:rsidRDefault="00E73AB1" w:rsidP="00E73AB1">
            <w:pPr>
              <w:spacing w:after="120"/>
              <w:jc w:val="center"/>
              <w:rPr>
                <w:rFonts w:cs="Arial"/>
                <w:b/>
              </w:rPr>
            </w:pPr>
            <w:proofErr w:type="spellStart"/>
            <w:r w:rsidRPr="003D312C">
              <w:rPr>
                <w:rFonts w:cs="Arial"/>
                <w:b/>
              </w:rPr>
              <w:t>Ítem</w:t>
            </w:r>
            <w:proofErr w:type="spellEnd"/>
          </w:p>
        </w:tc>
        <w:tc>
          <w:tcPr>
            <w:tcW w:w="3397" w:type="dxa"/>
          </w:tcPr>
          <w:p w:rsidR="00E73AB1" w:rsidRPr="003D312C" w:rsidRDefault="00E73AB1" w:rsidP="00E73AB1">
            <w:pPr>
              <w:spacing w:after="120"/>
              <w:jc w:val="center"/>
              <w:rPr>
                <w:rFonts w:cs="Arial"/>
                <w:b/>
              </w:rPr>
            </w:pPr>
            <w:r w:rsidRPr="003D312C">
              <w:rPr>
                <w:rFonts w:cs="Arial"/>
                <w:b/>
              </w:rPr>
              <w:t>Especificação/Marca/Modelo</w:t>
            </w:r>
          </w:p>
        </w:tc>
        <w:tc>
          <w:tcPr>
            <w:tcW w:w="1034" w:type="dxa"/>
          </w:tcPr>
          <w:p w:rsidR="00E73AB1" w:rsidRPr="003D312C" w:rsidRDefault="00E73AB1" w:rsidP="00E73AB1">
            <w:pPr>
              <w:spacing w:after="120"/>
              <w:jc w:val="center"/>
              <w:rPr>
                <w:rFonts w:cs="Arial"/>
                <w:b/>
              </w:rPr>
            </w:pPr>
            <w:r w:rsidRPr="003D312C">
              <w:rPr>
                <w:rFonts w:cs="Arial"/>
                <w:b/>
              </w:rPr>
              <w:t>Qtd</w:t>
            </w:r>
          </w:p>
        </w:tc>
        <w:tc>
          <w:tcPr>
            <w:tcW w:w="1203" w:type="dxa"/>
          </w:tcPr>
          <w:p w:rsidR="00E73AB1" w:rsidRPr="003D312C" w:rsidRDefault="00E73AB1" w:rsidP="00E73AB1">
            <w:pPr>
              <w:spacing w:after="120"/>
              <w:jc w:val="center"/>
              <w:rPr>
                <w:rFonts w:cs="Arial"/>
                <w:b/>
              </w:rPr>
            </w:pPr>
            <w:r w:rsidRPr="003D312C">
              <w:rPr>
                <w:rFonts w:cs="Arial"/>
                <w:b/>
              </w:rPr>
              <w:t>Unidade de Medida</w:t>
            </w:r>
          </w:p>
        </w:tc>
        <w:tc>
          <w:tcPr>
            <w:tcW w:w="1203" w:type="dxa"/>
          </w:tcPr>
          <w:p w:rsidR="00E73AB1" w:rsidRPr="003D312C" w:rsidRDefault="00E73AB1" w:rsidP="00E73AB1">
            <w:pPr>
              <w:spacing w:after="120"/>
              <w:jc w:val="center"/>
              <w:rPr>
                <w:rFonts w:cs="Arial"/>
                <w:b/>
              </w:rPr>
            </w:pPr>
            <w:r w:rsidRPr="003D312C">
              <w:rPr>
                <w:rFonts w:cs="Arial"/>
                <w:b/>
              </w:rPr>
              <w:t>Valor unitário mensal</w:t>
            </w:r>
          </w:p>
        </w:tc>
        <w:tc>
          <w:tcPr>
            <w:tcW w:w="1203" w:type="dxa"/>
          </w:tcPr>
          <w:p w:rsidR="00E73AB1" w:rsidRPr="003D312C" w:rsidRDefault="00E73AB1" w:rsidP="00E73AB1">
            <w:pPr>
              <w:spacing w:after="120"/>
              <w:jc w:val="center"/>
              <w:rPr>
                <w:rFonts w:cs="Arial"/>
                <w:b/>
              </w:rPr>
            </w:pPr>
            <w:r w:rsidRPr="003D312C">
              <w:rPr>
                <w:rFonts w:cs="Arial"/>
                <w:b/>
              </w:rPr>
              <w:t>Valor total mensal</w:t>
            </w:r>
          </w:p>
        </w:tc>
      </w:tr>
      <w:tr w:rsidR="00E73AB1" w:rsidRPr="003D312C" w:rsidTr="00E73AB1">
        <w:tc>
          <w:tcPr>
            <w:tcW w:w="680" w:type="dxa"/>
          </w:tcPr>
          <w:p w:rsidR="00E73AB1" w:rsidRPr="003D312C" w:rsidRDefault="00A5492B" w:rsidP="00775048">
            <w:pPr>
              <w:spacing w:after="120"/>
              <w:jc w:val="both"/>
              <w:rPr>
                <w:rFonts w:cs="Arial"/>
              </w:rPr>
            </w:pPr>
            <w:r w:rsidRPr="003D312C">
              <w:rPr>
                <w:rFonts w:cs="Arial"/>
              </w:rPr>
              <w:t>1.</w:t>
            </w:r>
          </w:p>
        </w:tc>
        <w:tc>
          <w:tcPr>
            <w:tcW w:w="3397" w:type="dxa"/>
          </w:tcPr>
          <w:p w:rsidR="00E73AB1" w:rsidRPr="003D312C" w:rsidRDefault="00E73AB1" w:rsidP="00127449">
            <w:pPr>
              <w:spacing w:after="120"/>
              <w:jc w:val="both"/>
              <w:rPr>
                <w:rFonts w:cs="Arial"/>
              </w:rPr>
            </w:pPr>
            <w:r w:rsidRPr="003D312C">
              <w:rPr>
                <w:rFonts w:cs="Arial"/>
              </w:rPr>
              <w:t xml:space="preserve">Estação de Trabalho </w:t>
            </w:r>
          </w:p>
        </w:tc>
        <w:tc>
          <w:tcPr>
            <w:tcW w:w="1034" w:type="dxa"/>
          </w:tcPr>
          <w:p w:rsidR="00E73AB1" w:rsidRPr="003D312C" w:rsidRDefault="00E73AB1" w:rsidP="00E73AB1">
            <w:pPr>
              <w:spacing w:after="120"/>
              <w:jc w:val="center"/>
              <w:rPr>
                <w:rFonts w:cs="Arial"/>
              </w:rPr>
            </w:pPr>
            <w:r w:rsidRPr="003D312C">
              <w:rPr>
                <w:rFonts w:cs="Arial"/>
              </w:rPr>
              <w:t>12.000</w:t>
            </w:r>
          </w:p>
        </w:tc>
        <w:tc>
          <w:tcPr>
            <w:tcW w:w="1203" w:type="dxa"/>
          </w:tcPr>
          <w:p w:rsidR="00E73AB1" w:rsidRPr="003D312C" w:rsidRDefault="00E73AB1" w:rsidP="00E73AB1">
            <w:pPr>
              <w:spacing w:after="120"/>
              <w:jc w:val="center"/>
              <w:rPr>
                <w:rFonts w:cs="Arial"/>
              </w:rPr>
            </w:pPr>
            <w:r w:rsidRPr="003D312C">
              <w:rPr>
                <w:rFonts w:cs="Arial"/>
              </w:rPr>
              <w:t>Unidade</w:t>
            </w:r>
          </w:p>
        </w:tc>
        <w:tc>
          <w:tcPr>
            <w:tcW w:w="1203" w:type="dxa"/>
          </w:tcPr>
          <w:p w:rsidR="00E73AB1" w:rsidRPr="003D312C" w:rsidRDefault="00E73AB1" w:rsidP="00775048">
            <w:pPr>
              <w:spacing w:after="120"/>
              <w:jc w:val="both"/>
              <w:rPr>
                <w:rFonts w:cs="Arial"/>
              </w:rPr>
            </w:pPr>
          </w:p>
        </w:tc>
        <w:tc>
          <w:tcPr>
            <w:tcW w:w="1203" w:type="dxa"/>
          </w:tcPr>
          <w:p w:rsidR="00E73AB1" w:rsidRPr="003D312C" w:rsidRDefault="00E73AB1" w:rsidP="00775048">
            <w:pPr>
              <w:spacing w:after="120"/>
              <w:jc w:val="both"/>
              <w:rPr>
                <w:rFonts w:cs="Arial"/>
              </w:rPr>
            </w:pPr>
          </w:p>
        </w:tc>
      </w:tr>
      <w:tr w:rsidR="00E73AB1" w:rsidRPr="003D312C" w:rsidTr="00E73AB1">
        <w:tc>
          <w:tcPr>
            <w:tcW w:w="680" w:type="dxa"/>
          </w:tcPr>
          <w:p w:rsidR="00E73AB1" w:rsidRPr="003D312C" w:rsidRDefault="00E73AB1" w:rsidP="00775048">
            <w:pPr>
              <w:spacing w:after="120"/>
              <w:jc w:val="both"/>
              <w:rPr>
                <w:rFonts w:cs="Arial"/>
              </w:rPr>
            </w:pPr>
          </w:p>
        </w:tc>
        <w:tc>
          <w:tcPr>
            <w:tcW w:w="3397" w:type="dxa"/>
          </w:tcPr>
          <w:p w:rsidR="00E73AB1" w:rsidRPr="003D312C" w:rsidRDefault="00444627" w:rsidP="00775048">
            <w:pPr>
              <w:spacing w:after="120"/>
              <w:jc w:val="both"/>
              <w:rPr>
                <w:rFonts w:cs="Arial"/>
                <w:b/>
              </w:rPr>
            </w:pPr>
            <w:r w:rsidRPr="003D312C">
              <w:rPr>
                <w:rFonts w:cs="Arial"/>
                <w:b/>
              </w:rPr>
              <w:t>TOTAL – 60 MESES</w:t>
            </w:r>
          </w:p>
        </w:tc>
        <w:tc>
          <w:tcPr>
            <w:tcW w:w="1034" w:type="dxa"/>
          </w:tcPr>
          <w:p w:rsidR="00E73AB1" w:rsidRPr="003D312C" w:rsidRDefault="00444627" w:rsidP="00444627">
            <w:pPr>
              <w:spacing w:after="120"/>
              <w:jc w:val="center"/>
              <w:rPr>
                <w:rFonts w:cs="Arial"/>
                <w:b/>
              </w:rPr>
            </w:pPr>
            <w:r w:rsidRPr="003D312C">
              <w:rPr>
                <w:rFonts w:cs="Arial"/>
                <w:b/>
              </w:rPr>
              <w:t>----</w:t>
            </w:r>
          </w:p>
        </w:tc>
        <w:tc>
          <w:tcPr>
            <w:tcW w:w="1203" w:type="dxa"/>
          </w:tcPr>
          <w:p w:rsidR="00E73AB1" w:rsidRPr="003D312C" w:rsidRDefault="00E73AB1" w:rsidP="00775048">
            <w:pPr>
              <w:spacing w:after="120"/>
              <w:jc w:val="both"/>
              <w:rPr>
                <w:rFonts w:cs="Arial"/>
              </w:rPr>
            </w:pPr>
          </w:p>
        </w:tc>
        <w:tc>
          <w:tcPr>
            <w:tcW w:w="1203" w:type="dxa"/>
          </w:tcPr>
          <w:p w:rsidR="00E73AB1" w:rsidRPr="003D312C" w:rsidRDefault="00E73AB1" w:rsidP="00775048">
            <w:pPr>
              <w:spacing w:after="120"/>
              <w:jc w:val="both"/>
              <w:rPr>
                <w:rFonts w:cs="Arial"/>
              </w:rPr>
            </w:pPr>
          </w:p>
        </w:tc>
        <w:tc>
          <w:tcPr>
            <w:tcW w:w="1203" w:type="dxa"/>
          </w:tcPr>
          <w:p w:rsidR="00E73AB1" w:rsidRPr="003D312C" w:rsidRDefault="00E73AB1" w:rsidP="00775048">
            <w:pPr>
              <w:spacing w:after="120"/>
              <w:jc w:val="both"/>
              <w:rPr>
                <w:rFonts w:cs="Arial"/>
              </w:rPr>
            </w:pPr>
          </w:p>
        </w:tc>
      </w:tr>
    </w:tbl>
    <w:p w:rsidR="00C9446C" w:rsidRPr="003D312C" w:rsidRDefault="00C9446C" w:rsidP="00775048">
      <w:pPr>
        <w:spacing w:after="120" w:line="240" w:lineRule="auto"/>
        <w:jc w:val="both"/>
        <w:rPr>
          <w:rFonts w:cs="Arial"/>
        </w:rPr>
      </w:pPr>
    </w:p>
    <w:tbl>
      <w:tblPr>
        <w:tblStyle w:val="Tabelacomgrade"/>
        <w:tblW w:w="0" w:type="auto"/>
        <w:tblLook w:val="04A0" w:firstRow="1" w:lastRow="0" w:firstColumn="1" w:lastColumn="0" w:noHBand="0" w:noVBand="1"/>
      </w:tblPr>
      <w:tblGrid>
        <w:gridCol w:w="817"/>
        <w:gridCol w:w="7827"/>
      </w:tblGrid>
      <w:tr w:rsidR="00A5492B" w:rsidRPr="003D312C" w:rsidTr="00A5492B">
        <w:tc>
          <w:tcPr>
            <w:tcW w:w="817" w:type="dxa"/>
          </w:tcPr>
          <w:p w:rsidR="00A5492B" w:rsidRPr="003D312C" w:rsidRDefault="00A5492B" w:rsidP="00A5492B">
            <w:pPr>
              <w:spacing w:after="120"/>
              <w:jc w:val="center"/>
              <w:rPr>
                <w:rFonts w:cs="Arial"/>
              </w:rPr>
            </w:pPr>
            <w:proofErr w:type="spellStart"/>
            <w:r w:rsidRPr="003D312C">
              <w:rPr>
                <w:rFonts w:cs="Arial"/>
              </w:rPr>
              <w:t>Ítem</w:t>
            </w:r>
            <w:proofErr w:type="spellEnd"/>
          </w:p>
        </w:tc>
        <w:tc>
          <w:tcPr>
            <w:tcW w:w="7827" w:type="dxa"/>
          </w:tcPr>
          <w:p w:rsidR="00A5492B" w:rsidRPr="003D312C" w:rsidRDefault="00A5492B" w:rsidP="00775048">
            <w:pPr>
              <w:spacing w:after="120"/>
              <w:jc w:val="both"/>
              <w:rPr>
                <w:rFonts w:cs="Arial"/>
              </w:rPr>
            </w:pPr>
            <w:r w:rsidRPr="003D312C">
              <w:rPr>
                <w:rFonts w:cs="Arial"/>
              </w:rPr>
              <w:t>Descrever as Especificações da Estação ofertada</w:t>
            </w:r>
          </w:p>
        </w:tc>
      </w:tr>
      <w:tr w:rsidR="00A5492B" w:rsidRPr="003D312C" w:rsidTr="00A5492B">
        <w:tc>
          <w:tcPr>
            <w:tcW w:w="817" w:type="dxa"/>
          </w:tcPr>
          <w:p w:rsidR="00A5492B" w:rsidRPr="003D312C" w:rsidRDefault="00A5492B" w:rsidP="00A5492B">
            <w:pPr>
              <w:spacing w:after="120"/>
              <w:jc w:val="center"/>
              <w:rPr>
                <w:rFonts w:cs="Arial"/>
              </w:rPr>
            </w:pPr>
            <w:r w:rsidRPr="003D312C">
              <w:rPr>
                <w:rFonts w:cs="Arial"/>
              </w:rPr>
              <w:t>1.</w:t>
            </w:r>
          </w:p>
        </w:tc>
        <w:tc>
          <w:tcPr>
            <w:tcW w:w="7827" w:type="dxa"/>
          </w:tcPr>
          <w:p w:rsidR="00A5492B" w:rsidRPr="003D312C" w:rsidRDefault="00A5492B" w:rsidP="00775048">
            <w:pPr>
              <w:spacing w:after="120"/>
              <w:jc w:val="both"/>
              <w:rPr>
                <w:rFonts w:cs="Arial"/>
              </w:rPr>
            </w:pPr>
            <w:r w:rsidRPr="003D312C">
              <w:rPr>
                <w:rFonts w:cs="Arial"/>
              </w:rPr>
              <w:t>Desktop</w:t>
            </w:r>
          </w:p>
        </w:tc>
      </w:tr>
      <w:tr w:rsidR="00A5492B" w:rsidRPr="003D312C" w:rsidTr="00A5492B">
        <w:tc>
          <w:tcPr>
            <w:tcW w:w="817" w:type="dxa"/>
          </w:tcPr>
          <w:p w:rsidR="00A5492B" w:rsidRPr="003D312C" w:rsidRDefault="00A5492B" w:rsidP="00A5492B">
            <w:pPr>
              <w:spacing w:after="120"/>
              <w:jc w:val="center"/>
              <w:rPr>
                <w:rFonts w:cs="Arial"/>
              </w:rPr>
            </w:pPr>
            <w:r w:rsidRPr="003D312C">
              <w:rPr>
                <w:rFonts w:cs="Arial"/>
              </w:rPr>
              <w:t>2.</w:t>
            </w:r>
          </w:p>
        </w:tc>
        <w:tc>
          <w:tcPr>
            <w:tcW w:w="7827" w:type="dxa"/>
          </w:tcPr>
          <w:p w:rsidR="00A5492B" w:rsidRPr="003D312C" w:rsidRDefault="00A5492B" w:rsidP="00775048">
            <w:pPr>
              <w:spacing w:after="120"/>
              <w:jc w:val="both"/>
              <w:rPr>
                <w:rFonts w:cs="Arial"/>
              </w:rPr>
            </w:pPr>
            <w:r w:rsidRPr="003D312C">
              <w:rPr>
                <w:rFonts w:cs="Arial"/>
              </w:rPr>
              <w:t>Monitor de Vídeo</w:t>
            </w:r>
          </w:p>
        </w:tc>
      </w:tr>
      <w:tr w:rsidR="00A5492B" w:rsidRPr="003D312C" w:rsidTr="00A5492B">
        <w:tc>
          <w:tcPr>
            <w:tcW w:w="817" w:type="dxa"/>
          </w:tcPr>
          <w:p w:rsidR="00A5492B" w:rsidRPr="003D312C" w:rsidRDefault="00A5492B" w:rsidP="00A5492B">
            <w:pPr>
              <w:spacing w:after="120"/>
              <w:jc w:val="center"/>
              <w:rPr>
                <w:rFonts w:cs="Arial"/>
              </w:rPr>
            </w:pPr>
            <w:r w:rsidRPr="003D312C">
              <w:rPr>
                <w:rFonts w:cs="Arial"/>
              </w:rPr>
              <w:t>3.</w:t>
            </w:r>
          </w:p>
        </w:tc>
        <w:tc>
          <w:tcPr>
            <w:tcW w:w="7827" w:type="dxa"/>
          </w:tcPr>
          <w:p w:rsidR="00A5492B" w:rsidRPr="003D312C" w:rsidRDefault="00A5492B" w:rsidP="00775048">
            <w:pPr>
              <w:spacing w:after="120"/>
              <w:jc w:val="both"/>
              <w:rPr>
                <w:rFonts w:cs="Arial"/>
              </w:rPr>
            </w:pPr>
            <w:r w:rsidRPr="003D312C">
              <w:rPr>
                <w:rFonts w:cs="Arial"/>
              </w:rPr>
              <w:t>Estabilizador eletrônico de Voltagem</w:t>
            </w:r>
          </w:p>
        </w:tc>
      </w:tr>
    </w:tbl>
    <w:p w:rsidR="00C9446C" w:rsidRPr="003D312C" w:rsidRDefault="00C9446C" w:rsidP="00775048">
      <w:pPr>
        <w:spacing w:after="120" w:line="240" w:lineRule="auto"/>
        <w:jc w:val="both"/>
        <w:rPr>
          <w:rFonts w:cs="Arial"/>
        </w:rPr>
      </w:pPr>
    </w:p>
    <w:p w:rsidR="001C5B88" w:rsidRPr="003D312C" w:rsidRDefault="001C5B88" w:rsidP="001C5B88">
      <w:pPr>
        <w:pStyle w:val="PargrafodaLista"/>
        <w:numPr>
          <w:ilvl w:val="0"/>
          <w:numId w:val="20"/>
        </w:numPr>
        <w:spacing w:after="120" w:line="240" w:lineRule="auto"/>
        <w:contextualSpacing w:val="0"/>
        <w:jc w:val="both"/>
        <w:rPr>
          <w:rFonts w:cs="Arial"/>
        </w:rPr>
      </w:pPr>
      <w:r w:rsidRPr="003D312C">
        <w:rPr>
          <w:rFonts w:cs="Arial"/>
        </w:rPr>
        <w:t>Dados da Proposta</w:t>
      </w:r>
    </w:p>
    <w:p w:rsidR="001C5B88" w:rsidRPr="003D312C" w:rsidRDefault="00F83D63" w:rsidP="003D312C">
      <w:pPr>
        <w:pStyle w:val="PargrafodaLista"/>
        <w:numPr>
          <w:ilvl w:val="0"/>
          <w:numId w:val="22"/>
        </w:numPr>
        <w:spacing w:after="120" w:line="240" w:lineRule="auto"/>
        <w:ind w:left="714" w:hanging="357"/>
        <w:contextualSpacing w:val="0"/>
        <w:jc w:val="both"/>
        <w:rPr>
          <w:rFonts w:cs="Arial"/>
        </w:rPr>
      </w:pPr>
      <w:r w:rsidRPr="003D312C">
        <w:rPr>
          <w:rFonts w:cs="Arial"/>
        </w:rPr>
        <w:t>Valor Total: R$ ________________________</w:t>
      </w:r>
    </w:p>
    <w:p w:rsidR="00F83D63" w:rsidRPr="003D312C" w:rsidRDefault="00F83D63" w:rsidP="003D312C">
      <w:pPr>
        <w:pStyle w:val="PargrafodaLista"/>
        <w:numPr>
          <w:ilvl w:val="0"/>
          <w:numId w:val="22"/>
        </w:numPr>
        <w:spacing w:after="120" w:line="240" w:lineRule="auto"/>
        <w:ind w:left="714" w:hanging="357"/>
        <w:contextualSpacing w:val="0"/>
        <w:jc w:val="both"/>
        <w:rPr>
          <w:rFonts w:cs="Arial"/>
        </w:rPr>
      </w:pPr>
      <w:r w:rsidRPr="003D312C">
        <w:rPr>
          <w:rFonts w:cs="Arial"/>
        </w:rPr>
        <w:t>Condições de Pagamento: Conforme Edital</w:t>
      </w:r>
    </w:p>
    <w:p w:rsidR="00F83D63" w:rsidRPr="003D312C" w:rsidRDefault="00F83D63" w:rsidP="003D312C">
      <w:pPr>
        <w:pStyle w:val="PargrafodaLista"/>
        <w:numPr>
          <w:ilvl w:val="0"/>
          <w:numId w:val="22"/>
        </w:numPr>
        <w:spacing w:after="120" w:line="240" w:lineRule="auto"/>
        <w:ind w:left="714" w:hanging="357"/>
        <w:contextualSpacing w:val="0"/>
        <w:jc w:val="both"/>
        <w:rPr>
          <w:rFonts w:cs="Arial"/>
        </w:rPr>
      </w:pPr>
      <w:r w:rsidRPr="003D312C">
        <w:rPr>
          <w:rFonts w:cs="Arial"/>
        </w:rPr>
        <w:t>Duração do contrato: 60 (sessenta) meses</w:t>
      </w:r>
    </w:p>
    <w:p w:rsidR="00F83D63" w:rsidRPr="003D312C" w:rsidRDefault="00F83D63" w:rsidP="003D312C">
      <w:pPr>
        <w:pStyle w:val="PargrafodaLista"/>
        <w:numPr>
          <w:ilvl w:val="0"/>
          <w:numId w:val="22"/>
        </w:numPr>
        <w:spacing w:after="120" w:line="240" w:lineRule="auto"/>
        <w:ind w:left="714" w:hanging="357"/>
        <w:contextualSpacing w:val="0"/>
        <w:jc w:val="both"/>
        <w:rPr>
          <w:rFonts w:cs="Arial"/>
        </w:rPr>
      </w:pPr>
      <w:r w:rsidRPr="003D312C">
        <w:rPr>
          <w:rFonts w:cs="Arial"/>
        </w:rPr>
        <w:t>Validade da Proposta: 60 (sessenta) dias, a contar da ata de sua apresentação.</w:t>
      </w:r>
    </w:p>
    <w:p w:rsidR="00127449" w:rsidRPr="003D312C" w:rsidRDefault="00127449" w:rsidP="00127449">
      <w:pPr>
        <w:pStyle w:val="PargrafodaLista"/>
        <w:numPr>
          <w:ilvl w:val="0"/>
          <w:numId w:val="20"/>
        </w:numPr>
        <w:spacing w:after="120" w:line="240" w:lineRule="auto"/>
        <w:contextualSpacing w:val="0"/>
        <w:jc w:val="both"/>
        <w:rPr>
          <w:rFonts w:cs="Arial"/>
        </w:rPr>
      </w:pPr>
      <w:r w:rsidRPr="003D312C">
        <w:rPr>
          <w:rFonts w:cs="Arial"/>
        </w:rPr>
        <w:lastRenderedPageBreak/>
        <w:t>Informamos, por oportuno, que nos preços apresentados acima já estão computados todos os custos necessários decorrentes da locação de Equipamentos de Informática (ESTAÇÕES DE TRABALHO), objeto desta licitação, bem como já inclusos todos os impostos, encargos trabalhistas, previdenciários, fiscais, comerciais, taxas, seguros, deslocamentos de pessoal e quaisquer outros que incidam direta ou indiretamente.</w:t>
      </w:r>
    </w:p>
    <w:p w:rsidR="00127449" w:rsidRPr="003D312C" w:rsidRDefault="00127449" w:rsidP="00127449">
      <w:pPr>
        <w:pStyle w:val="PargrafodaLista"/>
        <w:numPr>
          <w:ilvl w:val="0"/>
          <w:numId w:val="20"/>
        </w:numPr>
        <w:spacing w:after="120" w:line="240" w:lineRule="auto"/>
        <w:contextualSpacing w:val="0"/>
        <w:jc w:val="both"/>
        <w:rPr>
          <w:rFonts w:cs="Arial"/>
        </w:rPr>
      </w:pPr>
      <w:r w:rsidRPr="003D312C">
        <w:rPr>
          <w:rFonts w:cs="Arial"/>
        </w:rPr>
        <w:t>Dados da empresa:</w:t>
      </w:r>
    </w:p>
    <w:p w:rsidR="00127449" w:rsidRPr="003D312C" w:rsidRDefault="00127449" w:rsidP="003D312C">
      <w:pPr>
        <w:pStyle w:val="PargrafodaLista"/>
        <w:numPr>
          <w:ilvl w:val="0"/>
          <w:numId w:val="25"/>
        </w:numPr>
        <w:spacing w:after="120" w:line="240" w:lineRule="auto"/>
        <w:contextualSpacing w:val="0"/>
        <w:jc w:val="both"/>
        <w:rPr>
          <w:rFonts w:cs="Arial"/>
        </w:rPr>
      </w:pPr>
      <w:r w:rsidRPr="003D312C">
        <w:rPr>
          <w:rFonts w:cs="Arial"/>
        </w:rPr>
        <w:t>Endereço:  ________________________</w:t>
      </w:r>
    </w:p>
    <w:p w:rsidR="00127449" w:rsidRPr="003D312C" w:rsidRDefault="00127449" w:rsidP="003D312C">
      <w:pPr>
        <w:pStyle w:val="PargrafodaLista"/>
        <w:numPr>
          <w:ilvl w:val="0"/>
          <w:numId w:val="25"/>
        </w:numPr>
        <w:spacing w:after="120" w:line="240" w:lineRule="auto"/>
        <w:ind w:left="714" w:hanging="357"/>
        <w:contextualSpacing w:val="0"/>
        <w:jc w:val="both"/>
        <w:rPr>
          <w:rFonts w:cs="Arial"/>
        </w:rPr>
      </w:pPr>
      <w:r w:rsidRPr="003D312C">
        <w:rPr>
          <w:rFonts w:cs="Arial"/>
        </w:rPr>
        <w:t>Telefone: _________________ Fax:_______________ e-mail: _____</w:t>
      </w:r>
      <w:r w:rsidR="000E7AF5" w:rsidRPr="003D312C">
        <w:rPr>
          <w:rFonts w:cs="Arial"/>
        </w:rPr>
        <w:t>____</w:t>
      </w:r>
      <w:r w:rsidRPr="003D312C">
        <w:rPr>
          <w:rFonts w:cs="Arial"/>
        </w:rPr>
        <w:t>____</w:t>
      </w:r>
    </w:p>
    <w:p w:rsidR="000E7AF5" w:rsidRPr="003D312C" w:rsidRDefault="000E7AF5" w:rsidP="003D312C">
      <w:pPr>
        <w:pStyle w:val="PargrafodaLista"/>
        <w:numPr>
          <w:ilvl w:val="0"/>
          <w:numId w:val="25"/>
        </w:numPr>
        <w:spacing w:after="120" w:line="240" w:lineRule="auto"/>
        <w:ind w:left="714" w:hanging="357"/>
        <w:contextualSpacing w:val="0"/>
        <w:jc w:val="both"/>
        <w:rPr>
          <w:rFonts w:cs="Arial"/>
        </w:rPr>
      </w:pPr>
      <w:r w:rsidRPr="003D312C">
        <w:rPr>
          <w:rFonts w:cs="Arial"/>
        </w:rPr>
        <w:t xml:space="preserve"> Cidade: _______________________ Estado: ___________</w:t>
      </w:r>
    </w:p>
    <w:p w:rsidR="000E7AF5" w:rsidRPr="003D312C" w:rsidRDefault="000E7AF5" w:rsidP="003D312C">
      <w:pPr>
        <w:pStyle w:val="PargrafodaLista"/>
        <w:numPr>
          <w:ilvl w:val="0"/>
          <w:numId w:val="25"/>
        </w:numPr>
        <w:spacing w:after="120" w:line="240" w:lineRule="auto"/>
        <w:ind w:left="714" w:hanging="357"/>
        <w:contextualSpacing w:val="0"/>
        <w:jc w:val="both"/>
        <w:rPr>
          <w:rFonts w:cs="Arial"/>
        </w:rPr>
      </w:pPr>
      <w:r w:rsidRPr="003D312C">
        <w:rPr>
          <w:rFonts w:cs="Arial"/>
        </w:rPr>
        <w:t>CEP: _____________</w:t>
      </w:r>
    </w:p>
    <w:p w:rsidR="000E7AF5" w:rsidRPr="003D312C" w:rsidRDefault="000E7AF5" w:rsidP="003D312C">
      <w:pPr>
        <w:pStyle w:val="PargrafodaLista"/>
        <w:numPr>
          <w:ilvl w:val="0"/>
          <w:numId w:val="25"/>
        </w:numPr>
        <w:spacing w:after="120" w:line="240" w:lineRule="auto"/>
        <w:ind w:left="714" w:hanging="357"/>
        <w:contextualSpacing w:val="0"/>
        <w:jc w:val="both"/>
        <w:rPr>
          <w:rFonts w:cs="Arial"/>
        </w:rPr>
      </w:pPr>
      <w:r w:rsidRPr="003D312C">
        <w:rPr>
          <w:rFonts w:cs="Arial"/>
        </w:rPr>
        <w:t>Representante legal com poderes para assinar o contrato:</w:t>
      </w:r>
    </w:p>
    <w:p w:rsidR="000E7AF5" w:rsidRPr="003D312C" w:rsidRDefault="000E7AF5" w:rsidP="000E7AF5">
      <w:pPr>
        <w:pStyle w:val="PargrafodaLista"/>
        <w:numPr>
          <w:ilvl w:val="0"/>
          <w:numId w:val="24"/>
        </w:numPr>
        <w:spacing w:after="120" w:line="240" w:lineRule="auto"/>
        <w:contextualSpacing w:val="0"/>
        <w:jc w:val="both"/>
        <w:rPr>
          <w:rFonts w:cs="Arial"/>
        </w:rPr>
      </w:pPr>
      <w:r w:rsidRPr="003D312C">
        <w:rPr>
          <w:rFonts w:cs="Arial"/>
        </w:rPr>
        <w:t>Nome: _______________________________</w:t>
      </w:r>
    </w:p>
    <w:p w:rsidR="000E7AF5" w:rsidRPr="003D312C" w:rsidRDefault="000E7AF5" w:rsidP="000E7AF5">
      <w:pPr>
        <w:pStyle w:val="PargrafodaLista"/>
        <w:numPr>
          <w:ilvl w:val="0"/>
          <w:numId w:val="24"/>
        </w:numPr>
        <w:spacing w:after="120" w:line="240" w:lineRule="auto"/>
        <w:contextualSpacing w:val="0"/>
        <w:jc w:val="both"/>
        <w:rPr>
          <w:rFonts w:cs="Arial"/>
        </w:rPr>
      </w:pPr>
      <w:r w:rsidRPr="003D312C">
        <w:rPr>
          <w:rFonts w:cs="Arial"/>
        </w:rPr>
        <w:t>Cargo: _______________________________</w:t>
      </w:r>
    </w:p>
    <w:p w:rsidR="000E7AF5" w:rsidRPr="003D312C" w:rsidRDefault="000E7AF5" w:rsidP="000E7AF5">
      <w:pPr>
        <w:pStyle w:val="PargrafodaLista"/>
        <w:numPr>
          <w:ilvl w:val="0"/>
          <w:numId w:val="24"/>
        </w:numPr>
        <w:spacing w:after="120" w:line="240" w:lineRule="auto"/>
        <w:contextualSpacing w:val="0"/>
        <w:jc w:val="both"/>
        <w:rPr>
          <w:rFonts w:cs="Arial"/>
        </w:rPr>
      </w:pPr>
      <w:r w:rsidRPr="003D312C">
        <w:rPr>
          <w:rFonts w:cs="Arial"/>
        </w:rPr>
        <w:t>CPF: __________________ RG: ______________________</w:t>
      </w:r>
    </w:p>
    <w:p w:rsidR="003D312C" w:rsidRPr="003D312C" w:rsidRDefault="003D312C" w:rsidP="003D312C">
      <w:pPr>
        <w:pStyle w:val="PargrafodaLista"/>
        <w:numPr>
          <w:ilvl w:val="0"/>
          <w:numId w:val="25"/>
        </w:numPr>
        <w:spacing w:after="120" w:line="240" w:lineRule="auto"/>
        <w:ind w:left="714" w:hanging="357"/>
        <w:contextualSpacing w:val="0"/>
        <w:jc w:val="both"/>
        <w:rPr>
          <w:rFonts w:cs="Arial"/>
        </w:rPr>
      </w:pPr>
      <w:r w:rsidRPr="003D312C">
        <w:rPr>
          <w:rFonts w:cs="Arial"/>
        </w:rPr>
        <w:t>Dados bancários:</w:t>
      </w:r>
    </w:p>
    <w:p w:rsidR="003D312C" w:rsidRPr="003D312C" w:rsidRDefault="003D312C" w:rsidP="003D312C">
      <w:pPr>
        <w:pStyle w:val="PargrafodaLista"/>
        <w:numPr>
          <w:ilvl w:val="0"/>
          <w:numId w:val="26"/>
        </w:numPr>
        <w:spacing w:after="120" w:line="240" w:lineRule="auto"/>
        <w:contextualSpacing w:val="0"/>
        <w:jc w:val="both"/>
        <w:rPr>
          <w:rFonts w:cs="Arial"/>
        </w:rPr>
      </w:pPr>
      <w:r w:rsidRPr="003D312C">
        <w:rPr>
          <w:rFonts w:cs="Arial"/>
        </w:rPr>
        <w:t>Banco: _______________________________</w:t>
      </w:r>
    </w:p>
    <w:p w:rsidR="003D312C" w:rsidRPr="003D312C" w:rsidRDefault="003D312C" w:rsidP="003D312C">
      <w:pPr>
        <w:pStyle w:val="PargrafodaLista"/>
        <w:numPr>
          <w:ilvl w:val="0"/>
          <w:numId w:val="26"/>
        </w:numPr>
        <w:spacing w:after="120" w:line="240" w:lineRule="auto"/>
        <w:contextualSpacing w:val="0"/>
        <w:jc w:val="both"/>
        <w:rPr>
          <w:rFonts w:cs="Arial"/>
        </w:rPr>
      </w:pPr>
      <w:r w:rsidRPr="003D312C">
        <w:rPr>
          <w:rFonts w:cs="Arial"/>
        </w:rPr>
        <w:t>Agência: _______________________________</w:t>
      </w:r>
    </w:p>
    <w:p w:rsidR="003D312C" w:rsidRPr="003D312C" w:rsidRDefault="003D312C" w:rsidP="003D312C">
      <w:pPr>
        <w:pStyle w:val="PargrafodaLista"/>
        <w:numPr>
          <w:ilvl w:val="0"/>
          <w:numId w:val="26"/>
        </w:numPr>
        <w:spacing w:after="120" w:line="240" w:lineRule="auto"/>
        <w:contextualSpacing w:val="0"/>
        <w:jc w:val="both"/>
        <w:rPr>
          <w:rFonts w:cs="Arial"/>
        </w:rPr>
      </w:pPr>
      <w:r w:rsidRPr="003D312C">
        <w:rPr>
          <w:rFonts w:cs="Arial"/>
        </w:rPr>
        <w:t>Conta Corrente: __________________</w:t>
      </w:r>
    </w:p>
    <w:p w:rsidR="00127449" w:rsidRPr="003D312C" w:rsidRDefault="00127449" w:rsidP="000E7AF5">
      <w:pPr>
        <w:spacing w:after="120" w:line="240" w:lineRule="auto"/>
        <w:jc w:val="both"/>
        <w:rPr>
          <w:rFonts w:cs="Arial"/>
        </w:rPr>
      </w:pPr>
    </w:p>
    <w:p w:rsidR="003D312C" w:rsidRPr="003D312C" w:rsidRDefault="003D312C" w:rsidP="003D312C">
      <w:pPr>
        <w:spacing w:after="120" w:line="240" w:lineRule="auto"/>
        <w:jc w:val="both"/>
        <w:rPr>
          <w:rFonts w:cs="Arial"/>
        </w:rPr>
      </w:pPr>
      <w:r w:rsidRPr="003D312C">
        <w:rPr>
          <w:rFonts w:cs="Arial"/>
        </w:rPr>
        <w:t>Declaramos, para todos os fins e efeitos legais, aceitar, irrestritamente, todas as condições e exigências estabelecidas no Edital da licitação em referência.</w:t>
      </w:r>
    </w:p>
    <w:p w:rsidR="003D312C" w:rsidRPr="003D312C" w:rsidRDefault="003D312C" w:rsidP="003D312C">
      <w:pPr>
        <w:spacing w:after="120" w:line="240" w:lineRule="auto"/>
        <w:jc w:val="both"/>
      </w:pPr>
      <w:r w:rsidRPr="003D312C">
        <w:t>Declaramos, ainda, que inexiste qualquer vínculo de natureza técnica, comercial, econômica, financeira ou trabalhista com servidor ou dirigente da Secretaria de Estado de Saúde do Distrito Federal e que foi realizada a Vistoria nas instalações da SES-</w:t>
      </w:r>
      <w:proofErr w:type="gramStart"/>
      <w:r w:rsidRPr="003D312C">
        <w:t>DF  tomando</w:t>
      </w:r>
      <w:proofErr w:type="gramEnd"/>
      <w:r w:rsidRPr="003D312C">
        <w:t xml:space="preserve"> conhecimento dos serviços a serem realizados, não sendo admitidas, em hipótese alguma, alegações posteriores de desenvolvimento dos serviços e de dificuldades técnicas não previstas.</w:t>
      </w:r>
    </w:p>
    <w:p w:rsidR="003D312C" w:rsidRDefault="003D312C" w:rsidP="003D312C">
      <w:pPr>
        <w:spacing w:after="120" w:line="240" w:lineRule="auto"/>
        <w:jc w:val="center"/>
      </w:pPr>
    </w:p>
    <w:p w:rsidR="003D312C" w:rsidRPr="003D312C" w:rsidRDefault="003D312C" w:rsidP="003D312C">
      <w:pPr>
        <w:spacing w:after="120" w:line="240" w:lineRule="auto"/>
        <w:jc w:val="center"/>
      </w:pPr>
      <w:r w:rsidRPr="003D312C">
        <w:t>Local e data</w:t>
      </w:r>
    </w:p>
    <w:p w:rsidR="003D312C" w:rsidRPr="003D312C" w:rsidRDefault="003D312C" w:rsidP="003D312C">
      <w:pPr>
        <w:spacing w:after="120" w:line="240" w:lineRule="auto"/>
        <w:jc w:val="center"/>
      </w:pPr>
      <w:r w:rsidRPr="003D312C">
        <w:t>_________________________________</w:t>
      </w:r>
    </w:p>
    <w:p w:rsidR="003D312C" w:rsidRPr="003D312C" w:rsidRDefault="003D312C" w:rsidP="003D312C">
      <w:pPr>
        <w:spacing w:after="120" w:line="240" w:lineRule="auto"/>
        <w:jc w:val="center"/>
      </w:pPr>
      <w:r w:rsidRPr="003D312C">
        <w:t>Representante Legal</w:t>
      </w:r>
    </w:p>
    <w:p w:rsidR="003D312C" w:rsidRPr="003D312C" w:rsidRDefault="003D312C" w:rsidP="003D312C">
      <w:pPr>
        <w:spacing w:after="120" w:line="240" w:lineRule="auto"/>
        <w:jc w:val="center"/>
      </w:pPr>
      <w:r w:rsidRPr="003D312C">
        <w:t>(com carimbo da empresa)</w:t>
      </w:r>
    </w:p>
    <w:p w:rsidR="003D312C" w:rsidRPr="003D312C" w:rsidRDefault="003D312C" w:rsidP="003D312C">
      <w:pPr>
        <w:spacing w:after="120" w:line="240" w:lineRule="auto"/>
        <w:jc w:val="center"/>
      </w:pPr>
      <w:r w:rsidRPr="003D312C">
        <w:t>Cargo</w:t>
      </w:r>
    </w:p>
    <w:p w:rsidR="001F6B48" w:rsidRDefault="003D312C" w:rsidP="003D312C">
      <w:pPr>
        <w:spacing w:after="120" w:line="240" w:lineRule="auto"/>
        <w:jc w:val="center"/>
      </w:pPr>
      <w:r w:rsidRPr="003D312C">
        <w:t>CPF</w:t>
      </w:r>
    </w:p>
    <w:p w:rsidR="00B6625E" w:rsidRDefault="00B6625E">
      <w:r>
        <w:br w:type="page"/>
      </w:r>
    </w:p>
    <w:p w:rsidR="00B6625E" w:rsidRPr="00B536A2" w:rsidRDefault="00B6625E" w:rsidP="004A668B">
      <w:pPr>
        <w:spacing w:after="120" w:line="240" w:lineRule="auto"/>
        <w:jc w:val="center"/>
        <w:rPr>
          <w:rFonts w:cs="Arial"/>
          <w:b/>
          <w:sz w:val="24"/>
          <w:szCs w:val="24"/>
        </w:rPr>
      </w:pPr>
      <w:r>
        <w:rPr>
          <w:rFonts w:cs="Arial"/>
          <w:b/>
          <w:sz w:val="24"/>
          <w:szCs w:val="24"/>
        </w:rPr>
        <w:lastRenderedPageBreak/>
        <w:t>ANEXO IV</w:t>
      </w:r>
    </w:p>
    <w:p w:rsidR="00B6625E" w:rsidRDefault="00B6625E" w:rsidP="004A668B">
      <w:pPr>
        <w:spacing w:after="120" w:line="240" w:lineRule="auto"/>
        <w:jc w:val="center"/>
        <w:rPr>
          <w:rFonts w:cs="Arial"/>
          <w:b/>
          <w:sz w:val="24"/>
          <w:szCs w:val="24"/>
        </w:rPr>
      </w:pPr>
      <w:r>
        <w:rPr>
          <w:rFonts w:cs="Arial"/>
          <w:b/>
          <w:sz w:val="24"/>
          <w:szCs w:val="24"/>
        </w:rPr>
        <w:t>TERMO DE RECEBIMENTO PROVISÓRIO</w:t>
      </w:r>
    </w:p>
    <w:p w:rsidR="00B6625E" w:rsidRPr="00B536A2" w:rsidRDefault="00B6625E" w:rsidP="004A668B">
      <w:pPr>
        <w:spacing w:after="120" w:line="240" w:lineRule="auto"/>
        <w:jc w:val="center"/>
        <w:rPr>
          <w:rFonts w:cs="Arial"/>
          <w:b/>
          <w:sz w:val="24"/>
          <w:szCs w:val="24"/>
        </w:rPr>
      </w:pPr>
    </w:p>
    <w:tbl>
      <w:tblPr>
        <w:tblW w:w="907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3"/>
        <w:gridCol w:w="992"/>
        <w:gridCol w:w="2977"/>
        <w:gridCol w:w="1701"/>
        <w:gridCol w:w="2410"/>
      </w:tblGrid>
      <w:tr w:rsidR="00B6625E" w:rsidRPr="009336E5" w:rsidTr="00C02076">
        <w:trPr>
          <w:trHeight w:val="208"/>
        </w:trPr>
        <w:tc>
          <w:tcPr>
            <w:tcW w:w="993" w:type="dxa"/>
            <w:shd w:val="clear" w:color="auto" w:fill="F2F2F2"/>
            <w:vAlign w:val="center"/>
          </w:tcPr>
          <w:p w:rsidR="00B6625E" w:rsidRPr="009336E5" w:rsidRDefault="00B6625E" w:rsidP="00C02076">
            <w:pPr>
              <w:pStyle w:val="Textodecomentrio"/>
              <w:spacing w:after="120"/>
              <w:rPr>
                <w:rFonts w:ascii="Calibri" w:hAnsi="Calibri" w:cs="Calibri"/>
                <w:b/>
                <w:sz w:val="22"/>
                <w:szCs w:val="22"/>
              </w:rPr>
            </w:pPr>
            <w:r w:rsidRPr="009336E5">
              <w:rPr>
                <w:rFonts w:ascii="Calibri" w:hAnsi="Calibri" w:cs="Calibri"/>
                <w:b/>
                <w:sz w:val="22"/>
                <w:szCs w:val="22"/>
              </w:rPr>
              <w:t>OBJETO</w:t>
            </w:r>
          </w:p>
        </w:tc>
        <w:tc>
          <w:tcPr>
            <w:tcW w:w="8080" w:type="dxa"/>
            <w:gridSpan w:val="4"/>
            <w:vAlign w:val="center"/>
          </w:tcPr>
          <w:p w:rsidR="00B6625E" w:rsidRPr="009336E5" w:rsidRDefault="00B6625E" w:rsidP="00C02076">
            <w:pPr>
              <w:pStyle w:val="Textodecomentrio"/>
              <w:spacing w:after="120"/>
              <w:rPr>
                <w:rFonts w:ascii="Calibri" w:hAnsi="Calibri" w:cs="Calibri"/>
                <w:b/>
                <w:sz w:val="22"/>
                <w:szCs w:val="22"/>
              </w:rPr>
            </w:pPr>
          </w:p>
        </w:tc>
      </w:tr>
      <w:tr w:rsidR="00B6625E" w:rsidRPr="009336E5" w:rsidTr="00C02076">
        <w:trPr>
          <w:trHeight w:val="300"/>
        </w:trPr>
        <w:tc>
          <w:tcPr>
            <w:tcW w:w="1985" w:type="dxa"/>
            <w:gridSpan w:val="2"/>
            <w:tcBorders>
              <w:top w:val="single" w:sz="4" w:space="0" w:color="auto"/>
              <w:left w:val="single" w:sz="4" w:space="0" w:color="auto"/>
              <w:bottom w:val="single" w:sz="4" w:space="0" w:color="auto"/>
              <w:right w:val="single" w:sz="4" w:space="0" w:color="auto"/>
            </w:tcBorders>
            <w:shd w:val="clear" w:color="auto" w:fill="F2F2F2"/>
            <w:vAlign w:val="center"/>
          </w:tcPr>
          <w:p w:rsidR="00B6625E" w:rsidRPr="009336E5" w:rsidRDefault="00B6625E" w:rsidP="00C02076">
            <w:pPr>
              <w:pStyle w:val="Textodecomentrio"/>
              <w:spacing w:after="120"/>
              <w:rPr>
                <w:rFonts w:ascii="Calibri" w:hAnsi="Calibri" w:cs="Calibri"/>
                <w:b/>
                <w:sz w:val="22"/>
                <w:szCs w:val="22"/>
              </w:rPr>
            </w:pPr>
            <w:proofErr w:type="gramStart"/>
            <w:r w:rsidRPr="009336E5">
              <w:rPr>
                <w:rFonts w:ascii="Calibri" w:hAnsi="Calibri" w:cs="Calibri"/>
                <w:b/>
                <w:sz w:val="22"/>
                <w:szCs w:val="22"/>
              </w:rPr>
              <w:t>N.º  do</w:t>
            </w:r>
            <w:proofErr w:type="gramEnd"/>
            <w:r w:rsidRPr="009336E5">
              <w:rPr>
                <w:rFonts w:ascii="Calibri" w:hAnsi="Calibri" w:cs="Calibri"/>
                <w:b/>
                <w:sz w:val="22"/>
                <w:szCs w:val="22"/>
              </w:rPr>
              <w:t xml:space="preserve"> CONTRATO </w:t>
            </w:r>
          </w:p>
        </w:tc>
        <w:tc>
          <w:tcPr>
            <w:tcW w:w="2977" w:type="dxa"/>
            <w:tcBorders>
              <w:top w:val="single" w:sz="4" w:space="0" w:color="auto"/>
              <w:left w:val="single" w:sz="4" w:space="0" w:color="auto"/>
              <w:bottom w:val="single" w:sz="4" w:space="0" w:color="auto"/>
              <w:right w:val="single" w:sz="4" w:space="0" w:color="auto"/>
            </w:tcBorders>
            <w:vAlign w:val="center"/>
          </w:tcPr>
          <w:p w:rsidR="00B6625E" w:rsidRPr="009336E5" w:rsidRDefault="00B6625E" w:rsidP="00C02076">
            <w:pPr>
              <w:pStyle w:val="Textodecomentrio"/>
              <w:spacing w:after="120"/>
              <w:rPr>
                <w:rFonts w:ascii="Calibri" w:hAnsi="Calibri" w:cs="Calibri"/>
                <w:b/>
                <w:sz w:val="22"/>
                <w:szCs w:val="22"/>
              </w:rPr>
            </w:pPr>
          </w:p>
        </w:tc>
        <w:tc>
          <w:tcPr>
            <w:tcW w:w="1701" w:type="dxa"/>
            <w:tcBorders>
              <w:top w:val="single" w:sz="4" w:space="0" w:color="auto"/>
              <w:left w:val="single" w:sz="4" w:space="0" w:color="auto"/>
              <w:bottom w:val="single" w:sz="4" w:space="0" w:color="auto"/>
              <w:right w:val="single" w:sz="4" w:space="0" w:color="auto"/>
            </w:tcBorders>
            <w:shd w:val="clear" w:color="auto" w:fill="F2F2F2"/>
            <w:vAlign w:val="center"/>
          </w:tcPr>
          <w:p w:rsidR="00B6625E" w:rsidRPr="009336E5" w:rsidRDefault="00B6625E" w:rsidP="00C02076">
            <w:pPr>
              <w:pStyle w:val="Textodecomentrio"/>
              <w:spacing w:after="120"/>
              <w:jc w:val="center"/>
              <w:rPr>
                <w:rFonts w:ascii="Calibri" w:hAnsi="Calibri" w:cs="Calibri"/>
                <w:b/>
                <w:sz w:val="22"/>
                <w:szCs w:val="22"/>
              </w:rPr>
            </w:pPr>
            <w:r w:rsidRPr="009336E5">
              <w:rPr>
                <w:rFonts w:ascii="Calibri" w:hAnsi="Calibri" w:cs="Calibri"/>
                <w:b/>
                <w:sz w:val="22"/>
                <w:szCs w:val="22"/>
              </w:rPr>
              <w:t>N.° da OS</w:t>
            </w:r>
          </w:p>
        </w:tc>
        <w:tc>
          <w:tcPr>
            <w:tcW w:w="2410" w:type="dxa"/>
            <w:tcBorders>
              <w:top w:val="single" w:sz="4" w:space="0" w:color="auto"/>
              <w:left w:val="single" w:sz="4" w:space="0" w:color="auto"/>
              <w:bottom w:val="single" w:sz="4" w:space="0" w:color="auto"/>
              <w:right w:val="single" w:sz="4" w:space="0" w:color="auto"/>
            </w:tcBorders>
            <w:vAlign w:val="center"/>
          </w:tcPr>
          <w:p w:rsidR="00B6625E" w:rsidRPr="009336E5" w:rsidRDefault="00B6625E" w:rsidP="00C02076">
            <w:pPr>
              <w:pStyle w:val="Textodecomentrio"/>
              <w:spacing w:after="120"/>
              <w:rPr>
                <w:rFonts w:ascii="Calibri" w:hAnsi="Calibri" w:cs="Calibri"/>
                <w:b/>
                <w:sz w:val="22"/>
                <w:szCs w:val="22"/>
              </w:rPr>
            </w:pPr>
          </w:p>
        </w:tc>
      </w:tr>
      <w:tr w:rsidR="00B6625E" w:rsidRPr="009336E5" w:rsidTr="00C02076">
        <w:tc>
          <w:tcPr>
            <w:tcW w:w="1985" w:type="dxa"/>
            <w:gridSpan w:val="2"/>
            <w:shd w:val="clear" w:color="auto" w:fill="F2F2F2"/>
            <w:vAlign w:val="center"/>
          </w:tcPr>
          <w:p w:rsidR="00B6625E" w:rsidRPr="009336E5" w:rsidRDefault="00B6625E" w:rsidP="00C02076">
            <w:pPr>
              <w:pStyle w:val="Textodecomentrio"/>
              <w:spacing w:after="120"/>
              <w:rPr>
                <w:rFonts w:ascii="Calibri" w:hAnsi="Calibri" w:cs="Calibri"/>
                <w:b/>
                <w:sz w:val="22"/>
                <w:szCs w:val="22"/>
              </w:rPr>
            </w:pPr>
            <w:r w:rsidRPr="009336E5">
              <w:rPr>
                <w:rFonts w:ascii="Calibri" w:hAnsi="Calibri" w:cs="Calibri"/>
                <w:b/>
                <w:sz w:val="22"/>
                <w:szCs w:val="22"/>
              </w:rPr>
              <w:t>CONTRATADA</w:t>
            </w:r>
          </w:p>
        </w:tc>
        <w:tc>
          <w:tcPr>
            <w:tcW w:w="7088" w:type="dxa"/>
            <w:gridSpan w:val="3"/>
            <w:vAlign w:val="center"/>
          </w:tcPr>
          <w:p w:rsidR="00B6625E" w:rsidRPr="009336E5" w:rsidRDefault="00B6625E" w:rsidP="00C02076">
            <w:pPr>
              <w:pStyle w:val="Textodecomentrio"/>
              <w:spacing w:after="120"/>
              <w:rPr>
                <w:rFonts w:ascii="Calibri" w:hAnsi="Calibri" w:cs="Calibri"/>
                <w:b/>
                <w:sz w:val="22"/>
                <w:szCs w:val="22"/>
              </w:rPr>
            </w:pPr>
          </w:p>
        </w:tc>
      </w:tr>
      <w:tr w:rsidR="00B6625E" w:rsidRPr="009336E5" w:rsidTr="00C02076">
        <w:tc>
          <w:tcPr>
            <w:tcW w:w="993" w:type="dxa"/>
            <w:shd w:val="clear" w:color="auto" w:fill="F2F2F2"/>
            <w:vAlign w:val="center"/>
          </w:tcPr>
          <w:p w:rsidR="00B6625E" w:rsidRPr="009336E5" w:rsidRDefault="00B6625E" w:rsidP="00C02076">
            <w:pPr>
              <w:pStyle w:val="Textodecomentrio"/>
              <w:spacing w:after="120"/>
              <w:rPr>
                <w:rFonts w:ascii="Calibri" w:hAnsi="Calibri" w:cs="Calibri"/>
                <w:b/>
                <w:sz w:val="22"/>
                <w:szCs w:val="22"/>
              </w:rPr>
            </w:pPr>
            <w:r w:rsidRPr="009336E5">
              <w:rPr>
                <w:rFonts w:ascii="Calibri" w:hAnsi="Calibri" w:cs="Calibri"/>
                <w:b/>
                <w:sz w:val="22"/>
                <w:szCs w:val="22"/>
              </w:rPr>
              <w:t>CNPJ</w:t>
            </w:r>
          </w:p>
        </w:tc>
        <w:tc>
          <w:tcPr>
            <w:tcW w:w="3969" w:type="dxa"/>
            <w:gridSpan w:val="2"/>
            <w:vAlign w:val="center"/>
          </w:tcPr>
          <w:p w:rsidR="00B6625E" w:rsidRPr="009336E5" w:rsidRDefault="00B6625E" w:rsidP="00C02076">
            <w:pPr>
              <w:pStyle w:val="Textodecomentrio"/>
              <w:spacing w:after="120"/>
              <w:rPr>
                <w:rFonts w:ascii="Calibri" w:hAnsi="Calibri" w:cs="Calibri"/>
                <w:b/>
                <w:sz w:val="22"/>
                <w:szCs w:val="22"/>
              </w:rPr>
            </w:pPr>
          </w:p>
        </w:tc>
        <w:tc>
          <w:tcPr>
            <w:tcW w:w="1701" w:type="dxa"/>
            <w:shd w:val="clear" w:color="auto" w:fill="F2F2F2"/>
            <w:vAlign w:val="center"/>
          </w:tcPr>
          <w:p w:rsidR="00B6625E" w:rsidRPr="009336E5" w:rsidRDefault="00B6625E" w:rsidP="00C02076">
            <w:pPr>
              <w:pStyle w:val="Textodecomentrio"/>
              <w:spacing w:after="120"/>
              <w:rPr>
                <w:rFonts w:ascii="Calibri" w:hAnsi="Calibri" w:cs="Calibri"/>
                <w:b/>
                <w:sz w:val="22"/>
                <w:szCs w:val="22"/>
              </w:rPr>
            </w:pPr>
            <w:r w:rsidRPr="009336E5">
              <w:rPr>
                <w:rFonts w:ascii="Calibri" w:hAnsi="Calibri" w:cs="Calibri"/>
                <w:b/>
                <w:sz w:val="22"/>
                <w:szCs w:val="22"/>
              </w:rPr>
              <w:t>Telefone(s)</w:t>
            </w:r>
          </w:p>
        </w:tc>
        <w:tc>
          <w:tcPr>
            <w:tcW w:w="2410" w:type="dxa"/>
            <w:vAlign w:val="center"/>
          </w:tcPr>
          <w:p w:rsidR="00B6625E" w:rsidRPr="009336E5" w:rsidRDefault="00B6625E" w:rsidP="00C02076">
            <w:pPr>
              <w:pStyle w:val="Textodecomentrio"/>
              <w:spacing w:after="120"/>
              <w:rPr>
                <w:rFonts w:ascii="Calibri" w:hAnsi="Calibri" w:cs="Calibri"/>
                <w:b/>
                <w:sz w:val="22"/>
                <w:szCs w:val="22"/>
              </w:rPr>
            </w:pPr>
          </w:p>
        </w:tc>
      </w:tr>
    </w:tbl>
    <w:p w:rsidR="00B6625E" w:rsidRPr="009336E5" w:rsidRDefault="00B6625E" w:rsidP="00B6625E">
      <w:pPr>
        <w:spacing w:after="120"/>
        <w:rPr>
          <w:rFonts w:ascii="Calibri" w:hAnsi="Calibri" w:cs="Calibri"/>
          <w:kern w:val="22"/>
        </w:rPr>
      </w:pPr>
    </w:p>
    <w:p w:rsidR="00B6625E" w:rsidRPr="009336E5" w:rsidRDefault="00B6625E" w:rsidP="00B6625E">
      <w:pPr>
        <w:autoSpaceDE w:val="0"/>
        <w:autoSpaceDN w:val="0"/>
        <w:adjustRightInd w:val="0"/>
        <w:spacing w:after="120"/>
        <w:jc w:val="both"/>
        <w:rPr>
          <w:rFonts w:ascii="Calibri" w:hAnsi="Calibri" w:cs="Calibri"/>
        </w:rPr>
      </w:pPr>
      <w:r w:rsidRPr="009336E5">
        <w:rPr>
          <w:rFonts w:ascii="Calibri" w:hAnsi="Calibri" w:cs="Calibri"/>
        </w:rPr>
        <w:t>Por este instrumento, atestamos para fins de cumprimento do disposto no Art. 73, inciso II, alínea “a”, da Lei nº 8</w:t>
      </w:r>
      <w:r>
        <w:rPr>
          <w:rFonts w:ascii="Calibri" w:hAnsi="Calibri" w:cs="Calibri"/>
        </w:rPr>
        <w:t xml:space="preserve">.666, de 21 de junho de 1993, </w:t>
      </w:r>
      <w:r w:rsidRPr="009336E5">
        <w:rPr>
          <w:rFonts w:ascii="Calibri" w:hAnsi="Calibri" w:cs="Calibri"/>
        </w:rPr>
        <w:t xml:space="preserve">que os bens e/ou serviços, relacionados no quadro abaixo, foram recebidos nesta data e serão objeto de avaliação quanto aos </w:t>
      </w:r>
      <w:r w:rsidR="004A668B">
        <w:rPr>
          <w:rFonts w:ascii="Calibri" w:hAnsi="Calibri" w:cs="Calibri"/>
        </w:rPr>
        <w:t>requisitos</w:t>
      </w:r>
      <w:r w:rsidRPr="009336E5">
        <w:rPr>
          <w:rFonts w:ascii="Calibri" w:hAnsi="Calibri" w:cs="Calibri"/>
        </w:rPr>
        <w:t xml:space="preserve"> </w:t>
      </w:r>
      <w:r w:rsidR="004A668B">
        <w:rPr>
          <w:rFonts w:ascii="Calibri" w:hAnsi="Calibri" w:cs="Calibri"/>
        </w:rPr>
        <w:t xml:space="preserve">técnicos e de qualidade </w:t>
      </w:r>
      <w:r w:rsidRPr="009336E5">
        <w:rPr>
          <w:rFonts w:ascii="Calibri" w:hAnsi="Calibri" w:cs="Calibri"/>
        </w:rPr>
        <w:t xml:space="preserve">definidos pelo </w:t>
      </w:r>
      <w:r>
        <w:rPr>
          <w:rFonts w:ascii="Calibri" w:hAnsi="Calibri" w:cs="Calibri"/>
        </w:rPr>
        <w:t xml:space="preserve">Edital de Pregão </w:t>
      </w:r>
      <w:r w:rsidR="00315103">
        <w:rPr>
          <w:rFonts w:ascii="Calibri" w:hAnsi="Calibri" w:cs="Calibri"/>
        </w:rPr>
        <w:t>Eletrônico</w:t>
      </w:r>
      <w:r>
        <w:rPr>
          <w:rFonts w:ascii="Calibri" w:hAnsi="Calibri" w:cs="Calibri"/>
        </w:rPr>
        <w:t xml:space="preserve"> </w:t>
      </w:r>
      <w:proofErr w:type="spellStart"/>
      <w:r w:rsidR="004A668B">
        <w:rPr>
          <w:rFonts w:ascii="Calibri" w:hAnsi="Calibri" w:cs="Calibri"/>
        </w:rPr>
        <w:t>n.°</w:t>
      </w:r>
      <w:proofErr w:type="spellEnd"/>
      <w:r w:rsidR="004A668B">
        <w:rPr>
          <w:rFonts w:ascii="Calibri" w:hAnsi="Calibri" w:cs="Calibri"/>
        </w:rPr>
        <w:t xml:space="preserve"> </w:t>
      </w:r>
      <w:proofErr w:type="spellStart"/>
      <w:r w:rsidR="004A668B">
        <w:rPr>
          <w:rFonts w:ascii="Calibri" w:hAnsi="Calibri" w:cs="Calibri"/>
        </w:rPr>
        <w:t>xx</w:t>
      </w:r>
      <w:proofErr w:type="spellEnd"/>
      <w:r w:rsidR="004A668B">
        <w:rPr>
          <w:rFonts w:ascii="Calibri" w:hAnsi="Calibri" w:cs="Calibri"/>
        </w:rPr>
        <w:t>/2016</w:t>
      </w:r>
      <w:r w:rsidRPr="009336E5">
        <w:rPr>
          <w:rFonts w:ascii="Calibri" w:hAnsi="Calibri" w:cs="Calibri"/>
        </w:rPr>
        <w:t xml:space="preserve"> </w:t>
      </w:r>
      <w:r>
        <w:rPr>
          <w:rFonts w:ascii="Calibri" w:hAnsi="Calibri" w:cs="Calibri"/>
        </w:rPr>
        <w:t>da SES-DF</w:t>
      </w:r>
      <w:r w:rsidRPr="009336E5">
        <w:rPr>
          <w:rFonts w:ascii="Calibri" w:hAnsi="Calibri" w:cs="Calibri"/>
        </w:rPr>
        <w:t>.</w:t>
      </w:r>
    </w:p>
    <w:p w:rsidR="00B6625E" w:rsidRDefault="00B6625E" w:rsidP="00B6625E">
      <w:pPr>
        <w:autoSpaceDE w:val="0"/>
        <w:autoSpaceDN w:val="0"/>
        <w:adjustRightInd w:val="0"/>
        <w:spacing w:after="120"/>
        <w:rPr>
          <w:rFonts w:ascii="Calibri" w:hAnsi="Calibri" w:cs="Calibr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4"/>
        <w:gridCol w:w="6390"/>
        <w:gridCol w:w="1646"/>
      </w:tblGrid>
      <w:tr w:rsidR="00B6625E" w:rsidRPr="003C1394" w:rsidTr="00B6625E">
        <w:tc>
          <w:tcPr>
            <w:tcW w:w="684" w:type="dxa"/>
            <w:shd w:val="clear" w:color="auto" w:fill="D9D9D9"/>
          </w:tcPr>
          <w:p w:rsidR="00B6625E" w:rsidRPr="003C1394" w:rsidRDefault="00B6625E" w:rsidP="00C02076">
            <w:pPr>
              <w:autoSpaceDE w:val="0"/>
              <w:autoSpaceDN w:val="0"/>
              <w:adjustRightInd w:val="0"/>
              <w:spacing w:after="120"/>
              <w:rPr>
                <w:rFonts w:ascii="Calibri" w:hAnsi="Calibri" w:cs="Calibri"/>
                <w:b/>
                <w:bCs/>
              </w:rPr>
            </w:pPr>
            <w:r w:rsidRPr="003C1394">
              <w:rPr>
                <w:rFonts w:ascii="Calibri" w:hAnsi="Calibri" w:cs="Calibri"/>
                <w:b/>
                <w:bCs/>
              </w:rPr>
              <w:t>ÍTEM</w:t>
            </w:r>
          </w:p>
        </w:tc>
        <w:tc>
          <w:tcPr>
            <w:tcW w:w="6390" w:type="dxa"/>
            <w:shd w:val="clear" w:color="auto" w:fill="D9D9D9"/>
          </w:tcPr>
          <w:p w:rsidR="00B6625E" w:rsidRPr="003C1394" w:rsidRDefault="00B6625E" w:rsidP="00C02076">
            <w:pPr>
              <w:autoSpaceDE w:val="0"/>
              <w:autoSpaceDN w:val="0"/>
              <w:adjustRightInd w:val="0"/>
              <w:spacing w:after="120"/>
              <w:rPr>
                <w:rFonts w:ascii="Calibri" w:hAnsi="Calibri" w:cs="Calibri"/>
                <w:b/>
                <w:bCs/>
              </w:rPr>
            </w:pPr>
            <w:r w:rsidRPr="003C1394">
              <w:rPr>
                <w:rFonts w:ascii="Calibri" w:hAnsi="Calibri" w:cs="Calibri"/>
                <w:b/>
                <w:bCs/>
              </w:rPr>
              <w:t>DESCRIÇÃO</w:t>
            </w:r>
          </w:p>
        </w:tc>
        <w:tc>
          <w:tcPr>
            <w:tcW w:w="1646" w:type="dxa"/>
            <w:shd w:val="clear" w:color="auto" w:fill="D9D9D9"/>
          </w:tcPr>
          <w:p w:rsidR="00B6625E" w:rsidRPr="003C1394" w:rsidRDefault="00B6625E" w:rsidP="00C02076">
            <w:pPr>
              <w:autoSpaceDE w:val="0"/>
              <w:autoSpaceDN w:val="0"/>
              <w:adjustRightInd w:val="0"/>
              <w:spacing w:after="120"/>
              <w:rPr>
                <w:rFonts w:ascii="Calibri" w:hAnsi="Calibri" w:cs="Calibri"/>
                <w:b/>
                <w:bCs/>
              </w:rPr>
            </w:pPr>
            <w:r w:rsidRPr="003C1394">
              <w:rPr>
                <w:rFonts w:ascii="Calibri" w:hAnsi="Calibri" w:cs="Calibri"/>
                <w:b/>
                <w:bCs/>
              </w:rPr>
              <w:t>QUANTITATIVO</w:t>
            </w:r>
          </w:p>
        </w:tc>
      </w:tr>
      <w:tr w:rsidR="00B6625E" w:rsidRPr="003C1394" w:rsidTr="00B6625E">
        <w:tc>
          <w:tcPr>
            <w:tcW w:w="684" w:type="dxa"/>
            <w:vAlign w:val="center"/>
          </w:tcPr>
          <w:p w:rsidR="00B6625E" w:rsidRPr="003C1394" w:rsidRDefault="00B6625E" w:rsidP="00C02076">
            <w:pPr>
              <w:autoSpaceDE w:val="0"/>
              <w:autoSpaceDN w:val="0"/>
              <w:adjustRightInd w:val="0"/>
              <w:spacing w:after="120"/>
              <w:jc w:val="center"/>
              <w:rPr>
                <w:rFonts w:ascii="Calibri" w:hAnsi="Calibri" w:cs="Calibri"/>
                <w:bCs/>
              </w:rPr>
            </w:pPr>
            <w:r w:rsidRPr="003C1394">
              <w:rPr>
                <w:rFonts w:ascii="Calibri" w:hAnsi="Calibri" w:cs="Calibri"/>
                <w:bCs/>
              </w:rPr>
              <w:t>1</w:t>
            </w:r>
          </w:p>
        </w:tc>
        <w:tc>
          <w:tcPr>
            <w:tcW w:w="6390" w:type="dxa"/>
            <w:vAlign w:val="center"/>
          </w:tcPr>
          <w:p w:rsidR="00B6625E" w:rsidRPr="003C1394" w:rsidRDefault="00B6625E" w:rsidP="00C02076">
            <w:pPr>
              <w:autoSpaceDE w:val="0"/>
              <w:autoSpaceDN w:val="0"/>
              <w:adjustRightInd w:val="0"/>
              <w:spacing w:after="120"/>
              <w:rPr>
                <w:rFonts w:ascii="Calibri" w:hAnsi="Calibri" w:cs="Calibri"/>
              </w:rPr>
            </w:pPr>
            <w:r>
              <w:rPr>
                <w:rFonts w:ascii="Calibri" w:hAnsi="Calibri" w:cs="Calibri"/>
              </w:rPr>
              <w:t>Estação de Trabalho</w:t>
            </w:r>
          </w:p>
        </w:tc>
        <w:tc>
          <w:tcPr>
            <w:tcW w:w="1646" w:type="dxa"/>
            <w:vAlign w:val="center"/>
          </w:tcPr>
          <w:p w:rsidR="00B6625E" w:rsidRPr="003C1394" w:rsidRDefault="00B6625E" w:rsidP="00C02076">
            <w:pPr>
              <w:autoSpaceDE w:val="0"/>
              <w:autoSpaceDN w:val="0"/>
              <w:adjustRightInd w:val="0"/>
              <w:spacing w:after="120"/>
              <w:jc w:val="center"/>
              <w:rPr>
                <w:rFonts w:ascii="Calibri" w:hAnsi="Calibri" w:cs="Calibri"/>
                <w:bCs/>
              </w:rPr>
            </w:pPr>
          </w:p>
        </w:tc>
      </w:tr>
    </w:tbl>
    <w:p w:rsidR="00B6625E" w:rsidRPr="009336E5" w:rsidRDefault="00B6625E" w:rsidP="00B6625E">
      <w:pPr>
        <w:autoSpaceDE w:val="0"/>
        <w:autoSpaceDN w:val="0"/>
        <w:adjustRightInd w:val="0"/>
        <w:spacing w:after="120"/>
        <w:rPr>
          <w:rFonts w:ascii="Calibri" w:hAnsi="Calibri" w:cs="Calibri"/>
        </w:rPr>
      </w:pPr>
    </w:p>
    <w:p w:rsidR="00B6625E" w:rsidRPr="009336E5" w:rsidRDefault="00B6625E" w:rsidP="00B6625E">
      <w:pPr>
        <w:autoSpaceDE w:val="0"/>
        <w:autoSpaceDN w:val="0"/>
        <w:adjustRightInd w:val="0"/>
        <w:spacing w:after="120"/>
        <w:rPr>
          <w:rFonts w:ascii="Calibri" w:hAnsi="Calibri" w:cs="Calibri"/>
        </w:rPr>
      </w:pPr>
      <w:r w:rsidRPr="009336E5">
        <w:rPr>
          <w:rFonts w:ascii="Calibri" w:hAnsi="Calibri" w:cs="Calibri"/>
        </w:rPr>
        <w:t xml:space="preserve">Ressaltamos que o recebimento definitivo dos bens e/ou serviços ocorrerá em até 15 (quinze) dias, desde que não ocorram problemas técnicos ou divergências quanto às especificações constantes do instrumento contratual proveniente do </w:t>
      </w:r>
      <w:r>
        <w:rPr>
          <w:rFonts w:ascii="Calibri" w:hAnsi="Calibri" w:cs="Calibri"/>
        </w:rPr>
        <w:t xml:space="preserve">Edital de Pregão </w:t>
      </w:r>
      <w:proofErr w:type="gramStart"/>
      <w:r w:rsidR="00315103">
        <w:rPr>
          <w:rFonts w:ascii="Calibri" w:hAnsi="Calibri" w:cs="Calibri"/>
        </w:rPr>
        <w:t>Eletrônico</w:t>
      </w:r>
      <w:r w:rsidR="004A668B">
        <w:rPr>
          <w:rFonts w:ascii="Calibri" w:hAnsi="Calibri" w:cs="Calibri"/>
        </w:rPr>
        <w:t xml:space="preserve"> </w:t>
      </w:r>
      <w:r>
        <w:rPr>
          <w:rFonts w:ascii="Calibri" w:hAnsi="Calibri" w:cs="Calibri"/>
        </w:rPr>
        <w:t xml:space="preserve"> </w:t>
      </w:r>
      <w:r w:rsidR="004A668B">
        <w:rPr>
          <w:rFonts w:ascii="Calibri" w:hAnsi="Calibri" w:cs="Calibri"/>
        </w:rPr>
        <w:t>n</w:t>
      </w:r>
      <w:proofErr w:type="gramEnd"/>
      <w:r w:rsidR="004A668B">
        <w:rPr>
          <w:rFonts w:ascii="Calibri" w:hAnsi="Calibri" w:cs="Calibri"/>
        </w:rPr>
        <w:t xml:space="preserve">° </w:t>
      </w:r>
      <w:proofErr w:type="spellStart"/>
      <w:r w:rsidR="004A668B">
        <w:rPr>
          <w:rFonts w:ascii="Calibri" w:hAnsi="Calibri" w:cs="Calibri"/>
        </w:rPr>
        <w:t>xx</w:t>
      </w:r>
      <w:proofErr w:type="spellEnd"/>
      <w:r w:rsidR="004A668B">
        <w:rPr>
          <w:rFonts w:ascii="Calibri" w:hAnsi="Calibri" w:cs="Calibri"/>
        </w:rPr>
        <w:t>/2016</w:t>
      </w:r>
      <w:r w:rsidRPr="009336E5">
        <w:rPr>
          <w:rFonts w:ascii="Calibri" w:hAnsi="Calibri" w:cs="Calibri"/>
        </w:rPr>
        <w:t>.</w:t>
      </w:r>
    </w:p>
    <w:p w:rsidR="00B6625E" w:rsidRPr="009336E5" w:rsidRDefault="00B6625E" w:rsidP="00B6625E">
      <w:pPr>
        <w:spacing w:after="120"/>
        <w:rPr>
          <w:rFonts w:ascii="Calibri" w:hAnsi="Calibri" w:cs="Calibri"/>
          <w:kern w:val="22"/>
        </w:rPr>
      </w:pPr>
    </w:p>
    <w:p w:rsidR="00B6625E" w:rsidRPr="009336E5" w:rsidRDefault="00B6625E" w:rsidP="00B6625E">
      <w:pPr>
        <w:spacing w:after="120"/>
        <w:jc w:val="center"/>
        <w:rPr>
          <w:rFonts w:ascii="Calibri" w:hAnsi="Calibri" w:cs="Calibri"/>
          <w:kern w:val="22"/>
        </w:rPr>
      </w:pPr>
      <w:r w:rsidRPr="009336E5">
        <w:rPr>
          <w:rFonts w:ascii="Calibri" w:hAnsi="Calibri" w:cs="Calibri"/>
          <w:kern w:val="22"/>
        </w:rPr>
        <w:t xml:space="preserve">Brasília-DF, XX de XXXXXXXXXXXXXX de </w:t>
      </w:r>
      <w:r>
        <w:rPr>
          <w:rFonts w:ascii="Calibri" w:hAnsi="Calibri" w:cs="Calibri"/>
          <w:kern w:val="22"/>
        </w:rPr>
        <w:t>2016</w:t>
      </w:r>
      <w:r w:rsidRPr="009336E5">
        <w:rPr>
          <w:rFonts w:ascii="Calibri" w:hAnsi="Calibri" w:cs="Calibri"/>
          <w:kern w:val="22"/>
        </w:rPr>
        <w:t>.</w:t>
      </w:r>
    </w:p>
    <w:p w:rsidR="00B6625E" w:rsidRPr="009336E5" w:rsidRDefault="00B6625E" w:rsidP="00B6625E">
      <w:pPr>
        <w:spacing w:after="120"/>
        <w:jc w:val="center"/>
        <w:rPr>
          <w:rFonts w:ascii="Calibri" w:hAnsi="Calibri" w:cs="Calibri"/>
          <w:kern w:val="22"/>
        </w:rPr>
      </w:pPr>
    </w:p>
    <w:p w:rsidR="00B6625E" w:rsidRPr="009336E5" w:rsidRDefault="00B6625E" w:rsidP="00B6625E">
      <w:pPr>
        <w:spacing w:after="120"/>
        <w:jc w:val="center"/>
        <w:rPr>
          <w:rFonts w:ascii="Calibri" w:hAnsi="Calibri" w:cs="Calibri"/>
          <w:kern w:val="22"/>
        </w:rPr>
      </w:pPr>
      <w:r w:rsidRPr="009336E5">
        <w:rPr>
          <w:rFonts w:ascii="Calibri" w:hAnsi="Calibri" w:cs="Calibri"/>
          <w:kern w:val="22"/>
        </w:rPr>
        <w:t>______________________________</w:t>
      </w:r>
    </w:p>
    <w:p w:rsidR="00B6625E" w:rsidRPr="009336E5" w:rsidRDefault="00B6625E" w:rsidP="004A668B">
      <w:pPr>
        <w:spacing w:after="0" w:line="240" w:lineRule="auto"/>
        <w:jc w:val="center"/>
        <w:rPr>
          <w:rFonts w:ascii="Calibri" w:hAnsi="Calibri" w:cs="Calibri"/>
          <w:kern w:val="22"/>
        </w:rPr>
      </w:pPr>
      <w:r w:rsidRPr="009336E5">
        <w:rPr>
          <w:rFonts w:ascii="Calibri" w:hAnsi="Calibri" w:cs="Calibri"/>
          <w:kern w:val="22"/>
        </w:rPr>
        <w:t>Fiscal Técnico do Contrato</w:t>
      </w:r>
    </w:p>
    <w:p w:rsidR="00B6625E" w:rsidRPr="009336E5" w:rsidRDefault="00B6625E" w:rsidP="004A668B">
      <w:pPr>
        <w:spacing w:after="0" w:line="240" w:lineRule="auto"/>
        <w:jc w:val="center"/>
        <w:rPr>
          <w:rFonts w:ascii="Calibri" w:hAnsi="Calibri" w:cs="Calibri"/>
          <w:kern w:val="22"/>
        </w:rPr>
      </w:pPr>
      <w:r w:rsidRPr="009336E5">
        <w:rPr>
          <w:rFonts w:ascii="Calibri" w:hAnsi="Calibri" w:cs="Calibri"/>
          <w:kern w:val="22"/>
        </w:rPr>
        <w:t>Matrícula</w:t>
      </w:r>
    </w:p>
    <w:p w:rsidR="00B6625E" w:rsidRPr="009336E5" w:rsidRDefault="00B6625E" w:rsidP="004A668B">
      <w:pPr>
        <w:spacing w:after="0" w:line="240" w:lineRule="auto"/>
        <w:jc w:val="center"/>
        <w:rPr>
          <w:rFonts w:ascii="Calibri" w:hAnsi="Calibri" w:cs="Calibri"/>
          <w:kern w:val="22"/>
        </w:rPr>
      </w:pPr>
      <w:r w:rsidRPr="009336E5">
        <w:rPr>
          <w:rFonts w:ascii="Calibri" w:hAnsi="Calibri" w:cs="Calibri"/>
          <w:kern w:val="22"/>
        </w:rPr>
        <w:t>&lt;&lt;Cargo/Função&gt;&gt;</w:t>
      </w:r>
    </w:p>
    <w:p w:rsidR="00B6625E" w:rsidRPr="009336E5" w:rsidRDefault="00B6625E" w:rsidP="004A668B">
      <w:pPr>
        <w:tabs>
          <w:tab w:val="left" w:pos="4322"/>
        </w:tabs>
        <w:spacing w:after="0" w:line="240" w:lineRule="auto"/>
        <w:jc w:val="center"/>
        <w:rPr>
          <w:rFonts w:ascii="Calibri" w:hAnsi="Calibri" w:cs="Calibri"/>
          <w:kern w:val="22"/>
        </w:rPr>
      </w:pPr>
      <w:r w:rsidRPr="009336E5">
        <w:rPr>
          <w:rFonts w:ascii="Calibri" w:hAnsi="Calibri" w:cs="Calibri"/>
          <w:kern w:val="22"/>
        </w:rPr>
        <w:t>&lt;&lt;Setor/Departamento&gt;&gt;</w:t>
      </w:r>
    </w:p>
    <w:p w:rsidR="00B6625E" w:rsidRPr="009336E5" w:rsidRDefault="00B6625E" w:rsidP="00B6625E">
      <w:pPr>
        <w:tabs>
          <w:tab w:val="left" w:pos="4322"/>
        </w:tabs>
        <w:spacing w:after="120"/>
        <w:jc w:val="center"/>
        <w:rPr>
          <w:rFonts w:ascii="Calibri" w:hAnsi="Calibri" w:cs="Calibri"/>
          <w:kern w:val="22"/>
        </w:rPr>
      </w:pPr>
    </w:p>
    <w:p w:rsidR="00B6625E" w:rsidRPr="009336E5" w:rsidRDefault="00B6625E" w:rsidP="00B6625E">
      <w:pPr>
        <w:spacing w:after="120"/>
        <w:jc w:val="center"/>
        <w:rPr>
          <w:rFonts w:ascii="Calibri" w:hAnsi="Calibri" w:cs="Calibri"/>
        </w:rPr>
      </w:pPr>
      <w:r w:rsidRPr="009336E5">
        <w:rPr>
          <w:rFonts w:ascii="Calibri" w:hAnsi="Calibri" w:cs="Calibri"/>
        </w:rPr>
        <w:t>________________________________</w:t>
      </w:r>
    </w:p>
    <w:p w:rsidR="00B6625E" w:rsidRPr="009336E5" w:rsidRDefault="00B6625E" w:rsidP="004A668B">
      <w:pPr>
        <w:spacing w:after="0" w:line="240" w:lineRule="auto"/>
        <w:jc w:val="center"/>
        <w:rPr>
          <w:rFonts w:ascii="Calibri" w:hAnsi="Calibri" w:cs="Calibri"/>
        </w:rPr>
      </w:pPr>
      <w:r w:rsidRPr="009336E5">
        <w:rPr>
          <w:rFonts w:ascii="Calibri" w:hAnsi="Calibri" w:cs="Calibri"/>
        </w:rPr>
        <w:t>Representante Legal da Empresa</w:t>
      </w:r>
    </w:p>
    <w:p w:rsidR="00B6625E" w:rsidRPr="009336E5" w:rsidRDefault="00B6625E" w:rsidP="004A668B">
      <w:pPr>
        <w:spacing w:after="0" w:line="240" w:lineRule="auto"/>
        <w:jc w:val="center"/>
        <w:rPr>
          <w:rFonts w:ascii="Calibri" w:hAnsi="Calibri" w:cs="Calibri"/>
        </w:rPr>
      </w:pPr>
      <w:r w:rsidRPr="009336E5">
        <w:rPr>
          <w:rFonts w:ascii="Calibri" w:hAnsi="Calibri" w:cs="Calibri"/>
        </w:rPr>
        <w:t>Cargo</w:t>
      </w:r>
    </w:p>
    <w:p w:rsidR="00B6625E" w:rsidRPr="009336E5" w:rsidRDefault="00B6625E" w:rsidP="004A668B">
      <w:pPr>
        <w:spacing w:after="0" w:line="240" w:lineRule="auto"/>
        <w:jc w:val="center"/>
        <w:rPr>
          <w:rFonts w:ascii="Calibri" w:hAnsi="Calibri" w:cs="Calibri"/>
        </w:rPr>
      </w:pPr>
      <w:r w:rsidRPr="009336E5">
        <w:rPr>
          <w:rFonts w:ascii="Calibri" w:hAnsi="Calibri" w:cs="Calibri"/>
        </w:rPr>
        <w:t>CPF</w:t>
      </w:r>
    </w:p>
    <w:p w:rsidR="004A668B" w:rsidRDefault="004A668B">
      <w:r>
        <w:br w:type="page"/>
      </w:r>
    </w:p>
    <w:p w:rsidR="004A668B" w:rsidRPr="00B536A2" w:rsidRDefault="004A668B" w:rsidP="004A668B">
      <w:pPr>
        <w:spacing w:after="120" w:line="240" w:lineRule="auto"/>
        <w:jc w:val="center"/>
        <w:rPr>
          <w:rFonts w:cs="Arial"/>
          <w:b/>
          <w:sz w:val="24"/>
          <w:szCs w:val="24"/>
        </w:rPr>
      </w:pPr>
      <w:r>
        <w:rPr>
          <w:rFonts w:cs="Arial"/>
          <w:b/>
          <w:sz w:val="24"/>
          <w:szCs w:val="24"/>
        </w:rPr>
        <w:lastRenderedPageBreak/>
        <w:t>ANEXO V</w:t>
      </w:r>
    </w:p>
    <w:p w:rsidR="004A668B" w:rsidRDefault="004A668B" w:rsidP="004A668B">
      <w:pPr>
        <w:spacing w:after="120" w:line="240" w:lineRule="auto"/>
        <w:jc w:val="center"/>
        <w:rPr>
          <w:rFonts w:cs="Arial"/>
          <w:b/>
          <w:sz w:val="24"/>
          <w:szCs w:val="24"/>
        </w:rPr>
      </w:pPr>
      <w:r>
        <w:rPr>
          <w:rFonts w:cs="Arial"/>
          <w:b/>
          <w:sz w:val="24"/>
          <w:szCs w:val="24"/>
        </w:rPr>
        <w:t>TERMO DE RECEBIMENTO DEFINITIVO</w:t>
      </w:r>
    </w:p>
    <w:p w:rsidR="004A668B" w:rsidRPr="00B536A2" w:rsidRDefault="004A668B" w:rsidP="004A668B">
      <w:pPr>
        <w:spacing w:after="120" w:line="240" w:lineRule="auto"/>
        <w:jc w:val="center"/>
        <w:rPr>
          <w:rFonts w:cs="Arial"/>
          <w:b/>
          <w:sz w:val="24"/>
          <w:szCs w:val="24"/>
        </w:rPr>
      </w:pPr>
    </w:p>
    <w:tbl>
      <w:tblPr>
        <w:tblW w:w="907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3"/>
        <w:gridCol w:w="992"/>
        <w:gridCol w:w="2977"/>
        <w:gridCol w:w="1701"/>
        <w:gridCol w:w="2410"/>
      </w:tblGrid>
      <w:tr w:rsidR="004A668B" w:rsidRPr="009336E5" w:rsidTr="00C02076">
        <w:trPr>
          <w:trHeight w:val="208"/>
        </w:trPr>
        <w:tc>
          <w:tcPr>
            <w:tcW w:w="993" w:type="dxa"/>
            <w:shd w:val="clear" w:color="auto" w:fill="F2F2F2"/>
            <w:vAlign w:val="center"/>
          </w:tcPr>
          <w:p w:rsidR="004A668B" w:rsidRPr="009336E5" w:rsidRDefault="004A668B" w:rsidP="00C02076">
            <w:pPr>
              <w:pStyle w:val="Textodecomentrio"/>
              <w:spacing w:after="120"/>
              <w:rPr>
                <w:rFonts w:ascii="Calibri" w:hAnsi="Calibri" w:cs="Calibri"/>
                <w:b/>
                <w:sz w:val="22"/>
                <w:szCs w:val="22"/>
              </w:rPr>
            </w:pPr>
            <w:r w:rsidRPr="009336E5">
              <w:rPr>
                <w:rFonts w:ascii="Calibri" w:hAnsi="Calibri" w:cs="Calibri"/>
                <w:b/>
                <w:sz w:val="22"/>
                <w:szCs w:val="22"/>
              </w:rPr>
              <w:t>OBJETO</w:t>
            </w:r>
          </w:p>
        </w:tc>
        <w:tc>
          <w:tcPr>
            <w:tcW w:w="8080" w:type="dxa"/>
            <w:gridSpan w:val="4"/>
            <w:vAlign w:val="center"/>
          </w:tcPr>
          <w:p w:rsidR="004A668B" w:rsidRPr="009336E5" w:rsidRDefault="004A668B" w:rsidP="00C02076">
            <w:pPr>
              <w:pStyle w:val="Textodecomentrio"/>
              <w:spacing w:after="120"/>
              <w:rPr>
                <w:rFonts w:ascii="Calibri" w:hAnsi="Calibri" w:cs="Calibri"/>
                <w:b/>
                <w:sz w:val="22"/>
                <w:szCs w:val="22"/>
              </w:rPr>
            </w:pPr>
          </w:p>
        </w:tc>
      </w:tr>
      <w:tr w:rsidR="004A668B" w:rsidRPr="009336E5" w:rsidTr="00C02076">
        <w:trPr>
          <w:trHeight w:val="300"/>
        </w:trPr>
        <w:tc>
          <w:tcPr>
            <w:tcW w:w="1985" w:type="dxa"/>
            <w:gridSpan w:val="2"/>
            <w:tcBorders>
              <w:top w:val="single" w:sz="4" w:space="0" w:color="auto"/>
              <w:left w:val="single" w:sz="4" w:space="0" w:color="auto"/>
              <w:bottom w:val="single" w:sz="4" w:space="0" w:color="auto"/>
              <w:right w:val="single" w:sz="4" w:space="0" w:color="auto"/>
            </w:tcBorders>
            <w:shd w:val="clear" w:color="auto" w:fill="F2F2F2"/>
            <w:vAlign w:val="center"/>
          </w:tcPr>
          <w:p w:rsidR="004A668B" w:rsidRPr="009336E5" w:rsidRDefault="004A668B" w:rsidP="00C02076">
            <w:pPr>
              <w:pStyle w:val="Textodecomentrio"/>
              <w:spacing w:after="120"/>
              <w:rPr>
                <w:rFonts w:ascii="Calibri" w:hAnsi="Calibri" w:cs="Calibri"/>
                <w:b/>
                <w:sz w:val="22"/>
                <w:szCs w:val="22"/>
              </w:rPr>
            </w:pPr>
            <w:proofErr w:type="gramStart"/>
            <w:r w:rsidRPr="009336E5">
              <w:rPr>
                <w:rFonts w:ascii="Calibri" w:hAnsi="Calibri" w:cs="Calibri"/>
                <w:b/>
                <w:sz w:val="22"/>
                <w:szCs w:val="22"/>
              </w:rPr>
              <w:t>N.º  do</w:t>
            </w:r>
            <w:proofErr w:type="gramEnd"/>
            <w:r w:rsidRPr="009336E5">
              <w:rPr>
                <w:rFonts w:ascii="Calibri" w:hAnsi="Calibri" w:cs="Calibri"/>
                <w:b/>
                <w:sz w:val="22"/>
                <w:szCs w:val="22"/>
              </w:rPr>
              <w:t xml:space="preserve"> CONTRATO </w:t>
            </w:r>
          </w:p>
        </w:tc>
        <w:tc>
          <w:tcPr>
            <w:tcW w:w="2977" w:type="dxa"/>
            <w:tcBorders>
              <w:top w:val="single" w:sz="4" w:space="0" w:color="auto"/>
              <w:left w:val="single" w:sz="4" w:space="0" w:color="auto"/>
              <w:bottom w:val="single" w:sz="4" w:space="0" w:color="auto"/>
              <w:right w:val="single" w:sz="4" w:space="0" w:color="auto"/>
            </w:tcBorders>
            <w:vAlign w:val="center"/>
          </w:tcPr>
          <w:p w:rsidR="004A668B" w:rsidRPr="009336E5" w:rsidRDefault="004A668B" w:rsidP="00C02076">
            <w:pPr>
              <w:pStyle w:val="Textodecomentrio"/>
              <w:spacing w:after="120"/>
              <w:rPr>
                <w:rFonts w:ascii="Calibri" w:hAnsi="Calibri" w:cs="Calibri"/>
                <w:b/>
                <w:sz w:val="22"/>
                <w:szCs w:val="22"/>
              </w:rPr>
            </w:pPr>
          </w:p>
        </w:tc>
        <w:tc>
          <w:tcPr>
            <w:tcW w:w="1701" w:type="dxa"/>
            <w:tcBorders>
              <w:top w:val="single" w:sz="4" w:space="0" w:color="auto"/>
              <w:left w:val="single" w:sz="4" w:space="0" w:color="auto"/>
              <w:bottom w:val="single" w:sz="4" w:space="0" w:color="auto"/>
              <w:right w:val="single" w:sz="4" w:space="0" w:color="auto"/>
            </w:tcBorders>
            <w:shd w:val="clear" w:color="auto" w:fill="F2F2F2"/>
            <w:vAlign w:val="center"/>
          </w:tcPr>
          <w:p w:rsidR="004A668B" w:rsidRPr="009336E5" w:rsidRDefault="004A668B" w:rsidP="00C02076">
            <w:pPr>
              <w:pStyle w:val="Textodecomentrio"/>
              <w:spacing w:after="120"/>
              <w:jc w:val="center"/>
              <w:rPr>
                <w:rFonts w:ascii="Calibri" w:hAnsi="Calibri" w:cs="Calibri"/>
                <w:b/>
                <w:sz w:val="22"/>
                <w:szCs w:val="22"/>
              </w:rPr>
            </w:pPr>
            <w:r w:rsidRPr="009336E5">
              <w:rPr>
                <w:rFonts w:ascii="Calibri" w:hAnsi="Calibri" w:cs="Calibri"/>
                <w:b/>
                <w:sz w:val="22"/>
                <w:szCs w:val="22"/>
              </w:rPr>
              <w:t>N.° da OS</w:t>
            </w:r>
          </w:p>
        </w:tc>
        <w:tc>
          <w:tcPr>
            <w:tcW w:w="2410" w:type="dxa"/>
            <w:tcBorders>
              <w:top w:val="single" w:sz="4" w:space="0" w:color="auto"/>
              <w:left w:val="single" w:sz="4" w:space="0" w:color="auto"/>
              <w:bottom w:val="single" w:sz="4" w:space="0" w:color="auto"/>
              <w:right w:val="single" w:sz="4" w:space="0" w:color="auto"/>
            </w:tcBorders>
            <w:vAlign w:val="center"/>
          </w:tcPr>
          <w:p w:rsidR="004A668B" w:rsidRPr="009336E5" w:rsidRDefault="004A668B" w:rsidP="00C02076">
            <w:pPr>
              <w:pStyle w:val="Textodecomentrio"/>
              <w:spacing w:after="120"/>
              <w:rPr>
                <w:rFonts w:ascii="Calibri" w:hAnsi="Calibri" w:cs="Calibri"/>
                <w:b/>
                <w:sz w:val="22"/>
                <w:szCs w:val="22"/>
              </w:rPr>
            </w:pPr>
          </w:p>
        </w:tc>
      </w:tr>
      <w:tr w:rsidR="004A668B" w:rsidRPr="009336E5" w:rsidTr="00C02076">
        <w:tc>
          <w:tcPr>
            <w:tcW w:w="1985" w:type="dxa"/>
            <w:gridSpan w:val="2"/>
            <w:shd w:val="clear" w:color="auto" w:fill="F2F2F2"/>
            <w:vAlign w:val="center"/>
          </w:tcPr>
          <w:p w:rsidR="004A668B" w:rsidRPr="009336E5" w:rsidRDefault="004A668B" w:rsidP="00C02076">
            <w:pPr>
              <w:pStyle w:val="Textodecomentrio"/>
              <w:spacing w:after="120"/>
              <w:rPr>
                <w:rFonts w:ascii="Calibri" w:hAnsi="Calibri" w:cs="Calibri"/>
                <w:b/>
                <w:sz w:val="22"/>
                <w:szCs w:val="22"/>
              </w:rPr>
            </w:pPr>
            <w:r w:rsidRPr="009336E5">
              <w:rPr>
                <w:rFonts w:ascii="Calibri" w:hAnsi="Calibri" w:cs="Calibri"/>
                <w:b/>
                <w:sz w:val="22"/>
                <w:szCs w:val="22"/>
              </w:rPr>
              <w:t>CONTRATADA</w:t>
            </w:r>
          </w:p>
        </w:tc>
        <w:tc>
          <w:tcPr>
            <w:tcW w:w="7088" w:type="dxa"/>
            <w:gridSpan w:val="3"/>
            <w:vAlign w:val="center"/>
          </w:tcPr>
          <w:p w:rsidR="004A668B" w:rsidRPr="009336E5" w:rsidRDefault="004A668B" w:rsidP="00C02076">
            <w:pPr>
              <w:pStyle w:val="Textodecomentrio"/>
              <w:spacing w:after="120"/>
              <w:rPr>
                <w:rFonts w:ascii="Calibri" w:hAnsi="Calibri" w:cs="Calibri"/>
                <w:b/>
                <w:sz w:val="22"/>
                <w:szCs w:val="22"/>
              </w:rPr>
            </w:pPr>
          </w:p>
        </w:tc>
      </w:tr>
      <w:tr w:rsidR="004A668B" w:rsidRPr="009336E5" w:rsidTr="00C02076">
        <w:tc>
          <w:tcPr>
            <w:tcW w:w="993" w:type="dxa"/>
            <w:shd w:val="clear" w:color="auto" w:fill="F2F2F2"/>
            <w:vAlign w:val="center"/>
          </w:tcPr>
          <w:p w:rsidR="004A668B" w:rsidRPr="009336E5" w:rsidRDefault="004A668B" w:rsidP="00C02076">
            <w:pPr>
              <w:pStyle w:val="Textodecomentrio"/>
              <w:spacing w:after="120"/>
              <w:rPr>
                <w:rFonts w:ascii="Calibri" w:hAnsi="Calibri" w:cs="Calibri"/>
                <w:b/>
                <w:sz w:val="22"/>
                <w:szCs w:val="22"/>
              </w:rPr>
            </w:pPr>
            <w:r w:rsidRPr="009336E5">
              <w:rPr>
                <w:rFonts w:ascii="Calibri" w:hAnsi="Calibri" w:cs="Calibri"/>
                <w:b/>
                <w:sz w:val="22"/>
                <w:szCs w:val="22"/>
              </w:rPr>
              <w:t>CNPJ</w:t>
            </w:r>
          </w:p>
        </w:tc>
        <w:tc>
          <w:tcPr>
            <w:tcW w:w="3969" w:type="dxa"/>
            <w:gridSpan w:val="2"/>
            <w:vAlign w:val="center"/>
          </w:tcPr>
          <w:p w:rsidR="004A668B" w:rsidRPr="009336E5" w:rsidRDefault="004A668B" w:rsidP="00C02076">
            <w:pPr>
              <w:pStyle w:val="Textodecomentrio"/>
              <w:spacing w:after="120"/>
              <w:rPr>
                <w:rFonts w:ascii="Calibri" w:hAnsi="Calibri" w:cs="Calibri"/>
                <w:b/>
                <w:sz w:val="22"/>
                <w:szCs w:val="22"/>
              </w:rPr>
            </w:pPr>
          </w:p>
        </w:tc>
        <w:tc>
          <w:tcPr>
            <w:tcW w:w="1701" w:type="dxa"/>
            <w:shd w:val="clear" w:color="auto" w:fill="F2F2F2"/>
            <w:vAlign w:val="center"/>
          </w:tcPr>
          <w:p w:rsidR="004A668B" w:rsidRPr="009336E5" w:rsidRDefault="004A668B" w:rsidP="00C02076">
            <w:pPr>
              <w:pStyle w:val="Textodecomentrio"/>
              <w:spacing w:after="120"/>
              <w:rPr>
                <w:rFonts w:ascii="Calibri" w:hAnsi="Calibri" w:cs="Calibri"/>
                <w:b/>
                <w:sz w:val="22"/>
                <w:szCs w:val="22"/>
              </w:rPr>
            </w:pPr>
            <w:r w:rsidRPr="009336E5">
              <w:rPr>
                <w:rFonts w:ascii="Calibri" w:hAnsi="Calibri" w:cs="Calibri"/>
                <w:b/>
                <w:sz w:val="22"/>
                <w:szCs w:val="22"/>
              </w:rPr>
              <w:t>Telefone(s)</w:t>
            </w:r>
          </w:p>
        </w:tc>
        <w:tc>
          <w:tcPr>
            <w:tcW w:w="2410" w:type="dxa"/>
            <w:vAlign w:val="center"/>
          </w:tcPr>
          <w:p w:rsidR="004A668B" w:rsidRPr="009336E5" w:rsidRDefault="004A668B" w:rsidP="00C02076">
            <w:pPr>
              <w:pStyle w:val="Textodecomentrio"/>
              <w:spacing w:after="120"/>
              <w:rPr>
                <w:rFonts w:ascii="Calibri" w:hAnsi="Calibri" w:cs="Calibri"/>
                <w:b/>
                <w:sz w:val="22"/>
                <w:szCs w:val="22"/>
              </w:rPr>
            </w:pPr>
          </w:p>
        </w:tc>
      </w:tr>
    </w:tbl>
    <w:p w:rsidR="004A668B" w:rsidRPr="009336E5" w:rsidRDefault="004A668B" w:rsidP="004A668B">
      <w:pPr>
        <w:spacing w:after="120"/>
        <w:rPr>
          <w:rFonts w:ascii="Calibri" w:hAnsi="Calibri" w:cs="Calibri"/>
          <w:kern w:val="22"/>
        </w:rPr>
      </w:pPr>
    </w:p>
    <w:p w:rsidR="004A668B" w:rsidRPr="004A668B" w:rsidRDefault="004A668B" w:rsidP="004A668B">
      <w:pPr>
        <w:autoSpaceDE w:val="0"/>
        <w:autoSpaceDN w:val="0"/>
        <w:adjustRightInd w:val="0"/>
        <w:spacing w:after="120"/>
        <w:jc w:val="both"/>
        <w:rPr>
          <w:rFonts w:ascii="Calibri" w:hAnsi="Calibri" w:cs="Calibri"/>
        </w:rPr>
      </w:pPr>
      <w:r w:rsidRPr="004A668B">
        <w:rPr>
          <w:rFonts w:ascii="Calibri" w:hAnsi="Calibri" w:cs="Calibri"/>
        </w:rPr>
        <w:t xml:space="preserve">Por este instrumento, as partes abaixo identificadas atestam para fins de cumprimento do disposto no Art. 73, inciso II, alínea “b”, da Lei nº 8.666, de 21 de junho de 1993, que os bens e/ou serviços relacionados no quadro abaixo, possuem as quantidades, configuração, desempenho e a qualidade </w:t>
      </w:r>
      <w:proofErr w:type="gramStart"/>
      <w:r w:rsidRPr="004A668B">
        <w:rPr>
          <w:rFonts w:ascii="Calibri" w:hAnsi="Calibri" w:cs="Calibri"/>
        </w:rPr>
        <w:t xml:space="preserve">compatível </w:t>
      </w:r>
      <w:r>
        <w:rPr>
          <w:rFonts w:ascii="Calibri" w:hAnsi="Calibri" w:cs="Calibri"/>
        </w:rPr>
        <w:t xml:space="preserve"> e</w:t>
      </w:r>
      <w:proofErr w:type="gramEnd"/>
      <w:r>
        <w:rPr>
          <w:rFonts w:ascii="Calibri" w:hAnsi="Calibri" w:cs="Calibri"/>
        </w:rPr>
        <w:t xml:space="preserve"> foram instalados </w:t>
      </w:r>
      <w:r w:rsidRPr="004A668B">
        <w:rPr>
          <w:rFonts w:ascii="Calibri" w:hAnsi="Calibri" w:cs="Calibri"/>
        </w:rPr>
        <w:t xml:space="preserve">com as condições e exigências técnicas constantes do Edital de Pregão </w:t>
      </w:r>
      <w:r w:rsidR="00315103">
        <w:rPr>
          <w:rFonts w:ascii="Calibri" w:hAnsi="Calibri" w:cs="Calibri"/>
        </w:rPr>
        <w:t>Eletrônico</w:t>
      </w:r>
      <w:r w:rsidRPr="004A668B">
        <w:rPr>
          <w:rFonts w:ascii="Calibri" w:hAnsi="Calibri" w:cs="Calibri"/>
        </w:rPr>
        <w:t xml:space="preserve"> </w:t>
      </w:r>
      <w:r>
        <w:rPr>
          <w:rFonts w:ascii="Calibri" w:hAnsi="Calibri" w:cs="Calibri"/>
        </w:rPr>
        <w:t xml:space="preserve">n° </w:t>
      </w:r>
      <w:proofErr w:type="spellStart"/>
      <w:r>
        <w:rPr>
          <w:rFonts w:ascii="Calibri" w:hAnsi="Calibri" w:cs="Calibri"/>
        </w:rPr>
        <w:t>xx</w:t>
      </w:r>
      <w:proofErr w:type="spellEnd"/>
      <w:r>
        <w:rPr>
          <w:rFonts w:ascii="Calibri" w:hAnsi="Calibri" w:cs="Calibri"/>
        </w:rPr>
        <w:t>/2016</w:t>
      </w:r>
      <w:r w:rsidRPr="004A668B">
        <w:rPr>
          <w:rFonts w:ascii="Calibri" w:hAnsi="Calibri" w:cs="Calibri"/>
        </w:rPr>
        <w:t xml:space="preserve">. </w:t>
      </w:r>
    </w:p>
    <w:p w:rsidR="004A668B" w:rsidRDefault="004A668B" w:rsidP="004A668B">
      <w:pPr>
        <w:autoSpaceDE w:val="0"/>
        <w:autoSpaceDN w:val="0"/>
        <w:adjustRightInd w:val="0"/>
        <w:spacing w:after="120"/>
        <w:rPr>
          <w:rFonts w:ascii="Calibri" w:hAnsi="Calibri" w:cs="Calibr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4"/>
        <w:gridCol w:w="6390"/>
        <w:gridCol w:w="1646"/>
      </w:tblGrid>
      <w:tr w:rsidR="004A668B" w:rsidRPr="003C1394" w:rsidTr="00C02076">
        <w:tc>
          <w:tcPr>
            <w:tcW w:w="684" w:type="dxa"/>
            <w:shd w:val="clear" w:color="auto" w:fill="D9D9D9"/>
          </w:tcPr>
          <w:p w:rsidR="004A668B" w:rsidRPr="003C1394" w:rsidRDefault="004A668B" w:rsidP="00C02076">
            <w:pPr>
              <w:autoSpaceDE w:val="0"/>
              <w:autoSpaceDN w:val="0"/>
              <w:adjustRightInd w:val="0"/>
              <w:spacing w:after="120"/>
              <w:rPr>
                <w:rFonts w:ascii="Calibri" w:hAnsi="Calibri" w:cs="Calibri"/>
                <w:b/>
                <w:bCs/>
              </w:rPr>
            </w:pPr>
            <w:r w:rsidRPr="003C1394">
              <w:rPr>
                <w:rFonts w:ascii="Calibri" w:hAnsi="Calibri" w:cs="Calibri"/>
                <w:b/>
                <w:bCs/>
              </w:rPr>
              <w:t>ÍTEM</w:t>
            </w:r>
          </w:p>
        </w:tc>
        <w:tc>
          <w:tcPr>
            <w:tcW w:w="6390" w:type="dxa"/>
            <w:shd w:val="clear" w:color="auto" w:fill="D9D9D9"/>
          </w:tcPr>
          <w:p w:rsidR="004A668B" w:rsidRPr="003C1394" w:rsidRDefault="004A668B" w:rsidP="00C02076">
            <w:pPr>
              <w:autoSpaceDE w:val="0"/>
              <w:autoSpaceDN w:val="0"/>
              <w:adjustRightInd w:val="0"/>
              <w:spacing w:after="120"/>
              <w:rPr>
                <w:rFonts w:ascii="Calibri" w:hAnsi="Calibri" w:cs="Calibri"/>
                <w:b/>
                <w:bCs/>
              </w:rPr>
            </w:pPr>
            <w:r w:rsidRPr="003C1394">
              <w:rPr>
                <w:rFonts w:ascii="Calibri" w:hAnsi="Calibri" w:cs="Calibri"/>
                <w:b/>
                <w:bCs/>
              </w:rPr>
              <w:t>DESCRIÇÃO</w:t>
            </w:r>
          </w:p>
        </w:tc>
        <w:tc>
          <w:tcPr>
            <w:tcW w:w="1646" w:type="dxa"/>
            <w:shd w:val="clear" w:color="auto" w:fill="D9D9D9"/>
          </w:tcPr>
          <w:p w:rsidR="004A668B" w:rsidRPr="003C1394" w:rsidRDefault="004A668B" w:rsidP="00C02076">
            <w:pPr>
              <w:autoSpaceDE w:val="0"/>
              <w:autoSpaceDN w:val="0"/>
              <w:adjustRightInd w:val="0"/>
              <w:spacing w:after="120"/>
              <w:rPr>
                <w:rFonts w:ascii="Calibri" w:hAnsi="Calibri" w:cs="Calibri"/>
                <w:b/>
                <w:bCs/>
              </w:rPr>
            </w:pPr>
            <w:r w:rsidRPr="003C1394">
              <w:rPr>
                <w:rFonts w:ascii="Calibri" w:hAnsi="Calibri" w:cs="Calibri"/>
                <w:b/>
                <w:bCs/>
              </w:rPr>
              <w:t>QUANTITATIVO</w:t>
            </w:r>
          </w:p>
        </w:tc>
      </w:tr>
      <w:tr w:rsidR="004A668B" w:rsidRPr="003C1394" w:rsidTr="00C02076">
        <w:tc>
          <w:tcPr>
            <w:tcW w:w="684" w:type="dxa"/>
            <w:vAlign w:val="center"/>
          </w:tcPr>
          <w:p w:rsidR="004A668B" w:rsidRPr="003C1394" w:rsidRDefault="004A668B" w:rsidP="00C02076">
            <w:pPr>
              <w:autoSpaceDE w:val="0"/>
              <w:autoSpaceDN w:val="0"/>
              <w:adjustRightInd w:val="0"/>
              <w:spacing w:after="120"/>
              <w:jc w:val="center"/>
              <w:rPr>
                <w:rFonts w:ascii="Calibri" w:hAnsi="Calibri" w:cs="Calibri"/>
                <w:bCs/>
              </w:rPr>
            </w:pPr>
            <w:r w:rsidRPr="003C1394">
              <w:rPr>
                <w:rFonts w:ascii="Calibri" w:hAnsi="Calibri" w:cs="Calibri"/>
                <w:bCs/>
              </w:rPr>
              <w:t>1</w:t>
            </w:r>
          </w:p>
        </w:tc>
        <w:tc>
          <w:tcPr>
            <w:tcW w:w="6390" w:type="dxa"/>
            <w:vAlign w:val="center"/>
          </w:tcPr>
          <w:p w:rsidR="004A668B" w:rsidRPr="003C1394" w:rsidRDefault="004A668B" w:rsidP="00C02076">
            <w:pPr>
              <w:autoSpaceDE w:val="0"/>
              <w:autoSpaceDN w:val="0"/>
              <w:adjustRightInd w:val="0"/>
              <w:spacing w:after="120"/>
              <w:rPr>
                <w:rFonts w:ascii="Calibri" w:hAnsi="Calibri" w:cs="Calibri"/>
              </w:rPr>
            </w:pPr>
            <w:r>
              <w:rPr>
                <w:rFonts w:ascii="Calibri" w:hAnsi="Calibri" w:cs="Calibri"/>
              </w:rPr>
              <w:t>Estação de Trabalho</w:t>
            </w:r>
          </w:p>
        </w:tc>
        <w:tc>
          <w:tcPr>
            <w:tcW w:w="1646" w:type="dxa"/>
            <w:vAlign w:val="center"/>
          </w:tcPr>
          <w:p w:rsidR="004A668B" w:rsidRPr="003C1394" w:rsidRDefault="004A668B" w:rsidP="00C02076">
            <w:pPr>
              <w:autoSpaceDE w:val="0"/>
              <w:autoSpaceDN w:val="0"/>
              <w:adjustRightInd w:val="0"/>
              <w:spacing w:after="120"/>
              <w:jc w:val="center"/>
              <w:rPr>
                <w:rFonts w:ascii="Calibri" w:hAnsi="Calibri" w:cs="Calibri"/>
                <w:bCs/>
              </w:rPr>
            </w:pPr>
          </w:p>
        </w:tc>
      </w:tr>
    </w:tbl>
    <w:p w:rsidR="004A668B" w:rsidRPr="009336E5" w:rsidRDefault="004A668B" w:rsidP="004A668B">
      <w:pPr>
        <w:autoSpaceDE w:val="0"/>
        <w:autoSpaceDN w:val="0"/>
        <w:adjustRightInd w:val="0"/>
        <w:spacing w:after="120"/>
        <w:rPr>
          <w:rFonts w:ascii="Calibri" w:hAnsi="Calibri" w:cs="Calibri"/>
        </w:rPr>
      </w:pPr>
    </w:p>
    <w:p w:rsidR="004A668B" w:rsidRPr="009336E5" w:rsidRDefault="004A668B" w:rsidP="004A668B">
      <w:pPr>
        <w:autoSpaceDE w:val="0"/>
        <w:autoSpaceDN w:val="0"/>
        <w:adjustRightInd w:val="0"/>
        <w:spacing w:after="120"/>
        <w:rPr>
          <w:rFonts w:ascii="Calibri" w:hAnsi="Calibri" w:cs="Calibri"/>
        </w:rPr>
      </w:pPr>
      <w:r w:rsidRPr="009336E5">
        <w:rPr>
          <w:rFonts w:ascii="Calibri" w:hAnsi="Calibri" w:cs="Calibri"/>
        </w:rPr>
        <w:t xml:space="preserve">Ressaltamos que o recebimento definitivo dos bens e/ou serviços ocorrerá em até 15 (quinze) dias, desde que não ocorram problemas técnicos ou divergências quanto às especificações constantes do instrumento contratual proveniente do </w:t>
      </w:r>
      <w:r>
        <w:rPr>
          <w:rFonts w:ascii="Calibri" w:hAnsi="Calibri" w:cs="Calibri"/>
        </w:rPr>
        <w:t xml:space="preserve">Edital de Pregão </w:t>
      </w:r>
      <w:proofErr w:type="gramStart"/>
      <w:r w:rsidR="00315103">
        <w:rPr>
          <w:rFonts w:ascii="Calibri" w:hAnsi="Calibri" w:cs="Calibri"/>
        </w:rPr>
        <w:t>Eletrônico</w:t>
      </w:r>
      <w:r>
        <w:rPr>
          <w:rFonts w:ascii="Calibri" w:hAnsi="Calibri" w:cs="Calibri"/>
        </w:rPr>
        <w:t xml:space="preserve">  n</w:t>
      </w:r>
      <w:proofErr w:type="gramEnd"/>
      <w:r>
        <w:rPr>
          <w:rFonts w:ascii="Calibri" w:hAnsi="Calibri" w:cs="Calibri"/>
        </w:rPr>
        <w:t xml:space="preserve">° </w:t>
      </w:r>
      <w:proofErr w:type="spellStart"/>
      <w:r>
        <w:rPr>
          <w:rFonts w:ascii="Calibri" w:hAnsi="Calibri" w:cs="Calibri"/>
        </w:rPr>
        <w:t>xx</w:t>
      </w:r>
      <w:proofErr w:type="spellEnd"/>
      <w:r>
        <w:rPr>
          <w:rFonts w:ascii="Calibri" w:hAnsi="Calibri" w:cs="Calibri"/>
        </w:rPr>
        <w:t>/2016</w:t>
      </w:r>
      <w:r w:rsidRPr="009336E5">
        <w:rPr>
          <w:rFonts w:ascii="Calibri" w:hAnsi="Calibri" w:cs="Calibri"/>
        </w:rPr>
        <w:t>.</w:t>
      </w:r>
    </w:p>
    <w:p w:rsidR="004A668B" w:rsidRPr="009336E5" w:rsidRDefault="004A668B" w:rsidP="004A668B">
      <w:pPr>
        <w:spacing w:after="120"/>
        <w:rPr>
          <w:rFonts w:ascii="Calibri" w:hAnsi="Calibri" w:cs="Calibri"/>
          <w:kern w:val="22"/>
        </w:rPr>
      </w:pPr>
    </w:p>
    <w:p w:rsidR="004A668B" w:rsidRPr="009336E5" w:rsidRDefault="004A668B" w:rsidP="004A668B">
      <w:pPr>
        <w:spacing w:after="120"/>
        <w:jc w:val="center"/>
        <w:rPr>
          <w:rFonts w:ascii="Calibri" w:hAnsi="Calibri" w:cs="Calibri"/>
          <w:kern w:val="22"/>
        </w:rPr>
      </w:pPr>
      <w:r w:rsidRPr="009336E5">
        <w:rPr>
          <w:rFonts w:ascii="Calibri" w:hAnsi="Calibri" w:cs="Calibri"/>
          <w:kern w:val="22"/>
        </w:rPr>
        <w:t xml:space="preserve">Brasília-DF, XX de XXXXXXXXXXXXXX de </w:t>
      </w:r>
      <w:r>
        <w:rPr>
          <w:rFonts w:ascii="Calibri" w:hAnsi="Calibri" w:cs="Calibri"/>
          <w:kern w:val="22"/>
        </w:rPr>
        <w:t>2016</w:t>
      </w:r>
      <w:r w:rsidRPr="009336E5">
        <w:rPr>
          <w:rFonts w:ascii="Calibri" w:hAnsi="Calibri" w:cs="Calibri"/>
          <w:kern w:val="22"/>
        </w:rPr>
        <w:t>.</w:t>
      </w:r>
    </w:p>
    <w:p w:rsidR="004A668B" w:rsidRPr="009336E5" w:rsidRDefault="004A668B" w:rsidP="004A668B">
      <w:pPr>
        <w:spacing w:after="120"/>
        <w:jc w:val="center"/>
        <w:rPr>
          <w:rFonts w:ascii="Calibri" w:hAnsi="Calibri" w:cs="Calibri"/>
          <w:kern w:val="22"/>
        </w:rPr>
      </w:pPr>
    </w:p>
    <w:p w:rsidR="004A668B" w:rsidRPr="009336E5" w:rsidRDefault="004A668B" w:rsidP="004A668B">
      <w:pPr>
        <w:spacing w:after="120"/>
        <w:jc w:val="center"/>
        <w:rPr>
          <w:rFonts w:ascii="Calibri" w:hAnsi="Calibri" w:cs="Calibri"/>
          <w:kern w:val="22"/>
        </w:rPr>
      </w:pPr>
      <w:r w:rsidRPr="009336E5">
        <w:rPr>
          <w:rFonts w:ascii="Calibri" w:hAnsi="Calibri" w:cs="Calibri"/>
          <w:kern w:val="22"/>
        </w:rPr>
        <w:t>______________________________</w:t>
      </w:r>
    </w:p>
    <w:p w:rsidR="004A668B" w:rsidRPr="009336E5" w:rsidRDefault="004A668B" w:rsidP="004A668B">
      <w:pPr>
        <w:spacing w:after="0" w:line="240" w:lineRule="auto"/>
        <w:jc w:val="center"/>
        <w:rPr>
          <w:rFonts w:ascii="Calibri" w:hAnsi="Calibri" w:cs="Calibri"/>
          <w:kern w:val="22"/>
        </w:rPr>
      </w:pPr>
      <w:r w:rsidRPr="009336E5">
        <w:rPr>
          <w:rFonts w:ascii="Calibri" w:hAnsi="Calibri" w:cs="Calibri"/>
          <w:kern w:val="22"/>
        </w:rPr>
        <w:t>Fiscal Técnico do Contrato</w:t>
      </w:r>
    </w:p>
    <w:p w:rsidR="004A668B" w:rsidRPr="009336E5" w:rsidRDefault="004A668B" w:rsidP="004A668B">
      <w:pPr>
        <w:spacing w:after="0" w:line="240" w:lineRule="auto"/>
        <w:jc w:val="center"/>
        <w:rPr>
          <w:rFonts w:ascii="Calibri" w:hAnsi="Calibri" w:cs="Calibri"/>
          <w:kern w:val="22"/>
        </w:rPr>
      </w:pPr>
      <w:r w:rsidRPr="009336E5">
        <w:rPr>
          <w:rFonts w:ascii="Calibri" w:hAnsi="Calibri" w:cs="Calibri"/>
          <w:kern w:val="22"/>
        </w:rPr>
        <w:t>Matrícula</w:t>
      </w:r>
    </w:p>
    <w:p w:rsidR="004A668B" w:rsidRPr="009336E5" w:rsidRDefault="004A668B" w:rsidP="004A668B">
      <w:pPr>
        <w:spacing w:after="0" w:line="240" w:lineRule="auto"/>
        <w:jc w:val="center"/>
        <w:rPr>
          <w:rFonts w:ascii="Calibri" w:hAnsi="Calibri" w:cs="Calibri"/>
          <w:kern w:val="22"/>
        </w:rPr>
      </w:pPr>
      <w:r w:rsidRPr="009336E5">
        <w:rPr>
          <w:rFonts w:ascii="Calibri" w:hAnsi="Calibri" w:cs="Calibri"/>
          <w:kern w:val="22"/>
        </w:rPr>
        <w:t>&lt;&lt;Cargo/Função&gt;&gt;</w:t>
      </w:r>
    </w:p>
    <w:p w:rsidR="004A668B" w:rsidRPr="009336E5" w:rsidRDefault="004A668B" w:rsidP="004A668B">
      <w:pPr>
        <w:tabs>
          <w:tab w:val="left" w:pos="4322"/>
        </w:tabs>
        <w:spacing w:after="0" w:line="240" w:lineRule="auto"/>
        <w:jc w:val="center"/>
        <w:rPr>
          <w:rFonts w:ascii="Calibri" w:hAnsi="Calibri" w:cs="Calibri"/>
          <w:kern w:val="22"/>
        </w:rPr>
      </w:pPr>
      <w:r w:rsidRPr="009336E5">
        <w:rPr>
          <w:rFonts w:ascii="Calibri" w:hAnsi="Calibri" w:cs="Calibri"/>
          <w:kern w:val="22"/>
        </w:rPr>
        <w:t>&lt;&lt;Setor/Departamento&gt;&gt;</w:t>
      </w:r>
    </w:p>
    <w:p w:rsidR="004A668B" w:rsidRPr="009336E5" w:rsidRDefault="004A668B" w:rsidP="004A668B">
      <w:pPr>
        <w:tabs>
          <w:tab w:val="left" w:pos="4322"/>
        </w:tabs>
        <w:spacing w:after="120"/>
        <w:jc w:val="center"/>
        <w:rPr>
          <w:rFonts w:ascii="Calibri" w:hAnsi="Calibri" w:cs="Calibri"/>
          <w:kern w:val="22"/>
        </w:rPr>
      </w:pPr>
    </w:p>
    <w:p w:rsidR="004A668B" w:rsidRPr="009336E5" w:rsidRDefault="004A668B" w:rsidP="004A668B">
      <w:pPr>
        <w:spacing w:after="120"/>
        <w:jc w:val="center"/>
        <w:rPr>
          <w:rFonts w:ascii="Calibri" w:hAnsi="Calibri" w:cs="Calibri"/>
        </w:rPr>
      </w:pPr>
      <w:r w:rsidRPr="009336E5">
        <w:rPr>
          <w:rFonts w:ascii="Calibri" w:hAnsi="Calibri" w:cs="Calibri"/>
        </w:rPr>
        <w:t>________________________________</w:t>
      </w:r>
    </w:p>
    <w:p w:rsidR="004A668B" w:rsidRPr="009336E5" w:rsidRDefault="004A668B" w:rsidP="004A668B">
      <w:pPr>
        <w:spacing w:after="0" w:line="240" w:lineRule="auto"/>
        <w:jc w:val="center"/>
        <w:rPr>
          <w:rFonts w:ascii="Calibri" w:hAnsi="Calibri" w:cs="Calibri"/>
        </w:rPr>
      </w:pPr>
      <w:r w:rsidRPr="009336E5">
        <w:rPr>
          <w:rFonts w:ascii="Calibri" w:hAnsi="Calibri" w:cs="Calibri"/>
        </w:rPr>
        <w:t>Representante Legal da Empresa</w:t>
      </w:r>
    </w:p>
    <w:p w:rsidR="004A668B" w:rsidRPr="009336E5" w:rsidRDefault="004A668B" w:rsidP="004A668B">
      <w:pPr>
        <w:spacing w:after="0" w:line="240" w:lineRule="auto"/>
        <w:jc w:val="center"/>
        <w:rPr>
          <w:rFonts w:ascii="Calibri" w:hAnsi="Calibri" w:cs="Calibri"/>
        </w:rPr>
      </w:pPr>
      <w:r w:rsidRPr="009336E5">
        <w:rPr>
          <w:rFonts w:ascii="Calibri" w:hAnsi="Calibri" w:cs="Calibri"/>
        </w:rPr>
        <w:t>Cargo</w:t>
      </w:r>
    </w:p>
    <w:p w:rsidR="004A668B" w:rsidRPr="009336E5" w:rsidRDefault="004A668B" w:rsidP="004A668B">
      <w:pPr>
        <w:spacing w:after="0" w:line="240" w:lineRule="auto"/>
        <w:jc w:val="center"/>
        <w:rPr>
          <w:rFonts w:ascii="Calibri" w:hAnsi="Calibri" w:cs="Calibri"/>
        </w:rPr>
      </w:pPr>
      <w:r w:rsidRPr="009336E5">
        <w:rPr>
          <w:rFonts w:ascii="Calibri" w:hAnsi="Calibri" w:cs="Calibri"/>
        </w:rPr>
        <w:t>CPF</w:t>
      </w:r>
    </w:p>
    <w:p w:rsidR="004A668B" w:rsidRDefault="004A668B">
      <w:r>
        <w:br w:type="page"/>
      </w:r>
    </w:p>
    <w:p w:rsidR="004A668B" w:rsidRPr="00B536A2" w:rsidRDefault="004A668B" w:rsidP="004A668B">
      <w:pPr>
        <w:spacing w:after="120" w:line="240" w:lineRule="auto"/>
        <w:jc w:val="center"/>
        <w:rPr>
          <w:rFonts w:cs="Arial"/>
          <w:b/>
          <w:sz w:val="24"/>
          <w:szCs w:val="24"/>
        </w:rPr>
      </w:pPr>
      <w:r>
        <w:rPr>
          <w:rFonts w:cs="Arial"/>
          <w:b/>
          <w:sz w:val="24"/>
          <w:szCs w:val="24"/>
        </w:rPr>
        <w:lastRenderedPageBreak/>
        <w:t>ANEXO VI</w:t>
      </w:r>
    </w:p>
    <w:p w:rsidR="004A668B" w:rsidRDefault="004A668B" w:rsidP="004A668B">
      <w:pPr>
        <w:spacing w:after="120" w:line="240" w:lineRule="auto"/>
        <w:jc w:val="center"/>
        <w:rPr>
          <w:rFonts w:cs="Arial"/>
          <w:b/>
          <w:sz w:val="24"/>
          <w:szCs w:val="24"/>
        </w:rPr>
      </w:pPr>
      <w:r>
        <w:rPr>
          <w:rFonts w:cs="Arial"/>
          <w:b/>
          <w:sz w:val="24"/>
          <w:szCs w:val="24"/>
        </w:rPr>
        <w:t>TERMO DE CONFIDENCIALIDADE DA INFORMAÇÃO</w:t>
      </w:r>
    </w:p>
    <w:p w:rsidR="00B6625E" w:rsidRDefault="00B6625E" w:rsidP="003D312C">
      <w:pPr>
        <w:spacing w:after="120" w:line="240" w:lineRule="auto"/>
        <w:jc w:val="center"/>
      </w:pPr>
    </w:p>
    <w:p w:rsidR="004A668B" w:rsidRDefault="004A668B" w:rsidP="003D312C">
      <w:pPr>
        <w:spacing w:after="120" w:line="240" w:lineRule="auto"/>
        <w:jc w:val="center"/>
      </w:pPr>
    </w:p>
    <w:tbl>
      <w:tblPr>
        <w:tblW w:w="907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60"/>
        <w:gridCol w:w="7513"/>
      </w:tblGrid>
      <w:tr w:rsidR="004A668B" w:rsidRPr="009336E5" w:rsidTr="00C02076">
        <w:tc>
          <w:tcPr>
            <w:tcW w:w="1560" w:type="dxa"/>
            <w:shd w:val="clear" w:color="auto" w:fill="F2F2F2"/>
            <w:vAlign w:val="center"/>
          </w:tcPr>
          <w:p w:rsidR="004A668B" w:rsidRPr="009336E5" w:rsidRDefault="004A668B" w:rsidP="00C02076">
            <w:pPr>
              <w:pStyle w:val="Textodecomentrio"/>
              <w:spacing w:after="120"/>
              <w:rPr>
                <w:rFonts w:ascii="Calibri" w:hAnsi="Calibri" w:cs="Calibri"/>
                <w:b/>
                <w:sz w:val="22"/>
                <w:szCs w:val="22"/>
              </w:rPr>
            </w:pPr>
            <w:r w:rsidRPr="009336E5">
              <w:rPr>
                <w:rFonts w:ascii="Calibri" w:hAnsi="Calibri" w:cs="Calibri"/>
                <w:b/>
                <w:sz w:val="22"/>
                <w:szCs w:val="22"/>
              </w:rPr>
              <w:t>OBJETO</w:t>
            </w:r>
          </w:p>
        </w:tc>
        <w:tc>
          <w:tcPr>
            <w:tcW w:w="7513" w:type="dxa"/>
            <w:vAlign w:val="center"/>
          </w:tcPr>
          <w:p w:rsidR="004A668B" w:rsidRPr="009336E5" w:rsidRDefault="004A668B" w:rsidP="00C02076">
            <w:pPr>
              <w:pStyle w:val="Textodecomentrio"/>
              <w:spacing w:after="120"/>
              <w:rPr>
                <w:rFonts w:ascii="Calibri" w:hAnsi="Calibri" w:cs="Calibri"/>
                <w:sz w:val="22"/>
                <w:szCs w:val="22"/>
              </w:rPr>
            </w:pPr>
          </w:p>
        </w:tc>
      </w:tr>
      <w:tr w:rsidR="004A668B" w:rsidRPr="009336E5" w:rsidTr="00C02076">
        <w:tc>
          <w:tcPr>
            <w:tcW w:w="1560" w:type="dxa"/>
            <w:shd w:val="clear" w:color="auto" w:fill="F2F2F2"/>
            <w:vAlign w:val="center"/>
          </w:tcPr>
          <w:p w:rsidR="004A668B" w:rsidRPr="009336E5" w:rsidRDefault="004A668B" w:rsidP="00C02076">
            <w:pPr>
              <w:pStyle w:val="Textodecomentrio"/>
              <w:spacing w:after="120"/>
              <w:rPr>
                <w:rFonts w:ascii="Calibri" w:hAnsi="Calibri" w:cs="Calibri"/>
                <w:b/>
                <w:sz w:val="22"/>
                <w:szCs w:val="22"/>
              </w:rPr>
            </w:pPr>
            <w:r w:rsidRPr="009336E5">
              <w:rPr>
                <w:rFonts w:ascii="Calibri" w:hAnsi="Calibri" w:cs="Calibri"/>
                <w:b/>
                <w:sz w:val="22"/>
                <w:szCs w:val="22"/>
              </w:rPr>
              <w:t>CONTRATO N.º</w:t>
            </w:r>
          </w:p>
        </w:tc>
        <w:tc>
          <w:tcPr>
            <w:tcW w:w="7513" w:type="dxa"/>
            <w:vAlign w:val="center"/>
          </w:tcPr>
          <w:p w:rsidR="004A668B" w:rsidRPr="009336E5" w:rsidRDefault="004A668B" w:rsidP="00C02076">
            <w:pPr>
              <w:pStyle w:val="Textodecomentrio"/>
              <w:spacing w:after="120"/>
              <w:rPr>
                <w:rFonts w:ascii="Calibri" w:hAnsi="Calibri" w:cs="Calibri"/>
                <w:sz w:val="22"/>
                <w:szCs w:val="22"/>
              </w:rPr>
            </w:pPr>
          </w:p>
        </w:tc>
      </w:tr>
    </w:tbl>
    <w:p w:rsidR="004A668B" w:rsidRDefault="004A668B" w:rsidP="004A668B">
      <w:pPr>
        <w:autoSpaceDE w:val="0"/>
        <w:autoSpaceDN w:val="0"/>
        <w:adjustRightInd w:val="0"/>
        <w:spacing w:after="120"/>
        <w:rPr>
          <w:rFonts w:ascii="Calibri" w:hAnsi="Calibri" w:cs="Calibri"/>
          <w:b/>
          <w:bCs/>
        </w:rPr>
      </w:pPr>
    </w:p>
    <w:p w:rsidR="004A668B" w:rsidRPr="009336E5" w:rsidRDefault="004A668B" w:rsidP="004A668B">
      <w:pPr>
        <w:autoSpaceDE w:val="0"/>
        <w:autoSpaceDN w:val="0"/>
        <w:adjustRightInd w:val="0"/>
        <w:spacing w:after="120"/>
        <w:rPr>
          <w:rFonts w:ascii="Calibri" w:hAnsi="Calibri" w:cs="Calibri"/>
          <w:b/>
          <w:bCs/>
        </w:rPr>
      </w:pPr>
    </w:p>
    <w:p w:rsidR="004A668B" w:rsidRPr="009336E5" w:rsidRDefault="004A668B" w:rsidP="004A668B">
      <w:pPr>
        <w:autoSpaceDE w:val="0"/>
        <w:autoSpaceDN w:val="0"/>
        <w:adjustRightInd w:val="0"/>
        <w:spacing w:after="120"/>
        <w:jc w:val="both"/>
        <w:rPr>
          <w:rFonts w:ascii="Calibri" w:hAnsi="Calibri" w:cs="Calibri"/>
        </w:rPr>
      </w:pPr>
      <w:r w:rsidRPr="009336E5">
        <w:rPr>
          <w:rFonts w:ascii="Calibri" w:hAnsi="Calibri" w:cs="Calibri"/>
          <w:bCs/>
        </w:rPr>
        <w:t>A</w:t>
      </w:r>
      <w:r w:rsidRPr="009336E5">
        <w:rPr>
          <w:rFonts w:ascii="Calibri" w:hAnsi="Calibri" w:cs="Calibri"/>
          <w:b/>
          <w:bCs/>
        </w:rPr>
        <w:t xml:space="preserve"> CONTRATANTE</w:t>
      </w:r>
      <w:r w:rsidRPr="009336E5">
        <w:rPr>
          <w:rFonts w:ascii="Calibri" w:hAnsi="Calibri" w:cs="Calibri"/>
        </w:rPr>
        <w:t>, com sede em Brasília-DF, inscrito no CNPJ sob o nº XXX</w:t>
      </w:r>
      <w:r w:rsidRPr="009336E5">
        <w:rPr>
          <w:rFonts w:ascii="Calibri" w:hAnsi="Calibri" w:cs="Calibri"/>
          <w:b/>
          <w:bCs/>
        </w:rPr>
        <w:t xml:space="preserve">, </w:t>
      </w:r>
      <w:r w:rsidRPr="009336E5">
        <w:rPr>
          <w:rFonts w:ascii="Calibri" w:hAnsi="Calibri" w:cs="Calibri"/>
          <w:bCs/>
        </w:rPr>
        <w:t xml:space="preserve">doravante denominado </w:t>
      </w:r>
      <w:r w:rsidRPr="009336E5">
        <w:rPr>
          <w:rFonts w:ascii="Calibri" w:hAnsi="Calibri" w:cs="Calibri"/>
          <w:b/>
          <w:bCs/>
        </w:rPr>
        <w:t xml:space="preserve">CONTRATANTE </w:t>
      </w:r>
      <w:r w:rsidRPr="009336E5">
        <w:rPr>
          <w:rFonts w:ascii="Calibri" w:hAnsi="Calibri" w:cs="Calibri"/>
        </w:rPr>
        <w:t xml:space="preserve">e a </w:t>
      </w:r>
      <w:r w:rsidRPr="009336E5">
        <w:rPr>
          <w:rFonts w:ascii="Calibri" w:hAnsi="Calibri" w:cs="Calibri"/>
          <w:b/>
        </w:rPr>
        <w:t>Empresa</w:t>
      </w:r>
      <w:r w:rsidRPr="009336E5">
        <w:rPr>
          <w:rFonts w:ascii="Calibri" w:hAnsi="Calibri" w:cs="Calibri"/>
          <w:b/>
          <w:bCs/>
        </w:rPr>
        <w:t xml:space="preserve"> _____________</w:t>
      </w:r>
      <w:r w:rsidRPr="009336E5">
        <w:rPr>
          <w:rFonts w:ascii="Calibri" w:hAnsi="Calibri" w:cs="Calibri"/>
        </w:rPr>
        <w:t xml:space="preserve">,  estabelecida à ______________________, CEP: _____________, inscrita no CNPJ sob o nº  __________________, doravante denominada simplesmente </w:t>
      </w:r>
      <w:r w:rsidRPr="009336E5">
        <w:rPr>
          <w:rFonts w:ascii="Calibri" w:hAnsi="Calibri" w:cs="Calibri"/>
          <w:b/>
        </w:rPr>
        <w:t>CONTRATADA</w:t>
      </w:r>
      <w:r w:rsidRPr="009336E5">
        <w:rPr>
          <w:rFonts w:ascii="Calibri" w:hAnsi="Calibri" w:cs="Calibri"/>
        </w:rPr>
        <w:t xml:space="preserve">, representada neste ato pelo </w:t>
      </w:r>
      <w:r w:rsidRPr="009336E5">
        <w:rPr>
          <w:rFonts w:ascii="Calibri" w:hAnsi="Calibri" w:cs="Calibri"/>
          <w:b/>
        </w:rPr>
        <w:t xml:space="preserve">Sr </w:t>
      </w:r>
      <w:r w:rsidRPr="009336E5">
        <w:rPr>
          <w:rFonts w:ascii="Calibri" w:hAnsi="Calibri" w:cs="Calibri"/>
          <w:b/>
          <w:bCs/>
        </w:rPr>
        <w:t>_____________</w:t>
      </w:r>
      <w:r w:rsidRPr="009336E5">
        <w:rPr>
          <w:rFonts w:ascii="Calibri" w:hAnsi="Calibri" w:cs="Calibri"/>
        </w:rPr>
        <w:t xml:space="preserve">, (cargo) ___________________, (nacionalidade) </w:t>
      </w:r>
      <w:r w:rsidRPr="009336E5">
        <w:rPr>
          <w:rFonts w:ascii="Calibri" w:hAnsi="Calibri" w:cs="Calibri"/>
        </w:rPr>
        <w:softHyphen/>
      </w:r>
      <w:r w:rsidRPr="009336E5">
        <w:rPr>
          <w:rFonts w:ascii="Calibri" w:hAnsi="Calibri" w:cs="Calibri"/>
        </w:rPr>
        <w:softHyphen/>
      </w:r>
      <w:r w:rsidRPr="009336E5">
        <w:rPr>
          <w:rFonts w:ascii="Calibri" w:hAnsi="Calibri" w:cs="Calibri"/>
        </w:rPr>
        <w:softHyphen/>
        <w:t xml:space="preserve">______________, (estado civil) ___________, (profissão) _____________, portador da Cédula de Identidade nº ______________, e do CPF nº ____________, residente e domiciliado em _________________, e, sempre que em conjunto referidas como </w:t>
      </w:r>
      <w:r w:rsidRPr="009336E5">
        <w:rPr>
          <w:rFonts w:ascii="Calibri" w:hAnsi="Calibri" w:cs="Calibri"/>
          <w:bCs/>
        </w:rPr>
        <w:t>PARTES</w:t>
      </w:r>
      <w:r w:rsidRPr="009336E5">
        <w:rPr>
          <w:rFonts w:ascii="Calibri" w:hAnsi="Calibri" w:cs="Calibri"/>
        </w:rPr>
        <w:t xml:space="preserve"> para efeitos deste </w:t>
      </w:r>
      <w:r w:rsidRPr="009336E5">
        <w:rPr>
          <w:rFonts w:ascii="Calibri" w:hAnsi="Calibri" w:cs="Calibri"/>
          <w:b/>
        </w:rPr>
        <w:t>TERMO DE CONFIDENCIALIDADE DA INFORMAÇÃO</w:t>
      </w:r>
      <w:r w:rsidRPr="009336E5">
        <w:rPr>
          <w:rFonts w:ascii="Calibri" w:hAnsi="Calibri" w:cs="Calibri"/>
        </w:rPr>
        <w:t xml:space="preserve">, doravante denominado simplesmente TERMO, e, </w:t>
      </w:r>
      <w:r w:rsidRPr="009336E5">
        <w:rPr>
          <w:rFonts w:ascii="Calibri" w:hAnsi="Calibri" w:cs="Calibri"/>
          <w:b/>
          <w:bCs/>
        </w:rPr>
        <w:t>CONSIDERANDO</w:t>
      </w:r>
      <w:r w:rsidRPr="009336E5">
        <w:rPr>
          <w:rFonts w:ascii="Calibri" w:hAnsi="Calibri" w:cs="Calibri"/>
          <w:bCs/>
        </w:rPr>
        <w:t xml:space="preserve"> </w:t>
      </w:r>
      <w:r w:rsidRPr="009336E5">
        <w:rPr>
          <w:rFonts w:ascii="Calibri" w:hAnsi="Calibri" w:cs="Calibri"/>
        </w:rPr>
        <w:t xml:space="preserve">que, em razão do atendimento à exigência do Contrato Nº XX/20XX, celebrado pelas </w:t>
      </w:r>
      <w:r w:rsidRPr="009336E5">
        <w:rPr>
          <w:rFonts w:ascii="Calibri" w:hAnsi="Calibri" w:cs="Calibri"/>
          <w:bCs/>
        </w:rPr>
        <w:t>PARTES</w:t>
      </w:r>
      <w:r w:rsidRPr="009336E5">
        <w:rPr>
          <w:rFonts w:ascii="Calibri" w:hAnsi="Calibri" w:cs="Calibri"/>
        </w:rPr>
        <w:t xml:space="preserve">, doravante denominado </w:t>
      </w:r>
      <w:r w:rsidRPr="009336E5">
        <w:rPr>
          <w:rFonts w:ascii="Calibri" w:hAnsi="Calibri" w:cs="Calibri"/>
          <w:b/>
          <w:bCs/>
        </w:rPr>
        <w:t>CONTRATO</w:t>
      </w:r>
      <w:r w:rsidRPr="009336E5">
        <w:rPr>
          <w:rFonts w:ascii="Calibri" w:hAnsi="Calibri" w:cs="Calibri"/>
          <w:bCs/>
        </w:rPr>
        <w:t xml:space="preserve">, </w:t>
      </w:r>
      <w:r w:rsidRPr="009336E5">
        <w:rPr>
          <w:rFonts w:ascii="Calibri" w:hAnsi="Calibri" w:cs="Calibri"/>
        </w:rPr>
        <w:t xml:space="preserve">cujo objeto é a </w:t>
      </w:r>
      <w:r w:rsidRPr="009336E5">
        <w:rPr>
          <w:rFonts w:ascii="Calibri" w:hAnsi="Calibri" w:cs="Calibri"/>
          <w:b/>
        </w:rPr>
        <w:t>&lt;objeto do contrato&gt;</w:t>
      </w:r>
      <w:r w:rsidRPr="009336E5">
        <w:rPr>
          <w:rFonts w:ascii="Calibri" w:hAnsi="Calibri" w:cs="Calibri"/>
        </w:rPr>
        <w:t>,</w:t>
      </w:r>
      <w:r w:rsidRPr="009336E5">
        <w:rPr>
          <w:rFonts w:ascii="Calibri" w:hAnsi="Calibri" w:cs="Calibri"/>
          <w:bCs/>
        </w:rPr>
        <w:t xml:space="preserve"> </w:t>
      </w:r>
      <w:r w:rsidRPr="009336E5">
        <w:rPr>
          <w:rFonts w:ascii="Calibri" w:hAnsi="Calibri" w:cs="Calibri"/>
        </w:rPr>
        <w:t xml:space="preserve">mediante condições estabelecidas </w:t>
      </w:r>
      <w:r w:rsidRPr="009336E5">
        <w:rPr>
          <w:rFonts w:ascii="Calibri" w:hAnsi="Calibri" w:cs="Calibri"/>
          <w:bCs/>
        </w:rPr>
        <w:t xml:space="preserve">pelo </w:t>
      </w:r>
      <w:r w:rsidRPr="009336E5">
        <w:rPr>
          <w:rFonts w:ascii="Calibri" w:hAnsi="Calibri" w:cs="Calibri"/>
          <w:b/>
          <w:bCs/>
        </w:rPr>
        <w:t>CONTRATO</w:t>
      </w:r>
      <w:r w:rsidRPr="009336E5">
        <w:rPr>
          <w:rFonts w:ascii="Calibri" w:hAnsi="Calibri" w:cs="Calibri"/>
          <w:bCs/>
        </w:rPr>
        <w:t>;</w:t>
      </w:r>
    </w:p>
    <w:p w:rsidR="004A668B" w:rsidRPr="009336E5" w:rsidRDefault="004A668B" w:rsidP="004A668B">
      <w:pPr>
        <w:autoSpaceDE w:val="0"/>
        <w:autoSpaceDN w:val="0"/>
        <w:adjustRightInd w:val="0"/>
        <w:spacing w:after="120"/>
        <w:jc w:val="both"/>
        <w:rPr>
          <w:rFonts w:ascii="Calibri" w:hAnsi="Calibri" w:cs="Calibri"/>
        </w:rPr>
      </w:pPr>
      <w:r w:rsidRPr="009336E5">
        <w:rPr>
          <w:rFonts w:ascii="Calibri" w:hAnsi="Calibri" w:cs="Calibri"/>
          <w:b/>
          <w:bCs/>
        </w:rPr>
        <w:t>CONSIDERANDO</w:t>
      </w:r>
      <w:r w:rsidRPr="009336E5">
        <w:rPr>
          <w:rFonts w:ascii="Calibri" w:hAnsi="Calibri" w:cs="Calibri"/>
          <w:bCs/>
        </w:rPr>
        <w:t xml:space="preserve"> </w:t>
      </w:r>
      <w:r w:rsidRPr="009336E5">
        <w:rPr>
          <w:rFonts w:ascii="Calibri" w:hAnsi="Calibri" w:cs="Calibri"/>
        </w:rPr>
        <w:t xml:space="preserve">que o presente </w:t>
      </w:r>
      <w:r w:rsidRPr="009336E5">
        <w:rPr>
          <w:rFonts w:ascii="Calibri" w:hAnsi="Calibri" w:cs="Calibri"/>
          <w:b/>
        </w:rPr>
        <w:t>TERMO</w:t>
      </w:r>
      <w:r w:rsidRPr="009336E5">
        <w:rPr>
          <w:rFonts w:ascii="Calibri" w:hAnsi="Calibri" w:cs="Calibri"/>
        </w:rPr>
        <w:t xml:space="preserve"> vem para regular o uso dos dados, regras de negócio, documentos, informações, sejam elas escritas ou verbais ou de qualquer outro modo apresentada, tangível ou intangível, entre outras, doravante denominadas simplesmente de </w:t>
      </w:r>
      <w:r w:rsidRPr="009336E5">
        <w:rPr>
          <w:rFonts w:ascii="Calibri" w:hAnsi="Calibri" w:cs="Calibri"/>
          <w:b/>
        </w:rPr>
        <w:t>INFORMAÇÕES</w:t>
      </w:r>
      <w:r w:rsidRPr="009336E5">
        <w:rPr>
          <w:rFonts w:ascii="Calibri" w:hAnsi="Calibri" w:cs="Calibri"/>
        </w:rPr>
        <w:t xml:space="preserve">, que a </w:t>
      </w:r>
      <w:r w:rsidRPr="009336E5">
        <w:rPr>
          <w:rFonts w:ascii="Calibri" w:hAnsi="Calibri" w:cs="Calibri"/>
          <w:b/>
          <w:bCs/>
        </w:rPr>
        <w:t>CONTRATADA</w:t>
      </w:r>
      <w:r w:rsidRPr="009336E5">
        <w:rPr>
          <w:rFonts w:ascii="Calibri" w:hAnsi="Calibri" w:cs="Calibri"/>
          <w:bCs/>
        </w:rPr>
        <w:t xml:space="preserve"> </w:t>
      </w:r>
      <w:r w:rsidRPr="009336E5">
        <w:rPr>
          <w:rFonts w:ascii="Calibri" w:hAnsi="Calibri" w:cs="Calibri"/>
        </w:rPr>
        <w:t>tiver acesso em virtude da execução contratual;</w:t>
      </w:r>
    </w:p>
    <w:p w:rsidR="004A668B" w:rsidRPr="009336E5" w:rsidRDefault="004A668B" w:rsidP="004A668B">
      <w:pPr>
        <w:autoSpaceDE w:val="0"/>
        <w:autoSpaceDN w:val="0"/>
        <w:adjustRightInd w:val="0"/>
        <w:spacing w:after="120"/>
        <w:jc w:val="both"/>
        <w:rPr>
          <w:rFonts w:ascii="Calibri" w:hAnsi="Calibri" w:cs="Calibri"/>
        </w:rPr>
      </w:pPr>
      <w:r w:rsidRPr="009336E5">
        <w:rPr>
          <w:rFonts w:ascii="Calibri" w:hAnsi="Calibri" w:cs="Calibri"/>
          <w:b/>
          <w:bCs/>
        </w:rPr>
        <w:t>CONSIDERANDO</w:t>
      </w:r>
      <w:r w:rsidRPr="009336E5">
        <w:rPr>
          <w:rFonts w:ascii="Calibri" w:hAnsi="Calibri" w:cs="Calibri"/>
          <w:bCs/>
        </w:rPr>
        <w:t xml:space="preserve"> a necessidade de m</w:t>
      </w:r>
      <w:r w:rsidRPr="009336E5">
        <w:rPr>
          <w:rFonts w:ascii="Calibri" w:hAnsi="Calibri" w:cs="Calibri"/>
        </w:rPr>
        <w:t xml:space="preserve">anter sigilo e confidencialidade, sob pena de responsabilidade civil, penal e administrativa, sobre todo e qualquer assunto de interesse do Ministério da Saúde de que a </w:t>
      </w:r>
      <w:r w:rsidRPr="009336E5">
        <w:rPr>
          <w:rFonts w:ascii="Calibri" w:hAnsi="Calibri" w:cs="Calibri"/>
          <w:b/>
        </w:rPr>
        <w:t>CONTRATADA</w:t>
      </w:r>
      <w:r w:rsidRPr="009336E5">
        <w:rPr>
          <w:rFonts w:ascii="Calibri" w:hAnsi="Calibri" w:cs="Calibri"/>
          <w:bCs/>
        </w:rPr>
        <w:t xml:space="preserve"> </w:t>
      </w:r>
      <w:r w:rsidRPr="009336E5">
        <w:rPr>
          <w:rFonts w:ascii="Calibri" w:hAnsi="Calibri" w:cs="Calibri"/>
        </w:rPr>
        <w:t xml:space="preserve">tomar conhecimento em razão da execução do </w:t>
      </w:r>
      <w:r w:rsidRPr="009336E5">
        <w:rPr>
          <w:rFonts w:ascii="Calibri" w:hAnsi="Calibri" w:cs="Calibri"/>
          <w:b/>
        </w:rPr>
        <w:t>CONTRATO</w:t>
      </w:r>
      <w:r w:rsidRPr="009336E5">
        <w:rPr>
          <w:rFonts w:ascii="Calibri" w:hAnsi="Calibri" w:cs="Calibri"/>
        </w:rPr>
        <w:t xml:space="preserve">, respeitando todos os critérios estabelecidos aplicáveis às </w:t>
      </w:r>
      <w:r w:rsidRPr="009336E5">
        <w:rPr>
          <w:rFonts w:ascii="Calibri" w:hAnsi="Calibri" w:cs="Calibri"/>
          <w:b/>
        </w:rPr>
        <w:t>INFORMAÇÕES</w:t>
      </w:r>
      <w:r w:rsidRPr="009336E5">
        <w:rPr>
          <w:rFonts w:ascii="Calibri" w:hAnsi="Calibri" w:cs="Calibri"/>
        </w:rPr>
        <w:t>;</w:t>
      </w:r>
    </w:p>
    <w:p w:rsidR="004A668B" w:rsidRPr="009336E5" w:rsidRDefault="004A668B" w:rsidP="004A668B">
      <w:pPr>
        <w:autoSpaceDE w:val="0"/>
        <w:autoSpaceDN w:val="0"/>
        <w:adjustRightInd w:val="0"/>
        <w:spacing w:after="120"/>
        <w:jc w:val="both"/>
        <w:rPr>
          <w:rFonts w:ascii="Calibri" w:hAnsi="Calibri" w:cs="Calibri"/>
          <w:strike/>
        </w:rPr>
      </w:pPr>
      <w:r w:rsidRPr="009336E5">
        <w:rPr>
          <w:rFonts w:ascii="Calibri" w:hAnsi="Calibri" w:cs="Calibri"/>
          <w:bCs/>
        </w:rPr>
        <w:t xml:space="preserve">A </w:t>
      </w:r>
      <w:r w:rsidRPr="009336E5">
        <w:rPr>
          <w:rFonts w:ascii="Calibri" w:hAnsi="Calibri" w:cs="Calibri"/>
          <w:b/>
          <w:bCs/>
        </w:rPr>
        <w:t>CONTRATANTE</w:t>
      </w:r>
      <w:r w:rsidRPr="009336E5">
        <w:rPr>
          <w:rFonts w:ascii="Calibri" w:hAnsi="Calibri" w:cs="Calibri"/>
          <w:bCs/>
        </w:rPr>
        <w:t xml:space="preserve"> estabelece</w:t>
      </w:r>
      <w:r w:rsidRPr="009336E5">
        <w:rPr>
          <w:rFonts w:ascii="Calibri" w:hAnsi="Calibri" w:cs="Calibri"/>
        </w:rPr>
        <w:t xml:space="preserve"> o presente </w:t>
      </w:r>
      <w:r w:rsidRPr="009336E5">
        <w:rPr>
          <w:rFonts w:ascii="Calibri" w:hAnsi="Calibri" w:cs="Calibri"/>
          <w:b/>
          <w:bCs/>
        </w:rPr>
        <w:t>TERMO</w:t>
      </w:r>
      <w:r w:rsidRPr="009336E5">
        <w:rPr>
          <w:rFonts w:ascii="Calibri" w:hAnsi="Calibri" w:cs="Calibri"/>
        </w:rPr>
        <w:t xml:space="preserve"> mediante as cláusulas e condições a seguir:</w:t>
      </w:r>
    </w:p>
    <w:p w:rsidR="004A668B" w:rsidRPr="009336E5" w:rsidRDefault="004A668B" w:rsidP="004A668B">
      <w:pPr>
        <w:autoSpaceDE w:val="0"/>
        <w:autoSpaceDN w:val="0"/>
        <w:adjustRightInd w:val="0"/>
        <w:spacing w:before="240" w:after="120" w:line="240" w:lineRule="auto"/>
        <w:jc w:val="both"/>
        <w:rPr>
          <w:rFonts w:ascii="Calibri" w:hAnsi="Calibri" w:cs="Calibri"/>
          <w:b/>
          <w:bCs/>
        </w:rPr>
      </w:pPr>
      <w:r w:rsidRPr="009336E5">
        <w:rPr>
          <w:rFonts w:ascii="Calibri" w:hAnsi="Calibri" w:cs="Calibri"/>
          <w:b/>
          <w:bCs/>
        </w:rPr>
        <w:t>CLÁUSULA PRIMEIRA - DO OBJETO</w:t>
      </w:r>
    </w:p>
    <w:p w:rsidR="004A668B" w:rsidRPr="009336E5" w:rsidRDefault="004A668B" w:rsidP="004A668B">
      <w:pPr>
        <w:autoSpaceDE w:val="0"/>
        <w:autoSpaceDN w:val="0"/>
        <w:adjustRightInd w:val="0"/>
        <w:spacing w:after="120"/>
        <w:jc w:val="both"/>
        <w:rPr>
          <w:rFonts w:ascii="Calibri" w:hAnsi="Calibri" w:cs="Calibri"/>
        </w:rPr>
      </w:pPr>
      <w:r w:rsidRPr="009336E5">
        <w:rPr>
          <w:rFonts w:ascii="Calibri" w:hAnsi="Calibri" w:cs="Calibri"/>
        </w:rPr>
        <w:t xml:space="preserve">O objeto deste </w:t>
      </w:r>
      <w:r w:rsidRPr="009336E5">
        <w:rPr>
          <w:rFonts w:ascii="Calibri" w:hAnsi="Calibri" w:cs="Calibri"/>
          <w:b/>
        </w:rPr>
        <w:t>TERMO</w:t>
      </w:r>
      <w:r w:rsidRPr="009336E5">
        <w:rPr>
          <w:rFonts w:ascii="Calibri" w:hAnsi="Calibri" w:cs="Calibri"/>
        </w:rPr>
        <w:t xml:space="preserve"> é prover a necessária e adequada </w:t>
      </w:r>
      <w:r w:rsidRPr="009336E5">
        <w:rPr>
          <w:rFonts w:ascii="Calibri" w:hAnsi="Calibri" w:cs="Calibri"/>
          <w:b/>
        </w:rPr>
        <w:t>PROTEÇÃO ÀS</w:t>
      </w:r>
      <w:r w:rsidRPr="009336E5">
        <w:rPr>
          <w:rFonts w:ascii="Calibri" w:hAnsi="Calibri" w:cs="Calibri"/>
        </w:rPr>
        <w:t xml:space="preserve"> </w:t>
      </w:r>
      <w:r w:rsidRPr="009336E5">
        <w:rPr>
          <w:rFonts w:ascii="Calibri" w:hAnsi="Calibri" w:cs="Calibri"/>
          <w:b/>
        </w:rPr>
        <w:t>INFORMAÇÕES</w:t>
      </w:r>
      <w:r w:rsidRPr="009336E5">
        <w:rPr>
          <w:rFonts w:ascii="Calibri" w:hAnsi="Calibri" w:cs="Calibri"/>
        </w:rPr>
        <w:t xml:space="preserve"> da </w:t>
      </w:r>
      <w:r w:rsidRPr="009336E5">
        <w:rPr>
          <w:rFonts w:ascii="Calibri" w:hAnsi="Calibri" w:cs="Calibri"/>
          <w:b/>
        </w:rPr>
        <w:t>CONTRATANTE</w:t>
      </w:r>
      <w:r w:rsidRPr="009336E5">
        <w:rPr>
          <w:rFonts w:ascii="Calibri" w:hAnsi="Calibri" w:cs="Calibri"/>
        </w:rPr>
        <w:t xml:space="preserve">, principalmente aquelas classificadas como </w:t>
      </w:r>
      <w:r w:rsidRPr="009336E5">
        <w:rPr>
          <w:rFonts w:ascii="Calibri" w:hAnsi="Calibri" w:cs="Calibri"/>
          <w:b/>
        </w:rPr>
        <w:t>CONFIDENCIAIS</w:t>
      </w:r>
      <w:r w:rsidRPr="009336E5">
        <w:rPr>
          <w:rFonts w:ascii="Calibri" w:hAnsi="Calibri" w:cs="Calibri"/>
        </w:rPr>
        <w:t xml:space="preserve">, em razão da execução do </w:t>
      </w:r>
      <w:r w:rsidRPr="009336E5">
        <w:rPr>
          <w:rFonts w:ascii="Calibri" w:hAnsi="Calibri" w:cs="Calibri"/>
          <w:b/>
          <w:bCs/>
        </w:rPr>
        <w:t>CONTRATO</w:t>
      </w:r>
      <w:r w:rsidRPr="009336E5">
        <w:rPr>
          <w:rFonts w:ascii="Calibri" w:hAnsi="Calibri" w:cs="Calibri"/>
        </w:rPr>
        <w:t xml:space="preserve"> celebrado entre as </w:t>
      </w:r>
      <w:r w:rsidRPr="009336E5">
        <w:rPr>
          <w:rFonts w:ascii="Calibri" w:hAnsi="Calibri" w:cs="Calibri"/>
          <w:b/>
          <w:bCs/>
        </w:rPr>
        <w:t>PARTES</w:t>
      </w:r>
      <w:r w:rsidRPr="009336E5">
        <w:rPr>
          <w:rFonts w:ascii="Calibri" w:hAnsi="Calibri" w:cs="Calibri"/>
          <w:bCs/>
        </w:rPr>
        <w:t>.</w:t>
      </w:r>
    </w:p>
    <w:p w:rsidR="004A668B" w:rsidRPr="009336E5" w:rsidRDefault="004A668B" w:rsidP="004A668B">
      <w:pPr>
        <w:autoSpaceDE w:val="0"/>
        <w:autoSpaceDN w:val="0"/>
        <w:adjustRightInd w:val="0"/>
        <w:spacing w:before="240" w:after="120" w:line="240" w:lineRule="auto"/>
        <w:jc w:val="both"/>
        <w:rPr>
          <w:rFonts w:ascii="Calibri" w:hAnsi="Calibri" w:cs="Calibri"/>
          <w:b/>
          <w:bCs/>
        </w:rPr>
      </w:pPr>
      <w:r w:rsidRPr="009336E5">
        <w:rPr>
          <w:rFonts w:ascii="Calibri" w:hAnsi="Calibri" w:cs="Calibri"/>
          <w:b/>
          <w:bCs/>
        </w:rPr>
        <w:t>CLÁUSULA SEGUNDA - DAS INFORMAÇÕES CONFIDENCIAIS</w:t>
      </w:r>
    </w:p>
    <w:p w:rsidR="004A668B" w:rsidRPr="009336E5" w:rsidRDefault="004A668B" w:rsidP="004A668B">
      <w:pPr>
        <w:tabs>
          <w:tab w:val="left" w:pos="426"/>
        </w:tabs>
        <w:autoSpaceDE w:val="0"/>
        <w:autoSpaceDN w:val="0"/>
        <w:adjustRightInd w:val="0"/>
        <w:spacing w:after="120"/>
        <w:jc w:val="both"/>
        <w:rPr>
          <w:rFonts w:ascii="Calibri" w:hAnsi="Calibri" w:cs="Calibri"/>
        </w:rPr>
      </w:pPr>
      <w:r w:rsidRPr="009336E5">
        <w:rPr>
          <w:rFonts w:ascii="Calibri" w:hAnsi="Calibri" w:cs="Calibri"/>
          <w:b/>
        </w:rPr>
        <w:t>Parágrafo Primeiro:</w:t>
      </w:r>
      <w:r w:rsidRPr="009336E5">
        <w:rPr>
          <w:rFonts w:ascii="Calibri" w:hAnsi="Calibri" w:cs="Calibri"/>
        </w:rPr>
        <w:t xml:space="preserve"> As estipulações e obrigações constantes do presente instrumento serão aplicadas a todas e quaisquer </w:t>
      </w:r>
      <w:r w:rsidRPr="009336E5">
        <w:rPr>
          <w:rFonts w:ascii="Calibri" w:hAnsi="Calibri" w:cs="Calibri"/>
          <w:b/>
        </w:rPr>
        <w:t>INFORMAÇÕES</w:t>
      </w:r>
      <w:r w:rsidRPr="009336E5">
        <w:rPr>
          <w:rFonts w:ascii="Calibri" w:hAnsi="Calibri" w:cs="Calibri"/>
        </w:rPr>
        <w:t xml:space="preserve"> reveladas pelo </w:t>
      </w:r>
      <w:r w:rsidRPr="009336E5">
        <w:rPr>
          <w:rFonts w:ascii="Calibri" w:hAnsi="Calibri" w:cs="Calibri"/>
          <w:b/>
        </w:rPr>
        <w:t>CONTRATANTE</w:t>
      </w:r>
      <w:r w:rsidRPr="009336E5">
        <w:rPr>
          <w:rFonts w:ascii="Calibri" w:hAnsi="Calibri" w:cs="Calibri"/>
        </w:rPr>
        <w:t>.</w:t>
      </w:r>
    </w:p>
    <w:p w:rsidR="004A668B" w:rsidRPr="009336E5" w:rsidRDefault="004A668B" w:rsidP="004A668B">
      <w:pPr>
        <w:tabs>
          <w:tab w:val="left" w:pos="426"/>
        </w:tabs>
        <w:autoSpaceDE w:val="0"/>
        <w:autoSpaceDN w:val="0"/>
        <w:adjustRightInd w:val="0"/>
        <w:spacing w:after="120"/>
        <w:jc w:val="both"/>
        <w:rPr>
          <w:rFonts w:ascii="Calibri" w:hAnsi="Calibri" w:cs="Calibri"/>
        </w:rPr>
      </w:pPr>
      <w:r w:rsidRPr="009336E5">
        <w:rPr>
          <w:rFonts w:ascii="Calibri" w:hAnsi="Calibri" w:cs="Calibri"/>
          <w:b/>
        </w:rPr>
        <w:lastRenderedPageBreak/>
        <w:t>Parágrafo Segundo:</w:t>
      </w:r>
      <w:r w:rsidRPr="009336E5">
        <w:rPr>
          <w:rFonts w:ascii="Calibri" w:hAnsi="Calibri" w:cs="Calibri"/>
        </w:rPr>
        <w:t xml:space="preserve"> A </w:t>
      </w:r>
      <w:r w:rsidRPr="009336E5">
        <w:rPr>
          <w:rFonts w:ascii="Calibri" w:hAnsi="Calibri" w:cs="Calibri"/>
          <w:b/>
        </w:rPr>
        <w:t>CONTRATADA</w:t>
      </w:r>
      <w:r w:rsidRPr="009336E5">
        <w:rPr>
          <w:rFonts w:ascii="Calibri" w:hAnsi="Calibri" w:cs="Calibri"/>
        </w:rPr>
        <w:t xml:space="preserve"> se obriga a manter o mais absoluto sigilo e confidencialidade com relação a todas e quaisquer </w:t>
      </w:r>
      <w:r w:rsidRPr="009336E5">
        <w:rPr>
          <w:rFonts w:ascii="Calibri" w:hAnsi="Calibri" w:cs="Calibri"/>
          <w:b/>
        </w:rPr>
        <w:t>INFORMAÇÕES</w:t>
      </w:r>
      <w:r w:rsidRPr="009336E5">
        <w:rPr>
          <w:rFonts w:ascii="Calibri" w:hAnsi="Calibri" w:cs="Calibri"/>
        </w:rPr>
        <w:t xml:space="preserve"> que venham a ser fornecidas pelo </w:t>
      </w:r>
      <w:r w:rsidRPr="009336E5">
        <w:rPr>
          <w:rFonts w:ascii="Calibri" w:hAnsi="Calibri" w:cs="Calibri"/>
          <w:b/>
        </w:rPr>
        <w:t>CONTRATANTE</w:t>
      </w:r>
      <w:r w:rsidRPr="009336E5">
        <w:rPr>
          <w:rFonts w:ascii="Calibri" w:hAnsi="Calibri" w:cs="Calibri"/>
        </w:rPr>
        <w:t xml:space="preserve">, a partir da data de assinatura deste </w:t>
      </w:r>
      <w:r w:rsidRPr="009336E5">
        <w:rPr>
          <w:rFonts w:ascii="Calibri" w:hAnsi="Calibri" w:cs="Calibri"/>
          <w:b/>
        </w:rPr>
        <w:t>TERMO</w:t>
      </w:r>
      <w:r w:rsidRPr="009336E5">
        <w:rPr>
          <w:rFonts w:ascii="Calibri" w:hAnsi="Calibri" w:cs="Calibri"/>
        </w:rPr>
        <w:t xml:space="preserve">, devendo ser tratadas como </w:t>
      </w:r>
      <w:r w:rsidRPr="009336E5">
        <w:rPr>
          <w:rFonts w:ascii="Calibri" w:hAnsi="Calibri" w:cs="Calibri"/>
          <w:b/>
          <w:u w:val="single"/>
        </w:rPr>
        <w:t>INFORMAÇÕES CONFIDENCIAIS</w:t>
      </w:r>
      <w:r w:rsidRPr="009336E5">
        <w:rPr>
          <w:rFonts w:ascii="Calibri" w:hAnsi="Calibri" w:cs="Calibri"/>
        </w:rPr>
        <w:t xml:space="preserve">, salvo aquelas prévia e formalmente classificadas com tratamento diferenciado pela </w:t>
      </w:r>
      <w:r w:rsidRPr="009336E5">
        <w:rPr>
          <w:rFonts w:ascii="Calibri" w:hAnsi="Calibri" w:cs="Calibri"/>
          <w:b/>
        </w:rPr>
        <w:t>CONTRATANTE</w:t>
      </w:r>
      <w:r w:rsidRPr="009336E5">
        <w:rPr>
          <w:rFonts w:ascii="Calibri" w:hAnsi="Calibri" w:cs="Calibri"/>
        </w:rPr>
        <w:t>.</w:t>
      </w:r>
    </w:p>
    <w:p w:rsidR="004A668B" w:rsidRPr="009336E5" w:rsidRDefault="004A668B" w:rsidP="004A668B">
      <w:pPr>
        <w:tabs>
          <w:tab w:val="left" w:pos="426"/>
        </w:tabs>
        <w:autoSpaceDE w:val="0"/>
        <w:autoSpaceDN w:val="0"/>
        <w:adjustRightInd w:val="0"/>
        <w:spacing w:after="120"/>
        <w:jc w:val="both"/>
        <w:rPr>
          <w:rFonts w:ascii="Calibri" w:hAnsi="Calibri" w:cs="Calibri"/>
        </w:rPr>
      </w:pPr>
      <w:r w:rsidRPr="009336E5">
        <w:rPr>
          <w:rFonts w:ascii="Calibri" w:hAnsi="Calibri" w:cs="Calibri"/>
          <w:b/>
        </w:rPr>
        <w:t>Parágrafo Terceiro:</w:t>
      </w:r>
      <w:r w:rsidRPr="009336E5">
        <w:rPr>
          <w:rFonts w:ascii="Calibri" w:hAnsi="Calibri" w:cs="Calibri"/>
        </w:rPr>
        <w:t xml:space="preserve"> A </w:t>
      </w:r>
      <w:r w:rsidRPr="009336E5">
        <w:rPr>
          <w:rFonts w:ascii="Calibri" w:hAnsi="Calibri" w:cs="Calibri"/>
          <w:b/>
        </w:rPr>
        <w:t>CONTRATADA</w:t>
      </w:r>
      <w:r w:rsidRPr="009336E5">
        <w:rPr>
          <w:rFonts w:ascii="Calibri" w:hAnsi="Calibri" w:cs="Calibri"/>
        </w:rPr>
        <w:t xml:space="preserve"> se obriga a não revelar, reproduzir, utilizar ou dar conhecimento, em hipótese alguma, a terceiros, bem como a não permitir que nenhum de seus diretores, empregados e/ou prepostos faça uso das </w:t>
      </w:r>
      <w:r w:rsidRPr="009336E5">
        <w:rPr>
          <w:rFonts w:ascii="Calibri" w:hAnsi="Calibri" w:cs="Calibri"/>
          <w:b/>
        </w:rPr>
        <w:t>INFORMAÇÕES</w:t>
      </w:r>
      <w:r w:rsidRPr="009336E5">
        <w:rPr>
          <w:rFonts w:ascii="Calibri" w:hAnsi="Calibri" w:cs="Calibri"/>
        </w:rPr>
        <w:t xml:space="preserve"> do </w:t>
      </w:r>
      <w:r w:rsidRPr="009336E5">
        <w:rPr>
          <w:rFonts w:ascii="Calibri" w:hAnsi="Calibri" w:cs="Calibri"/>
          <w:b/>
        </w:rPr>
        <w:t>CONTRATANTE</w:t>
      </w:r>
      <w:r w:rsidRPr="009336E5">
        <w:rPr>
          <w:rFonts w:ascii="Calibri" w:hAnsi="Calibri" w:cs="Calibri"/>
        </w:rPr>
        <w:t>.</w:t>
      </w:r>
    </w:p>
    <w:p w:rsidR="004A668B" w:rsidRPr="009336E5" w:rsidRDefault="004A668B" w:rsidP="004A668B">
      <w:pPr>
        <w:tabs>
          <w:tab w:val="left" w:pos="426"/>
        </w:tabs>
        <w:autoSpaceDE w:val="0"/>
        <w:autoSpaceDN w:val="0"/>
        <w:adjustRightInd w:val="0"/>
        <w:spacing w:after="120"/>
        <w:jc w:val="both"/>
        <w:rPr>
          <w:rFonts w:ascii="Calibri" w:hAnsi="Calibri" w:cs="Calibri"/>
        </w:rPr>
      </w:pPr>
      <w:r w:rsidRPr="009336E5">
        <w:rPr>
          <w:rFonts w:ascii="Calibri" w:hAnsi="Calibri" w:cs="Calibri"/>
          <w:b/>
        </w:rPr>
        <w:t>Parágrafo Quarto:</w:t>
      </w:r>
      <w:r w:rsidRPr="009336E5">
        <w:rPr>
          <w:rFonts w:ascii="Calibri" w:hAnsi="Calibri" w:cs="Calibri"/>
        </w:rPr>
        <w:t xml:space="preserve"> A </w:t>
      </w:r>
      <w:r w:rsidRPr="009336E5">
        <w:rPr>
          <w:rFonts w:ascii="Calibri" w:hAnsi="Calibri" w:cs="Calibri"/>
          <w:b/>
        </w:rPr>
        <w:t>CONTRATANTE</w:t>
      </w:r>
      <w:r w:rsidRPr="009336E5">
        <w:rPr>
          <w:rFonts w:ascii="Calibri" w:hAnsi="Calibri" w:cs="Calibri"/>
        </w:rPr>
        <w:t xml:space="preserve">, com base nos princípios instituídos na Segurança da Informação, zelará para que as </w:t>
      </w:r>
      <w:r w:rsidRPr="009336E5">
        <w:rPr>
          <w:rFonts w:ascii="Calibri" w:hAnsi="Calibri" w:cs="Calibri"/>
          <w:b/>
        </w:rPr>
        <w:t>INFORMAÇÕES</w:t>
      </w:r>
      <w:r w:rsidRPr="009336E5">
        <w:rPr>
          <w:rFonts w:ascii="Calibri" w:hAnsi="Calibri" w:cs="Calibri"/>
        </w:rPr>
        <w:t xml:space="preserve"> que receber e tiver conhecimento sejam tratadas conforme a natureza de classificação informada pela </w:t>
      </w:r>
      <w:r w:rsidRPr="009336E5">
        <w:rPr>
          <w:rFonts w:ascii="Calibri" w:hAnsi="Calibri" w:cs="Calibri"/>
          <w:b/>
        </w:rPr>
        <w:t>CONTRATADA</w:t>
      </w:r>
      <w:r w:rsidRPr="009336E5">
        <w:rPr>
          <w:rFonts w:ascii="Calibri" w:hAnsi="Calibri" w:cs="Calibri"/>
        </w:rPr>
        <w:t>.</w:t>
      </w:r>
    </w:p>
    <w:p w:rsidR="004A668B" w:rsidRPr="009336E5" w:rsidRDefault="004A668B" w:rsidP="004A668B">
      <w:pPr>
        <w:autoSpaceDE w:val="0"/>
        <w:autoSpaceDN w:val="0"/>
        <w:adjustRightInd w:val="0"/>
        <w:spacing w:before="240" w:after="120" w:line="240" w:lineRule="auto"/>
        <w:jc w:val="both"/>
        <w:rPr>
          <w:rFonts w:ascii="Calibri" w:hAnsi="Calibri" w:cs="Calibri"/>
          <w:b/>
          <w:bCs/>
        </w:rPr>
      </w:pPr>
      <w:r w:rsidRPr="009336E5">
        <w:rPr>
          <w:rFonts w:ascii="Calibri" w:hAnsi="Calibri" w:cs="Calibri"/>
          <w:b/>
          <w:bCs/>
        </w:rPr>
        <w:t>CLÁUSULA TERCEIRA - DAS LIMITAÇÕES DA CONFIDENCIALIDADE</w:t>
      </w:r>
    </w:p>
    <w:p w:rsidR="004A668B" w:rsidRPr="009336E5" w:rsidRDefault="004A668B" w:rsidP="004A668B">
      <w:pPr>
        <w:autoSpaceDE w:val="0"/>
        <w:autoSpaceDN w:val="0"/>
        <w:adjustRightInd w:val="0"/>
        <w:spacing w:after="120"/>
        <w:jc w:val="both"/>
        <w:rPr>
          <w:rFonts w:ascii="Calibri" w:hAnsi="Calibri" w:cs="Calibri"/>
        </w:rPr>
      </w:pPr>
      <w:r w:rsidRPr="009336E5">
        <w:rPr>
          <w:rFonts w:ascii="Calibri" w:hAnsi="Calibri" w:cs="Calibri"/>
          <w:b/>
        </w:rPr>
        <w:t>Parágrafo Único:</w:t>
      </w:r>
      <w:r w:rsidRPr="009336E5">
        <w:rPr>
          <w:rFonts w:ascii="Calibri" w:hAnsi="Calibri" w:cs="Calibri"/>
        </w:rPr>
        <w:t xml:space="preserve"> As obrigações constantes deste </w:t>
      </w:r>
      <w:r w:rsidRPr="009336E5">
        <w:rPr>
          <w:rFonts w:ascii="Calibri" w:hAnsi="Calibri" w:cs="Calibri"/>
          <w:b/>
        </w:rPr>
        <w:t>TERMO</w:t>
      </w:r>
      <w:r w:rsidRPr="009336E5">
        <w:rPr>
          <w:rFonts w:ascii="Calibri" w:hAnsi="Calibri" w:cs="Calibri"/>
        </w:rPr>
        <w:t xml:space="preserve"> não serão aplicadas às </w:t>
      </w:r>
      <w:r w:rsidRPr="009336E5">
        <w:rPr>
          <w:rFonts w:ascii="Calibri" w:hAnsi="Calibri" w:cs="Calibri"/>
          <w:b/>
        </w:rPr>
        <w:t>INFORMAÇÕES</w:t>
      </w:r>
      <w:r w:rsidRPr="009336E5">
        <w:rPr>
          <w:rFonts w:ascii="Calibri" w:hAnsi="Calibri" w:cs="Calibri"/>
        </w:rPr>
        <w:t xml:space="preserve"> que:</w:t>
      </w:r>
    </w:p>
    <w:p w:rsidR="004A668B" w:rsidRPr="009336E5" w:rsidRDefault="004A668B" w:rsidP="004A668B">
      <w:pPr>
        <w:numPr>
          <w:ilvl w:val="0"/>
          <w:numId w:val="27"/>
        </w:numPr>
        <w:tabs>
          <w:tab w:val="left" w:pos="426"/>
        </w:tabs>
        <w:autoSpaceDE w:val="0"/>
        <w:autoSpaceDN w:val="0"/>
        <w:adjustRightInd w:val="0"/>
        <w:spacing w:after="120" w:line="240" w:lineRule="auto"/>
        <w:ind w:left="0" w:firstLine="0"/>
        <w:jc w:val="both"/>
        <w:rPr>
          <w:rFonts w:ascii="Calibri" w:hAnsi="Calibri" w:cs="Calibri"/>
        </w:rPr>
      </w:pPr>
      <w:r w:rsidRPr="009336E5">
        <w:rPr>
          <w:rFonts w:ascii="Calibri" w:hAnsi="Calibri" w:cs="Calibri"/>
        </w:rPr>
        <w:t>Sejam comprovadamente de domínio público no momento da revelação ou após a revelação, exceto se isso ocorrer em decorrência de ato ou omissão das PARTES;</w:t>
      </w:r>
    </w:p>
    <w:p w:rsidR="004A668B" w:rsidRPr="009336E5" w:rsidRDefault="004A668B" w:rsidP="004A668B">
      <w:pPr>
        <w:numPr>
          <w:ilvl w:val="0"/>
          <w:numId w:val="27"/>
        </w:numPr>
        <w:tabs>
          <w:tab w:val="left" w:pos="426"/>
        </w:tabs>
        <w:autoSpaceDE w:val="0"/>
        <w:autoSpaceDN w:val="0"/>
        <w:adjustRightInd w:val="0"/>
        <w:spacing w:after="120" w:line="240" w:lineRule="auto"/>
        <w:ind w:left="0" w:firstLine="0"/>
        <w:jc w:val="both"/>
        <w:rPr>
          <w:rFonts w:ascii="Calibri" w:hAnsi="Calibri" w:cs="Calibri"/>
        </w:rPr>
      </w:pPr>
      <w:r w:rsidRPr="009336E5">
        <w:rPr>
          <w:rFonts w:ascii="Calibri" w:hAnsi="Calibri" w:cs="Calibri"/>
        </w:rPr>
        <w:t xml:space="preserve">Tenham sido comprovadas e legitimamente recebidas de terceiros, estranhos ao presente </w:t>
      </w:r>
      <w:r w:rsidRPr="009336E5">
        <w:rPr>
          <w:rFonts w:ascii="Calibri" w:hAnsi="Calibri" w:cs="Calibri"/>
          <w:b/>
        </w:rPr>
        <w:t>TERMO</w:t>
      </w:r>
      <w:r w:rsidRPr="009336E5">
        <w:rPr>
          <w:rFonts w:ascii="Calibri" w:hAnsi="Calibri" w:cs="Calibri"/>
        </w:rPr>
        <w:t>;</w:t>
      </w:r>
    </w:p>
    <w:p w:rsidR="004A668B" w:rsidRPr="009336E5" w:rsidRDefault="004A668B" w:rsidP="004A668B">
      <w:pPr>
        <w:numPr>
          <w:ilvl w:val="0"/>
          <w:numId w:val="27"/>
        </w:numPr>
        <w:tabs>
          <w:tab w:val="left" w:pos="426"/>
        </w:tabs>
        <w:autoSpaceDE w:val="0"/>
        <w:autoSpaceDN w:val="0"/>
        <w:adjustRightInd w:val="0"/>
        <w:spacing w:after="120" w:line="240" w:lineRule="auto"/>
        <w:ind w:left="0" w:firstLine="0"/>
        <w:jc w:val="both"/>
        <w:rPr>
          <w:rFonts w:ascii="Calibri" w:hAnsi="Calibri" w:cs="Calibri"/>
        </w:rPr>
      </w:pPr>
      <w:r w:rsidRPr="009336E5">
        <w:rPr>
          <w:rFonts w:ascii="Calibri" w:hAnsi="Calibri" w:cs="Calibri"/>
        </w:rPr>
        <w:t>Sejam reveladas em razão de requisição judicial ou outra determinação válida do Governo, somente até a extensão de tais ordens, desde que as PARTES cumpram qualquer medida de proteção pertinente e tenham sido notificadas sobre a existência de tal ordem, previamente e por escrito, dando a esta, na medida do possível, tempo hábil para pleitear medidas de proteção que julgar cabíveis.</w:t>
      </w:r>
    </w:p>
    <w:p w:rsidR="004A668B" w:rsidRPr="009336E5" w:rsidRDefault="004A668B" w:rsidP="004A668B">
      <w:pPr>
        <w:autoSpaceDE w:val="0"/>
        <w:autoSpaceDN w:val="0"/>
        <w:adjustRightInd w:val="0"/>
        <w:spacing w:before="240" w:after="120" w:line="240" w:lineRule="auto"/>
        <w:jc w:val="both"/>
        <w:rPr>
          <w:rFonts w:ascii="Calibri" w:hAnsi="Calibri" w:cs="Calibri"/>
          <w:b/>
          <w:bCs/>
        </w:rPr>
      </w:pPr>
      <w:r w:rsidRPr="009336E5">
        <w:rPr>
          <w:rFonts w:ascii="Calibri" w:hAnsi="Calibri" w:cs="Calibri"/>
          <w:b/>
          <w:bCs/>
        </w:rPr>
        <w:t>CLÁUSULA QUARTA - DAS OBRIGAÇÕES ADICIONAIS</w:t>
      </w:r>
    </w:p>
    <w:p w:rsidR="004A668B" w:rsidRPr="009336E5" w:rsidRDefault="004A668B" w:rsidP="004A668B">
      <w:pPr>
        <w:autoSpaceDE w:val="0"/>
        <w:autoSpaceDN w:val="0"/>
        <w:adjustRightInd w:val="0"/>
        <w:spacing w:after="120"/>
        <w:jc w:val="both"/>
        <w:rPr>
          <w:rFonts w:ascii="Calibri" w:hAnsi="Calibri" w:cs="Calibri"/>
        </w:rPr>
      </w:pPr>
      <w:r w:rsidRPr="009336E5">
        <w:rPr>
          <w:rFonts w:ascii="Calibri" w:hAnsi="Calibri" w:cs="Calibri"/>
          <w:b/>
        </w:rPr>
        <w:t>Parágrafo Primeiro:</w:t>
      </w:r>
      <w:r w:rsidRPr="009336E5">
        <w:rPr>
          <w:rFonts w:ascii="Calibri" w:hAnsi="Calibri" w:cs="Calibri"/>
        </w:rPr>
        <w:t xml:space="preserve"> A </w:t>
      </w:r>
      <w:r w:rsidRPr="009336E5">
        <w:rPr>
          <w:rFonts w:ascii="Calibri" w:hAnsi="Calibri" w:cs="Calibri"/>
          <w:b/>
          <w:bCs/>
        </w:rPr>
        <w:t>CONTRATADA</w:t>
      </w:r>
      <w:r w:rsidRPr="009336E5">
        <w:rPr>
          <w:rFonts w:ascii="Calibri" w:hAnsi="Calibri" w:cs="Calibri"/>
          <w:bCs/>
        </w:rPr>
        <w:t xml:space="preserve"> </w:t>
      </w:r>
      <w:r w:rsidRPr="009336E5">
        <w:rPr>
          <w:rFonts w:ascii="Calibri" w:hAnsi="Calibri" w:cs="Calibri"/>
        </w:rPr>
        <w:t xml:space="preserve">se compromete a utilizar as </w:t>
      </w:r>
      <w:r w:rsidRPr="009336E5">
        <w:rPr>
          <w:rFonts w:ascii="Calibri" w:hAnsi="Calibri" w:cs="Calibri"/>
          <w:b/>
          <w:bCs/>
        </w:rPr>
        <w:t>INFORMAÇÕES</w:t>
      </w:r>
      <w:r w:rsidRPr="009336E5">
        <w:rPr>
          <w:rFonts w:ascii="Calibri" w:hAnsi="Calibri" w:cs="Calibri"/>
          <w:bCs/>
        </w:rPr>
        <w:t xml:space="preserve"> </w:t>
      </w:r>
      <w:r w:rsidRPr="009336E5">
        <w:rPr>
          <w:rFonts w:ascii="Calibri" w:hAnsi="Calibri" w:cs="Calibri"/>
        </w:rPr>
        <w:t xml:space="preserve">reveladas exclusivamente para os propósitos da execução do </w:t>
      </w:r>
      <w:r w:rsidRPr="009336E5">
        <w:rPr>
          <w:rFonts w:ascii="Calibri" w:hAnsi="Calibri" w:cs="Calibri"/>
          <w:b/>
        </w:rPr>
        <w:t>CONTRATO</w:t>
      </w:r>
      <w:r w:rsidRPr="009336E5">
        <w:rPr>
          <w:rFonts w:ascii="Calibri" w:hAnsi="Calibri" w:cs="Calibri"/>
        </w:rPr>
        <w:t>.</w:t>
      </w:r>
    </w:p>
    <w:p w:rsidR="004A668B" w:rsidRPr="009336E5" w:rsidRDefault="004A668B" w:rsidP="004A668B">
      <w:pPr>
        <w:autoSpaceDE w:val="0"/>
        <w:autoSpaceDN w:val="0"/>
        <w:adjustRightInd w:val="0"/>
        <w:spacing w:after="120"/>
        <w:jc w:val="both"/>
        <w:rPr>
          <w:rFonts w:ascii="Calibri" w:hAnsi="Calibri" w:cs="Calibri"/>
          <w:bCs/>
        </w:rPr>
      </w:pPr>
      <w:r w:rsidRPr="009336E5">
        <w:rPr>
          <w:rFonts w:ascii="Calibri" w:hAnsi="Calibri" w:cs="Calibri"/>
          <w:b/>
        </w:rPr>
        <w:t>Parágrafo Segundo:</w:t>
      </w:r>
      <w:r w:rsidRPr="009336E5">
        <w:rPr>
          <w:rFonts w:ascii="Calibri" w:hAnsi="Calibri" w:cs="Calibri"/>
        </w:rPr>
        <w:t xml:space="preserve"> A </w:t>
      </w:r>
      <w:r w:rsidRPr="009336E5">
        <w:rPr>
          <w:rFonts w:ascii="Calibri" w:hAnsi="Calibri" w:cs="Calibri"/>
          <w:b/>
          <w:bCs/>
        </w:rPr>
        <w:t>CONTRATADA</w:t>
      </w:r>
      <w:r w:rsidRPr="009336E5">
        <w:rPr>
          <w:rFonts w:ascii="Calibri" w:hAnsi="Calibri" w:cs="Calibri"/>
          <w:bCs/>
        </w:rPr>
        <w:t xml:space="preserve"> </w:t>
      </w:r>
      <w:r w:rsidRPr="009336E5">
        <w:rPr>
          <w:rFonts w:ascii="Calibri" w:hAnsi="Calibri" w:cs="Calibri"/>
        </w:rPr>
        <w:t xml:space="preserve">se compromete a não efetuar qualquer cópia das </w:t>
      </w:r>
      <w:r w:rsidRPr="009336E5">
        <w:rPr>
          <w:rFonts w:ascii="Calibri" w:hAnsi="Calibri" w:cs="Calibri"/>
          <w:b/>
        </w:rPr>
        <w:t>INFORMAÇÕES</w:t>
      </w:r>
      <w:r w:rsidRPr="009336E5">
        <w:rPr>
          <w:rFonts w:ascii="Calibri" w:hAnsi="Calibri" w:cs="Calibri"/>
        </w:rPr>
        <w:t xml:space="preserve"> sem o consentimento prévio e expresso da </w:t>
      </w:r>
      <w:r w:rsidRPr="009336E5">
        <w:rPr>
          <w:rFonts w:ascii="Calibri" w:hAnsi="Calibri" w:cs="Calibri"/>
          <w:b/>
        </w:rPr>
        <w:t>CONTRATANTE</w:t>
      </w:r>
      <w:r w:rsidRPr="009336E5">
        <w:rPr>
          <w:rFonts w:ascii="Calibri" w:hAnsi="Calibri" w:cs="Calibri"/>
          <w:bCs/>
        </w:rPr>
        <w:t>.</w:t>
      </w:r>
    </w:p>
    <w:p w:rsidR="004A668B" w:rsidRPr="009336E5" w:rsidRDefault="004A668B" w:rsidP="004A668B">
      <w:pPr>
        <w:numPr>
          <w:ilvl w:val="0"/>
          <w:numId w:val="28"/>
        </w:numPr>
        <w:tabs>
          <w:tab w:val="left" w:pos="284"/>
        </w:tabs>
        <w:autoSpaceDE w:val="0"/>
        <w:autoSpaceDN w:val="0"/>
        <w:adjustRightInd w:val="0"/>
        <w:spacing w:after="120" w:line="240" w:lineRule="auto"/>
        <w:ind w:left="0" w:firstLine="0"/>
        <w:jc w:val="both"/>
        <w:rPr>
          <w:rFonts w:ascii="Calibri" w:hAnsi="Calibri" w:cs="Calibri"/>
        </w:rPr>
      </w:pPr>
      <w:r w:rsidRPr="009336E5">
        <w:rPr>
          <w:rFonts w:ascii="Calibri" w:hAnsi="Calibri" w:cs="Calibri"/>
        </w:rPr>
        <w:t>O consentimento mencionado no Parágrafo segundo, entretanto, será dispensado para cópias, reproduções ou duplicações para uso interno das PARTES.</w:t>
      </w:r>
    </w:p>
    <w:p w:rsidR="004A668B" w:rsidRPr="009336E5" w:rsidRDefault="004A668B" w:rsidP="004A668B">
      <w:pPr>
        <w:autoSpaceDE w:val="0"/>
        <w:autoSpaceDN w:val="0"/>
        <w:adjustRightInd w:val="0"/>
        <w:spacing w:after="120"/>
        <w:jc w:val="both"/>
        <w:rPr>
          <w:rFonts w:ascii="Calibri" w:hAnsi="Calibri" w:cs="Calibri"/>
        </w:rPr>
      </w:pPr>
      <w:r w:rsidRPr="009336E5">
        <w:rPr>
          <w:rFonts w:ascii="Calibri" w:hAnsi="Calibri" w:cs="Calibri"/>
          <w:b/>
        </w:rPr>
        <w:t>Parágrafo Terceiro:</w:t>
      </w:r>
      <w:r w:rsidRPr="009336E5">
        <w:rPr>
          <w:rFonts w:ascii="Calibri" w:hAnsi="Calibri" w:cs="Calibri"/>
        </w:rPr>
        <w:t xml:space="preserve"> A </w:t>
      </w:r>
      <w:r w:rsidRPr="009336E5">
        <w:rPr>
          <w:rFonts w:ascii="Calibri" w:hAnsi="Calibri" w:cs="Calibri"/>
          <w:b/>
          <w:bCs/>
        </w:rPr>
        <w:t>CONTRATADA</w:t>
      </w:r>
      <w:r w:rsidRPr="009336E5">
        <w:rPr>
          <w:rFonts w:ascii="Calibri" w:hAnsi="Calibri" w:cs="Calibri"/>
          <w:bCs/>
        </w:rPr>
        <w:t xml:space="preserve"> se </w:t>
      </w:r>
      <w:r w:rsidRPr="009336E5">
        <w:rPr>
          <w:rFonts w:ascii="Calibri" w:hAnsi="Calibri" w:cs="Calibri"/>
        </w:rPr>
        <w:t xml:space="preserve">compromete a cientificar seus diretores, empregados e/ou prepostos da existência deste </w:t>
      </w:r>
      <w:r w:rsidRPr="009336E5">
        <w:rPr>
          <w:rFonts w:ascii="Calibri" w:hAnsi="Calibri" w:cs="Calibri"/>
          <w:b/>
        </w:rPr>
        <w:t>TERMO</w:t>
      </w:r>
      <w:r w:rsidRPr="009336E5">
        <w:rPr>
          <w:rFonts w:ascii="Calibri" w:hAnsi="Calibri" w:cs="Calibri"/>
        </w:rPr>
        <w:t xml:space="preserve"> e da natureza confidencial das </w:t>
      </w:r>
      <w:r w:rsidRPr="009336E5">
        <w:rPr>
          <w:rFonts w:ascii="Calibri" w:hAnsi="Calibri" w:cs="Calibri"/>
          <w:b/>
        </w:rPr>
        <w:t>INFORMAÇÕES</w:t>
      </w:r>
      <w:r w:rsidRPr="009336E5">
        <w:rPr>
          <w:rFonts w:ascii="Calibri" w:hAnsi="Calibri" w:cs="Calibri"/>
        </w:rPr>
        <w:t xml:space="preserve"> do </w:t>
      </w:r>
      <w:r w:rsidRPr="009336E5">
        <w:rPr>
          <w:rFonts w:ascii="Calibri" w:hAnsi="Calibri" w:cs="Calibri"/>
          <w:b/>
        </w:rPr>
        <w:t>CONTRATANTE</w:t>
      </w:r>
      <w:r w:rsidRPr="009336E5">
        <w:rPr>
          <w:rFonts w:ascii="Calibri" w:hAnsi="Calibri" w:cs="Calibri"/>
        </w:rPr>
        <w:t>.</w:t>
      </w:r>
    </w:p>
    <w:p w:rsidR="004A668B" w:rsidRPr="009336E5" w:rsidRDefault="004A668B" w:rsidP="004A668B">
      <w:pPr>
        <w:autoSpaceDE w:val="0"/>
        <w:autoSpaceDN w:val="0"/>
        <w:adjustRightInd w:val="0"/>
        <w:spacing w:after="120"/>
        <w:jc w:val="both"/>
        <w:rPr>
          <w:rFonts w:ascii="Calibri" w:hAnsi="Calibri" w:cs="Calibri"/>
        </w:rPr>
      </w:pPr>
      <w:r w:rsidRPr="009336E5">
        <w:rPr>
          <w:rFonts w:ascii="Calibri" w:hAnsi="Calibri" w:cs="Calibri"/>
          <w:b/>
        </w:rPr>
        <w:t>Parágrafo Quarto:</w:t>
      </w:r>
      <w:r w:rsidRPr="009336E5">
        <w:rPr>
          <w:rFonts w:ascii="Calibri" w:hAnsi="Calibri" w:cs="Calibri"/>
        </w:rPr>
        <w:t xml:space="preserve"> A </w:t>
      </w:r>
      <w:r w:rsidRPr="009336E5">
        <w:rPr>
          <w:rFonts w:ascii="Calibri" w:hAnsi="Calibri" w:cs="Calibri"/>
          <w:b/>
          <w:bCs/>
        </w:rPr>
        <w:t>CONTRATADA</w:t>
      </w:r>
      <w:r w:rsidRPr="009336E5">
        <w:rPr>
          <w:rFonts w:ascii="Calibri" w:hAnsi="Calibri" w:cs="Calibri"/>
          <w:bCs/>
        </w:rPr>
        <w:t xml:space="preserve"> deve</w:t>
      </w:r>
      <w:r w:rsidRPr="009336E5">
        <w:rPr>
          <w:rFonts w:ascii="Calibri" w:hAnsi="Calibri" w:cs="Calibri"/>
        </w:rPr>
        <w:t xml:space="preserve"> tomar todas as medidas necessárias à proteção das </w:t>
      </w:r>
      <w:r w:rsidRPr="009336E5">
        <w:rPr>
          <w:rFonts w:ascii="Calibri" w:hAnsi="Calibri" w:cs="Calibri"/>
          <w:b/>
        </w:rPr>
        <w:t>INFORMAÇÕES</w:t>
      </w:r>
      <w:r w:rsidRPr="009336E5">
        <w:rPr>
          <w:rFonts w:ascii="Calibri" w:hAnsi="Calibri" w:cs="Calibri"/>
        </w:rPr>
        <w:t xml:space="preserve"> do </w:t>
      </w:r>
      <w:r w:rsidRPr="009336E5">
        <w:rPr>
          <w:rFonts w:ascii="Calibri" w:hAnsi="Calibri" w:cs="Calibri"/>
          <w:b/>
        </w:rPr>
        <w:t>CONTRATANTE</w:t>
      </w:r>
      <w:r w:rsidRPr="009336E5">
        <w:rPr>
          <w:rFonts w:ascii="Calibri" w:hAnsi="Calibri" w:cs="Calibri"/>
        </w:rPr>
        <w:t xml:space="preserve">, bem como evitar e prevenir a revelação a terceiros, exceto se devidamente autorizado por escrito pelo </w:t>
      </w:r>
      <w:r w:rsidRPr="009336E5">
        <w:rPr>
          <w:rFonts w:ascii="Calibri" w:hAnsi="Calibri" w:cs="Calibri"/>
          <w:b/>
        </w:rPr>
        <w:t>CONTRATANTE</w:t>
      </w:r>
      <w:r w:rsidRPr="009336E5">
        <w:rPr>
          <w:rFonts w:ascii="Calibri" w:hAnsi="Calibri" w:cs="Calibri"/>
        </w:rPr>
        <w:t>.</w:t>
      </w:r>
    </w:p>
    <w:p w:rsidR="004A668B" w:rsidRPr="009336E5" w:rsidRDefault="004A668B" w:rsidP="004A668B">
      <w:pPr>
        <w:autoSpaceDE w:val="0"/>
        <w:autoSpaceDN w:val="0"/>
        <w:adjustRightInd w:val="0"/>
        <w:spacing w:after="120"/>
        <w:jc w:val="both"/>
        <w:rPr>
          <w:rFonts w:ascii="Calibri" w:hAnsi="Calibri" w:cs="Calibri"/>
        </w:rPr>
      </w:pPr>
      <w:r w:rsidRPr="009336E5">
        <w:rPr>
          <w:rFonts w:ascii="Calibri" w:hAnsi="Calibri" w:cs="Calibri"/>
          <w:b/>
        </w:rPr>
        <w:lastRenderedPageBreak/>
        <w:t>Parágrafo Quinto:</w:t>
      </w:r>
      <w:r w:rsidRPr="009336E5">
        <w:rPr>
          <w:rFonts w:ascii="Calibri" w:hAnsi="Calibri" w:cs="Calibri"/>
        </w:rPr>
        <w:t xml:space="preserve"> Cada </w:t>
      </w:r>
      <w:r w:rsidRPr="009336E5">
        <w:rPr>
          <w:rFonts w:ascii="Calibri" w:hAnsi="Calibri" w:cs="Calibri"/>
          <w:bCs/>
        </w:rPr>
        <w:t xml:space="preserve">PARTE </w:t>
      </w:r>
      <w:r w:rsidRPr="009336E5">
        <w:rPr>
          <w:rFonts w:ascii="Calibri" w:hAnsi="Calibri" w:cs="Calibri"/>
        </w:rPr>
        <w:t xml:space="preserve">permanecerá como única proprietária de todas e quaisquer </w:t>
      </w:r>
      <w:r w:rsidRPr="009336E5">
        <w:rPr>
          <w:rFonts w:ascii="Calibri" w:hAnsi="Calibri" w:cs="Calibri"/>
          <w:b/>
        </w:rPr>
        <w:t>INFORMAÇÕES</w:t>
      </w:r>
      <w:r w:rsidRPr="009336E5">
        <w:rPr>
          <w:rFonts w:ascii="Calibri" w:hAnsi="Calibri" w:cs="Calibri"/>
        </w:rPr>
        <w:t xml:space="preserve"> eventualmente reveladas à outra parte</w:t>
      </w:r>
      <w:r w:rsidRPr="009336E5">
        <w:rPr>
          <w:rFonts w:ascii="Calibri" w:hAnsi="Calibri" w:cs="Calibri"/>
          <w:bCs/>
        </w:rPr>
        <w:t xml:space="preserve"> </w:t>
      </w:r>
      <w:r w:rsidRPr="009336E5">
        <w:rPr>
          <w:rFonts w:ascii="Calibri" w:hAnsi="Calibri" w:cs="Calibri"/>
        </w:rPr>
        <w:t xml:space="preserve">em função da execução do </w:t>
      </w:r>
      <w:r w:rsidRPr="009336E5">
        <w:rPr>
          <w:rFonts w:ascii="Calibri" w:hAnsi="Calibri" w:cs="Calibri"/>
          <w:b/>
        </w:rPr>
        <w:t>CONTRATO</w:t>
      </w:r>
      <w:r w:rsidRPr="009336E5">
        <w:rPr>
          <w:rFonts w:ascii="Calibri" w:hAnsi="Calibri" w:cs="Calibri"/>
        </w:rPr>
        <w:t>.</w:t>
      </w:r>
    </w:p>
    <w:p w:rsidR="004A668B" w:rsidRPr="009336E5" w:rsidRDefault="004A668B" w:rsidP="004A668B">
      <w:pPr>
        <w:autoSpaceDE w:val="0"/>
        <w:autoSpaceDN w:val="0"/>
        <w:adjustRightInd w:val="0"/>
        <w:spacing w:after="120"/>
        <w:jc w:val="both"/>
        <w:rPr>
          <w:rFonts w:ascii="Calibri" w:hAnsi="Calibri" w:cs="Calibri"/>
        </w:rPr>
      </w:pPr>
      <w:r w:rsidRPr="009336E5">
        <w:rPr>
          <w:rFonts w:ascii="Calibri" w:hAnsi="Calibri" w:cs="Calibri"/>
          <w:b/>
        </w:rPr>
        <w:t>Parágrafo Sexto:</w:t>
      </w:r>
      <w:r w:rsidRPr="009336E5">
        <w:rPr>
          <w:rFonts w:ascii="Calibri" w:hAnsi="Calibri" w:cs="Calibri"/>
        </w:rPr>
        <w:t xml:space="preserve"> O presente </w:t>
      </w:r>
      <w:r w:rsidRPr="009336E5">
        <w:rPr>
          <w:rFonts w:ascii="Calibri" w:hAnsi="Calibri" w:cs="Calibri"/>
          <w:b/>
        </w:rPr>
        <w:t>TERMO</w:t>
      </w:r>
      <w:r w:rsidRPr="009336E5">
        <w:rPr>
          <w:rFonts w:ascii="Calibri" w:hAnsi="Calibri" w:cs="Calibri"/>
        </w:rPr>
        <w:t xml:space="preserve"> não implica a concessão, pela parte reveladora</w:t>
      </w:r>
      <w:r w:rsidRPr="009336E5">
        <w:rPr>
          <w:rFonts w:ascii="Calibri" w:hAnsi="Calibri" w:cs="Calibri"/>
          <w:bCs/>
        </w:rPr>
        <w:t xml:space="preserve"> </w:t>
      </w:r>
      <w:r w:rsidRPr="009336E5">
        <w:rPr>
          <w:rFonts w:ascii="Calibri" w:hAnsi="Calibri" w:cs="Calibri"/>
        </w:rPr>
        <w:t xml:space="preserve">à parte receptora, de nenhuma licença ou qualquer outro direito, explícito ou implícito, em relação a qualquer direito de patente, direito de edição ou qualquer outro direito relativo à propriedade intelectual. </w:t>
      </w:r>
    </w:p>
    <w:p w:rsidR="004A668B" w:rsidRPr="009336E5" w:rsidRDefault="004A668B" w:rsidP="004A668B">
      <w:pPr>
        <w:numPr>
          <w:ilvl w:val="0"/>
          <w:numId w:val="29"/>
        </w:numPr>
        <w:tabs>
          <w:tab w:val="left" w:pos="426"/>
        </w:tabs>
        <w:autoSpaceDE w:val="0"/>
        <w:autoSpaceDN w:val="0"/>
        <w:adjustRightInd w:val="0"/>
        <w:spacing w:after="120" w:line="240" w:lineRule="auto"/>
        <w:ind w:left="0" w:firstLine="0"/>
        <w:jc w:val="both"/>
        <w:rPr>
          <w:rFonts w:ascii="Calibri" w:hAnsi="Calibri" w:cs="Calibri"/>
        </w:rPr>
      </w:pPr>
      <w:r w:rsidRPr="009336E5">
        <w:rPr>
          <w:rFonts w:ascii="Calibri" w:hAnsi="Calibri" w:cs="Calibri"/>
        </w:rPr>
        <w:t xml:space="preserve">Os produtos gerados na execução do </w:t>
      </w:r>
      <w:r w:rsidRPr="009336E5">
        <w:rPr>
          <w:rFonts w:ascii="Calibri" w:hAnsi="Calibri" w:cs="Calibri"/>
          <w:b/>
        </w:rPr>
        <w:t>CONTRATO</w:t>
      </w:r>
      <w:r w:rsidRPr="009336E5">
        <w:rPr>
          <w:rFonts w:ascii="Calibri" w:hAnsi="Calibri" w:cs="Calibri"/>
        </w:rPr>
        <w:t xml:space="preserve">, bem como as </w:t>
      </w:r>
      <w:r w:rsidRPr="009336E5">
        <w:rPr>
          <w:rFonts w:ascii="Calibri" w:hAnsi="Calibri" w:cs="Calibri"/>
          <w:b/>
        </w:rPr>
        <w:t>INFORMAÇÕES</w:t>
      </w:r>
      <w:r w:rsidRPr="009336E5">
        <w:rPr>
          <w:rFonts w:ascii="Calibri" w:hAnsi="Calibri" w:cs="Calibri"/>
        </w:rPr>
        <w:t xml:space="preserve"> repassadas à </w:t>
      </w:r>
      <w:r w:rsidRPr="009336E5">
        <w:rPr>
          <w:rFonts w:ascii="Calibri" w:hAnsi="Calibri" w:cs="Calibri"/>
          <w:b/>
          <w:bCs/>
        </w:rPr>
        <w:t>CONTRATADA</w:t>
      </w:r>
      <w:r w:rsidRPr="009336E5">
        <w:rPr>
          <w:rFonts w:ascii="Calibri" w:hAnsi="Calibri" w:cs="Calibri"/>
        </w:rPr>
        <w:t xml:space="preserve">, são única e exclusiva propriedade intelectual do </w:t>
      </w:r>
      <w:r w:rsidRPr="009336E5">
        <w:rPr>
          <w:rFonts w:ascii="Calibri" w:hAnsi="Calibri" w:cs="Calibri"/>
          <w:b/>
        </w:rPr>
        <w:t>MI CONTRATANTE</w:t>
      </w:r>
      <w:r w:rsidRPr="009336E5">
        <w:rPr>
          <w:rFonts w:ascii="Calibri" w:hAnsi="Calibri" w:cs="Calibri"/>
        </w:rPr>
        <w:t>.</w:t>
      </w:r>
    </w:p>
    <w:p w:rsidR="004A668B" w:rsidRPr="009336E5" w:rsidRDefault="004A668B" w:rsidP="004A668B">
      <w:pPr>
        <w:autoSpaceDE w:val="0"/>
        <w:autoSpaceDN w:val="0"/>
        <w:adjustRightInd w:val="0"/>
        <w:spacing w:after="120"/>
        <w:jc w:val="both"/>
        <w:rPr>
          <w:rFonts w:ascii="Calibri" w:hAnsi="Calibri" w:cs="Calibri"/>
        </w:rPr>
      </w:pPr>
      <w:r w:rsidRPr="009336E5">
        <w:rPr>
          <w:rFonts w:ascii="Calibri" w:hAnsi="Calibri" w:cs="Calibri"/>
          <w:b/>
        </w:rPr>
        <w:t>Parágrafo Sétimo:</w:t>
      </w:r>
      <w:r w:rsidRPr="009336E5">
        <w:rPr>
          <w:rFonts w:ascii="Calibri" w:hAnsi="Calibri" w:cs="Calibri"/>
        </w:rPr>
        <w:t xml:space="preserve"> A </w:t>
      </w:r>
      <w:r w:rsidRPr="009336E5">
        <w:rPr>
          <w:rFonts w:ascii="Calibri" w:hAnsi="Calibri" w:cs="Calibri"/>
          <w:b/>
          <w:bCs/>
        </w:rPr>
        <w:t>CONTRATADA</w:t>
      </w:r>
      <w:r w:rsidRPr="009336E5">
        <w:rPr>
          <w:rFonts w:ascii="Calibri" w:hAnsi="Calibri" w:cs="Calibri"/>
          <w:bCs/>
        </w:rPr>
        <w:t xml:space="preserve"> </w:t>
      </w:r>
      <w:r w:rsidRPr="009336E5">
        <w:rPr>
          <w:rFonts w:ascii="Calibri" w:hAnsi="Calibri" w:cs="Calibri"/>
        </w:rPr>
        <w:t xml:space="preserve">firmará acordos por escrito com seus empregados e consultores ligados direta ou indiretamente ao </w:t>
      </w:r>
      <w:r w:rsidRPr="009336E5">
        <w:rPr>
          <w:rFonts w:ascii="Calibri" w:hAnsi="Calibri" w:cs="Calibri"/>
          <w:b/>
        </w:rPr>
        <w:t>CONTRATO</w:t>
      </w:r>
      <w:r w:rsidRPr="009336E5">
        <w:rPr>
          <w:rFonts w:ascii="Calibri" w:hAnsi="Calibri" w:cs="Calibri"/>
        </w:rPr>
        <w:t>, cujos termos sejam suficientes a garantir o cumprimento de todas as disposições do presente instrumento.</w:t>
      </w:r>
    </w:p>
    <w:p w:rsidR="004A668B" w:rsidRPr="009336E5" w:rsidRDefault="004A668B" w:rsidP="004A668B">
      <w:pPr>
        <w:autoSpaceDE w:val="0"/>
        <w:autoSpaceDN w:val="0"/>
        <w:adjustRightInd w:val="0"/>
        <w:spacing w:after="120"/>
        <w:jc w:val="both"/>
        <w:rPr>
          <w:rFonts w:ascii="Calibri" w:hAnsi="Calibri" w:cs="Calibri"/>
        </w:rPr>
      </w:pPr>
      <w:r w:rsidRPr="009336E5">
        <w:rPr>
          <w:rFonts w:ascii="Calibri" w:hAnsi="Calibri" w:cs="Calibri"/>
          <w:b/>
        </w:rPr>
        <w:t>Parágrafo Oitavo:</w:t>
      </w:r>
      <w:r w:rsidRPr="009336E5">
        <w:rPr>
          <w:rFonts w:ascii="Calibri" w:hAnsi="Calibri" w:cs="Calibri"/>
        </w:rPr>
        <w:t xml:space="preserve"> A </w:t>
      </w:r>
      <w:r w:rsidRPr="009336E5">
        <w:rPr>
          <w:rFonts w:ascii="Calibri" w:hAnsi="Calibri" w:cs="Calibri"/>
          <w:b/>
          <w:bCs/>
        </w:rPr>
        <w:t>CONTRATADA</w:t>
      </w:r>
      <w:r w:rsidRPr="009336E5">
        <w:rPr>
          <w:rFonts w:ascii="Calibri" w:hAnsi="Calibri" w:cs="Calibri"/>
          <w:bCs/>
        </w:rPr>
        <w:t xml:space="preserve"> </w:t>
      </w:r>
      <w:r w:rsidRPr="009336E5">
        <w:rPr>
          <w:rFonts w:ascii="Calibri" w:hAnsi="Calibri" w:cs="Calibri"/>
        </w:rPr>
        <w:t>obriga-se a não tomar qualquer medida com vistas a obter, para si ou para terceiros, os direitos de propriedade intelectual relativo aos produtos gerados e às INFORMAÇÕES que venham a ser reveladas durante a execução do CONTRATO.</w:t>
      </w:r>
    </w:p>
    <w:p w:rsidR="004A668B" w:rsidRDefault="004A668B" w:rsidP="004A668B">
      <w:pPr>
        <w:autoSpaceDE w:val="0"/>
        <w:autoSpaceDN w:val="0"/>
        <w:adjustRightInd w:val="0"/>
        <w:spacing w:before="240" w:after="120" w:line="240" w:lineRule="auto"/>
        <w:jc w:val="both"/>
        <w:rPr>
          <w:rFonts w:ascii="Calibri" w:hAnsi="Calibri" w:cs="Calibri"/>
          <w:b/>
          <w:bCs/>
        </w:rPr>
      </w:pPr>
      <w:r w:rsidRPr="009336E5">
        <w:rPr>
          <w:rFonts w:ascii="Calibri" w:hAnsi="Calibri" w:cs="Calibri"/>
          <w:b/>
          <w:bCs/>
        </w:rPr>
        <w:t>CLÁUSULA QUINTA - DO RETORNO DE INFORMAÇÕES</w:t>
      </w:r>
    </w:p>
    <w:p w:rsidR="004A668B" w:rsidRPr="00161D14" w:rsidRDefault="004A668B" w:rsidP="004A668B">
      <w:pPr>
        <w:autoSpaceDE w:val="0"/>
        <w:autoSpaceDN w:val="0"/>
        <w:adjustRightInd w:val="0"/>
        <w:spacing w:after="120"/>
        <w:jc w:val="both"/>
        <w:rPr>
          <w:rFonts w:ascii="Calibri" w:hAnsi="Calibri" w:cs="Calibri"/>
          <w:b/>
          <w:bCs/>
        </w:rPr>
      </w:pPr>
      <w:r w:rsidRPr="009336E5">
        <w:rPr>
          <w:rFonts w:ascii="Calibri" w:hAnsi="Calibri" w:cs="Calibri"/>
          <w:b/>
        </w:rPr>
        <w:t>Parágrafo Único:</w:t>
      </w:r>
      <w:r w:rsidRPr="009336E5">
        <w:rPr>
          <w:rFonts w:ascii="Calibri" w:hAnsi="Calibri" w:cs="Calibri"/>
        </w:rPr>
        <w:t xml:space="preserve"> Todas as </w:t>
      </w:r>
      <w:r w:rsidRPr="009336E5">
        <w:rPr>
          <w:rFonts w:ascii="Calibri" w:hAnsi="Calibri" w:cs="Calibri"/>
          <w:b/>
        </w:rPr>
        <w:t>INFORMAÇÕES</w:t>
      </w:r>
      <w:r w:rsidRPr="009336E5">
        <w:rPr>
          <w:rFonts w:ascii="Calibri" w:hAnsi="Calibri" w:cs="Calibri"/>
        </w:rPr>
        <w:t xml:space="preserve"> reveladas pelas </w:t>
      </w:r>
      <w:r w:rsidRPr="009336E5">
        <w:rPr>
          <w:rFonts w:ascii="Calibri" w:hAnsi="Calibri" w:cs="Calibri"/>
          <w:bCs/>
        </w:rPr>
        <w:t>PARTES</w:t>
      </w:r>
      <w:r w:rsidRPr="009336E5">
        <w:rPr>
          <w:rFonts w:ascii="Calibri" w:hAnsi="Calibri" w:cs="Calibri"/>
        </w:rPr>
        <w:t xml:space="preserve"> permanecem como propriedade exclusiva da parte reveladora, devendo a esta retornar imediatamente assim que por ela requerido, bem como todas e quaisquer cópias eventualmente existentes.</w:t>
      </w:r>
    </w:p>
    <w:p w:rsidR="004A668B" w:rsidRPr="009336E5" w:rsidRDefault="004A668B" w:rsidP="004A668B">
      <w:pPr>
        <w:numPr>
          <w:ilvl w:val="0"/>
          <w:numId w:val="30"/>
        </w:numPr>
        <w:tabs>
          <w:tab w:val="left" w:pos="426"/>
        </w:tabs>
        <w:autoSpaceDE w:val="0"/>
        <w:autoSpaceDN w:val="0"/>
        <w:adjustRightInd w:val="0"/>
        <w:spacing w:after="120" w:line="240" w:lineRule="auto"/>
        <w:ind w:left="0" w:firstLine="0"/>
        <w:jc w:val="both"/>
        <w:rPr>
          <w:rFonts w:ascii="Calibri" w:hAnsi="Calibri" w:cs="Calibri"/>
        </w:rPr>
      </w:pPr>
      <w:r w:rsidRPr="009336E5">
        <w:rPr>
          <w:rFonts w:ascii="Calibri" w:hAnsi="Calibri" w:cs="Calibri"/>
        </w:rPr>
        <w:t xml:space="preserve">A </w:t>
      </w:r>
      <w:r w:rsidRPr="009336E5">
        <w:rPr>
          <w:rFonts w:ascii="Calibri" w:hAnsi="Calibri" w:cs="Calibri"/>
          <w:b/>
        </w:rPr>
        <w:t>CONTRATADA</w:t>
      </w:r>
      <w:r>
        <w:rPr>
          <w:rFonts w:ascii="Calibri" w:hAnsi="Calibri" w:cs="Calibri"/>
        </w:rPr>
        <w:t xml:space="preserve"> deverá devolver</w:t>
      </w:r>
      <w:r w:rsidRPr="009336E5">
        <w:rPr>
          <w:rFonts w:ascii="Calibri" w:hAnsi="Calibri" w:cs="Calibri"/>
        </w:rPr>
        <w:t xml:space="preserve"> íntegros</w:t>
      </w:r>
      <w:r>
        <w:rPr>
          <w:rFonts w:ascii="Calibri" w:hAnsi="Calibri" w:cs="Calibri"/>
        </w:rPr>
        <w:t>,</w:t>
      </w:r>
      <w:r w:rsidRPr="009336E5">
        <w:rPr>
          <w:rFonts w:ascii="Calibri" w:hAnsi="Calibri" w:cs="Calibri"/>
        </w:rPr>
        <w:t xml:space="preserve"> e int</w:t>
      </w:r>
      <w:r>
        <w:rPr>
          <w:rFonts w:ascii="Calibri" w:hAnsi="Calibri" w:cs="Calibri"/>
        </w:rPr>
        <w:t>egralmente</w:t>
      </w:r>
      <w:r w:rsidRPr="009336E5">
        <w:rPr>
          <w:rFonts w:ascii="Calibri" w:hAnsi="Calibri" w:cs="Calibri"/>
        </w:rPr>
        <w:t xml:space="preserve"> todos os documentos a ela fornecidos, inclusive as cópias porventura necessárias, na data estipulada pelo </w:t>
      </w:r>
      <w:r w:rsidRPr="009336E5">
        <w:rPr>
          <w:rFonts w:ascii="Calibri" w:hAnsi="Calibri" w:cs="Calibri"/>
          <w:b/>
        </w:rPr>
        <w:t>CONTRATANTE</w:t>
      </w:r>
      <w:r w:rsidRPr="009336E5">
        <w:rPr>
          <w:rFonts w:ascii="Calibri" w:hAnsi="Calibri" w:cs="Calibri"/>
        </w:rPr>
        <w:t xml:space="preserve"> para entrega, ou quando não mais for necessária a manutenção das Informações Confidenciais, comprometendo-se a não reter quaisquer reproduções (incluindo reproduções magnéticas), cópias ou segundas vias.</w:t>
      </w:r>
    </w:p>
    <w:p w:rsidR="004A668B" w:rsidRPr="009336E5" w:rsidRDefault="004A668B" w:rsidP="004A668B">
      <w:pPr>
        <w:numPr>
          <w:ilvl w:val="0"/>
          <w:numId w:val="30"/>
        </w:numPr>
        <w:tabs>
          <w:tab w:val="left" w:pos="426"/>
        </w:tabs>
        <w:autoSpaceDE w:val="0"/>
        <w:autoSpaceDN w:val="0"/>
        <w:adjustRightInd w:val="0"/>
        <w:spacing w:after="120" w:line="240" w:lineRule="auto"/>
        <w:ind w:left="0" w:firstLine="0"/>
        <w:jc w:val="both"/>
        <w:rPr>
          <w:rFonts w:ascii="Calibri" w:hAnsi="Calibri" w:cs="Calibri"/>
        </w:rPr>
      </w:pPr>
      <w:r w:rsidRPr="009336E5">
        <w:rPr>
          <w:rFonts w:ascii="Calibri" w:hAnsi="Calibri" w:cs="Calibri"/>
        </w:rPr>
        <w:t xml:space="preserve">A </w:t>
      </w:r>
      <w:r w:rsidRPr="009336E5">
        <w:rPr>
          <w:rFonts w:ascii="Calibri" w:hAnsi="Calibri" w:cs="Calibri"/>
          <w:b/>
        </w:rPr>
        <w:t>CONTRATADA</w:t>
      </w:r>
      <w:r w:rsidRPr="009336E5">
        <w:rPr>
          <w:rFonts w:ascii="Calibri" w:hAnsi="Calibri" w:cs="Calibri"/>
        </w:rPr>
        <w:t xml:space="preserve"> deverá destruir quaisquer documentos por ela produzidos que contenham Informações Confidenciais do </w:t>
      </w:r>
      <w:r w:rsidRPr="009336E5">
        <w:rPr>
          <w:rFonts w:ascii="Calibri" w:hAnsi="Calibri" w:cs="Calibri"/>
          <w:b/>
        </w:rPr>
        <w:t>CONTRATANTE</w:t>
      </w:r>
      <w:r w:rsidRPr="009336E5">
        <w:rPr>
          <w:rFonts w:ascii="Calibri" w:hAnsi="Calibri" w:cs="Calibri"/>
        </w:rPr>
        <w:t>, quando não mais for necessária a manutenção dessas Informações Confidenciais, comprometendo-se a não reter quaisquer reproduções (incluindo reproduções magnéticas), cópias ou segundas vias, sob pena de incorrer nas penalidades previstas neste Termo.</w:t>
      </w:r>
    </w:p>
    <w:p w:rsidR="004A668B" w:rsidRPr="009336E5" w:rsidRDefault="004A668B" w:rsidP="004A668B">
      <w:pPr>
        <w:autoSpaceDE w:val="0"/>
        <w:autoSpaceDN w:val="0"/>
        <w:adjustRightInd w:val="0"/>
        <w:spacing w:before="240" w:after="120" w:line="240" w:lineRule="auto"/>
        <w:jc w:val="both"/>
        <w:rPr>
          <w:rFonts w:ascii="Calibri" w:hAnsi="Calibri" w:cs="Calibri"/>
          <w:b/>
          <w:bCs/>
        </w:rPr>
      </w:pPr>
      <w:r w:rsidRPr="009336E5">
        <w:rPr>
          <w:rFonts w:ascii="Calibri" w:hAnsi="Calibri" w:cs="Calibri"/>
          <w:b/>
          <w:bCs/>
        </w:rPr>
        <w:t>CLÁUSULA SEXTA - DA VIGÊNCIA</w:t>
      </w:r>
    </w:p>
    <w:p w:rsidR="004A668B" w:rsidRPr="009336E5" w:rsidRDefault="004A668B" w:rsidP="004A668B">
      <w:pPr>
        <w:autoSpaceDE w:val="0"/>
        <w:autoSpaceDN w:val="0"/>
        <w:adjustRightInd w:val="0"/>
        <w:spacing w:after="120"/>
        <w:jc w:val="both"/>
        <w:rPr>
          <w:rFonts w:ascii="Calibri" w:hAnsi="Calibri" w:cs="Calibri"/>
        </w:rPr>
      </w:pPr>
      <w:r w:rsidRPr="009336E5">
        <w:rPr>
          <w:rFonts w:ascii="Calibri" w:hAnsi="Calibri" w:cs="Calibri"/>
          <w:b/>
        </w:rPr>
        <w:t>Parágrafo Único:</w:t>
      </w:r>
      <w:r w:rsidRPr="009336E5">
        <w:rPr>
          <w:rFonts w:ascii="Calibri" w:hAnsi="Calibri" w:cs="Calibri"/>
        </w:rPr>
        <w:t xml:space="preserve"> O presente </w:t>
      </w:r>
      <w:r w:rsidRPr="009336E5">
        <w:rPr>
          <w:rFonts w:ascii="Calibri" w:hAnsi="Calibri" w:cs="Calibri"/>
          <w:b/>
        </w:rPr>
        <w:t>TERMO</w:t>
      </w:r>
      <w:r w:rsidRPr="009336E5">
        <w:rPr>
          <w:rFonts w:ascii="Calibri" w:hAnsi="Calibri" w:cs="Calibri"/>
        </w:rPr>
        <w:t xml:space="preserve"> tem natureza irrevogável e irretratável, permanecendo em vigor desde a data de sua assinatura até 05 (cinco) anos após o término do Contrato.</w:t>
      </w:r>
    </w:p>
    <w:p w:rsidR="004A668B" w:rsidRPr="009336E5" w:rsidRDefault="004A668B" w:rsidP="004A668B">
      <w:pPr>
        <w:autoSpaceDE w:val="0"/>
        <w:autoSpaceDN w:val="0"/>
        <w:adjustRightInd w:val="0"/>
        <w:spacing w:before="240" w:after="120" w:line="240" w:lineRule="auto"/>
        <w:jc w:val="both"/>
        <w:rPr>
          <w:rFonts w:ascii="Calibri" w:hAnsi="Calibri" w:cs="Calibri"/>
          <w:b/>
          <w:bCs/>
        </w:rPr>
      </w:pPr>
      <w:r w:rsidRPr="009336E5">
        <w:rPr>
          <w:rFonts w:ascii="Calibri" w:hAnsi="Calibri" w:cs="Calibri"/>
          <w:b/>
          <w:bCs/>
        </w:rPr>
        <w:t>CLÁUSULA SÉTIMA - DAS PENALIDADES</w:t>
      </w:r>
    </w:p>
    <w:p w:rsidR="004A668B" w:rsidRPr="009336E5" w:rsidRDefault="004A668B" w:rsidP="004A668B">
      <w:pPr>
        <w:autoSpaceDE w:val="0"/>
        <w:autoSpaceDN w:val="0"/>
        <w:adjustRightInd w:val="0"/>
        <w:spacing w:after="120"/>
        <w:jc w:val="both"/>
        <w:rPr>
          <w:rFonts w:ascii="Calibri" w:hAnsi="Calibri" w:cs="Calibri"/>
        </w:rPr>
      </w:pPr>
      <w:r w:rsidRPr="009336E5">
        <w:rPr>
          <w:rFonts w:ascii="Calibri" w:hAnsi="Calibri" w:cs="Calibri"/>
          <w:b/>
        </w:rPr>
        <w:t>Parágrafo Único:</w:t>
      </w:r>
      <w:r w:rsidRPr="009336E5">
        <w:rPr>
          <w:rFonts w:ascii="Calibri" w:hAnsi="Calibri" w:cs="Calibri"/>
        </w:rPr>
        <w:t xml:space="preserve"> A quebra do sigilo e/ou da confidencialidade das informações, devidamente comprovada, possibilitará a imediata aplicação de penalidades previstas conforme disposições contratuais e legislações em vigor que tratam desse assunto, podendo até culminar na </w:t>
      </w:r>
      <w:r w:rsidRPr="009336E5">
        <w:rPr>
          <w:rFonts w:ascii="Calibri" w:hAnsi="Calibri" w:cs="Calibri"/>
          <w:b/>
        </w:rPr>
        <w:t>RESCISÃO DO CONTRATO</w:t>
      </w:r>
      <w:r w:rsidRPr="009336E5">
        <w:rPr>
          <w:rFonts w:ascii="Calibri" w:hAnsi="Calibri" w:cs="Calibri"/>
        </w:rPr>
        <w:t xml:space="preserve"> firmado entre as </w:t>
      </w:r>
      <w:r w:rsidRPr="009336E5">
        <w:rPr>
          <w:rFonts w:ascii="Calibri" w:hAnsi="Calibri" w:cs="Calibri"/>
          <w:bCs/>
        </w:rPr>
        <w:t>PARTES</w:t>
      </w:r>
      <w:r w:rsidRPr="009336E5">
        <w:rPr>
          <w:rFonts w:ascii="Calibri" w:hAnsi="Calibri" w:cs="Calibri"/>
        </w:rPr>
        <w:t xml:space="preserve">. Neste caso, a </w:t>
      </w:r>
      <w:r w:rsidRPr="009336E5">
        <w:rPr>
          <w:rFonts w:ascii="Calibri" w:hAnsi="Calibri" w:cs="Calibri"/>
          <w:b/>
          <w:bCs/>
        </w:rPr>
        <w:t>CONTRATADA</w:t>
      </w:r>
      <w:r w:rsidRPr="009336E5">
        <w:rPr>
          <w:rFonts w:ascii="Calibri" w:hAnsi="Calibri" w:cs="Calibri"/>
        </w:rPr>
        <w:t xml:space="preserve">, estará </w:t>
      </w:r>
      <w:r w:rsidRPr="009336E5">
        <w:rPr>
          <w:rFonts w:ascii="Calibri" w:hAnsi="Calibri" w:cs="Calibri"/>
        </w:rPr>
        <w:lastRenderedPageBreak/>
        <w:t xml:space="preserve">sujeita, por ação ou omissão, ao pagamento ou recomposição de todas as perdas e danos sofridos pelo </w:t>
      </w:r>
      <w:r w:rsidRPr="009336E5">
        <w:rPr>
          <w:rFonts w:ascii="Calibri" w:hAnsi="Calibri" w:cs="Calibri"/>
          <w:b/>
        </w:rPr>
        <w:t>CONTRATANTE</w:t>
      </w:r>
      <w:r w:rsidRPr="009336E5">
        <w:rPr>
          <w:rFonts w:ascii="Calibri" w:hAnsi="Calibri" w:cs="Calibri"/>
        </w:rPr>
        <w:t>, inclusive as de ordem moral, bem como as de responsabilidades civil e criminal, as quais serão apuradas em regular processo administrativo ou judicial, sem prejuízo das demais sanções legais cabíveis, conforme Art. 87 da Lei nº. 8.666/93.</w:t>
      </w:r>
    </w:p>
    <w:p w:rsidR="004A668B" w:rsidRPr="009336E5" w:rsidRDefault="004A668B" w:rsidP="004A668B">
      <w:pPr>
        <w:autoSpaceDE w:val="0"/>
        <w:autoSpaceDN w:val="0"/>
        <w:adjustRightInd w:val="0"/>
        <w:spacing w:before="240" w:after="120" w:line="240" w:lineRule="auto"/>
        <w:jc w:val="both"/>
        <w:rPr>
          <w:rFonts w:ascii="Calibri" w:hAnsi="Calibri" w:cs="Calibri"/>
          <w:b/>
          <w:bCs/>
        </w:rPr>
      </w:pPr>
      <w:r w:rsidRPr="009336E5">
        <w:rPr>
          <w:rFonts w:ascii="Calibri" w:hAnsi="Calibri" w:cs="Calibri"/>
          <w:b/>
          <w:bCs/>
        </w:rPr>
        <w:t>CLÁUSULA OITAVA - DAS DISPOSIÇÕES GERAIS</w:t>
      </w:r>
    </w:p>
    <w:p w:rsidR="004A668B" w:rsidRPr="009336E5" w:rsidRDefault="004A668B" w:rsidP="004A668B">
      <w:pPr>
        <w:autoSpaceDE w:val="0"/>
        <w:autoSpaceDN w:val="0"/>
        <w:adjustRightInd w:val="0"/>
        <w:spacing w:after="120"/>
        <w:jc w:val="both"/>
        <w:rPr>
          <w:rFonts w:ascii="Calibri" w:hAnsi="Calibri" w:cs="Calibri"/>
        </w:rPr>
      </w:pPr>
      <w:r w:rsidRPr="009336E5">
        <w:rPr>
          <w:rFonts w:ascii="Calibri" w:hAnsi="Calibri" w:cs="Calibri"/>
          <w:b/>
        </w:rPr>
        <w:t>Parágrafo Primeiro:</w:t>
      </w:r>
      <w:r w:rsidRPr="009336E5">
        <w:rPr>
          <w:rFonts w:ascii="Calibri" w:hAnsi="Calibri" w:cs="Calibri"/>
        </w:rPr>
        <w:t xml:space="preserve"> Este </w:t>
      </w:r>
      <w:r w:rsidRPr="009336E5">
        <w:rPr>
          <w:rFonts w:ascii="Calibri" w:hAnsi="Calibri" w:cs="Calibri"/>
          <w:b/>
        </w:rPr>
        <w:t>TERMO</w:t>
      </w:r>
      <w:r w:rsidRPr="009336E5">
        <w:rPr>
          <w:rFonts w:ascii="Calibri" w:hAnsi="Calibri" w:cs="Calibri"/>
        </w:rPr>
        <w:t xml:space="preserve"> constitui vínculo indissociável ao </w:t>
      </w:r>
      <w:r w:rsidRPr="009336E5">
        <w:rPr>
          <w:rFonts w:ascii="Calibri" w:hAnsi="Calibri" w:cs="Calibri"/>
          <w:b/>
        </w:rPr>
        <w:t>CONTRATO</w:t>
      </w:r>
      <w:r w:rsidRPr="009336E5">
        <w:rPr>
          <w:rFonts w:ascii="Calibri" w:hAnsi="Calibri" w:cs="Calibri"/>
        </w:rPr>
        <w:t>, que é parte independente e regulatória deste instrumento.</w:t>
      </w:r>
    </w:p>
    <w:p w:rsidR="004A668B" w:rsidRPr="009336E5" w:rsidRDefault="004A668B" w:rsidP="004A668B">
      <w:pPr>
        <w:autoSpaceDE w:val="0"/>
        <w:autoSpaceDN w:val="0"/>
        <w:adjustRightInd w:val="0"/>
        <w:spacing w:after="120"/>
        <w:jc w:val="both"/>
        <w:rPr>
          <w:rFonts w:ascii="Calibri" w:hAnsi="Calibri" w:cs="Calibri"/>
        </w:rPr>
      </w:pPr>
      <w:r w:rsidRPr="009336E5">
        <w:rPr>
          <w:rFonts w:ascii="Calibri" w:hAnsi="Calibri" w:cs="Calibri"/>
          <w:b/>
        </w:rPr>
        <w:t>Parágrafo Segundo:</w:t>
      </w:r>
      <w:r w:rsidRPr="009336E5">
        <w:rPr>
          <w:rFonts w:ascii="Calibri" w:hAnsi="Calibri" w:cs="Calibri"/>
        </w:rPr>
        <w:t xml:space="preserve"> O presente </w:t>
      </w:r>
      <w:r w:rsidRPr="009336E5">
        <w:rPr>
          <w:rFonts w:ascii="Calibri" w:hAnsi="Calibri" w:cs="Calibri"/>
          <w:b/>
        </w:rPr>
        <w:t>TERMO</w:t>
      </w:r>
      <w:r w:rsidRPr="009336E5">
        <w:rPr>
          <w:rFonts w:ascii="Calibri" w:hAnsi="Calibri" w:cs="Calibri"/>
        </w:rPr>
        <w:t xml:space="preserve"> constitui acordo entre as </w:t>
      </w:r>
      <w:r w:rsidRPr="009336E5">
        <w:rPr>
          <w:rFonts w:ascii="Calibri" w:hAnsi="Calibri" w:cs="Calibri"/>
          <w:bCs/>
        </w:rPr>
        <w:t>PARTES</w:t>
      </w:r>
      <w:r w:rsidRPr="009336E5">
        <w:rPr>
          <w:rFonts w:ascii="Calibri" w:hAnsi="Calibri" w:cs="Calibri"/>
        </w:rPr>
        <w:t xml:space="preserve">, relativamente ao tratamento de </w:t>
      </w:r>
      <w:r w:rsidRPr="009336E5">
        <w:rPr>
          <w:rFonts w:ascii="Calibri" w:hAnsi="Calibri" w:cs="Calibri"/>
          <w:b/>
          <w:bCs/>
        </w:rPr>
        <w:t>INFORMAÇÕES</w:t>
      </w:r>
      <w:r w:rsidRPr="009336E5">
        <w:rPr>
          <w:rFonts w:ascii="Calibri" w:hAnsi="Calibri" w:cs="Calibri"/>
        </w:rPr>
        <w:t xml:space="preserve">, principalmente as </w:t>
      </w:r>
      <w:r w:rsidRPr="009336E5">
        <w:rPr>
          <w:rFonts w:ascii="Calibri" w:hAnsi="Calibri" w:cs="Calibri"/>
          <w:b/>
        </w:rPr>
        <w:t>CONFIDENCIAIS</w:t>
      </w:r>
      <w:r w:rsidRPr="009336E5">
        <w:rPr>
          <w:rFonts w:ascii="Calibri" w:hAnsi="Calibri" w:cs="Calibri"/>
        </w:rPr>
        <w:t xml:space="preserve">, aplicando-se a todos e quaisquer acordos futuros, declarações, entendimentos e negociações escritas ou verbais, empreendidas pelas </w:t>
      </w:r>
      <w:r w:rsidRPr="009336E5">
        <w:rPr>
          <w:rFonts w:ascii="Calibri" w:hAnsi="Calibri" w:cs="Calibri"/>
          <w:b/>
          <w:bCs/>
        </w:rPr>
        <w:t>PARTES</w:t>
      </w:r>
      <w:r w:rsidRPr="009336E5">
        <w:rPr>
          <w:rFonts w:ascii="Calibri" w:hAnsi="Calibri" w:cs="Calibri"/>
          <w:bCs/>
        </w:rPr>
        <w:t xml:space="preserve"> em </w:t>
      </w:r>
      <w:r w:rsidRPr="009336E5">
        <w:rPr>
          <w:rFonts w:ascii="Calibri" w:hAnsi="Calibri" w:cs="Calibri"/>
        </w:rPr>
        <w:t>ações feitas direta ou indiretamente.</w:t>
      </w:r>
    </w:p>
    <w:p w:rsidR="004A668B" w:rsidRPr="009336E5" w:rsidRDefault="004A668B" w:rsidP="004A668B">
      <w:pPr>
        <w:autoSpaceDE w:val="0"/>
        <w:autoSpaceDN w:val="0"/>
        <w:adjustRightInd w:val="0"/>
        <w:spacing w:after="120"/>
        <w:jc w:val="both"/>
        <w:rPr>
          <w:rFonts w:ascii="Calibri" w:hAnsi="Calibri" w:cs="Calibri"/>
        </w:rPr>
      </w:pPr>
      <w:r w:rsidRPr="009336E5">
        <w:rPr>
          <w:rFonts w:ascii="Calibri" w:hAnsi="Calibri" w:cs="Calibri"/>
          <w:b/>
        </w:rPr>
        <w:t>Parágrafo Terceiro:</w:t>
      </w:r>
      <w:r w:rsidRPr="009336E5">
        <w:rPr>
          <w:rFonts w:ascii="Calibri" w:hAnsi="Calibri" w:cs="Calibri"/>
        </w:rPr>
        <w:t xml:space="preserve"> Surgindo divergências quanto à interpretação do pactuado neste </w:t>
      </w:r>
      <w:r w:rsidRPr="009336E5">
        <w:rPr>
          <w:rFonts w:ascii="Calibri" w:hAnsi="Calibri" w:cs="Calibri"/>
          <w:b/>
        </w:rPr>
        <w:t>TERMO</w:t>
      </w:r>
      <w:r w:rsidRPr="009336E5">
        <w:rPr>
          <w:rFonts w:ascii="Calibri" w:hAnsi="Calibri" w:cs="Calibri"/>
        </w:rPr>
        <w:t xml:space="preserve"> ou quanto à execução das obrigações dele decorrentes, ou constatando-se nele a existência de lacunas, solucionarão as </w:t>
      </w:r>
      <w:r w:rsidRPr="009336E5">
        <w:rPr>
          <w:rFonts w:ascii="Calibri" w:hAnsi="Calibri" w:cs="Calibri"/>
          <w:b/>
          <w:bCs/>
        </w:rPr>
        <w:t>PARTES</w:t>
      </w:r>
      <w:r w:rsidRPr="009336E5">
        <w:rPr>
          <w:rFonts w:ascii="Calibri" w:hAnsi="Calibri" w:cs="Calibri"/>
          <w:bCs/>
        </w:rPr>
        <w:t xml:space="preserve"> </w:t>
      </w:r>
      <w:r w:rsidRPr="009336E5">
        <w:rPr>
          <w:rFonts w:ascii="Calibri" w:hAnsi="Calibri" w:cs="Calibri"/>
        </w:rPr>
        <w:t xml:space="preserve">tais divergências, de acordo com os princípios da legalidade, da equidade, da razoabilidade, da economicidade, da boa fé, e, as preencherão com estipulações que deverão corresponder e resguardar as </w:t>
      </w:r>
      <w:r w:rsidRPr="009336E5">
        <w:rPr>
          <w:rFonts w:ascii="Calibri" w:hAnsi="Calibri" w:cs="Calibri"/>
          <w:b/>
        </w:rPr>
        <w:t>INFORMAÇÕES</w:t>
      </w:r>
      <w:r w:rsidRPr="009336E5">
        <w:rPr>
          <w:rFonts w:ascii="Calibri" w:hAnsi="Calibri" w:cs="Calibri"/>
        </w:rPr>
        <w:t xml:space="preserve"> do </w:t>
      </w:r>
      <w:r w:rsidRPr="009336E5">
        <w:rPr>
          <w:rFonts w:ascii="Calibri" w:hAnsi="Calibri" w:cs="Calibri"/>
          <w:b/>
        </w:rPr>
        <w:t>CONTRATANTE</w:t>
      </w:r>
      <w:r w:rsidRPr="009336E5">
        <w:rPr>
          <w:rFonts w:ascii="Calibri" w:hAnsi="Calibri" w:cs="Calibri"/>
        </w:rPr>
        <w:t>.</w:t>
      </w:r>
    </w:p>
    <w:p w:rsidR="004A668B" w:rsidRPr="009336E5" w:rsidRDefault="004A668B" w:rsidP="004A668B">
      <w:pPr>
        <w:autoSpaceDE w:val="0"/>
        <w:autoSpaceDN w:val="0"/>
        <w:adjustRightInd w:val="0"/>
        <w:spacing w:after="120"/>
        <w:jc w:val="both"/>
        <w:rPr>
          <w:rFonts w:ascii="Calibri" w:hAnsi="Calibri" w:cs="Calibri"/>
        </w:rPr>
      </w:pPr>
      <w:r w:rsidRPr="009336E5">
        <w:rPr>
          <w:rFonts w:ascii="Calibri" w:hAnsi="Calibri" w:cs="Calibri"/>
          <w:b/>
        </w:rPr>
        <w:t>Parágrafo Quarto:</w:t>
      </w:r>
      <w:r w:rsidRPr="009336E5">
        <w:rPr>
          <w:rFonts w:ascii="Calibri" w:hAnsi="Calibri" w:cs="Calibri"/>
        </w:rPr>
        <w:t xml:space="preserve"> O disposto no presente </w:t>
      </w:r>
      <w:r w:rsidRPr="009336E5">
        <w:rPr>
          <w:rFonts w:ascii="Calibri" w:hAnsi="Calibri" w:cs="Calibri"/>
          <w:b/>
        </w:rPr>
        <w:t>TERMO</w:t>
      </w:r>
      <w:r w:rsidRPr="009336E5">
        <w:rPr>
          <w:rFonts w:ascii="Calibri" w:hAnsi="Calibri" w:cs="Calibri"/>
        </w:rPr>
        <w:t xml:space="preserve"> prevalecerá sempre em caso de dúvida, salvo expressa determinação em contrário, sobre eventuais disposições constantes de outros instrumentos legais conexos relativos à </w:t>
      </w:r>
      <w:r w:rsidRPr="009336E5">
        <w:rPr>
          <w:rFonts w:ascii="Calibri" w:hAnsi="Calibri" w:cs="Calibri"/>
          <w:b/>
        </w:rPr>
        <w:t>CONFIDENCIALIDADE DE INFORMAÇÕES</w:t>
      </w:r>
      <w:r w:rsidRPr="009336E5">
        <w:rPr>
          <w:rFonts w:ascii="Calibri" w:hAnsi="Calibri" w:cs="Calibri"/>
        </w:rPr>
        <w:t>.</w:t>
      </w:r>
    </w:p>
    <w:p w:rsidR="004A668B" w:rsidRPr="009336E5" w:rsidRDefault="004A668B" w:rsidP="004A668B">
      <w:pPr>
        <w:autoSpaceDE w:val="0"/>
        <w:autoSpaceDN w:val="0"/>
        <w:adjustRightInd w:val="0"/>
        <w:spacing w:after="120"/>
        <w:jc w:val="both"/>
        <w:rPr>
          <w:rFonts w:ascii="Calibri" w:hAnsi="Calibri" w:cs="Calibri"/>
        </w:rPr>
      </w:pPr>
      <w:r w:rsidRPr="009336E5">
        <w:rPr>
          <w:rFonts w:ascii="Calibri" w:hAnsi="Calibri" w:cs="Calibri"/>
          <w:b/>
        </w:rPr>
        <w:t>Parágrafo Quinto:</w:t>
      </w:r>
      <w:r w:rsidRPr="009336E5">
        <w:rPr>
          <w:rFonts w:ascii="Calibri" w:hAnsi="Calibri" w:cs="Calibri"/>
        </w:rPr>
        <w:t xml:space="preserve"> A omissão ou tolerância das </w:t>
      </w:r>
      <w:r w:rsidRPr="009336E5">
        <w:rPr>
          <w:rFonts w:ascii="Calibri" w:hAnsi="Calibri" w:cs="Calibri"/>
          <w:bCs/>
        </w:rPr>
        <w:t>PARTES</w:t>
      </w:r>
      <w:r w:rsidRPr="009336E5">
        <w:rPr>
          <w:rFonts w:ascii="Calibri" w:hAnsi="Calibri" w:cs="Calibri"/>
        </w:rPr>
        <w:t>, em exigir o estrito cumprimento das condições estabelecidas neste instrumento, não constituirá novação ou renúncia, nem afetará os direitos, que poderão ser exercidos a qualquer tempo.</w:t>
      </w:r>
    </w:p>
    <w:p w:rsidR="004A668B" w:rsidRPr="009336E5" w:rsidRDefault="004A668B" w:rsidP="004A668B">
      <w:pPr>
        <w:autoSpaceDE w:val="0"/>
        <w:autoSpaceDN w:val="0"/>
        <w:adjustRightInd w:val="0"/>
        <w:spacing w:before="240" w:after="120" w:line="240" w:lineRule="auto"/>
        <w:jc w:val="both"/>
        <w:rPr>
          <w:rFonts w:ascii="Calibri" w:hAnsi="Calibri" w:cs="Calibri"/>
          <w:b/>
          <w:bCs/>
        </w:rPr>
      </w:pPr>
      <w:r w:rsidRPr="009336E5">
        <w:rPr>
          <w:rFonts w:ascii="Calibri" w:hAnsi="Calibri" w:cs="Calibri"/>
          <w:b/>
          <w:bCs/>
        </w:rPr>
        <w:t>CLÁUSULA NONA - DO FORO</w:t>
      </w:r>
    </w:p>
    <w:p w:rsidR="004A668B" w:rsidRPr="009336E5" w:rsidRDefault="004A668B" w:rsidP="004A668B">
      <w:pPr>
        <w:autoSpaceDE w:val="0"/>
        <w:autoSpaceDN w:val="0"/>
        <w:adjustRightInd w:val="0"/>
        <w:spacing w:after="120"/>
        <w:jc w:val="both"/>
        <w:rPr>
          <w:rFonts w:ascii="Calibri" w:hAnsi="Calibri" w:cs="Calibri"/>
        </w:rPr>
      </w:pPr>
      <w:r w:rsidRPr="009336E5">
        <w:rPr>
          <w:rFonts w:ascii="Calibri" w:hAnsi="Calibri" w:cs="Calibri"/>
          <w:b/>
        </w:rPr>
        <w:t>Parágrafo Único:</w:t>
      </w:r>
      <w:r w:rsidRPr="009336E5">
        <w:rPr>
          <w:rFonts w:ascii="Calibri" w:hAnsi="Calibri" w:cs="Calibri"/>
        </w:rPr>
        <w:t xml:space="preserve"> Fica eleito o foro da Justiça Federal - Seção Judiciária do Distrito Federal, em Brasília-DF, para dirimir quaisquer dúvidas oriundas do presente TERMO, com renúncia expressa a qualquer outro, por mais privilegiado que seja.</w:t>
      </w:r>
    </w:p>
    <w:p w:rsidR="004A668B" w:rsidRDefault="004A668B" w:rsidP="004A668B">
      <w:pPr>
        <w:autoSpaceDE w:val="0"/>
        <w:autoSpaceDN w:val="0"/>
        <w:adjustRightInd w:val="0"/>
        <w:spacing w:after="120"/>
        <w:jc w:val="both"/>
        <w:rPr>
          <w:rFonts w:ascii="Calibri" w:hAnsi="Calibri" w:cs="Calibri"/>
        </w:rPr>
      </w:pPr>
      <w:r w:rsidRPr="009336E5">
        <w:rPr>
          <w:rFonts w:ascii="Calibri" w:hAnsi="Calibri" w:cs="Calibri"/>
        </w:rPr>
        <w:t>E, por assim estar</w:t>
      </w:r>
      <w:r>
        <w:rPr>
          <w:rFonts w:ascii="Calibri" w:hAnsi="Calibri" w:cs="Calibri"/>
        </w:rPr>
        <w:t xml:space="preserve"> justa</w:t>
      </w:r>
      <w:r w:rsidRPr="009336E5">
        <w:rPr>
          <w:rFonts w:ascii="Calibri" w:hAnsi="Calibri" w:cs="Calibri"/>
        </w:rPr>
        <w:t xml:space="preserve"> e </w:t>
      </w:r>
      <w:r>
        <w:rPr>
          <w:rFonts w:ascii="Calibri" w:hAnsi="Calibri" w:cs="Calibri"/>
        </w:rPr>
        <w:t>estabelecida</w:t>
      </w:r>
      <w:r w:rsidRPr="009336E5">
        <w:rPr>
          <w:rFonts w:ascii="Calibri" w:hAnsi="Calibri" w:cs="Calibri"/>
        </w:rPr>
        <w:t xml:space="preserve"> às condições, a </w:t>
      </w:r>
      <w:r w:rsidRPr="009336E5">
        <w:rPr>
          <w:rFonts w:ascii="Calibri" w:hAnsi="Calibri" w:cs="Calibri"/>
          <w:b/>
          <w:bCs/>
        </w:rPr>
        <w:t>CONTRATADA</w:t>
      </w:r>
      <w:r w:rsidRPr="009336E5">
        <w:rPr>
          <w:rFonts w:ascii="Calibri" w:hAnsi="Calibri" w:cs="Calibri"/>
        </w:rPr>
        <w:t xml:space="preserve"> assina o presente </w:t>
      </w:r>
      <w:r w:rsidRPr="009336E5">
        <w:rPr>
          <w:rFonts w:ascii="Calibri" w:hAnsi="Calibri" w:cs="Calibri"/>
          <w:b/>
        </w:rPr>
        <w:t>TERMO DE CONFIDENCIALIDADE DA INFORMAÇÃO</w:t>
      </w:r>
      <w:r w:rsidRPr="009336E5">
        <w:rPr>
          <w:rFonts w:ascii="Calibri" w:hAnsi="Calibri" w:cs="Calibri"/>
        </w:rPr>
        <w:t>, em 02 (duas) vias de igual teor e um só efeito, na presença de duas testemunhas.</w:t>
      </w:r>
    </w:p>
    <w:p w:rsidR="004A668B" w:rsidRDefault="004A668B" w:rsidP="004A668B">
      <w:pPr>
        <w:autoSpaceDE w:val="0"/>
        <w:autoSpaceDN w:val="0"/>
        <w:adjustRightInd w:val="0"/>
        <w:spacing w:after="120"/>
        <w:jc w:val="both"/>
        <w:rPr>
          <w:rFonts w:ascii="Calibri" w:hAnsi="Calibri" w:cs="Calibri"/>
        </w:rPr>
      </w:pPr>
    </w:p>
    <w:p w:rsidR="004A668B" w:rsidRDefault="004A668B" w:rsidP="004A668B">
      <w:pPr>
        <w:autoSpaceDE w:val="0"/>
        <w:autoSpaceDN w:val="0"/>
        <w:adjustRightInd w:val="0"/>
        <w:spacing w:after="120"/>
        <w:jc w:val="both"/>
        <w:rPr>
          <w:rFonts w:ascii="Calibri" w:hAnsi="Calibri" w:cs="Calibri"/>
        </w:rPr>
      </w:pPr>
    </w:p>
    <w:p w:rsidR="004A668B" w:rsidRDefault="004A668B" w:rsidP="004A668B">
      <w:pPr>
        <w:autoSpaceDE w:val="0"/>
        <w:autoSpaceDN w:val="0"/>
        <w:adjustRightInd w:val="0"/>
        <w:spacing w:after="120"/>
        <w:jc w:val="both"/>
        <w:rPr>
          <w:rFonts w:ascii="Calibri" w:hAnsi="Calibri" w:cs="Calibri"/>
        </w:rPr>
      </w:pPr>
    </w:p>
    <w:p w:rsidR="004A668B" w:rsidRDefault="004A668B" w:rsidP="004A668B">
      <w:pPr>
        <w:autoSpaceDE w:val="0"/>
        <w:autoSpaceDN w:val="0"/>
        <w:adjustRightInd w:val="0"/>
        <w:spacing w:after="120"/>
        <w:jc w:val="both"/>
        <w:rPr>
          <w:rFonts w:ascii="Calibri" w:hAnsi="Calibri" w:cs="Calibri"/>
        </w:rPr>
      </w:pPr>
    </w:p>
    <w:p w:rsidR="004A668B" w:rsidRDefault="004A668B" w:rsidP="004A668B">
      <w:pPr>
        <w:autoSpaceDE w:val="0"/>
        <w:autoSpaceDN w:val="0"/>
        <w:adjustRightInd w:val="0"/>
        <w:spacing w:after="120"/>
        <w:jc w:val="both"/>
        <w:rPr>
          <w:rFonts w:ascii="Calibri" w:hAnsi="Calibri" w:cs="Calibri"/>
        </w:rPr>
      </w:pPr>
    </w:p>
    <w:p w:rsidR="004A668B" w:rsidRDefault="004A668B" w:rsidP="004A668B">
      <w:pPr>
        <w:autoSpaceDE w:val="0"/>
        <w:autoSpaceDN w:val="0"/>
        <w:adjustRightInd w:val="0"/>
        <w:spacing w:after="120"/>
        <w:jc w:val="both"/>
        <w:rPr>
          <w:rFonts w:ascii="Calibri" w:hAnsi="Calibri" w:cs="Calibri"/>
        </w:rPr>
      </w:pPr>
    </w:p>
    <w:p w:rsidR="004A668B" w:rsidRDefault="004A668B" w:rsidP="004A668B">
      <w:pPr>
        <w:autoSpaceDE w:val="0"/>
        <w:autoSpaceDN w:val="0"/>
        <w:adjustRightInd w:val="0"/>
        <w:spacing w:after="120"/>
        <w:jc w:val="both"/>
        <w:rPr>
          <w:rFonts w:ascii="Calibri" w:hAnsi="Calibri" w:cs="Calibri"/>
        </w:rPr>
      </w:pPr>
    </w:p>
    <w:p w:rsidR="004A668B" w:rsidRPr="009336E5" w:rsidRDefault="004A668B" w:rsidP="004A668B">
      <w:pPr>
        <w:autoSpaceDE w:val="0"/>
        <w:autoSpaceDN w:val="0"/>
        <w:adjustRightInd w:val="0"/>
        <w:spacing w:after="120"/>
        <w:jc w:val="center"/>
        <w:rPr>
          <w:rFonts w:ascii="Calibri" w:hAnsi="Calibri" w:cs="Calibri"/>
        </w:rPr>
      </w:pPr>
      <w:r w:rsidRPr="009336E5">
        <w:rPr>
          <w:rFonts w:ascii="Calibri" w:hAnsi="Calibri" w:cs="Calibri"/>
        </w:rPr>
        <w:t>Brasília/DF, ___ de __________ de 20xx.</w:t>
      </w:r>
    </w:p>
    <w:p w:rsidR="004A668B" w:rsidRPr="009336E5" w:rsidRDefault="004A668B" w:rsidP="004A668B">
      <w:pPr>
        <w:autoSpaceDE w:val="0"/>
        <w:autoSpaceDN w:val="0"/>
        <w:adjustRightInd w:val="0"/>
        <w:spacing w:after="120"/>
        <w:jc w:val="center"/>
        <w:rPr>
          <w:rFonts w:ascii="Calibri" w:hAnsi="Calibri" w:cs="Calibri"/>
          <w:b/>
          <w:bCs/>
        </w:rPr>
      </w:pPr>
    </w:p>
    <w:p w:rsidR="004A668B" w:rsidRPr="009336E5" w:rsidRDefault="004A668B" w:rsidP="004A668B">
      <w:pPr>
        <w:spacing w:after="120"/>
        <w:jc w:val="center"/>
        <w:rPr>
          <w:rFonts w:ascii="Calibri" w:hAnsi="Calibri" w:cs="Calibri"/>
          <w:bCs/>
        </w:rPr>
      </w:pPr>
      <w:r w:rsidRPr="009336E5">
        <w:rPr>
          <w:rFonts w:ascii="Calibri" w:hAnsi="Calibri" w:cs="Calibri"/>
          <w:bCs/>
        </w:rPr>
        <w:t>_______________________________________________</w:t>
      </w:r>
    </w:p>
    <w:p w:rsidR="004A668B" w:rsidRPr="009336E5" w:rsidRDefault="004A668B" w:rsidP="004A668B">
      <w:pPr>
        <w:spacing w:after="120"/>
        <w:jc w:val="center"/>
        <w:rPr>
          <w:rFonts w:ascii="Calibri" w:hAnsi="Calibri" w:cs="Calibri"/>
          <w:b/>
          <w:bCs/>
        </w:rPr>
      </w:pPr>
      <w:r w:rsidRPr="009336E5">
        <w:rPr>
          <w:rFonts w:ascii="Calibri" w:hAnsi="Calibri" w:cs="Calibri"/>
          <w:b/>
          <w:bCs/>
        </w:rPr>
        <w:t>Nome do Diretor ou representante legal da empresa</w:t>
      </w:r>
    </w:p>
    <w:p w:rsidR="004A668B" w:rsidRPr="009336E5" w:rsidRDefault="004A668B" w:rsidP="004A668B">
      <w:pPr>
        <w:spacing w:after="120"/>
        <w:jc w:val="center"/>
        <w:rPr>
          <w:rFonts w:ascii="Calibri" w:hAnsi="Calibri" w:cs="Calibri"/>
          <w:b/>
          <w:bCs/>
        </w:rPr>
      </w:pPr>
      <w:r w:rsidRPr="009336E5">
        <w:rPr>
          <w:rFonts w:ascii="Calibri" w:hAnsi="Calibri" w:cs="Calibri"/>
          <w:b/>
          <w:bCs/>
        </w:rPr>
        <w:t>Cargo</w:t>
      </w:r>
    </w:p>
    <w:p w:rsidR="004A668B" w:rsidRDefault="004A668B" w:rsidP="004A668B">
      <w:pPr>
        <w:spacing w:after="120"/>
        <w:jc w:val="center"/>
        <w:rPr>
          <w:rFonts w:ascii="Calibri" w:hAnsi="Calibri" w:cs="Calibri"/>
          <w:b/>
          <w:bCs/>
        </w:rPr>
      </w:pPr>
      <w:r w:rsidRPr="009336E5">
        <w:rPr>
          <w:rFonts w:ascii="Calibri" w:hAnsi="Calibri" w:cs="Calibri"/>
          <w:b/>
          <w:bCs/>
        </w:rPr>
        <w:t>CPF nº</w:t>
      </w:r>
    </w:p>
    <w:p w:rsidR="004A668B" w:rsidRPr="009336E5" w:rsidRDefault="004A668B" w:rsidP="004A668B">
      <w:pPr>
        <w:spacing w:after="120"/>
        <w:jc w:val="center"/>
        <w:rPr>
          <w:rFonts w:ascii="Calibri" w:hAnsi="Calibri" w:cs="Calibri"/>
          <w:b/>
          <w:bCs/>
        </w:rPr>
      </w:pPr>
    </w:p>
    <w:tbl>
      <w:tblPr>
        <w:tblW w:w="10065" w:type="dxa"/>
        <w:tblInd w:w="-743" w:type="dxa"/>
        <w:tblLook w:val="04A0" w:firstRow="1" w:lastRow="0" w:firstColumn="1" w:lastColumn="0" w:noHBand="0" w:noVBand="1"/>
      </w:tblPr>
      <w:tblGrid>
        <w:gridCol w:w="5065"/>
        <w:gridCol w:w="5000"/>
      </w:tblGrid>
      <w:tr w:rsidR="004A668B" w:rsidRPr="009336E5" w:rsidTr="00C02076">
        <w:trPr>
          <w:trHeight w:val="87"/>
        </w:trPr>
        <w:tc>
          <w:tcPr>
            <w:tcW w:w="5065" w:type="dxa"/>
          </w:tcPr>
          <w:p w:rsidR="004A668B" w:rsidRPr="009336E5" w:rsidRDefault="004A668B" w:rsidP="00C02076">
            <w:pPr>
              <w:spacing w:after="120"/>
              <w:jc w:val="center"/>
              <w:rPr>
                <w:rFonts w:ascii="Calibri" w:hAnsi="Calibri" w:cs="Calibri"/>
                <w:kern w:val="22"/>
              </w:rPr>
            </w:pPr>
            <w:r w:rsidRPr="009336E5">
              <w:rPr>
                <w:rFonts w:ascii="Calibri" w:hAnsi="Calibri" w:cs="Calibri"/>
                <w:kern w:val="22"/>
              </w:rPr>
              <w:t>______________________________</w:t>
            </w:r>
          </w:p>
          <w:p w:rsidR="004A668B" w:rsidRPr="009336E5" w:rsidRDefault="004A668B" w:rsidP="00C02076">
            <w:pPr>
              <w:spacing w:after="120"/>
              <w:jc w:val="center"/>
              <w:rPr>
                <w:rFonts w:ascii="Calibri" w:hAnsi="Calibri" w:cs="Calibri"/>
                <w:kern w:val="22"/>
              </w:rPr>
            </w:pPr>
            <w:r w:rsidRPr="009336E5">
              <w:rPr>
                <w:rFonts w:ascii="Calibri" w:hAnsi="Calibri" w:cs="Calibri"/>
                <w:kern w:val="22"/>
              </w:rPr>
              <w:t>Gestor do Contrato</w:t>
            </w:r>
          </w:p>
          <w:p w:rsidR="004A668B" w:rsidRPr="009336E5" w:rsidRDefault="004A668B" w:rsidP="00C02076">
            <w:pPr>
              <w:spacing w:after="120"/>
              <w:jc w:val="center"/>
              <w:rPr>
                <w:rFonts w:ascii="Calibri" w:hAnsi="Calibri" w:cs="Calibri"/>
                <w:kern w:val="22"/>
              </w:rPr>
            </w:pPr>
            <w:r w:rsidRPr="009336E5">
              <w:rPr>
                <w:rFonts w:ascii="Calibri" w:hAnsi="Calibri" w:cs="Calibri"/>
                <w:kern w:val="22"/>
              </w:rPr>
              <w:t>Matrícula</w:t>
            </w:r>
          </w:p>
          <w:p w:rsidR="004A668B" w:rsidRPr="009336E5" w:rsidRDefault="004A668B" w:rsidP="00C02076">
            <w:pPr>
              <w:spacing w:after="120"/>
              <w:jc w:val="center"/>
              <w:rPr>
                <w:rFonts w:ascii="Calibri" w:hAnsi="Calibri" w:cs="Calibri"/>
                <w:kern w:val="22"/>
              </w:rPr>
            </w:pPr>
            <w:r w:rsidRPr="009336E5">
              <w:rPr>
                <w:rFonts w:ascii="Calibri" w:hAnsi="Calibri" w:cs="Calibri"/>
                <w:kern w:val="22"/>
              </w:rPr>
              <w:t>&lt;&lt;Cargo/Função&gt;&gt;</w:t>
            </w:r>
          </w:p>
          <w:p w:rsidR="004A668B" w:rsidRPr="009336E5" w:rsidRDefault="004A668B" w:rsidP="00C02076">
            <w:pPr>
              <w:spacing w:after="120"/>
              <w:jc w:val="center"/>
              <w:rPr>
                <w:rFonts w:ascii="Calibri" w:hAnsi="Calibri" w:cs="Calibri"/>
                <w:kern w:val="22"/>
              </w:rPr>
            </w:pPr>
            <w:r w:rsidRPr="009336E5">
              <w:rPr>
                <w:rFonts w:ascii="Calibri" w:hAnsi="Calibri" w:cs="Calibri"/>
                <w:kern w:val="22"/>
              </w:rPr>
              <w:t>&lt;&lt;Setor/Departamento&gt;&gt;</w:t>
            </w:r>
          </w:p>
        </w:tc>
        <w:tc>
          <w:tcPr>
            <w:tcW w:w="5000" w:type="dxa"/>
          </w:tcPr>
          <w:p w:rsidR="004A668B" w:rsidRPr="009336E5" w:rsidRDefault="004A668B" w:rsidP="00C02076">
            <w:pPr>
              <w:spacing w:after="120"/>
              <w:jc w:val="center"/>
              <w:rPr>
                <w:rFonts w:ascii="Calibri" w:hAnsi="Calibri" w:cs="Calibri"/>
                <w:kern w:val="22"/>
              </w:rPr>
            </w:pPr>
            <w:r w:rsidRPr="009336E5">
              <w:rPr>
                <w:rFonts w:ascii="Calibri" w:hAnsi="Calibri" w:cs="Calibri"/>
                <w:kern w:val="22"/>
              </w:rPr>
              <w:t>_______________________________________</w:t>
            </w:r>
          </w:p>
          <w:p w:rsidR="004A668B" w:rsidRPr="009336E5" w:rsidRDefault="004A668B" w:rsidP="00C02076">
            <w:pPr>
              <w:spacing w:after="120"/>
              <w:jc w:val="center"/>
              <w:rPr>
                <w:rFonts w:ascii="Calibri" w:hAnsi="Calibri" w:cs="Calibri"/>
                <w:kern w:val="22"/>
              </w:rPr>
            </w:pPr>
            <w:r w:rsidRPr="009336E5">
              <w:rPr>
                <w:rFonts w:ascii="Calibri" w:hAnsi="Calibri" w:cs="Calibri"/>
                <w:kern w:val="22"/>
              </w:rPr>
              <w:t>Fiscal Técnico do Contrato</w:t>
            </w:r>
          </w:p>
          <w:p w:rsidR="004A668B" w:rsidRPr="009336E5" w:rsidRDefault="004A668B" w:rsidP="00C02076">
            <w:pPr>
              <w:spacing w:after="120"/>
              <w:jc w:val="center"/>
              <w:rPr>
                <w:rFonts w:ascii="Calibri" w:hAnsi="Calibri" w:cs="Calibri"/>
                <w:kern w:val="22"/>
              </w:rPr>
            </w:pPr>
            <w:r w:rsidRPr="009336E5">
              <w:rPr>
                <w:rFonts w:ascii="Calibri" w:hAnsi="Calibri" w:cs="Calibri"/>
                <w:kern w:val="22"/>
              </w:rPr>
              <w:t>Matrícula</w:t>
            </w:r>
          </w:p>
          <w:p w:rsidR="004A668B" w:rsidRPr="009336E5" w:rsidRDefault="004A668B" w:rsidP="00C02076">
            <w:pPr>
              <w:spacing w:after="120"/>
              <w:jc w:val="center"/>
              <w:rPr>
                <w:rFonts w:ascii="Calibri" w:hAnsi="Calibri" w:cs="Calibri"/>
                <w:kern w:val="22"/>
              </w:rPr>
            </w:pPr>
            <w:r w:rsidRPr="009336E5">
              <w:rPr>
                <w:rFonts w:ascii="Calibri" w:hAnsi="Calibri" w:cs="Calibri"/>
                <w:kern w:val="22"/>
              </w:rPr>
              <w:t>&lt;&lt;Cargo/Função&gt;&gt;</w:t>
            </w:r>
          </w:p>
          <w:p w:rsidR="004A668B" w:rsidRPr="009336E5" w:rsidRDefault="004A668B" w:rsidP="00C02076">
            <w:pPr>
              <w:spacing w:after="120"/>
              <w:jc w:val="center"/>
              <w:rPr>
                <w:rFonts w:ascii="Calibri" w:hAnsi="Calibri" w:cs="Calibri"/>
                <w:kern w:val="22"/>
              </w:rPr>
            </w:pPr>
            <w:r w:rsidRPr="009336E5">
              <w:rPr>
                <w:rFonts w:ascii="Calibri" w:hAnsi="Calibri" w:cs="Calibri"/>
                <w:kern w:val="22"/>
              </w:rPr>
              <w:t>&lt;&lt;Setor/Departamento&gt;&gt;</w:t>
            </w:r>
          </w:p>
        </w:tc>
      </w:tr>
    </w:tbl>
    <w:p w:rsidR="004A668B" w:rsidRPr="003D312C" w:rsidRDefault="004A668B" w:rsidP="004A668B">
      <w:pPr>
        <w:spacing w:after="120" w:line="240" w:lineRule="auto"/>
        <w:jc w:val="both"/>
      </w:pPr>
    </w:p>
    <w:sectPr w:rsidR="004A668B" w:rsidRPr="003D312C" w:rsidSect="00B6625E">
      <w:headerReference w:type="default" r:id="rId8"/>
      <w:footerReference w:type="default" r:id="rId9"/>
      <w:pgSz w:w="11906" w:h="16838" w:code="9"/>
      <w:pgMar w:top="2977"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2A87" w:rsidRDefault="000A2A87" w:rsidP="00FF5294">
      <w:pPr>
        <w:spacing w:after="0" w:line="240" w:lineRule="auto"/>
      </w:pPr>
      <w:r>
        <w:separator/>
      </w:r>
    </w:p>
  </w:endnote>
  <w:endnote w:type="continuationSeparator" w:id="0">
    <w:p w:rsidR="000A2A87" w:rsidRDefault="000A2A87" w:rsidP="00FF5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NewRoman,Italic">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A87" w:rsidRDefault="000A2A87" w:rsidP="004407AF">
    <w:pPr>
      <w:pStyle w:val="Rodap"/>
      <w:jc w:val="right"/>
    </w:pPr>
    <w:r>
      <w:t xml:space="preserve">Página </w:t>
    </w:r>
    <w:r>
      <w:fldChar w:fldCharType="begin"/>
    </w:r>
    <w:r>
      <w:instrText xml:space="preserve"> PAGE   \* MERGEFORMAT </w:instrText>
    </w:r>
    <w:r>
      <w:fldChar w:fldCharType="separate"/>
    </w:r>
    <w:r w:rsidR="00943760">
      <w:rPr>
        <w:noProof/>
      </w:rPr>
      <w:t>13</w:t>
    </w:r>
    <w:r>
      <w:rPr>
        <w:noProof/>
      </w:rPr>
      <w:fldChar w:fldCharType="end"/>
    </w:r>
    <w:r>
      <w:t xml:space="preserve"> de </w:t>
    </w:r>
    <w:fldSimple w:instr=" NUMPAGES  \* Arabic  \* MERGEFORMAT ">
      <w:r w:rsidR="00943760">
        <w:rPr>
          <w:noProof/>
        </w:rPr>
        <w:t>39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2A87" w:rsidRDefault="000A2A87" w:rsidP="00FF5294">
      <w:pPr>
        <w:spacing w:after="0" w:line="240" w:lineRule="auto"/>
      </w:pPr>
      <w:r>
        <w:separator/>
      </w:r>
    </w:p>
  </w:footnote>
  <w:footnote w:type="continuationSeparator" w:id="0">
    <w:p w:rsidR="000A2A87" w:rsidRDefault="000A2A87" w:rsidP="00FF52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A87" w:rsidRDefault="000A2A87" w:rsidP="00FF5294">
    <w:pPr>
      <w:pStyle w:val="Cabealho"/>
      <w:jc w:val="center"/>
      <w:rPr>
        <w:sz w:val="16"/>
        <w:szCs w:val="16"/>
      </w:rPr>
    </w:pPr>
    <w:r w:rsidRPr="00011CE4">
      <w:rPr>
        <w:sz w:val="16"/>
        <w:szCs w:val="16"/>
      </w:rPr>
      <w:object w:dxaOrig="2520" w:dyaOrig="3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50.25pt" o:ole="">
          <v:imagedata r:id="rId1" o:title=""/>
        </v:shape>
        <o:OLEObject Type="Embed" ProgID="PBrush" ShapeID="_x0000_i1025" DrawAspect="Content" ObjectID="_1528141930" r:id="rId2"/>
      </w:object>
    </w:r>
  </w:p>
  <w:p w:rsidR="000A2A87" w:rsidRPr="00FF5294" w:rsidRDefault="000A2A87" w:rsidP="00FF5294">
    <w:pPr>
      <w:pStyle w:val="Cabealho"/>
      <w:jc w:val="center"/>
      <w:rPr>
        <w:b/>
        <w:sz w:val="24"/>
        <w:szCs w:val="24"/>
      </w:rPr>
    </w:pPr>
    <w:r w:rsidRPr="00FF5294">
      <w:rPr>
        <w:b/>
        <w:sz w:val="24"/>
        <w:szCs w:val="24"/>
      </w:rPr>
      <w:t>GOVERNO DO DISTRITO FEDERAL</w:t>
    </w:r>
  </w:p>
  <w:p w:rsidR="000A2A87" w:rsidRPr="00FF5294" w:rsidRDefault="000A2A87" w:rsidP="00FF5294">
    <w:pPr>
      <w:pStyle w:val="Cabealho"/>
      <w:jc w:val="center"/>
      <w:rPr>
        <w:b/>
        <w:sz w:val="24"/>
        <w:szCs w:val="24"/>
      </w:rPr>
    </w:pPr>
    <w:r w:rsidRPr="00FF5294">
      <w:rPr>
        <w:b/>
        <w:sz w:val="24"/>
        <w:szCs w:val="24"/>
      </w:rPr>
      <w:t>SECRETARIA DE ESTADO DE SAUDE</w:t>
    </w:r>
  </w:p>
  <w:p w:rsidR="000A2A87" w:rsidRPr="00FF5294" w:rsidRDefault="000A2A87" w:rsidP="00FF5294">
    <w:pPr>
      <w:pStyle w:val="Cabealho"/>
      <w:jc w:val="center"/>
      <w:rPr>
        <w:b/>
        <w:sz w:val="24"/>
        <w:szCs w:val="24"/>
      </w:rPr>
    </w:pPr>
    <w:r>
      <w:rPr>
        <w:b/>
        <w:sz w:val="24"/>
        <w:szCs w:val="24"/>
      </w:rPr>
      <w:t>COORDENAÇÃO</w:t>
    </w:r>
    <w:r w:rsidRPr="00FF5294">
      <w:rPr>
        <w:b/>
        <w:sz w:val="24"/>
        <w:szCs w:val="24"/>
      </w:rPr>
      <w:t xml:space="preserve"> ESPECIAL DE TECNOLOGIA DA INFORMAÇÃO EM SAÚDE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0579F"/>
    <w:multiLevelType w:val="multilevel"/>
    <w:tmpl w:val="CE6822F2"/>
    <w:lvl w:ilvl="0">
      <w:start w:val="1"/>
      <w:numFmt w:val="decimal"/>
      <w:pStyle w:val="Edital1"/>
      <w:suff w:val="nothing"/>
      <w:lvlText w:val="%1 - "/>
      <w:lvlJc w:val="left"/>
      <w:pPr>
        <w:ind w:left="141" w:firstLine="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u w:val="none"/>
        <w:effect w:val="none"/>
        <w:vertAlign w:val="baseline"/>
        <w:em w:val="none"/>
        <w:specVanish w:val="0"/>
      </w:rPr>
    </w:lvl>
    <w:lvl w:ilvl="1">
      <w:start w:val="1"/>
      <w:numFmt w:val="decimal"/>
      <w:pStyle w:val="Ttulo02"/>
      <w:suff w:val="nothing"/>
      <w:lvlText w:val="%1.%2 - "/>
      <w:lvlJc w:val="left"/>
      <w:pPr>
        <w:ind w:left="0" w:firstLine="0"/>
      </w:pPr>
      <w:rPr>
        <w:rFonts w:hint="default"/>
        <w:b w:val="0"/>
        <w:i w:val="0"/>
        <w:sz w:val="24"/>
        <w:szCs w:val="24"/>
      </w:rPr>
    </w:lvl>
    <w:lvl w:ilvl="2">
      <w:start w:val="1"/>
      <w:numFmt w:val="decimal"/>
      <w:pStyle w:val="Texto03"/>
      <w:suff w:val="space"/>
      <w:lvlText w:val="%1.%2.%3 - "/>
      <w:lvlJc w:val="left"/>
      <w:pPr>
        <w:ind w:left="850" w:firstLine="0"/>
      </w:pPr>
      <w:rPr>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rPr>
    </w:lvl>
    <w:lvl w:ilvl="3">
      <w:start w:val="1"/>
      <w:numFmt w:val="decimal"/>
      <w:suff w:val="nothing"/>
      <w:lvlText w:val="%4%3%1.%2"/>
      <w:lvlJc w:val="left"/>
      <w:pPr>
        <w:ind w:left="-3970" w:firstLine="0"/>
      </w:pPr>
      <w:rPr>
        <w:rFonts w:hint="default"/>
      </w:rPr>
    </w:lvl>
    <w:lvl w:ilvl="4">
      <w:start w:val="1"/>
      <w:numFmt w:val="decimal"/>
      <w:lvlText w:val="%1.%2.%3.%4.%5."/>
      <w:lvlJc w:val="left"/>
      <w:pPr>
        <w:ind w:left="-1738" w:hanging="792"/>
      </w:pPr>
      <w:rPr>
        <w:rFonts w:hint="default"/>
      </w:rPr>
    </w:lvl>
    <w:lvl w:ilvl="5">
      <w:start w:val="1"/>
      <w:numFmt w:val="decimal"/>
      <w:lvlText w:val="%1.%2.%3.%4.%5.%6."/>
      <w:lvlJc w:val="left"/>
      <w:pPr>
        <w:ind w:left="-1234" w:hanging="936"/>
      </w:pPr>
      <w:rPr>
        <w:rFonts w:hint="default"/>
      </w:rPr>
    </w:lvl>
    <w:lvl w:ilvl="6">
      <w:start w:val="1"/>
      <w:numFmt w:val="decimal"/>
      <w:lvlText w:val="%1.%2.%3.%4.%5.%6.%7."/>
      <w:lvlJc w:val="left"/>
      <w:pPr>
        <w:ind w:left="-730" w:hanging="1080"/>
      </w:pPr>
      <w:rPr>
        <w:rFonts w:hint="default"/>
      </w:rPr>
    </w:lvl>
    <w:lvl w:ilvl="7">
      <w:start w:val="1"/>
      <w:numFmt w:val="decimal"/>
      <w:lvlText w:val="%1.%2.%3.%4.%5.%6.%7.%8."/>
      <w:lvlJc w:val="left"/>
      <w:pPr>
        <w:ind w:left="-226" w:hanging="1224"/>
      </w:pPr>
      <w:rPr>
        <w:rFonts w:hint="default"/>
      </w:rPr>
    </w:lvl>
    <w:lvl w:ilvl="8">
      <w:start w:val="1"/>
      <w:numFmt w:val="decimal"/>
      <w:lvlText w:val="%1.%2.%3.%4.%5.%6.%7.%8.%9."/>
      <w:lvlJc w:val="left"/>
      <w:pPr>
        <w:ind w:left="350" w:hanging="1440"/>
      </w:pPr>
      <w:rPr>
        <w:rFonts w:hint="default"/>
      </w:rPr>
    </w:lvl>
  </w:abstractNum>
  <w:abstractNum w:abstractNumId="1">
    <w:nsid w:val="04125C1E"/>
    <w:multiLevelType w:val="multilevel"/>
    <w:tmpl w:val="A168C1DC"/>
    <w:lvl w:ilvl="0">
      <w:start w:val="2"/>
      <w:numFmt w:val="decimal"/>
      <w:lvlText w:val="%1."/>
      <w:lvlJc w:val="left"/>
      <w:pPr>
        <w:tabs>
          <w:tab w:val="num" w:pos="2138"/>
        </w:tabs>
        <w:ind w:left="2138" w:hanging="360"/>
      </w:pPr>
      <w:rPr>
        <w:rFonts w:cs="Times New Roman" w:hint="default"/>
      </w:rPr>
    </w:lvl>
    <w:lvl w:ilvl="1">
      <w:start w:val="1"/>
      <w:numFmt w:val="decimal"/>
      <w:isLgl/>
      <w:lvlText w:val="%1.%2."/>
      <w:lvlJc w:val="left"/>
      <w:pPr>
        <w:tabs>
          <w:tab w:val="num" w:pos="1288"/>
        </w:tabs>
        <w:ind w:left="1288" w:hanging="720"/>
      </w:pPr>
      <w:rPr>
        <w:rFonts w:cs="Times New Roman" w:hint="default"/>
      </w:rPr>
    </w:lvl>
    <w:lvl w:ilvl="2">
      <w:start w:val="1"/>
      <w:numFmt w:val="decimal"/>
      <w:isLgl/>
      <w:lvlText w:val="%1.%2.%3."/>
      <w:lvlJc w:val="left"/>
      <w:pPr>
        <w:tabs>
          <w:tab w:val="num" w:pos="862"/>
        </w:tabs>
        <w:ind w:left="862" w:hanging="720"/>
      </w:pPr>
      <w:rPr>
        <w:rFonts w:cs="Times New Roman" w:hint="default"/>
        <w:b w:val="0"/>
      </w:rPr>
    </w:lvl>
    <w:lvl w:ilvl="3">
      <w:start w:val="1"/>
      <w:numFmt w:val="decimal"/>
      <w:isLgl/>
      <w:lvlText w:val="%1.%2.%3.%4."/>
      <w:lvlJc w:val="left"/>
      <w:pPr>
        <w:tabs>
          <w:tab w:val="num" w:pos="2858"/>
        </w:tabs>
        <w:ind w:left="2858" w:hanging="1080"/>
      </w:pPr>
      <w:rPr>
        <w:rFonts w:cs="Times New Roman" w:hint="default"/>
        <w:b w:val="0"/>
      </w:rPr>
    </w:lvl>
    <w:lvl w:ilvl="4">
      <w:start w:val="1"/>
      <w:numFmt w:val="decimal"/>
      <w:isLgl/>
      <w:lvlText w:val="%1.%2.%3.%4.%5."/>
      <w:lvlJc w:val="left"/>
      <w:pPr>
        <w:tabs>
          <w:tab w:val="num" w:pos="2498"/>
        </w:tabs>
        <w:ind w:left="2498" w:hanging="1080"/>
      </w:pPr>
      <w:rPr>
        <w:rFonts w:cs="Times New Roman" w:hint="default"/>
        <w:b w:val="0"/>
      </w:rPr>
    </w:lvl>
    <w:lvl w:ilvl="5">
      <w:start w:val="1"/>
      <w:numFmt w:val="decimal"/>
      <w:isLgl/>
      <w:lvlText w:val="%1.%2.%3.%4.%5.%6."/>
      <w:lvlJc w:val="left"/>
      <w:pPr>
        <w:tabs>
          <w:tab w:val="num" w:pos="3218"/>
        </w:tabs>
        <w:ind w:left="3218" w:hanging="1440"/>
      </w:pPr>
      <w:rPr>
        <w:rFonts w:cs="Times New Roman" w:hint="default"/>
      </w:rPr>
    </w:lvl>
    <w:lvl w:ilvl="6">
      <w:start w:val="1"/>
      <w:numFmt w:val="decimal"/>
      <w:isLgl/>
      <w:lvlText w:val="%1.%2.%3.%4.%5.%6.%7."/>
      <w:lvlJc w:val="left"/>
      <w:pPr>
        <w:tabs>
          <w:tab w:val="num" w:pos="3218"/>
        </w:tabs>
        <w:ind w:left="3218" w:hanging="1440"/>
      </w:pPr>
      <w:rPr>
        <w:rFonts w:cs="Times New Roman" w:hint="default"/>
      </w:rPr>
    </w:lvl>
    <w:lvl w:ilvl="7">
      <w:start w:val="1"/>
      <w:numFmt w:val="decimal"/>
      <w:isLgl/>
      <w:lvlText w:val="%1.%2.%3.%4.%5.%6.%7.%8."/>
      <w:lvlJc w:val="left"/>
      <w:pPr>
        <w:tabs>
          <w:tab w:val="num" w:pos="3578"/>
        </w:tabs>
        <w:ind w:left="3578" w:hanging="1800"/>
      </w:pPr>
      <w:rPr>
        <w:rFonts w:cs="Times New Roman" w:hint="default"/>
      </w:rPr>
    </w:lvl>
    <w:lvl w:ilvl="8">
      <w:start w:val="1"/>
      <w:numFmt w:val="decimal"/>
      <w:isLgl/>
      <w:lvlText w:val="%1.%2.%3.%4.%5.%6.%7.%8.%9."/>
      <w:lvlJc w:val="left"/>
      <w:pPr>
        <w:tabs>
          <w:tab w:val="num" w:pos="3578"/>
        </w:tabs>
        <w:ind w:left="3578" w:hanging="1800"/>
      </w:pPr>
      <w:rPr>
        <w:rFonts w:cs="Times New Roman" w:hint="default"/>
      </w:rPr>
    </w:lvl>
  </w:abstractNum>
  <w:abstractNum w:abstractNumId="2">
    <w:nsid w:val="046710E6"/>
    <w:multiLevelType w:val="multilevel"/>
    <w:tmpl w:val="D79C0730"/>
    <w:lvl w:ilvl="0">
      <w:start w:val="1"/>
      <w:numFmt w:val="decimal"/>
      <w:lvlText w:val="%1."/>
      <w:lvlJc w:val="left"/>
      <w:pPr>
        <w:tabs>
          <w:tab w:val="num" w:pos="567"/>
        </w:tabs>
        <w:ind w:left="567" w:hanging="567"/>
      </w:pPr>
      <w:rPr>
        <w:rFonts w:cs="Times New Roman" w:hint="default"/>
      </w:rPr>
    </w:lvl>
    <w:lvl w:ilvl="1">
      <w:start w:val="1"/>
      <w:numFmt w:val="decimal"/>
      <w:lvlText w:val="%1.%2"/>
      <w:lvlJc w:val="left"/>
      <w:pPr>
        <w:tabs>
          <w:tab w:val="num" w:pos="567"/>
        </w:tabs>
        <w:ind w:left="567" w:hanging="567"/>
      </w:pPr>
      <w:rPr>
        <w:rFonts w:ascii="Calibri" w:hAnsi="Calibri" w:cs="Calibri" w:hint="default"/>
        <w:b w:val="0"/>
        <w:sz w:val="22"/>
      </w:rPr>
    </w:lvl>
    <w:lvl w:ilvl="2">
      <w:start w:val="1"/>
      <w:numFmt w:val="decimal"/>
      <w:lvlText w:val="%1.%2.%3"/>
      <w:lvlJc w:val="left"/>
      <w:pPr>
        <w:tabs>
          <w:tab w:val="num" w:pos="1134"/>
        </w:tabs>
        <w:ind w:left="1134" w:hanging="850"/>
      </w:pPr>
      <w:rPr>
        <w:rFonts w:cs="Times New Roman" w:hint="default"/>
        <w:b w:val="0"/>
      </w:rPr>
    </w:lvl>
    <w:lvl w:ilvl="3">
      <w:start w:val="1"/>
      <w:numFmt w:val="decimal"/>
      <w:lvlText w:val="%1.%2.%3.%4"/>
      <w:lvlJc w:val="left"/>
      <w:pPr>
        <w:tabs>
          <w:tab w:val="num" w:pos="1985"/>
        </w:tabs>
        <w:ind w:left="1985" w:hanging="113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0E1F5ACD"/>
    <w:multiLevelType w:val="multilevel"/>
    <w:tmpl w:val="C1962D92"/>
    <w:lvl w:ilvl="0">
      <w:start w:val="1"/>
      <w:numFmt w:val="decimal"/>
      <w:lvlText w:val="%1."/>
      <w:lvlJc w:val="left"/>
      <w:pPr>
        <w:tabs>
          <w:tab w:val="num" w:pos="567"/>
        </w:tabs>
        <w:ind w:left="567" w:hanging="567"/>
      </w:pPr>
      <w:rPr>
        <w:rFonts w:hint="default"/>
        <w:b/>
        <w:i w:val="0"/>
      </w:rPr>
    </w:lvl>
    <w:lvl w:ilvl="1">
      <w:start w:val="1"/>
      <w:numFmt w:val="decimal"/>
      <w:lvlText w:val="%1.%2."/>
      <w:lvlJc w:val="left"/>
      <w:pPr>
        <w:tabs>
          <w:tab w:val="num" w:pos="851"/>
        </w:tabs>
        <w:ind w:left="851" w:hanging="567"/>
      </w:pPr>
      <w:rPr>
        <w:rFonts w:hint="default"/>
        <w:b w:val="0"/>
        <w:i w:val="0"/>
        <w:color w:val="auto"/>
      </w:rPr>
    </w:lvl>
    <w:lvl w:ilvl="2">
      <w:start w:val="1"/>
      <w:numFmt w:val="decimal"/>
      <w:lvlText w:val="%1.%2.%3."/>
      <w:lvlJc w:val="left"/>
      <w:pPr>
        <w:tabs>
          <w:tab w:val="num" w:pos="1418"/>
        </w:tabs>
        <w:ind w:left="1418" w:hanging="851"/>
      </w:pPr>
      <w:rPr>
        <w:rFonts w:hint="default"/>
        <w:b w:val="0"/>
        <w:i w:val="0"/>
        <w:sz w:val="22"/>
        <w:szCs w:val="22"/>
      </w:rPr>
    </w:lvl>
    <w:lvl w:ilvl="3">
      <w:start w:val="1"/>
      <w:numFmt w:val="decimal"/>
      <w:lvlText w:val="%1.%2.%3.%4."/>
      <w:lvlJc w:val="left"/>
      <w:pPr>
        <w:tabs>
          <w:tab w:val="num" w:pos="1418"/>
        </w:tabs>
        <w:ind w:left="1418" w:hanging="567"/>
      </w:pPr>
      <w:rPr>
        <w:rFonts w:hint="default"/>
        <w:b w:val="0"/>
        <w:i w:val="0"/>
      </w:rPr>
    </w:lvl>
    <w:lvl w:ilvl="4">
      <w:start w:val="1"/>
      <w:numFmt w:val="decimal"/>
      <w:lvlText w:val="%1.%2.%3.%4.%5."/>
      <w:lvlJc w:val="left"/>
      <w:pPr>
        <w:ind w:left="2232" w:hanging="792"/>
      </w:pPr>
      <w:rPr>
        <w:rFonts w:hint="default"/>
        <w:b w:val="0"/>
        <w:i w:val="0"/>
      </w:rPr>
    </w:lvl>
    <w:lvl w:ilvl="5">
      <w:start w:val="1"/>
      <w:numFmt w:val="decimal"/>
      <w:lvlText w:val="%1.%2.%3.%4.%5.%6."/>
      <w:lvlJc w:val="left"/>
      <w:pPr>
        <w:ind w:left="2736" w:hanging="936"/>
      </w:pPr>
      <w:rPr>
        <w:rFonts w:hint="default"/>
        <w:b w:val="0"/>
        <w:i w:val="0"/>
      </w:rPr>
    </w:lvl>
    <w:lvl w:ilvl="6">
      <w:start w:val="1"/>
      <w:numFmt w:val="decimal"/>
      <w:lvlText w:val="%1.%2.%3.%4.%5.%6.%7."/>
      <w:lvlJc w:val="left"/>
      <w:pPr>
        <w:ind w:left="3240" w:hanging="1080"/>
      </w:pPr>
      <w:rPr>
        <w:rFonts w:hint="default"/>
        <w:b w:val="0"/>
        <w:i w:val="0"/>
      </w:rPr>
    </w:lvl>
    <w:lvl w:ilvl="7">
      <w:start w:val="1"/>
      <w:numFmt w:val="decimal"/>
      <w:lvlText w:val="%1.%2.%3.%4.%5.%6.%7.%8."/>
      <w:lvlJc w:val="left"/>
      <w:pPr>
        <w:ind w:left="3744" w:hanging="1224"/>
      </w:pPr>
      <w:rPr>
        <w:rFonts w:hint="default"/>
        <w:b w:val="0"/>
        <w:i w:val="0"/>
      </w:rPr>
    </w:lvl>
    <w:lvl w:ilvl="8">
      <w:start w:val="1"/>
      <w:numFmt w:val="decimal"/>
      <w:lvlText w:val="%1.%2.%3.%4.%5.%6.%7.%8.%9."/>
      <w:lvlJc w:val="left"/>
      <w:pPr>
        <w:ind w:left="4320" w:hanging="1440"/>
      </w:pPr>
      <w:rPr>
        <w:rFonts w:hint="default"/>
        <w:b w:val="0"/>
        <w:i w:val="0"/>
      </w:rPr>
    </w:lvl>
  </w:abstractNum>
  <w:abstractNum w:abstractNumId="4">
    <w:nsid w:val="17710DDB"/>
    <w:multiLevelType w:val="hybridMultilevel"/>
    <w:tmpl w:val="A7B40D0C"/>
    <w:lvl w:ilvl="0" w:tplc="04160019">
      <w:start w:val="1"/>
      <w:numFmt w:val="lowerLetter"/>
      <w:lvlText w:val="%1."/>
      <w:lvlJc w:val="left"/>
      <w:pPr>
        <w:ind w:left="1778" w:hanging="360"/>
      </w:p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5">
    <w:nsid w:val="1E0858D5"/>
    <w:multiLevelType w:val="hybridMultilevel"/>
    <w:tmpl w:val="7F4CEDF0"/>
    <w:lvl w:ilvl="0" w:tplc="9382655E">
      <w:start w:val="1"/>
      <w:numFmt w:val="upp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F606BE7"/>
    <w:multiLevelType w:val="hybridMultilevel"/>
    <w:tmpl w:val="72660D02"/>
    <w:lvl w:ilvl="0" w:tplc="0416001B">
      <w:start w:val="1"/>
      <w:numFmt w:val="lowerRoman"/>
      <w:lvlText w:val="%1."/>
      <w:lvlJc w:val="right"/>
      <w:pPr>
        <w:ind w:left="1074" w:hanging="360"/>
      </w:pPr>
    </w:lvl>
    <w:lvl w:ilvl="1" w:tplc="04160019" w:tentative="1">
      <w:start w:val="1"/>
      <w:numFmt w:val="lowerLetter"/>
      <w:lvlText w:val="%2."/>
      <w:lvlJc w:val="left"/>
      <w:pPr>
        <w:ind w:left="1794" w:hanging="360"/>
      </w:pPr>
    </w:lvl>
    <w:lvl w:ilvl="2" w:tplc="0416001B" w:tentative="1">
      <w:start w:val="1"/>
      <w:numFmt w:val="lowerRoman"/>
      <w:lvlText w:val="%3."/>
      <w:lvlJc w:val="right"/>
      <w:pPr>
        <w:ind w:left="2514" w:hanging="180"/>
      </w:pPr>
    </w:lvl>
    <w:lvl w:ilvl="3" w:tplc="0416000F" w:tentative="1">
      <w:start w:val="1"/>
      <w:numFmt w:val="decimal"/>
      <w:lvlText w:val="%4."/>
      <w:lvlJc w:val="left"/>
      <w:pPr>
        <w:ind w:left="3234" w:hanging="360"/>
      </w:pPr>
    </w:lvl>
    <w:lvl w:ilvl="4" w:tplc="04160019" w:tentative="1">
      <w:start w:val="1"/>
      <w:numFmt w:val="lowerLetter"/>
      <w:lvlText w:val="%5."/>
      <w:lvlJc w:val="left"/>
      <w:pPr>
        <w:ind w:left="3954" w:hanging="360"/>
      </w:pPr>
    </w:lvl>
    <w:lvl w:ilvl="5" w:tplc="0416001B" w:tentative="1">
      <w:start w:val="1"/>
      <w:numFmt w:val="lowerRoman"/>
      <w:lvlText w:val="%6."/>
      <w:lvlJc w:val="right"/>
      <w:pPr>
        <w:ind w:left="4674" w:hanging="180"/>
      </w:pPr>
    </w:lvl>
    <w:lvl w:ilvl="6" w:tplc="0416000F" w:tentative="1">
      <w:start w:val="1"/>
      <w:numFmt w:val="decimal"/>
      <w:lvlText w:val="%7."/>
      <w:lvlJc w:val="left"/>
      <w:pPr>
        <w:ind w:left="5394" w:hanging="360"/>
      </w:pPr>
    </w:lvl>
    <w:lvl w:ilvl="7" w:tplc="04160019" w:tentative="1">
      <w:start w:val="1"/>
      <w:numFmt w:val="lowerLetter"/>
      <w:lvlText w:val="%8."/>
      <w:lvlJc w:val="left"/>
      <w:pPr>
        <w:ind w:left="6114" w:hanging="360"/>
      </w:pPr>
    </w:lvl>
    <w:lvl w:ilvl="8" w:tplc="0416001B" w:tentative="1">
      <w:start w:val="1"/>
      <w:numFmt w:val="lowerRoman"/>
      <w:lvlText w:val="%9."/>
      <w:lvlJc w:val="right"/>
      <w:pPr>
        <w:ind w:left="6834" w:hanging="180"/>
      </w:pPr>
    </w:lvl>
  </w:abstractNum>
  <w:abstractNum w:abstractNumId="7">
    <w:nsid w:val="20DB1776"/>
    <w:multiLevelType w:val="hybridMultilevel"/>
    <w:tmpl w:val="95A8DD56"/>
    <w:lvl w:ilvl="0" w:tplc="B9EADA56">
      <w:start w:val="1"/>
      <w:numFmt w:val="upp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59A3517"/>
    <w:multiLevelType w:val="hybridMultilevel"/>
    <w:tmpl w:val="04406A0C"/>
    <w:lvl w:ilvl="0" w:tplc="E3A25E60">
      <w:start w:val="1"/>
      <w:numFmt w:val="upp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B080E56"/>
    <w:multiLevelType w:val="hybridMultilevel"/>
    <w:tmpl w:val="44B67170"/>
    <w:lvl w:ilvl="0" w:tplc="0416001B">
      <w:start w:val="1"/>
      <w:numFmt w:val="lowerRoman"/>
      <w:lvlText w:val="%1."/>
      <w:lvlJc w:val="right"/>
      <w:pPr>
        <w:ind w:left="1776" w:hanging="360"/>
      </w:p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10">
    <w:nsid w:val="2EA94B87"/>
    <w:multiLevelType w:val="multilevel"/>
    <w:tmpl w:val="09E4F3DE"/>
    <w:lvl w:ilvl="0">
      <w:start w:val="1"/>
      <w:numFmt w:val="lowerLetter"/>
      <w:lvlText w:val="%1."/>
      <w:lvlJc w:val="left"/>
      <w:pPr>
        <w:tabs>
          <w:tab w:val="num" w:pos="1134"/>
        </w:tabs>
        <w:ind w:left="1134" w:hanging="567"/>
      </w:pPr>
      <w:rPr>
        <w:rFonts w:hint="default"/>
      </w:rPr>
    </w:lvl>
    <w:lvl w:ilvl="1">
      <w:start w:val="1"/>
      <w:numFmt w:val="decimal"/>
      <w:lvlText w:val="%1.%2."/>
      <w:lvlJc w:val="left"/>
      <w:pPr>
        <w:tabs>
          <w:tab w:val="num" w:pos="1418"/>
        </w:tabs>
        <w:ind w:left="1418" w:hanging="851"/>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324A7D3F"/>
    <w:multiLevelType w:val="multilevel"/>
    <w:tmpl w:val="2F124790"/>
    <w:lvl w:ilvl="0">
      <w:start w:val="6"/>
      <w:numFmt w:val="decimal"/>
      <w:lvlText w:val="%1."/>
      <w:lvlJc w:val="left"/>
      <w:pPr>
        <w:ind w:left="567" w:hanging="567"/>
      </w:pPr>
      <w:rPr>
        <w:rFonts w:hint="default"/>
      </w:rPr>
    </w:lvl>
    <w:lvl w:ilvl="1">
      <w:start w:val="1"/>
      <w:numFmt w:val="decimal"/>
      <w:lvlText w:val="%1.%2."/>
      <w:lvlJc w:val="left"/>
      <w:pPr>
        <w:tabs>
          <w:tab w:val="num" w:pos="851"/>
        </w:tabs>
        <w:ind w:left="851" w:hanging="851"/>
      </w:pPr>
      <w:rPr>
        <w:rFonts w:hint="default"/>
        <w:b w:val="0"/>
      </w:rPr>
    </w:lvl>
    <w:lvl w:ilvl="2">
      <w:start w:val="1"/>
      <w:numFmt w:val="decimal"/>
      <w:lvlText w:val="%1.%2.%3."/>
      <w:lvlJc w:val="left"/>
      <w:pPr>
        <w:tabs>
          <w:tab w:val="num" w:pos="1134"/>
        </w:tabs>
        <w:ind w:left="1134" w:hanging="850"/>
      </w:pPr>
      <w:rPr>
        <w:rFonts w:hint="default"/>
        <w:b w:val="0"/>
      </w:rPr>
    </w:lvl>
    <w:lvl w:ilvl="3">
      <w:start w:val="1"/>
      <w:numFmt w:val="decimal"/>
      <w:lvlText w:val="%1.%2.%3.%4."/>
      <w:lvlJc w:val="left"/>
      <w:pPr>
        <w:tabs>
          <w:tab w:val="num" w:pos="1418"/>
        </w:tabs>
        <w:ind w:left="1418"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CFD025B"/>
    <w:multiLevelType w:val="hybridMultilevel"/>
    <w:tmpl w:val="F4866FAC"/>
    <w:lvl w:ilvl="0" w:tplc="04160017">
      <w:start w:val="1"/>
      <w:numFmt w:val="lowerLetter"/>
      <w:lvlText w:val="%1)"/>
      <w:lvlJc w:val="left"/>
      <w:pPr>
        <w:ind w:left="1602" w:hanging="360"/>
      </w:pPr>
    </w:lvl>
    <w:lvl w:ilvl="1" w:tplc="04160019" w:tentative="1">
      <w:start w:val="1"/>
      <w:numFmt w:val="lowerLetter"/>
      <w:lvlText w:val="%2."/>
      <w:lvlJc w:val="left"/>
      <w:pPr>
        <w:ind w:left="2322" w:hanging="360"/>
      </w:pPr>
    </w:lvl>
    <w:lvl w:ilvl="2" w:tplc="0416001B" w:tentative="1">
      <w:start w:val="1"/>
      <w:numFmt w:val="lowerRoman"/>
      <w:lvlText w:val="%3."/>
      <w:lvlJc w:val="right"/>
      <w:pPr>
        <w:ind w:left="3042" w:hanging="180"/>
      </w:pPr>
    </w:lvl>
    <w:lvl w:ilvl="3" w:tplc="0416000F" w:tentative="1">
      <w:start w:val="1"/>
      <w:numFmt w:val="decimal"/>
      <w:lvlText w:val="%4."/>
      <w:lvlJc w:val="left"/>
      <w:pPr>
        <w:ind w:left="3762" w:hanging="360"/>
      </w:pPr>
    </w:lvl>
    <w:lvl w:ilvl="4" w:tplc="04160019" w:tentative="1">
      <w:start w:val="1"/>
      <w:numFmt w:val="lowerLetter"/>
      <w:lvlText w:val="%5."/>
      <w:lvlJc w:val="left"/>
      <w:pPr>
        <w:ind w:left="4482" w:hanging="360"/>
      </w:pPr>
    </w:lvl>
    <w:lvl w:ilvl="5" w:tplc="0416001B" w:tentative="1">
      <w:start w:val="1"/>
      <w:numFmt w:val="lowerRoman"/>
      <w:lvlText w:val="%6."/>
      <w:lvlJc w:val="right"/>
      <w:pPr>
        <w:ind w:left="5202" w:hanging="180"/>
      </w:pPr>
    </w:lvl>
    <w:lvl w:ilvl="6" w:tplc="0416000F" w:tentative="1">
      <w:start w:val="1"/>
      <w:numFmt w:val="decimal"/>
      <w:lvlText w:val="%7."/>
      <w:lvlJc w:val="left"/>
      <w:pPr>
        <w:ind w:left="5922" w:hanging="360"/>
      </w:pPr>
    </w:lvl>
    <w:lvl w:ilvl="7" w:tplc="04160019" w:tentative="1">
      <w:start w:val="1"/>
      <w:numFmt w:val="lowerLetter"/>
      <w:lvlText w:val="%8."/>
      <w:lvlJc w:val="left"/>
      <w:pPr>
        <w:ind w:left="6642" w:hanging="360"/>
      </w:pPr>
    </w:lvl>
    <w:lvl w:ilvl="8" w:tplc="0416001B" w:tentative="1">
      <w:start w:val="1"/>
      <w:numFmt w:val="lowerRoman"/>
      <w:lvlText w:val="%9."/>
      <w:lvlJc w:val="right"/>
      <w:pPr>
        <w:ind w:left="7362" w:hanging="180"/>
      </w:pPr>
    </w:lvl>
  </w:abstractNum>
  <w:abstractNum w:abstractNumId="13">
    <w:nsid w:val="3EF21C67"/>
    <w:multiLevelType w:val="hybridMultilevel"/>
    <w:tmpl w:val="72660D02"/>
    <w:lvl w:ilvl="0" w:tplc="0416001B">
      <w:start w:val="1"/>
      <w:numFmt w:val="lowerRoman"/>
      <w:lvlText w:val="%1."/>
      <w:lvlJc w:val="right"/>
      <w:pPr>
        <w:ind w:left="1074" w:hanging="360"/>
      </w:pPr>
    </w:lvl>
    <w:lvl w:ilvl="1" w:tplc="04160019" w:tentative="1">
      <w:start w:val="1"/>
      <w:numFmt w:val="lowerLetter"/>
      <w:lvlText w:val="%2."/>
      <w:lvlJc w:val="left"/>
      <w:pPr>
        <w:ind w:left="1794" w:hanging="360"/>
      </w:pPr>
    </w:lvl>
    <w:lvl w:ilvl="2" w:tplc="0416001B" w:tentative="1">
      <w:start w:val="1"/>
      <w:numFmt w:val="lowerRoman"/>
      <w:lvlText w:val="%3."/>
      <w:lvlJc w:val="right"/>
      <w:pPr>
        <w:ind w:left="2514" w:hanging="180"/>
      </w:pPr>
    </w:lvl>
    <w:lvl w:ilvl="3" w:tplc="0416000F" w:tentative="1">
      <w:start w:val="1"/>
      <w:numFmt w:val="decimal"/>
      <w:lvlText w:val="%4."/>
      <w:lvlJc w:val="left"/>
      <w:pPr>
        <w:ind w:left="3234" w:hanging="360"/>
      </w:pPr>
    </w:lvl>
    <w:lvl w:ilvl="4" w:tplc="04160019" w:tentative="1">
      <w:start w:val="1"/>
      <w:numFmt w:val="lowerLetter"/>
      <w:lvlText w:val="%5."/>
      <w:lvlJc w:val="left"/>
      <w:pPr>
        <w:ind w:left="3954" w:hanging="360"/>
      </w:pPr>
    </w:lvl>
    <w:lvl w:ilvl="5" w:tplc="0416001B" w:tentative="1">
      <w:start w:val="1"/>
      <w:numFmt w:val="lowerRoman"/>
      <w:lvlText w:val="%6."/>
      <w:lvlJc w:val="right"/>
      <w:pPr>
        <w:ind w:left="4674" w:hanging="180"/>
      </w:pPr>
    </w:lvl>
    <w:lvl w:ilvl="6" w:tplc="0416000F" w:tentative="1">
      <w:start w:val="1"/>
      <w:numFmt w:val="decimal"/>
      <w:lvlText w:val="%7."/>
      <w:lvlJc w:val="left"/>
      <w:pPr>
        <w:ind w:left="5394" w:hanging="360"/>
      </w:pPr>
    </w:lvl>
    <w:lvl w:ilvl="7" w:tplc="04160019" w:tentative="1">
      <w:start w:val="1"/>
      <w:numFmt w:val="lowerLetter"/>
      <w:lvlText w:val="%8."/>
      <w:lvlJc w:val="left"/>
      <w:pPr>
        <w:ind w:left="6114" w:hanging="360"/>
      </w:pPr>
    </w:lvl>
    <w:lvl w:ilvl="8" w:tplc="0416001B" w:tentative="1">
      <w:start w:val="1"/>
      <w:numFmt w:val="lowerRoman"/>
      <w:lvlText w:val="%9."/>
      <w:lvlJc w:val="right"/>
      <w:pPr>
        <w:ind w:left="6834" w:hanging="180"/>
      </w:pPr>
    </w:lvl>
  </w:abstractNum>
  <w:abstractNum w:abstractNumId="14">
    <w:nsid w:val="40F115DC"/>
    <w:multiLevelType w:val="hybridMultilevel"/>
    <w:tmpl w:val="1A36011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41A46D78"/>
    <w:multiLevelType w:val="hybridMultilevel"/>
    <w:tmpl w:val="B68C905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6">
    <w:nsid w:val="45951883"/>
    <w:multiLevelType w:val="hybridMultilevel"/>
    <w:tmpl w:val="1C483EBA"/>
    <w:lvl w:ilvl="0" w:tplc="04160017">
      <w:start w:val="1"/>
      <w:numFmt w:val="lowerLetter"/>
      <w:lvlText w:val="%1)"/>
      <w:lvlJc w:val="left"/>
      <w:pPr>
        <w:ind w:left="1429" w:hanging="360"/>
      </w:pPr>
      <w:rPr>
        <w:rFonts w:cs="Times New Roman"/>
      </w:rPr>
    </w:lvl>
    <w:lvl w:ilvl="1" w:tplc="04160019" w:tentative="1">
      <w:start w:val="1"/>
      <w:numFmt w:val="lowerLetter"/>
      <w:lvlText w:val="%2."/>
      <w:lvlJc w:val="left"/>
      <w:pPr>
        <w:ind w:left="2149" w:hanging="360"/>
      </w:pPr>
      <w:rPr>
        <w:rFonts w:cs="Times New Roman"/>
      </w:rPr>
    </w:lvl>
    <w:lvl w:ilvl="2" w:tplc="0416001B" w:tentative="1">
      <w:start w:val="1"/>
      <w:numFmt w:val="lowerRoman"/>
      <w:lvlText w:val="%3."/>
      <w:lvlJc w:val="right"/>
      <w:pPr>
        <w:ind w:left="2869" w:hanging="180"/>
      </w:pPr>
      <w:rPr>
        <w:rFonts w:cs="Times New Roman"/>
      </w:rPr>
    </w:lvl>
    <w:lvl w:ilvl="3" w:tplc="0416000F" w:tentative="1">
      <w:start w:val="1"/>
      <w:numFmt w:val="decimal"/>
      <w:lvlText w:val="%4."/>
      <w:lvlJc w:val="left"/>
      <w:pPr>
        <w:ind w:left="3589" w:hanging="360"/>
      </w:pPr>
      <w:rPr>
        <w:rFonts w:cs="Times New Roman"/>
      </w:rPr>
    </w:lvl>
    <w:lvl w:ilvl="4" w:tplc="04160019" w:tentative="1">
      <w:start w:val="1"/>
      <w:numFmt w:val="lowerLetter"/>
      <w:lvlText w:val="%5."/>
      <w:lvlJc w:val="left"/>
      <w:pPr>
        <w:ind w:left="4309" w:hanging="360"/>
      </w:pPr>
      <w:rPr>
        <w:rFonts w:cs="Times New Roman"/>
      </w:rPr>
    </w:lvl>
    <w:lvl w:ilvl="5" w:tplc="0416001B" w:tentative="1">
      <w:start w:val="1"/>
      <w:numFmt w:val="lowerRoman"/>
      <w:lvlText w:val="%6."/>
      <w:lvlJc w:val="right"/>
      <w:pPr>
        <w:ind w:left="5029" w:hanging="180"/>
      </w:pPr>
      <w:rPr>
        <w:rFonts w:cs="Times New Roman"/>
      </w:rPr>
    </w:lvl>
    <w:lvl w:ilvl="6" w:tplc="0416000F" w:tentative="1">
      <w:start w:val="1"/>
      <w:numFmt w:val="decimal"/>
      <w:lvlText w:val="%7."/>
      <w:lvlJc w:val="left"/>
      <w:pPr>
        <w:ind w:left="5749" w:hanging="360"/>
      </w:pPr>
      <w:rPr>
        <w:rFonts w:cs="Times New Roman"/>
      </w:rPr>
    </w:lvl>
    <w:lvl w:ilvl="7" w:tplc="04160019" w:tentative="1">
      <w:start w:val="1"/>
      <w:numFmt w:val="lowerLetter"/>
      <w:lvlText w:val="%8."/>
      <w:lvlJc w:val="left"/>
      <w:pPr>
        <w:ind w:left="6469" w:hanging="360"/>
      </w:pPr>
      <w:rPr>
        <w:rFonts w:cs="Times New Roman"/>
      </w:rPr>
    </w:lvl>
    <w:lvl w:ilvl="8" w:tplc="0416001B" w:tentative="1">
      <w:start w:val="1"/>
      <w:numFmt w:val="lowerRoman"/>
      <w:lvlText w:val="%9."/>
      <w:lvlJc w:val="right"/>
      <w:pPr>
        <w:ind w:left="7189" w:hanging="180"/>
      </w:pPr>
      <w:rPr>
        <w:rFonts w:cs="Times New Roman"/>
      </w:rPr>
    </w:lvl>
  </w:abstractNum>
  <w:abstractNum w:abstractNumId="17">
    <w:nsid w:val="49477C35"/>
    <w:multiLevelType w:val="hybridMultilevel"/>
    <w:tmpl w:val="1A36011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4A822D77"/>
    <w:multiLevelType w:val="hybridMultilevel"/>
    <w:tmpl w:val="AEB49B6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
    <w:nsid w:val="4B262D94"/>
    <w:multiLevelType w:val="hybridMultilevel"/>
    <w:tmpl w:val="30664A52"/>
    <w:lvl w:ilvl="0" w:tplc="A942B814">
      <w:start w:val="1"/>
      <w:numFmt w:val="upp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4C923071"/>
    <w:multiLevelType w:val="hybridMultilevel"/>
    <w:tmpl w:val="791485F8"/>
    <w:lvl w:ilvl="0" w:tplc="0416000F">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nsid w:val="56BC2E79"/>
    <w:multiLevelType w:val="hybridMultilevel"/>
    <w:tmpl w:val="73AC008E"/>
    <w:lvl w:ilvl="0" w:tplc="04160019">
      <w:start w:val="1"/>
      <w:numFmt w:val="lowerLetter"/>
      <w:lvlText w:val="%1."/>
      <w:lvlJc w:val="left"/>
      <w:pPr>
        <w:ind w:left="1764" w:hanging="360"/>
      </w:pPr>
    </w:lvl>
    <w:lvl w:ilvl="1" w:tplc="04160005">
      <w:start w:val="1"/>
      <w:numFmt w:val="bullet"/>
      <w:lvlText w:val=""/>
      <w:lvlJc w:val="left"/>
      <w:pPr>
        <w:ind w:left="2484" w:hanging="360"/>
      </w:pPr>
      <w:rPr>
        <w:rFonts w:ascii="Wingdings" w:hAnsi="Wingdings" w:hint="default"/>
      </w:rPr>
    </w:lvl>
    <w:lvl w:ilvl="2" w:tplc="0416001B">
      <w:start w:val="1"/>
      <w:numFmt w:val="lowerRoman"/>
      <w:lvlText w:val="%3."/>
      <w:lvlJc w:val="right"/>
      <w:pPr>
        <w:ind w:left="3204" w:hanging="180"/>
      </w:pPr>
    </w:lvl>
    <w:lvl w:ilvl="3" w:tplc="0416000F">
      <w:start w:val="1"/>
      <w:numFmt w:val="decimal"/>
      <w:lvlText w:val="%4."/>
      <w:lvlJc w:val="left"/>
      <w:pPr>
        <w:ind w:left="3924" w:hanging="360"/>
      </w:pPr>
    </w:lvl>
    <w:lvl w:ilvl="4" w:tplc="04160019" w:tentative="1">
      <w:start w:val="1"/>
      <w:numFmt w:val="lowerLetter"/>
      <w:lvlText w:val="%5."/>
      <w:lvlJc w:val="left"/>
      <w:pPr>
        <w:ind w:left="4644" w:hanging="360"/>
      </w:pPr>
    </w:lvl>
    <w:lvl w:ilvl="5" w:tplc="0416001B" w:tentative="1">
      <w:start w:val="1"/>
      <w:numFmt w:val="lowerRoman"/>
      <w:lvlText w:val="%6."/>
      <w:lvlJc w:val="right"/>
      <w:pPr>
        <w:ind w:left="5364" w:hanging="180"/>
      </w:pPr>
    </w:lvl>
    <w:lvl w:ilvl="6" w:tplc="0416000F" w:tentative="1">
      <w:start w:val="1"/>
      <w:numFmt w:val="decimal"/>
      <w:lvlText w:val="%7."/>
      <w:lvlJc w:val="left"/>
      <w:pPr>
        <w:ind w:left="6084" w:hanging="360"/>
      </w:pPr>
    </w:lvl>
    <w:lvl w:ilvl="7" w:tplc="04160019" w:tentative="1">
      <w:start w:val="1"/>
      <w:numFmt w:val="lowerLetter"/>
      <w:lvlText w:val="%8."/>
      <w:lvlJc w:val="left"/>
      <w:pPr>
        <w:ind w:left="6804" w:hanging="360"/>
      </w:pPr>
    </w:lvl>
    <w:lvl w:ilvl="8" w:tplc="0416001B" w:tentative="1">
      <w:start w:val="1"/>
      <w:numFmt w:val="lowerRoman"/>
      <w:lvlText w:val="%9."/>
      <w:lvlJc w:val="right"/>
      <w:pPr>
        <w:ind w:left="7524" w:hanging="180"/>
      </w:pPr>
    </w:lvl>
  </w:abstractNum>
  <w:abstractNum w:abstractNumId="22">
    <w:nsid w:val="5C6B2E37"/>
    <w:multiLevelType w:val="hybridMultilevel"/>
    <w:tmpl w:val="B6E0606A"/>
    <w:lvl w:ilvl="0" w:tplc="04160019">
      <w:start w:val="1"/>
      <w:numFmt w:val="lowerLetter"/>
      <w:lvlText w:val="%1."/>
      <w:lvlJc w:val="left"/>
      <w:pPr>
        <w:ind w:left="1494" w:hanging="360"/>
      </w:pPr>
    </w:lvl>
    <w:lvl w:ilvl="1" w:tplc="0416001B">
      <w:start w:val="1"/>
      <w:numFmt w:val="lowerRoman"/>
      <w:lvlText w:val="%2."/>
      <w:lvlJc w:val="righ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23">
    <w:nsid w:val="5CBC7193"/>
    <w:multiLevelType w:val="hybridMultilevel"/>
    <w:tmpl w:val="B6E0606A"/>
    <w:lvl w:ilvl="0" w:tplc="04160019">
      <w:start w:val="1"/>
      <w:numFmt w:val="lowerLetter"/>
      <w:lvlText w:val="%1."/>
      <w:lvlJc w:val="left"/>
      <w:pPr>
        <w:ind w:left="1494" w:hanging="360"/>
      </w:pPr>
    </w:lvl>
    <w:lvl w:ilvl="1" w:tplc="0416001B">
      <w:start w:val="1"/>
      <w:numFmt w:val="lowerRoman"/>
      <w:lvlText w:val="%2."/>
      <w:lvlJc w:val="right"/>
      <w:pPr>
        <w:ind w:left="2214" w:hanging="360"/>
      </w:pPr>
    </w:lvl>
    <w:lvl w:ilvl="2" w:tplc="0416001B">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24">
    <w:nsid w:val="5CCF365A"/>
    <w:multiLevelType w:val="hybridMultilevel"/>
    <w:tmpl w:val="C31CBB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pStyle w:val="Texto02"/>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5DDC1505"/>
    <w:multiLevelType w:val="hybridMultilevel"/>
    <w:tmpl w:val="12B4F8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60363703"/>
    <w:multiLevelType w:val="hybridMultilevel"/>
    <w:tmpl w:val="B6E0606A"/>
    <w:lvl w:ilvl="0" w:tplc="04160019">
      <w:start w:val="1"/>
      <w:numFmt w:val="lowerLetter"/>
      <w:lvlText w:val="%1."/>
      <w:lvlJc w:val="left"/>
      <w:pPr>
        <w:ind w:left="1494" w:hanging="360"/>
      </w:pPr>
    </w:lvl>
    <w:lvl w:ilvl="1" w:tplc="0416001B">
      <w:start w:val="1"/>
      <w:numFmt w:val="lowerRoman"/>
      <w:lvlText w:val="%2."/>
      <w:lvlJc w:val="right"/>
      <w:pPr>
        <w:ind w:left="2214" w:hanging="360"/>
      </w:pPr>
    </w:lvl>
    <w:lvl w:ilvl="2" w:tplc="0416001B">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27">
    <w:nsid w:val="69605F66"/>
    <w:multiLevelType w:val="hybridMultilevel"/>
    <w:tmpl w:val="08F87AA2"/>
    <w:lvl w:ilvl="0" w:tplc="39C6B854">
      <w:start w:val="1"/>
      <w:numFmt w:val="bullet"/>
      <w:lvlText w:val="•"/>
      <w:lvlJc w:val="left"/>
      <w:pPr>
        <w:tabs>
          <w:tab w:val="num" w:pos="720"/>
        </w:tabs>
        <w:ind w:left="720" w:hanging="360"/>
      </w:pPr>
      <w:rPr>
        <w:rFonts w:ascii="Arial" w:hAnsi="Arial" w:hint="default"/>
      </w:rPr>
    </w:lvl>
    <w:lvl w:ilvl="1" w:tplc="010C79A8" w:tentative="1">
      <w:start w:val="1"/>
      <w:numFmt w:val="bullet"/>
      <w:lvlText w:val="•"/>
      <w:lvlJc w:val="left"/>
      <w:pPr>
        <w:tabs>
          <w:tab w:val="num" w:pos="1440"/>
        </w:tabs>
        <w:ind w:left="1440" w:hanging="360"/>
      </w:pPr>
      <w:rPr>
        <w:rFonts w:ascii="Arial" w:hAnsi="Arial" w:hint="default"/>
      </w:rPr>
    </w:lvl>
    <w:lvl w:ilvl="2" w:tplc="C35EA4C2" w:tentative="1">
      <w:start w:val="1"/>
      <w:numFmt w:val="bullet"/>
      <w:lvlText w:val="•"/>
      <w:lvlJc w:val="left"/>
      <w:pPr>
        <w:tabs>
          <w:tab w:val="num" w:pos="2160"/>
        </w:tabs>
        <w:ind w:left="2160" w:hanging="360"/>
      </w:pPr>
      <w:rPr>
        <w:rFonts w:ascii="Arial" w:hAnsi="Arial" w:hint="default"/>
      </w:rPr>
    </w:lvl>
    <w:lvl w:ilvl="3" w:tplc="318C114C" w:tentative="1">
      <w:start w:val="1"/>
      <w:numFmt w:val="bullet"/>
      <w:lvlText w:val="•"/>
      <w:lvlJc w:val="left"/>
      <w:pPr>
        <w:tabs>
          <w:tab w:val="num" w:pos="2880"/>
        </w:tabs>
        <w:ind w:left="2880" w:hanging="360"/>
      </w:pPr>
      <w:rPr>
        <w:rFonts w:ascii="Arial" w:hAnsi="Arial" w:hint="default"/>
      </w:rPr>
    </w:lvl>
    <w:lvl w:ilvl="4" w:tplc="00761306" w:tentative="1">
      <w:start w:val="1"/>
      <w:numFmt w:val="bullet"/>
      <w:lvlText w:val="•"/>
      <w:lvlJc w:val="left"/>
      <w:pPr>
        <w:tabs>
          <w:tab w:val="num" w:pos="3600"/>
        </w:tabs>
        <w:ind w:left="3600" w:hanging="360"/>
      </w:pPr>
      <w:rPr>
        <w:rFonts w:ascii="Arial" w:hAnsi="Arial" w:hint="default"/>
      </w:rPr>
    </w:lvl>
    <w:lvl w:ilvl="5" w:tplc="17F43740" w:tentative="1">
      <w:start w:val="1"/>
      <w:numFmt w:val="bullet"/>
      <w:lvlText w:val="•"/>
      <w:lvlJc w:val="left"/>
      <w:pPr>
        <w:tabs>
          <w:tab w:val="num" w:pos="4320"/>
        </w:tabs>
        <w:ind w:left="4320" w:hanging="360"/>
      </w:pPr>
      <w:rPr>
        <w:rFonts w:ascii="Arial" w:hAnsi="Arial" w:hint="default"/>
      </w:rPr>
    </w:lvl>
    <w:lvl w:ilvl="6" w:tplc="2486B638" w:tentative="1">
      <w:start w:val="1"/>
      <w:numFmt w:val="bullet"/>
      <w:lvlText w:val="•"/>
      <w:lvlJc w:val="left"/>
      <w:pPr>
        <w:tabs>
          <w:tab w:val="num" w:pos="5040"/>
        </w:tabs>
        <w:ind w:left="5040" w:hanging="360"/>
      </w:pPr>
      <w:rPr>
        <w:rFonts w:ascii="Arial" w:hAnsi="Arial" w:hint="default"/>
      </w:rPr>
    </w:lvl>
    <w:lvl w:ilvl="7" w:tplc="396C5D38" w:tentative="1">
      <w:start w:val="1"/>
      <w:numFmt w:val="bullet"/>
      <w:lvlText w:val="•"/>
      <w:lvlJc w:val="left"/>
      <w:pPr>
        <w:tabs>
          <w:tab w:val="num" w:pos="5760"/>
        </w:tabs>
        <w:ind w:left="5760" w:hanging="360"/>
      </w:pPr>
      <w:rPr>
        <w:rFonts w:ascii="Arial" w:hAnsi="Arial" w:hint="default"/>
      </w:rPr>
    </w:lvl>
    <w:lvl w:ilvl="8" w:tplc="9F04F480" w:tentative="1">
      <w:start w:val="1"/>
      <w:numFmt w:val="bullet"/>
      <w:lvlText w:val="•"/>
      <w:lvlJc w:val="left"/>
      <w:pPr>
        <w:tabs>
          <w:tab w:val="num" w:pos="6480"/>
        </w:tabs>
        <w:ind w:left="6480" w:hanging="360"/>
      </w:pPr>
      <w:rPr>
        <w:rFonts w:ascii="Arial" w:hAnsi="Arial" w:hint="default"/>
      </w:rPr>
    </w:lvl>
  </w:abstractNum>
  <w:abstractNum w:abstractNumId="28">
    <w:nsid w:val="6A712D5D"/>
    <w:multiLevelType w:val="hybridMultilevel"/>
    <w:tmpl w:val="73AC008E"/>
    <w:lvl w:ilvl="0" w:tplc="04160019">
      <w:start w:val="1"/>
      <w:numFmt w:val="lowerLetter"/>
      <w:lvlText w:val="%1."/>
      <w:lvlJc w:val="left"/>
      <w:pPr>
        <w:ind w:left="1778" w:hanging="360"/>
      </w:pPr>
    </w:lvl>
    <w:lvl w:ilvl="1" w:tplc="04160005">
      <w:start w:val="1"/>
      <w:numFmt w:val="bullet"/>
      <w:lvlText w:val=""/>
      <w:lvlJc w:val="left"/>
      <w:pPr>
        <w:ind w:left="2498" w:hanging="360"/>
      </w:pPr>
      <w:rPr>
        <w:rFonts w:ascii="Wingdings" w:hAnsi="Wingdings" w:hint="default"/>
      </w:rPr>
    </w:lvl>
    <w:lvl w:ilvl="2" w:tplc="0416001B">
      <w:start w:val="1"/>
      <w:numFmt w:val="lowerRoman"/>
      <w:lvlText w:val="%3."/>
      <w:lvlJc w:val="right"/>
      <w:pPr>
        <w:ind w:left="3218" w:hanging="180"/>
      </w:pPr>
    </w:lvl>
    <w:lvl w:ilvl="3" w:tplc="0416000F">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29">
    <w:nsid w:val="6F4274C9"/>
    <w:multiLevelType w:val="hybridMultilevel"/>
    <w:tmpl w:val="B6E0606A"/>
    <w:lvl w:ilvl="0" w:tplc="04160019">
      <w:start w:val="1"/>
      <w:numFmt w:val="lowerLetter"/>
      <w:lvlText w:val="%1."/>
      <w:lvlJc w:val="left"/>
      <w:pPr>
        <w:ind w:left="1494" w:hanging="360"/>
      </w:pPr>
    </w:lvl>
    <w:lvl w:ilvl="1" w:tplc="0416001B">
      <w:start w:val="1"/>
      <w:numFmt w:val="lowerRoman"/>
      <w:lvlText w:val="%2."/>
      <w:lvlJc w:val="right"/>
      <w:pPr>
        <w:ind w:left="2214" w:hanging="360"/>
      </w:pPr>
    </w:lvl>
    <w:lvl w:ilvl="2" w:tplc="0416001B">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30">
    <w:nsid w:val="6FCB0DDD"/>
    <w:multiLevelType w:val="multilevel"/>
    <w:tmpl w:val="2242BE8E"/>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b w:val="0"/>
      </w:rPr>
    </w:lvl>
    <w:lvl w:ilvl="2">
      <w:start w:val="1"/>
      <w:numFmt w:val="decimal"/>
      <w:lvlText w:val="%1.%2.%3."/>
      <w:lvlJc w:val="left"/>
      <w:pPr>
        <w:tabs>
          <w:tab w:val="num" w:pos="1134"/>
        </w:tabs>
        <w:ind w:left="1134" w:hanging="850"/>
      </w:pPr>
      <w:rPr>
        <w:rFonts w:hint="default"/>
        <w:b w:val="0"/>
      </w:rPr>
    </w:lvl>
    <w:lvl w:ilvl="3">
      <w:start w:val="1"/>
      <w:numFmt w:val="decimal"/>
      <w:lvlText w:val="%1.%2.%3.%4."/>
      <w:lvlJc w:val="left"/>
      <w:pPr>
        <w:tabs>
          <w:tab w:val="num" w:pos="1418"/>
        </w:tabs>
        <w:ind w:left="1418"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AA448B3"/>
    <w:multiLevelType w:val="hybridMultilevel"/>
    <w:tmpl w:val="65FCD6A0"/>
    <w:lvl w:ilvl="0" w:tplc="04160019">
      <w:start w:val="1"/>
      <w:numFmt w:val="lowerLetter"/>
      <w:lvlText w:val="%1."/>
      <w:lvlJc w:val="left"/>
      <w:pPr>
        <w:ind w:left="1778" w:hanging="360"/>
      </w:p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num w:numId="1">
    <w:abstractNumId w:val="20"/>
  </w:num>
  <w:num w:numId="2">
    <w:abstractNumId w:val="0"/>
  </w:num>
  <w:num w:numId="3">
    <w:abstractNumId w:val="27"/>
  </w:num>
  <w:num w:numId="4">
    <w:abstractNumId w:val="24"/>
  </w:num>
  <w:num w:numId="5">
    <w:abstractNumId w:val="25"/>
  </w:num>
  <w:num w:numId="6">
    <w:abstractNumId w:val="15"/>
  </w:num>
  <w:num w:numId="7">
    <w:abstractNumId w:val="30"/>
  </w:num>
  <w:num w:numId="8">
    <w:abstractNumId w:val="10"/>
  </w:num>
  <w:num w:numId="9">
    <w:abstractNumId w:val="2"/>
  </w:num>
  <w:num w:numId="10">
    <w:abstractNumId w:val="3"/>
  </w:num>
  <w:num w:numId="11">
    <w:abstractNumId w:val="22"/>
  </w:num>
  <w:num w:numId="12">
    <w:abstractNumId w:val="23"/>
  </w:num>
  <w:num w:numId="13">
    <w:abstractNumId w:val="26"/>
  </w:num>
  <w:num w:numId="14">
    <w:abstractNumId w:val="11"/>
  </w:num>
  <w:num w:numId="15">
    <w:abstractNumId w:val="31"/>
  </w:num>
  <w:num w:numId="16">
    <w:abstractNumId w:val="0"/>
  </w:num>
  <w:num w:numId="17">
    <w:abstractNumId w:val="0"/>
  </w:num>
  <w:num w:numId="18">
    <w:abstractNumId w:val="1"/>
  </w:num>
  <w:num w:numId="19">
    <w:abstractNumId w:val="16"/>
  </w:num>
  <w:num w:numId="20">
    <w:abstractNumId w:val="18"/>
  </w:num>
  <w:num w:numId="21">
    <w:abstractNumId w:val="12"/>
  </w:num>
  <w:num w:numId="22">
    <w:abstractNumId w:val="17"/>
  </w:num>
  <w:num w:numId="23">
    <w:abstractNumId w:val="9"/>
  </w:num>
  <w:num w:numId="24">
    <w:abstractNumId w:val="6"/>
  </w:num>
  <w:num w:numId="25">
    <w:abstractNumId w:val="14"/>
  </w:num>
  <w:num w:numId="26">
    <w:abstractNumId w:val="13"/>
  </w:num>
  <w:num w:numId="27">
    <w:abstractNumId w:val="19"/>
  </w:num>
  <w:num w:numId="28">
    <w:abstractNumId w:val="5"/>
  </w:num>
  <w:num w:numId="29">
    <w:abstractNumId w:val="7"/>
  </w:num>
  <w:num w:numId="30">
    <w:abstractNumId w:val="8"/>
  </w:num>
  <w:num w:numId="31">
    <w:abstractNumId w:val="4"/>
  </w:num>
  <w:num w:numId="32">
    <w:abstractNumId w:val="21"/>
  </w:num>
  <w:num w:numId="33">
    <w:abstractNumId w:val="28"/>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hdrShapeDefaults>
    <o:shapedefaults v:ext="edit" spidmax="65538"/>
  </w:hdrShapeDefaults>
  <w:footnotePr>
    <w:footnote w:id="-1"/>
    <w:footnote w:id="0"/>
  </w:footnotePr>
  <w:endnotePr>
    <w:endnote w:id="-1"/>
    <w:endnote w:id="0"/>
  </w:endnotePr>
  <w:compat>
    <w:compatSetting w:name="compatibilityMode" w:uri="http://schemas.microsoft.com/office/word" w:val="12"/>
  </w:compat>
  <w:rsids>
    <w:rsidRoot w:val="00FF5294"/>
    <w:rsid w:val="00000082"/>
    <w:rsid w:val="00000D80"/>
    <w:rsid w:val="00002A2D"/>
    <w:rsid w:val="00024E71"/>
    <w:rsid w:val="000259AE"/>
    <w:rsid w:val="00027E4E"/>
    <w:rsid w:val="0006275F"/>
    <w:rsid w:val="000669A8"/>
    <w:rsid w:val="00073F5B"/>
    <w:rsid w:val="0008381C"/>
    <w:rsid w:val="000A2A87"/>
    <w:rsid w:val="000C4BD7"/>
    <w:rsid w:val="000D78E2"/>
    <w:rsid w:val="000E1569"/>
    <w:rsid w:val="000E4A3D"/>
    <w:rsid w:val="000E7AF5"/>
    <w:rsid w:val="000F272E"/>
    <w:rsid w:val="000F3543"/>
    <w:rsid w:val="000F4046"/>
    <w:rsid w:val="000F700D"/>
    <w:rsid w:val="0011173C"/>
    <w:rsid w:val="00117AB9"/>
    <w:rsid w:val="00127449"/>
    <w:rsid w:val="00127802"/>
    <w:rsid w:val="0013378B"/>
    <w:rsid w:val="00135EF4"/>
    <w:rsid w:val="00142212"/>
    <w:rsid w:val="0015080D"/>
    <w:rsid w:val="00154DE1"/>
    <w:rsid w:val="00171A82"/>
    <w:rsid w:val="00185360"/>
    <w:rsid w:val="00186A78"/>
    <w:rsid w:val="001A6AD2"/>
    <w:rsid w:val="001C5B88"/>
    <w:rsid w:val="001C7642"/>
    <w:rsid w:val="001D5D6B"/>
    <w:rsid w:val="001F6B48"/>
    <w:rsid w:val="00223206"/>
    <w:rsid w:val="00231054"/>
    <w:rsid w:val="00232180"/>
    <w:rsid w:val="00254B3D"/>
    <w:rsid w:val="00263674"/>
    <w:rsid w:val="00264402"/>
    <w:rsid w:val="00271184"/>
    <w:rsid w:val="002814CA"/>
    <w:rsid w:val="00284BF6"/>
    <w:rsid w:val="00297AE5"/>
    <w:rsid w:val="002A5456"/>
    <w:rsid w:val="002B3E60"/>
    <w:rsid w:val="002C2771"/>
    <w:rsid w:val="002C5495"/>
    <w:rsid w:val="002D7914"/>
    <w:rsid w:val="002E10D1"/>
    <w:rsid w:val="002E2095"/>
    <w:rsid w:val="002E448D"/>
    <w:rsid w:val="002E6B23"/>
    <w:rsid w:val="00301B99"/>
    <w:rsid w:val="00315103"/>
    <w:rsid w:val="0032100B"/>
    <w:rsid w:val="00326550"/>
    <w:rsid w:val="003370E5"/>
    <w:rsid w:val="0034403E"/>
    <w:rsid w:val="003614DC"/>
    <w:rsid w:val="00390A58"/>
    <w:rsid w:val="003957A9"/>
    <w:rsid w:val="003A0867"/>
    <w:rsid w:val="003A0DE4"/>
    <w:rsid w:val="003C52AF"/>
    <w:rsid w:val="003D312C"/>
    <w:rsid w:val="003D3A7B"/>
    <w:rsid w:val="003D7465"/>
    <w:rsid w:val="003E7531"/>
    <w:rsid w:val="003F627B"/>
    <w:rsid w:val="004062A6"/>
    <w:rsid w:val="00416DFC"/>
    <w:rsid w:val="004407AF"/>
    <w:rsid w:val="00444627"/>
    <w:rsid w:val="004451C4"/>
    <w:rsid w:val="0046059B"/>
    <w:rsid w:val="0046068A"/>
    <w:rsid w:val="00462762"/>
    <w:rsid w:val="004675B3"/>
    <w:rsid w:val="00470432"/>
    <w:rsid w:val="00484FBB"/>
    <w:rsid w:val="004A668B"/>
    <w:rsid w:val="004B5FBA"/>
    <w:rsid w:val="004C3BC9"/>
    <w:rsid w:val="004C3FF6"/>
    <w:rsid w:val="004C5423"/>
    <w:rsid w:val="004D2D58"/>
    <w:rsid w:val="004E2D2C"/>
    <w:rsid w:val="004E3A53"/>
    <w:rsid w:val="004E4DC2"/>
    <w:rsid w:val="004F4459"/>
    <w:rsid w:val="004F473F"/>
    <w:rsid w:val="00513A50"/>
    <w:rsid w:val="00514594"/>
    <w:rsid w:val="00514B98"/>
    <w:rsid w:val="00525BD0"/>
    <w:rsid w:val="00531291"/>
    <w:rsid w:val="00541064"/>
    <w:rsid w:val="0054613E"/>
    <w:rsid w:val="00555F9A"/>
    <w:rsid w:val="00571535"/>
    <w:rsid w:val="00572853"/>
    <w:rsid w:val="00576367"/>
    <w:rsid w:val="00586379"/>
    <w:rsid w:val="005874CB"/>
    <w:rsid w:val="005919CD"/>
    <w:rsid w:val="0059376F"/>
    <w:rsid w:val="005C497F"/>
    <w:rsid w:val="005D24CE"/>
    <w:rsid w:val="005E3817"/>
    <w:rsid w:val="005F1E1F"/>
    <w:rsid w:val="0062111D"/>
    <w:rsid w:val="00621CA3"/>
    <w:rsid w:val="00621CAA"/>
    <w:rsid w:val="00622B87"/>
    <w:rsid w:val="00624DA3"/>
    <w:rsid w:val="006252E0"/>
    <w:rsid w:val="006939C1"/>
    <w:rsid w:val="006C394D"/>
    <w:rsid w:val="006E75DB"/>
    <w:rsid w:val="006F0E35"/>
    <w:rsid w:val="006F286F"/>
    <w:rsid w:val="006F5AF3"/>
    <w:rsid w:val="00701EF4"/>
    <w:rsid w:val="00702483"/>
    <w:rsid w:val="00706AD9"/>
    <w:rsid w:val="00723EBB"/>
    <w:rsid w:val="00727F9E"/>
    <w:rsid w:val="0074261E"/>
    <w:rsid w:val="00742F65"/>
    <w:rsid w:val="007528B1"/>
    <w:rsid w:val="00762A73"/>
    <w:rsid w:val="00772025"/>
    <w:rsid w:val="00774F90"/>
    <w:rsid w:val="00775048"/>
    <w:rsid w:val="00785986"/>
    <w:rsid w:val="00797E43"/>
    <w:rsid w:val="007A1B2D"/>
    <w:rsid w:val="007A3998"/>
    <w:rsid w:val="007A5795"/>
    <w:rsid w:val="007A7DBD"/>
    <w:rsid w:val="007B3CA3"/>
    <w:rsid w:val="007C02BA"/>
    <w:rsid w:val="007C1D6A"/>
    <w:rsid w:val="007D44E5"/>
    <w:rsid w:val="007E006A"/>
    <w:rsid w:val="007F0EC1"/>
    <w:rsid w:val="007F35C8"/>
    <w:rsid w:val="008017EB"/>
    <w:rsid w:val="00813D6E"/>
    <w:rsid w:val="00813E57"/>
    <w:rsid w:val="00817E50"/>
    <w:rsid w:val="00832B3F"/>
    <w:rsid w:val="00837B0B"/>
    <w:rsid w:val="00846C83"/>
    <w:rsid w:val="008619C8"/>
    <w:rsid w:val="00872EDD"/>
    <w:rsid w:val="00880DB5"/>
    <w:rsid w:val="008959F9"/>
    <w:rsid w:val="00896F3D"/>
    <w:rsid w:val="008A4ADB"/>
    <w:rsid w:val="008D1B16"/>
    <w:rsid w:val="008E0880"/>
    <w:rsid w:val="008E2C28"/>
    <w:rsid w:val="00901416"/>
    <w:rsid w:val="009029DF"/>
    <w:rsid w:val="00912867"/>
    <w:rsid w:val="009146BF"/>
    <w:rsid w:val="00916047"/>
    <w:rsid w:val="00916631"/>
    <w:rsid w:val="009216C4"/>
    <w:rsid w:val="00921A20"/>
    <w:rsid w:val="00923949"/>
    <w:rsid w:val="0093326F"/>
    <w:rsid w:val="0094017B"/>
    <w:rsid w:val="00943760"/>
    <w:rsid w:val="009639F2"/>
    <w:rsid w:val="00963CA0"/>
    <w:rsid w:val="00971F9E"/>
    <w:rsid w:val="00977DBD"/>
    <w:rsid w:val="00981D78"/>
    <w:rsid w:val="009918BA"/>
    <w:rsid w:val="009936C1"/>
    <w:rsid w:val="00993BDE"/>
    <w:rsid w:val="009A065D"/>
    <w:rsid w:val="009A2B92"/>
    <w:rsid w:val="009A53CA"/>
    <w:rsid w:val="009D1917"/>
    <w:rsid w:val="009D4997"/>
    <w:rsid w:val="009D7840"/>
    <w:rsid w:val="009E485C"/>
    <w:rsid w:val="009F2750"/>
    <w:rsid w:val="009F27D5"/>
    <w:rsid w:val="00A00C2F"/>
    <w:rsid w:val="00A00DC8"/>
    <w:rsid w:val="00A027D2"/>
    <w:rsid w:val="00A07D64"/>
    <w:rsid w:val="00A1068C"/>
    <w:rsid w:val="00A112D7"/>
    <w:rsid w:val="00A410F0"/>
    <w:rsid w:val="00A47A29"/>
    <w:rsid w:val="00A5492B"/>
    <w:rsid w:val="00A57C10"/>
    <w:rsid w:val="00A67D21"/>
    <w:rsid w:val="00A743CD"/>
    <w:rsid w:val="00AA06AE"/>
    <w:rsid w:val="00AA184E"/>
    <w:rsid w:val="00AA2920"/>
    <w:rsid w:val="00AA68B1"/>
    <w:rsid w:val="00AC1A37"/>
    <w:rsid w:val="00AD4340"/>
    <w:rsid w:val="00AD4531"/>
    <w:rsid w:val="00AF7F60"/>
    <w:rsid w:val="00B056C6"/>
    <w:rsid w:val="00B1595A"/>
    <w:rsid w:val="00B2079C"/>
    <w:rsid w:val="00B20B8F"/>
    <w:rsid w:val="00B2120F"/>
    <w:rsid w:val="00B30FB5"/>
    <w:rsid w:val="00B32DC4"/>
    <w:rsid w:val="00B37FF8"/>
    <w:rsid w:val="00B46749"/>
    <w:rsid w:val="00B472D0"/>
    <w:rsid w:val="00B536A2"/>
    <w:rsid w:val="00B53D1D"/>
    <w:rsid w:val="00B55AF8"/>
    <w:rsid w:val="00B652C1"/>
    <w:rsid w:val="00B6625E"/>
    <w:rsid w:val="00B73AB2"/>
    <w:rsid w:val="00B77316"/>
    <w:rsid w:val="00B81708"/>
    <w:rsid w:val="00BA648B"/>
    <w:rsid w:val="00BA71DB"/>
    <w:rsid w:val="00BB7841"/>
    <w:rsid w:val="00BC54E9"/>
    <w:rsid w:val="00BC7867"/>
    <w:rsid w:val="00BD382B"/>
    <w:rsid w:val="00BE136B"/>
    <w:rsid w:val="00BF067A"/>
    <w:rsid w:val="00BF7E3A"/>
    <w:rsid w:val="00C02076"/>
    <w:rsid w:val="00C032BF"/>
    <w:rsid w:val="00C03F1B"/>
    <w:rsid w:val="00C142E8"/>
    <w:rsid w:val="00C144DB"/>
    <w:rsid w:val="00C235FC"/>
    <w:rsid w:val="00C316C9"/>
    <w:rsid w:val="00C52724"/>
    <w:rsid w:val="00C6184C"/>
    <w:rsid w:val="00C6402E"/>
    <w:rsid w:val="00C6561A"/>
    <w:rsid w:val="00C73135"/>
    <w:rsid w:val="00C73BD0"/>
    <w:rsid w:val="00C77EAE"/>
    <w:rsid w:val="00C801A4"/>
    <w:rsid w:val="00C82644"/>
    <w:rsid w:val="00C9446C"/>
    <w:rsid w:val="00C95EBE"/>
    <w:rsid w:val="00CA61E5"/>
    <w:rsid w:val="00CB15E7"/>
    <w:rsid w:val="00CB3D2A"/>
    <w:rsid w:val="00CB58F3"/>
    <w:rsid w:val="00CD2176"/>
    <w:rsid w:val="00CD40C7"/>
    <w:rsid w:val="00CE5AAC"/>
    <w:rsid w:val="00D04589"/>
    <w:rsid w:val="00D252DD"/>
    <w:rsid w:val="00D36528"/>
    <w:rsid w:val="00D372F0"/>
    <w:rsid w:val="00D44C9E"/>
    <w:rsid w:val="00D516FB"/>
    <w:rsid w:val="00D526CB"/>
    <w:rsid w:val="00D526E5"/>
    <w:rsid w:val="00D76837"/>
    <w:rsid w:val="00D77B29"/>
    <w:rsid w:val="00D97DD6"/>
    <w:rsid w:val="00DA5729"/>
    <w:rsid w:val="00DB09B2"/>
    <w:rsid w:val="00DC0591"/>
    <w:rsid w:val="00DC33A5"/>
    <w:rsid w:val="00DE2578"/>
    <w:rsid w:val="00DF06AA"/>
    <w:rsid w:val="00DF129E"/>
    <w:rsid w:val="00DF2530"/>
    <w:rsid w:val="00E106E6"/>
    <w:rsid w:val="00E10E81"/>
    <w:rsid w:val="00E170E7"/>
    <w:rsid w:val="00E22255"/>
    <w:rsid w:val="00E22E2A"/>
    <w:rsid w:val="00E24E34"/>
    <w:rsid w:val="00E43689"/>
    <w:rsid w:val="00E50797"/>
    <w:rsid w:val="00E60F11"/>
    <w:rsid w:val="00E73AB1"/>
    <w:rsid w:val="00EB18A6"/>
    <w:rsid w:val="00EB780B"/>
    <w:rsid w:val="00ED5FC7"/>
    <w:rsid w:val="00EE0F4D"/>
    <w:rsid w:val="00EE251E"/>
    <w:rsid w:val="00F05491"/>
    <w:rsid w:val="00F17BE5"/>
    <w:rsid w:val="00F50A79"/>
    <w:rsid w:val="00F54CDC"/>
    <w:rsid w:val="00F83D63"/>
    <w:rsid w:val="00F918B2"/>
    <w:rsid w:val="00FA3F4B"/>
    <w:rsid w:val="00FA660E"/>
    <w:rsid w:val="00FB0E48"/>
    <w:rsid w:val="00FB4ED1"/>
    <w:rsid w:val="00FB78DC"/>
    <w:rsid w:val="00FD4058"/>
    <w:rsid w:val="00FE51EB"/>
    <w:rsid w:val="00FF52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5538"/>
    <o:shapelayout v:ext="edit">
      <o:idmap v:ext="edit" data="1"/>
    </o:shapelayout>
  </w:shapeDefaults>
  <w:decimalSymbol w:val=","/>
  <w:listSeparator w:val=";"/>
  <w15:docId w15:val="{F5B1ADB7-757B-42F8-98B3-9EBA2B5F7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F5B"/>
  </w:style>
  <w:style w:type="paragraph" w:styleId="Ttulo1">
    <w:name w:val="heading 1"/>
    <w:basedOn w:val="Normal"/>
    <w:next w:val="Normal"/>
    <w:link w:val="Ttulo1Char"/>
    <w:uiPriority w:val="9"/>
    <w:qFormat/>
    <w:rsid w:val="0026367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aliases w:val="H2,título 2"/>
    <w:basedOn w:val="Normal"/>
    <w:next w:val="Normal"/>
    <w:link w:val="Ttulo2Char"/>
    <w:uiPriority w:val="99"/>
    <w:qFormat/>
    <w:rsid w:val="00BC7867"/>
    <w:pPr>
      <w:keepNext/>
      <w:pBdr>
        <w:bottom w:val="single" w:sz="4" w:space="1" w:color="auto"/>
      </w:pBdr>
      <w:shd w:val="clear" w:color="auto" w:fill="B3B3B3"/>
      <w:tabs>
        <w:tab w:val="num" w:pos="360"/>
      </w:tabs>
      <w:spacing w:before="240" w:after="60" w:line="240" w:lineRule="auto"/>
      <w:ind w:left="360" w:hanging="360"/>
      <w:jc w:val="both"/>
      <w:outlineLvl w:val="1"/>
    </w:pPr>
    <w:rPr>
      <w:rFonts w:ascii="Arial" w:eastAsia="Times New Roman" w:hAnsi="Arial" w:cs="Arial"/>
      <w:b/>
      <w:bCs/>
      <w:sz w:val="32"/>
      <w:szCs w:val="32"/>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F529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F5294"/>
  </w:style>
  <w:style w:type="paragraph" w:styleId="Rodap">
    <w:name w:val="footer"/>
    <w:basedOn w:val="Normal"/>
    <w:link w:val="RodapChar"/>
    <w:uiPriority w:val="99"/>
    <w:unhideWhenUsed/>
    <w:rsid w:val="00FF5294"/>
    <w:pPr>
      <w:tabs>
        <w:tab w:val="center" w:pos="4252"/>
        <w:tab w:val="right" w:pos="8504"/>
      </w:tabs>
      <w:spacing w:after="0" w:line="240" w:lineRule="auto"/>
    </w:pPr>
  </w:style>
  <w:style w:type="character" w:customStyle="1" w:styleId="RodapChar">
    <w:name w:val="Rodapé Char"/>
    <w:basedOn w:val="Fontepargpadro"/>
    <w:link w:val="Rodap"/>
    <w:uiPriority w:val="99"/>
    <w:rsid w:val="00FF5294"/>
  </w:style>
  <w:style w:type="paragraph" w:styleId="PargrafodaLista">
    <w:name w:val="List Paragraph"/>
    <w:basedOn w:val="Normal"/>
    <w:link w:val="PargrafodaListaChar"/>
    <w:uiPriority w:val="34"/>
    <w:qFormat/>
    <w:rsid w:val="00FF5294"/>
    <w:pPr>
      <w:ind w:left="720"/>
      <w:contextualSpacing/>
    </w:pPr>
  </w:style>
  <w:style w:type="paragraph" w:customStyle="1" w:styleId="Ttulo01">
    <w:name w:val="Título 01"/>
    <w:basedOn w:val="Edital1"/>
    <w:link w:val="Ttulo01Char"/>
    <w:qFormat/>
    <w:rsid w:val="00B37FF8"/>
    <w:rPr>
      <w:rFonts w:ascii="Times New Roman" w:hAnsi="Times New Roman" w:cs="Times New Roman"/>
    </w:rPr>
  </w:style>
  <w:style w:type="paragraph" w:customStyle="1" w:styleId="Edital1">
    <w:name w:val="Edital1"/>
    <w:basedOn w:val="Normal"/>
    <w:qFormat/>
    <w:rsid w:val="00B37FF8"/>
    <w:pPr>
      <w:numPr>
        <w:numId w:val="2"/>
      </w:numPr>
      <w:shd w:val="clear" w:color="auto" w:fill="D9D9D9" w:themeFill="background1" w:themeFillShade="D9"/>
      <w:tabs>
        <w:tab w:val="left" w:pos="284"/>
        <w:tab w:val="left" w:pos="426"/>
      </w:tabs>
      <w:autoSpaceDE w:val="0"/>
      <w:autoSpaceDN w:val="0"/>
      <w:adjustRightInd w:val="0"/>
      <w:spacing w:before="240" w:after="240" w:line="240" w:lineRule="auto"/>
      <w:ind w:left="0"/>
      <w:jc w:val="both"/>
    </w:pPr>
    <w:rPr>
      <w:rFonts w:eastAsia="Times New Roman" w:cs="Arial"/>
      <w:b/>
      <w:sz w:val="24"/>
      <w:szCs w:val="24"/>
      <w:lang w:eastAsia="pt-BR"/>
    </w:rPr>
  </w:style>
  <w:style w:type="character" w:customStyle="1" w:styleId="Ttulo01Char">
    <w:name w:val="Título 01 Char"/>
    <w:basedOn w:val="Fontepargpadro"/>
    <w:link w:val="Ttulo01"/>
    <w:rsid w:val="00B37FF8"/>
    <w:rPr>
      <w:rFonts w:ascii="Times New Roman" w:eastAsia="Times New Roman" w:hAnsi="Times New Roman" w:cs="Times New Roman"/>
      <w:b/>
      <w:sz w:val="24"/>
      <w:szCs w:val="24"/>
      <w:shd w:val="clear" w:color="auto" w:fill="D9D9D9" w:themeFill="background1" w:themeFillShade="D9"/>
      <w:lang w:eastAsia="pt-BR"/>
    </w:rPr>
  </w:style>
  <w:style w:type="paragraph" w:customStyle="1" w:styleId="Texto01">
    <w:name w:val="Texto 01"/>
    <w:basedOn w:val="Ttulo02"/>
    <w:link w:val="Texto01Char"/>
    <w:qFormat/>
    <w:rsid w:val="00B37FF8"/>
    <w:pPr>
      <w:spacing w:before="0" w:after="0" w:line="360" w:lineRule="auto"/>
    </w:pPr>
    <w:rPr>
      <w:rFonts w:ascii="Times New Roman" w:hAnsi="Times New Roman" w:cs="Times New Roman"/>
      <w:b w:val="0"/>
      <w:szCs w:val="24"/>
    </w:rPr>
  </w:style>
  <w:style w:type="paragraph" w:customStyle="1" w:styleId="Ttulo02">
    <w:name w:val="Título 02"/>
    <w:basedOn w:val="Normal"/>
    <w:qFormat/>
    <w:rsid w:val="00B37FF8"/>
    <w:pPr>
      <w:numPr>
        <w:ilvl w:val="1"/>
        <w:numId w:val="2"/>
      </w:numPr>
      <w:autoSpaceDE w:val="0"/>
      <w:autoSpaceDN w:val="0"/>
      <w:adjustRightInd w:val="0"/>
      <w:spacing w:before="120" w:after="120" w:line="240" w:lineRule="auto"/>
      <w:jc w:val="both"/>
    </w:pPr>
    <w:rPr>
      <w:rFonts w:eastAsia="Times New Roman" w:cs="Arial"/>
      <w:b/>
      <w:sz w:val="24"/>
      <w:szCs w:val="18"/>
      <w:lang w:eastAsia="pt-BR"/>
    </w:rPr>
  </w:style>
  <w:style w:type="character" w:customStyle="1" w:styleId="Texto01Char">
    <w:name w:val="Texto 01 Char"/>
    <w:basedOn w:val="Ttulo01Char"/>
    <w:link w:val="Texto01"/>
    <w:rsid w:val="00B37FF8"/>
    <w:rPr>
      <w:rFonts w:ascii="Times New Roman" w:eastAsia="Times New Roman" w:hAnsi="Times New Roman" w:cs="Times New Roman"/>
      <w:b/>
      <w:sz w:val="24"/>
      <w:szCs w:val="24"/>
      <w:shd w:val="clear" w:color="auto" w:fill="D9D9D9" w:themeFill="background1" w:themeFillShade="D9"/>
      <w:lang w:eastAsia="pt-BR"/>
    </w:rPr>
  </w:style>
  <w:style w:type="paragraph" w:customStyle="1" w:styleId="Texto03">
    <w:name w:val="Texto 03"/>
    <w:basedOn w:val="Texto01"/>
    <w:qFormat/>
    <w:rsid w:val="00B37FF8"/>
    <w:pPr>
      <w:numPr>
        <w:ilvl w:val="2"/>
      </w:numPr>
      <w:tabs>
        <w:tab w:val="num" w:pos="360"/>
      </w:tabs>
      <w:ind w:left="709"/>
    </w:pPr>
  </w:style>
  <w:style w:type="paragraph" w:styleId="SemEspaamento">
    <w:name w:val="No Spacing"/>
    <w:uiPriority w:val="1"/>
    <w:qFormat/>
    <w:rsid w:val="00B37FF8"/>
    <w:pPr>
      <w:spacing w:after="0" w:line="240" w:lineRule="auto"/>
    </w:pPr>
  </w:style>
  <w:style w:type="paragraph" w:styleId="Textodebalo">
    <w:name w:val="Balloon Text"/>
    <w:basedOn w:val="Normal"/>
    <w:link w:val="TextodebaloChar"/>
    <w:uiPriority w:val="99"/>
    <w:semiHidden/>
    <w:unhideWhenUsed/>
    <w:rsid w:val="00284BF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84BF6"/>
    <w:rPr>
      <w:rFonts w:ascii="Segoe UI" w:hAnsi="Segoe UI" w:cs="Segoe UI"/>
      <w:sz w:val="18"/>
      <w:szCs w:val="18"/>
    </w:rPr>
  </w:style>
  <w:style w:type="paragraph" w:styleId="Recuodecorpodetexto">
    <w:name w:val="Body Text Indent"/>
    <w:basedOn w:val="Normal"/>
    <w:link w:val="RecuodecorpodetextoChar"/>
    <w:rsid w:val="001D5D6B"/>
    <w:pPr>
      <w:autoSpaceDE w:val="0"/>
      <w:autoSpaceDN w:val="0"/>
      <w:adjustRightInd w:val="0"/>
      <w:spacing w:after="0" w:line="240" w:lineRule="auto"/>
      <w:ind w:left="720"/>
      <w:jc w:val="both"/>
    </w:pPr>
    <w:rPr>
      <w:rFonts w:ascii="Arial Narrow" w:eastAsia="Times New Roman" w:hAnsi="Arial Narrow" w:cs="Times New Roman"/>
      <w:color w:val="000000"/>
      <w:sz w:val="24"/>
      <w:szCs w:val="24"/>
      <w:lang w:eastAsia="pt-BR"/>
    </w:rPr>
  </w:style>
  <w:style w:type="character" w:customStyle="1" w:styleId="RecuodecorpodetextoChar">
    <w:name w:val="Recuo de corpo de texto Char"/>
    <w:basedOn w:val="Fontepargpadro"/>
    <w:link w:val="Recuodecorpodetexto"/>
    <w:rsid w:val="001D5D6B"/>
    <w:rPr>
      <w:rFonts w:ascii="Arial Narrow" w:eastAsia="Times New Roman" w:hAnsi="Arial Narrow" w:cs="Times New Roman"/>
      <w:color w:val="000000"/>
      <w:sz w:val="24"/>
      <w:szCs w:val="24"/>
      <w:lang w:eastAsia="pt-BR"/>
    </w:rPr>
  </w:style>
  <w:style w:type="paragraph" w:styleId="Recuodecorpodetexto3">
    <w:name w:val="Body Text Indent 3"/>
    <w:basedOn w:val="Normal"/>
    <w:link w:val="Recuodecorpodetexto3Char"/>
    <w:rsid w:val="001D5D6B"/>
    <w:pPr>
      <w:autoSpaceDE w:val="0"/>
      <w:autoSpaceDN w:val="0"/>
      <w:adjustRightInd w:val="0"/>
      <w:spacing w:after="0" w:line="240" w:lineRule="auto"/>
      <w:ind w:left="720" w:hanging="12"/>
      <w:jc w:val="both"/>
    </w:pPr>
    <w:rPr>
      <w:rFonts w:ascii="Arial Narrow" w:eastAsia="Times New Roman" w:hAnsi="Arial Narrow" w:cs="Times New Roman"/>
      <w:color w:val="000000"/>
      <w:sz w:val="24"/>
      <w:szCs w:val="24"/>
      <w:lang w:eastAsia="pt-BR"/>
    </w:rPr>
  </w:style>
  <w:style w:type="character" w:customStyle="1" w:styleId="Recuodecorpodetexto3Char">
    <w:name w:val="Recuo de corpo de texto 3 Char"/>
    <w:basedOn w:val="Fontepargpadro"/>
    <w:link w:val="Recuodecorpodetexto3"/>
    <w:rsid w:val="001D5D6B"/>
    <w:rPr>
      <w:rFonts w:ascii="Arial Narrow" w:eastAsia="Times New Roman" w:hAnsi="Arial Narrow" w:cs="Times New Roman"/>
      <w:color w:val="000000"/>
      <w:sz w:val="24"/>
      <w:szCs w:val="24"/>
      <w:lang w:eastAsia="pt-BR"/>
    </w:rPr>
  </w:style>
  <w:style w:type="paragraph" w:styleId="Ttulo">
    <w:name w:val="Title"/>
    <w:basedOn w:val="Normal"/>
    <w:link w:val="TtuloChar"/>
    <w:qFormat/>
    <w:rsid w:val="001D5D6B"/>
    <w:pPr>
      <w:spacing w:after="0" w:line="240" w:lineRule="auto"/>
      <w:jc w:val="center"/>
    </w:pPr>
    <w:rPr>
      <w:rFonts w:ascii="Arial" w:eastAsia="Times New Roman" w:hAnsi="Arial" w:cs="Times New Roman"/>
      <w:b/>
      <w:sz w:val="32"/>
      <w:szCs w:val="20"/>
    </w:rPr>
  </w:style>
  <w:style w:type="character" w:customStyle="1" w:styleId="TtuloChar">
    <w:name w:val="Título Char"/>
    <w:basedOn w:val="Fontepargpadro"/>
    <w:link w:val="Ttulo"/>
    <w:rsid w:val="001D5D6B"/>
    <w:rPr>
      <w:rFonts w:ascii="Arial" w:eastAsia="Times New Roman" w:hAnsi="Arial" w:cs="Times New Roman"/>
      <w:b/>
      <w:sz w:val="32"/>
      <w:szCs w:val="20"/>
    </w:rPr>
  </w:style>
  <w:style w:type="paragraph" w:customStyle="1" w:styleId="Padro">
    <w:name w:val="Padrão"/>
    <w:rsid w:val="001D5D6B"/>
    <w:pPr>
      <w:widowControl w:val="0"/>
      <w:autoSpaceDN w:val="0"/>
      <w:adjustRightInd w:val="0"/>
      <w:spacing w:after="0"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DF129E"/>
  </w:style>
  <w:style w:type="character" w:styleId="nfase">
    <w:name w:val="Emphasis"/>
    <w:basedOn w:val="Fontepargpadro"/>
    <w:uiPriority w:val="20"/>
    <w:qFormat/>
    <w:rsid w:val="00DF129E"/>
    <w:rPr>
      <w:i/>
      <w:iCs/>
    </w:rPr>
  </w:style>
  <w:style w:type="paragraph" w:customStyle="1" w:styleId="Texto02">
    <w:name w:val="Texto 02"/>
    <w:basedOn w:val="Texto03"/>
    <w:qFormat/>
    <w:rsid w:val="00C52724"/>
    <w:pPr>
      <w:numPr>
        <w:numId w:val="4"/>
      </w:numPr>
    </w:pPr>
  </w:style>
  <w:style w:type="character" w:customStyle="1" w:styleId="Ttulo2Char">
    <w:name w:val="Título 2 Char"/>
    <w:aliases w:val="H2 Char,título 2 Char"/>
    <w:basedOn w:val="Fontepargpadro"/>
    <w:link w:val="Ttulo2"/>
    <w:uiPriority w:val="99"/>
    <w:rsid w:val="00BC7867"/>
    <w:rPr>
      <w:rFonts w:ascii="Arial" w:eastAsia="Times New Roman" w:hAnsi="Arial" w:cs="Arial"/>
      <w:b/>
      <w:bCs/>
      <w:sz w:val="32"/>
      <w:szCs w:val="32"/>
      <w:shd w:val="clear" w:color="auto" w:fill="B3B3B3"/>
      <w:lang w:eastAsia="pt-BR"/>
    </w:rPr>
  </w:style>
  <w:style w:type="table" w:styleId="Tabelacomgrade">
    <w:name w:val="Table Grid"/>
    <w:basedOn w:val="Tabelanormal"/>
    <w:uiPriority w:val="39"/>
    <w:rsid w:val="000627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har">
    <w:name w:val="Título 1 Char"/>
    <w:basedOn w:val="Fontepargpadro"/>
    <w:link w:val="Ttulo1"/>
    <w:uiPriority w:val="9"/>
    <w:rsid w:val="00263674"/>
    <w:rPr>
      <w:rFonts w:asciiTheme="majorHAnsi" w:eastAsiaTheme="majorEastAsia" w:hAnsiTheme="majorHAnsi" w:cstheme="majorBidi"/>
      <w:b/>
      <w:bCs/>
      <w:color w:val="2E74B5" w:themeColor="accent1" w:themeShade="BF"/>
      <w:sz w:val="28"/>
      <w:szCs w:val="28"/>
    </w:rPr>
  </w:style>
  <w:style w:type="paragraph" w:styleId="Textodecomentrio">
    <w:name w:val="annotation text"/>
    <w:basedOn w:val="Normal"/>
    <w:link w:val="TextodecomentrioChar"/>
    <w:rsid w:val="00B6625E"/>
    <w:pPr>
      <w:spacing w:after="0" w:line="240" w:lineRule="auto"/>
      <w:jc w:val="both"/>
    </w:pPr>
    <w:rPr>
      <w:rFonts w:ascii="Arial" w:eastAsia="Times New Roman" w:hAnsi="Arial" w:cs="Arial"/>
      <w:sz w:val="20"/>
      <w:szCs w:val="20"/>
      <w:lang w:eastAsia="pt-BR"/>
    </w:rPr>
  </w:style>
  <w:style w:type="character" w:customStyle="1" w:styleId="TextodecomentrioChar">
    <w:name w:val="Texto de comentário Char"/>
    <w:basedOn w:val="Fontepargpadro"/>
    <w:link w:val="Textodecomentrio"/>
    <w:rsid w:val="00B6625E"/>
    <w:rPr>
      <w:rFonts w:ascii="Arial" w:eastAsia="Times New Roman" w:hAnsi="Arial" w:cs="Arial"/>
      <w:sz w:val="20"/>
      <w:szCs w:val="20"/>
      <w:lang w:eastAsia="pt-BR"/>
    </w:rPr>
  </w:style>
  <w:style w:type="character" w:customStyle="1" w:styleId="PargrafodaListaChar">
    <w:name w:val="Parágrafo da Lista Char"/>
    <w:link w:val="PargrafodaLista"/>
    <w:uiPriority w:val="34"/>
    <w:rsid w:val="004A6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568620">
      <w:bodyDiv w:val="1"/>
      <w:marLeft w:val="0"/>
      <w:marRight w:val="0"/>
      <w:marTop w:val="0"/>
      <w:marBottom w:val="0"/>
      <w:divBdr>
        <w:top w:val="none" w:sz="0" w:space="0" w:color="auto"/>
        <w:left w:val="none" w:sz="0" w:space="0" w:color="auto"/>
        <w:bottom w:val="none" w:sz="0" w:space="0" w:color="auto"/>
        <w:right w:val="none" w:sz="0" w:space="0" w:color="auto"/>
      </w:divBdr>
      <w:divsChild>
        <w:div w:id="81687784">
          <w:marLeft w:val="432"/>
          <w:marRight w:val="0"/>
          <w:marTop w:val="360"/>
          <w:marBottom w:val="0"/>
          <w:divBdr>
            <w:top w:val="none" w:sz="0" w:space="0" w:color="auto"/>
            <w:left w:val="none" w:sz="0" w:space="0" w:color="auto"/>
            <w:bottom w:val="none" w:sz="0" w:space="0" w:color="auto"/>
            <w:right w:val="none" w:sz="0" w:space="0" w:color="auto"/>
          </w:divBdr>
        </w:div>
        <w:div w:id="1030494157">
          <w:marLeft w:val="432"/>
          <w:marRight w:val="0"/>
          <w:marTop w:val="360"/>
          <w:marBottom w:val="0"/>
          <w:divBdr>
            <w:top w:val="none" w:sz="0" w:space="0" w:color="auto"/>
            <w:left w:val="none" w:sz="0" w:space="0" w:color="auto"/>
            <w:bottom w:val="none" w:sz="0" w:space="0" w:color="auto"/>
            <w:right w:val="none" w:sz="0" w:space="0" w:color="auto"/>
          </w:divBdr>
        </w:div>
        <w:div w:id="1076514596">
          <w:marLeft w:val="432"/>
          <w:marRight w:val="0"/>
          <w:marTop w:val="360"/>
          <w:marBottom w:val="0"/>
          <w:divBdr>
            <w:top w:val="none" w:sz="0" w:space="0" w:color="auto"/>
            <w:left w:val="none" w:sz="0" w:space="0" w:color="auto"/>
            <w:bottom w:val="none" w:sz="0" w:space="0" w:color="auto"/>
            <w:right w:val="none" w:sz="0" w:space="0" w:color="auto"/>
          </w:divBdr>
        </w:div>
        <w:div w:id="1185047941">
          <w:marLeft w:val="432"/>
          <w:marRight w:val="0"/>
          <w:marTop w:val="360"/>
          <w:marBottom w:val="0"/>
          <w:divBdr>
            <w:top w:val="none" w:sz="0" w:space="0" w:color="auto"/>
            <w:left w:val="none" w:sz="0" w:space="0" w:color="auto"/>
            <w:bottom w:val="none" w:sz="0" w:space="0" w:color="auto"/>
            <w:right w:val="none" w:sz="0" w:space="0" w:color="auto"/>
          </w:divBdr>
        </w:div>
        <w:div w:id="1851674643">
          <w:marLeft w:val="432"/>
          <w:marRight w:val="0"/>
          <w:marTop w:val="360"/>
          <w:marBottom w:val="0"/>
          <w:divBdr>
            <w:top w:val="none" w:sz="0" w:space="0" w:color="auto"/>
            <w:left w:val="none" w:sz="0" w:space="0" w:color="auto"/>
            <w:bottom w:val="none" w:sz="0" w:space="0" w:color="auto"/>
            <w:right w:val="none" w:sz="0" w:space="0" w:color="auto"/>
          </w:divBdr>
        </w:div>
      </w:divsChild>
    </w:div>
    <w:div w:id="128217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95159D-CEDF-45DB-A938-46594F005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1643</TotalTime>
  <Pages>39</Pages>
  <Words>10966</Words>
  <Characters>59222</Characters>
  <DocSecurity>0</DocSecurity>
  <Lines>493</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2016-05-03T13:59:00Z</cp:lastPrinted>
  <dcterms:created xsi:type="dcterms:W3CDTF">2016-05-18T17:32:00Z</dcterms:created>
  <dcterms:modified xsi:type="dcterms:W3CDTF">2016-06-23T02:06:00Z</dcterms:modified>
</cp:coreProperties>
</file>