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32D23" w14:textId="5345B9DD" w:rsidR="0086448A" w:rsidRDefault="00B62399" w:rsidP="00C344C1">
      <w:pPr>
        <w:jc w:val="center"/>
        <w:rPr>
          <w:rStyle w:val="apple-converted-space"/>
          <w:rFonts w:cs="Arial"/>
          <w:b/>
          <w:color w:val="00B0F0"/>
          <w:sz w:val="28"/>
          <w:szCs w:val="28"/>
          <w:shd w:val="clear" w:color="auto" w:fill="FFFFFF"/>
        </w:rPr>
      </w:pPr>
      <w:bookmarkStart w:id="0" w:name="_GoBack"/>
      <w:bookmarkEnd w:id="0"/>
      <w:r>
        <w:rPr>
          <w:rStyle w:val="apple-converted-space"/>
          <w:rFonts w:cs="Arial"/>
          <w:b/>
          <w:color w:val="00B0F0"/>
          <w:sz w:val="28"/>
          <w:szCs w:val="28"/>
          <w:shd w:val="clear" w:color="auto" w:fill="FFFFFF"/>
        </w:rPr>
        <w:t xml:space="preserve">Internet safety experts help locals stay safe online </w:t>
      </w:r>
    </w:p>
    <w:p w14:paraId="63A135E4" w14:textId="53F94262" w:rsidR="00B62399" w:rsidRDefault="00973EB1" w:rsidP="00B62399">
      <w:pPr>
        <w:spacing w:line="360" w:lineRule="auto"/>
        <w:jc w:val="both"/>
        <w:rPr>
          <w:rFonts w:cs="Arial"/>
          <w:shd w:val="clear" w:color="auto" w:fill="FFFFFF"/>
        </w:rPr>
      </w:pPr>
      <w:r>
        <w:rPr>
          <w:rFonts w:cs="Arial"/>
          <w:b/>
          <w:szCs w:val="24"/>
        </w:rPr>
        <w:t>7 June</w:t>
      </w:r>
      <w:r w:rsidR="00B62399">
        <w:rPr>
          <w:rFonts w:cs="Arial"/>
          <w:b/>
          <w:szCs w:val="24"/>
        </w:rPr>
        <w:t xml:space="preserve"> 2016</w:t>
      </w:r>
      <w:r w:rsidR="00B62399" w:rsidRPr="008B5DB3">
        <w:rPr>
          <w:rFonts w:cs="Arial"/>
          <w:b/>
          <w:szCs w:val="24"/>
        </w:rPr>
        <w:t xml:space="preserve"> –</w:t>
      </w:r>
      <w:r w:rsidR="00B62399" w:rsidRPr="008B5DB3">
        <w:rPr>
          <w:rFonts w:cs="Arial"/>
          <w:szCs w:val="24"/>
        </w:rPr>
        <w:t xml:space="preserve"> </w:t>
      </w:r>
      <w:r w:rsidR="00E4639F">
        <w:rPr>
          <w:rFonts w:cs="Arial"/>
          <w:szCs w:val="24"/>
        </w:rPr>
        <w:t>On Wednesday June 8</w:t>
      </w:r>
      <w:r w:rsidR="00E4639F" w:rsidRPr="00E4639F">
        <w:rPr>
          <w:rFonts w:cs="Arial"/>
          <w:szCs w:val="24"/>
          <w:vertAlign w:val="superscript"/>
        </w:rPr>
        <w:t>th</w:t>
      </w:r>
      <w:r w:rsidR="00E4639F">
        <w:rPr>
          <w:rFonts w:cs="Arial"/>
          <w:szCs w:val="24"/>
        </w:rPr>
        <w:t xml:space="preserve">, </w:t>
      </w:r>
      <w:r w:rsidR="00B62399" w:rsidRPr="00C344C1">
        <w:rPr>
          <w:rStyle w:val="apple-converted-space"/>
          <w:rFonts w:cs="Arial"/>
          <w:shd w:val="clear" w:color="auto" w:fill="FFFFFF"/>
        </w:rPr>
        <w:t>Timico, the </w:t>
      </w:r>
      <w:r w:rsidR="00B62399" w:rsidRPr="00C344C1">
        <w:rPr>
          <w:rFonts w:cs="Arial"/>
          <w:shd w:val="clear" w:color="auto" w:fill="FFFFFF"/>
        </w:rPr>
        <w:t>internet and managed service provider,</w:t>
      </w:r>
      <w:r w:rsidR="00B62399">
        <w:rPr>
          <w:rFonts w:cs="Arial"/>
          <w:shd w:val="clear" w:color="auto" w:fill="FFFFFF"/>
        </w:rPr>
        <w:t xml:space="preserve"> will be taking to Newark’</w:t>
      </w:r>
      <w:r w:rsidR="004C0C1A">
        <w:rPr>
          <w:rFonts w:cs="Arial"/>
          <w:shd w:val="clear" w:color="auto" w:fill="FFFFFF"/>
        </w:rPr>
        <w:t>s Market S</w:t>
      </w:r>
      <w:r w:rsidR="00B62399">
        <w:rPr>
          <w:rFonts w:cs="Arial"/>
          <w:shd w:val="clear" w:color="auto" w:fill="FFFFFF"/>
        </w:rPr>
        <w:t xml:space="preserve">quare </w:t>
      </w:r>
      <w:r w:rsidR="0058611C">
        <w:rPr>
          <w:rFonts w:cs="Arial"/>
          <w:shd w:val="clear" w:color="auto" w:fill="FFFFFF"/>
        </w:rPr>
        <w:t>to share</w:t>
      </w:r>
      <w:r w:rsidR="00B62399">
        <w:rPr>
          <w:rFonts w:cs="Arial"/>
          <w:shd w:val="clear" w:color="auto" w:fill="FFFFFF"/>
        </w:rPr>
        <w:t xml:space="preserve"> </w:t>
      </w:r>
      <w:r w:rsidR="00E4639F">
        <w:rPr>
          <w:rFonts w:cs="Arial"/>
          <w:shd w:val="clear" w:color="auto" w:fill="FFFFFF"/>
        </w:rPr>
        <w:t>its</w:t>
      </w:r>
      <w:r w:rsidR="00B62399">
        <w:rPr>
          <w:rFonts w:cs="Arial"/>
          <w:shd w:val="clear" w:color="auto" w:fill="FFFFFF"/>
        </w:rPr>
        <w:t xml:space="preserve"> top </w:t>
      </w:r>
      <w:r w:rsidR="0058611C">
        <w:rPr>
          <w:rFonts w:cs="Arial"/>
          <w:shd w:val="clear" w:color="auto" w:fill="FFFFFF"/>
        </w:rPr>
        <w:t xml:space="preserve">internet safety </w:t>
      </w:r>
      <w:r w:rsidR="00B62399">
        <w:rPr>
          <w:rFonts w:cs="Arial"/>
          <w:shd w:val="clear" w:color="auto" w:fill="FFFFFF"/>
        </w:rPr>
        <w:t>tips</w:t>
      </w:r>
      <w:r w:rsidR="0058611C">
        <w:rPr>
          <w:rFonts w:cs="Arial"/>
          <w:shd w:val="clear" w:color="auto" w:fill="FFFFFF"/>
        </w:rPr>
        <w:t xml:space="preserve"> with </w:t>
      </w:r>
      <w:r w:rsidR="0075645E">
        <w:rPr>
          <w:rFonts w:cs="Arial"/>
          <w:shd w:val="clear" w:color="auto" w:fill="FFFFFF"/>
        </w:rPr>
        <w:t xml:space="preserve">the </w:t>
      </w:r>
      <w:r w:rsidR="0058611C">
        <w:rPr>
          <w:rFonts w:cs="Arial"/>
          <w:shd w:val="clear" w:color="auto" w:fill="FFFFFF"/>
        </w:rPr>
        <w:t>local</w:t>
      </w:r>
      <w:r w:rsidR="0075645E">
        <w:rPr>
          <w:rFonts w:cs="Arial"/>
          <w:shd w:val="clear" w:color="auto" w:fill="FFFFFF"/>
        </w:rPr>
        <w:t xml:space="preserve"> community</w:t>
      </w:r>
      <w:r w:rsidR="0058611C">
        <w:rPr>
          <w:rFonts w:cs="Arial"/>
          <w:shd w:val="clear" w:color="auto" w:fill="FFFFFF"/>
        </w:rPr>
        <w:t>.</w:t>
      </w:r>
    </w:p>
    <w:p w14:paraId="40412EE1" w14:textId="02C85805" w:rsidR="00B62399" w:rsidRDefault="003C0DDC" w:rsidP="00B62399">
      <w:pPr>
        <w:spacing w:line="360" w:lineRule="auto"/>
        <w:jc w:val="both"/>
        <w:rPr>
          <w:rFonts w:cs="Arial"/>
          <w:shd w:val="clear" w:color="auto" w:fill="FFFFFF"/>
        </w:rPr>
      </w:pPr>
      <w:r>
        <w:rPr>
          <w:rFonts w:cs="Arial"/>
          <w:shd w:val="clear" w:color="auto" w:fill="FFFFFF"/>
        </w:rPr>
        <w:t>From their pop-</w:t>
      </w:r>
      <w:r w:rsidR="00B62399">
        <w:rPr>
          <w:rFonts w:cs="Arial"/>
          <w:shd w:val="clear" w:color="auto" w:fill="FFFFFF"/>
        </w:rPr>
        <w:t>up stand in the town centre, the team will be handing out leaflets cover</w:t>
      </w:r>
      <w:r w:rsidR="008A3A47">
        <w:rPr>
          <w:rFonts w:cs="Arial"/>
          <w:shd w:val="clear" w:color="auto" w:fill="FFFFFF"/>
        </w:rPr>
        <w:t>ing</w:t>
      </w:r>
      <w:r w:rsidR="00E230AA">
        <w:rPr>
          <w:rFonts w:cs="Arial"/>
          <w:shd w:val="clear" w:color="auto" w:fill="FFFFFF"/>
        </w:rPr>
        <w:t xml:space="preserve"> a range of digital safety topics including </w:t>
      </w:r>
      <w:r w:rsidR="0075645E">
        <w:rPr>
          <w:rFonts w:cs="Arial"/>
          <w:shd w:val="clear" w:color="auto" w:fill="FFFFFF"/>
        </w:rPr>
        <w:t>s</w:t>
      </w:r>
      <w:r w:rsidR="008A3A47">
        <w:rPr>
          <w:rFonts w:cs="Arial"/>
          <w:shd w:val="clear" w:color="auto" w:fill="FFFFFF"/>
        </w:rPr>
        <w:t xml:space="preserve">ocial </w:t>
      </w:r>
      <w:r w:rsidR="0075645E">
        <w:rPr>
          <w:rFonts w:cs="Arial"/>
          <w:shd w:val="clear" w:color="auto" w:fill="FFFFFF"/>
        </w:rPr>
        <w:t>m</w:t>
      </w:r>
      <w:r w:rsidR="008A3A47">
        <w:rPr>
          <w:rFonts w:cs="Arial"/>
          <w:shd w:val="clear" w:color="auto" w:fill="FFFFFF"/>
        </w:rPr>
        <w:t xml:space="preserve">edia, PC </w:t>
      </w:r>
      <w:r w:rsidR="004C0C1A">
        <w:rPr>
          <w:rFonts w:cs="Arial"/>
          <w:shd w:val="clear" w:color="auto" w:fill="FFFFFF"/>
        </w:rPr>
        <w:t xml:space="preserve">and </w:t>
      </w:r>
      <w:r w:rsidR="008A3A47">
        <w:rPr>
          <w:rFonts w:cs="Arial"/>
          <w:shd w:val="clear" w:color="auto" w:fill="FFFFFF"/>
        </w:rPr>
        <w:t>e-mail and Wi-Fi and internet safety</w:t>
      </w:r>
      <w:r w:rsidR="0058611C">
        <w:rPr>
          <w:rFonts w:cs="Arial"/>
          <w:shd w:val="clear" w:color="auto" w:fill="FFFFFF"/>
        </w:rPr>
        <w:t xml:space="preserve"> whilst also offering their expert advice </w:t>
      </w:r>
      <w:r w:rsidR="0075645E">
        <w:rPr>
          <w:rFonts w:cs="Arial"/>
          <w:shd w:val="clear" w:color="auto" w:fill="FFFFFF"/>
        </w:rPr>
        <w:t>on</w:t>
      </w:r>
      <w:r w:rsidR="0058611C">
        <w:rPr>
          <w:rFonts w:cs="Arial"/>
          <w:shd w:val="clear" w:color="auto" w:fill="FFFFFF"/>
        </w:rPr>
        <w:t xml:space="preserve"> how locals can keep themselves and their personal details safe online</w:t>
      </w:r>
      <w:r w:rsidR="008A3A47">
        <w:rPr>
          <w:rFonts w:cs="Arial"/>
          <w:shd w:val="clear" w:color="auto" w:fill="FFFFFF"/>
        </w:rPr>
        <w:t xml:space="preserve">. </w:t>
      </w:r>
    </w:p>
    <w:p w14:paraId="33BB4EF0" w14:textId="0A73AD00" w:rsidR="008A3A47" w:rsidRDefault="008A3A47" w:rsidP="00B62399">
      <w:pPr>
        <w:spacing w:line="360" w:lineRule="auto"/>
        <w:jc w:val="both"/>
        <w:rPr>
          <w:rFonts w:cs="Arial"/>
          <w:shd w:val="clear" w:color="auto" w:fill="FFFFFF"/>
        </w:rPr>
      </w:pPr>
      <w:r>
        <w:rPr>
          <w:rFonts w:cs="Arial"/>
          <w:shd w:val="clear" w:color="auto" w:fill="FFFFFF"/>
        </w:rPr>
        <w:t>It is believed there are currently over 3.26 bi</w:t>
      </w:r>
      <w:r w:rsidR="0058611C">
        <w:rPr>
          <w:rFonts w:cs="Arial"/>
          <w:shd w:val="clear" w:color="auto" w:fill="FFFFFF"/>
        </w:rPr>
        <w:t>llion internet users globally</w:t>
      </w:r>
      <w:r>
        <w:rPr>
          <w:rFonts w:cs="Arial"/>
          <w:shd w:val="clear" w:color="auto" w:fill="FFFFFF"/>
        </w:rPr>
        <w:t xml:space="preserve"> which equates to over 40% of the world’s population. </w:t>
      </w:r>
      <w:r w:rsidR="00922030">
        <w:rPr>
          <w:rFonts w:cs="Arial"/>
          <w:shd w:val="clear" w:color="auto" w:fill="FFFFFF"/>
        </w:rPr>
        <w:t>And with more and more</w:t>
      </w:r>
      <w:r w:rsidR="0075645E">
        <w:rPr>
          <w:rFonts w:cs="Arial"/>
          <w:shd w:val="clear" w:color="auto" w:fill="FFFFFF"/>
        </w:rPr>
        <w:t xml:space="preserve"> new</w:t>
      </w:r>
      <w:r w:rsidR="00922030">
        <w:rPr>
          <w:rFonts w:cs="Arial"/>
          <w:shd w:val="clear" w:color="auto" w:fill="FFFFFF"/>
        </w:rPr>
        <w:t xml:space="preserve"> viruses </w:t>
      </w:r>
      <w:r w:rsidR="0075645E">
        <w:rPr>
          <w:rFonts w:cs="Arial"/>
          <w:shd w:val="clear" w:color="auto" w:fill="FFFFFF"/>
        </w:rPr>
        <w:t>appearing</w:t>
      </w:r>
      <w:r w:rsidR="00922030">
        <w:rPr>
          <w:rFonts w:cs="Arial"/>
          <w:shd w:val="clear" w:color="auto" w:fill="FFFFFF"/>
        </w:rPr>
        <w:t xml:space="preserve"> every day, the threat to </w:t>
      </w:r>
      <w:r w:rsidR="004C0C1A">
        <w:rPr>
          <w:rFonts w:cs="Arial"/>
          <w:shd w:val="clear" w:color="auto" w:fill="FFFFFF"/>
        </w:rPr>
        <w:t xml:space="preserve">web </w:t>
      </w:r>
      <w:r w:rsidR="00922030">
        <w:rPr>
          <w:rFonts w:cs="Arial"/>
          <w:shd w:val="clear" w:color="auto" w:fill="FFFFFF"/>
        </w:rPr>
        <w:t>users</w:t>
      </w:r>
      <w:r w:rsidR="004C0C1A">
        <w:rPr>
          <w:rFonts w:cs="Arial"/>
          <w:shd w:val="clear" w:color="auto" w:fill="FFFFFF"/>
        </w:rPr>
        <w:t>’</w:t>
      </w:r>
      <w:r w:rsidR="00922030">
        <w:rPr>
          <w:rFonts w:cs="Arial"/>
          <w:shd w:val="clear" w:color="auto" w:fill="FFFFFF"/>
        </w:rPr>
        <w:t xml:space="preserve"> personal information </w:t>
      </w:r>
      <w:r w:rsidR="00E230AA">
        <w:rPr>
          <w:rFonts w:cs="Arial"/>
          <w:shd w:val="clear" w:color="auto" w:fill="FFFFFF"/>
        </w:rPr>
        <w:t>through hackers, phishing and malware</w:t>
      </w:r>
      <w:r w:rsidR="0075645E">
        <w:rPr>
          <w:rFonts w:cs="Arial"/>
          <w:shd w:val="clear" w:color="auto" w:fill="FFFFFF"/>
        </w:rPr>
        <w:t xml:space="preserve"> scams</w:t>
      </w:r>
      <w:r w:rsidR="00E230AA">
        <w:rPr>
          <w:rFonts w:cs="Arial"/>
          <w:shd w:val="clear" w:color="auto" w:fill="FFFFFF"/>
        </w:rPr>
        <w:t xml:space="preserve">, </w:t>
      </w:r>
      <w:r w:rsidR="00922030">
        <w:rPr>
          <w:rFonts w:cs="Arial"/>
          <w:shd w:val="clear" w:color="auto" w:fill="FFFFFF"/>
        </w:rPr>
        <w:t>is greater than ever before.</w:t>
      </w:r>
    </w:p>
    <w:p w14:paraId="06B8FF81" w14:textId="4C44A605" w:rsidR="00E230AA" w:rsidRDefault="00973EB1" w:rsidP="00B62399">
      <w:pPr>
        <w:spacing w:line="360" w:lineRule="auto"/>
        <w:jc w:val="both"/>
        <w:rPr>
          <w:rFonts w:cs="Arial"/>
          <w:shd w:val="clear" w:color="auto" w:fill="FFFFFF"/>
        </w:rPr>
      </w:pPr>
      <w:r>
        <w:rPr>
          <w:rFonts w:cs="Arial"/>
          <w:shd w:val="clear" w:color="auto" w:fill="FFFFFF"/>
        </w:rPr>
        <w:t>Luke Johnson</w:t>
      </w:r>
      <w:r w:rsidR="00922030">
        <w:rPr>
          <w:rFonts w:cs="Arial"/>
          <w:shd w:val="clear" w:color="auto" w:fill="FFFFFF"/>
        </w:rPr>
        <w:t xml:space="preserve">, </w:t>
      </w:r>
      <w:r>
        <w:rPr>
          <w:rFonts w:cs="Arial"/>
          <w:shd w:val="clear" w:color="auto" w:fill="FFFFFF"/>
        </w:rPr>
        <w:t>Director of Customer Operations</w:t>
      </w:r>
      <w:r w:rsidR="00922030">
        <w:rPr>
          <w:rFonts w:cs="Arial"/>
          <w:shd w:val="clear" w:color="auto" w:fill="FFFFFF"/>
        </w:rPr>
        <w:t xml:space="preserve"> at Timico, says: “We chose wh</w:t>
      </w:r>
      <w:r w:rsidR="0075645E">
        <w:rPr>
          <w:rFonts w:cs="Arial"/>
          <w:shd w:val="clear" w:color="auto" w:fill="FFFFFF"/>
        </w:rPr>
        <w:t>ich</w:t>
      </w:r>
      <w:r w:rsidR="00922030">
        <w:rPr>
          <w:rFonts w:cs="Arial"/>
          <w:shd w:val="clear" w:color="auto" w:fill="FFFFFF"/>
        </w:rPr>
        <w:t xml:space="preserve"> topics to include in our leaflet</w:t>
      </w:r>
      <w:r w:rsidR="00E230AA">
        <w:rPr>
          <w:rFonts w:cs="Arial"/>
          <w:shd w:val="clear" w:color="auto" w:fill="FFFFFF"/>
        </w:rPr>
        <w:t xml:space="preserve"> very carefully</w:t>
      </w:r>
      <w:r w:rsidR="00922030">
        <w:rPr>
          <w:rFonts w:cs="Arial"/>
          <w:shd w:val="clear" w:color="auto" w:fill="FFFFFF"/>
        </w:rPr>
        <w:t xml:space="preserve"> as we wanted there to be something for everyone. </w:t>
      </w:r>
      <w:r w:rsidR="00E230AA">
        <w:rPr>
          <w:rFonts w:cs="Arial"/>
          <w:shd w:val="clear" w:color="auto" w:fill="FFFFFF"/>
        </w:rPr>
        <w:t>T</w:t>
      </w:r>
      <w:r w:rsidR="00922030">
        <w:rPr>
          <w:rFonts w:cs="Arial"/>
          <w:shd w:val="clear" w:color="auto" w:fill="FFFFFF"/>
        </w:rPr>
        <w:t>he rise of social media</w:t>
      </w:r>
      <w:r w:rsidR="00E230AA">
        <w:rPr>
          <w:rFonts w:cs="Arial"/>
          <w:shd w:val="clear" w:color="auto" w:fill="FFFFFF"/>
        </w:rPr>
        <w:t xml:space="preserve"> and smartphones means there are now mo</w:t>
      </w:r>
      <w:r w:rsidR="00922030">
        <w:rPr>
          <w:rFonts w:cs="Arial"/>
          <w:shd w:val="clear" w:color="auto" w:fill="FFFFFF"/>
        </w:rPr>
        <w:t xml:space="preserve">re web users than ever before and therefore more targets for hackers and malware creators. </w:t>
      </w:r>
    </w:p>
    <w:p w14:paraId="0DBCC237" w14:textId="6F64FB4C" w:rsidR="00922030" w:rsidRDefault="00E230AA" w:rsidP="00B62399">
      <w:pPr>
        <w:spacing w:line="360" w:lineRule="auto"/>
        <w:jc w:val="both"/>
        <w:rPr>
          <w:rFonts w:cs="Arial"/>
          <w:shd w:val="clear" w:color="auto" w:fill="FFFFFF"/>
        </w:rPr>
      </w:pPr>
      <w:r>
        <w:rPr>
          <w:rFonts w:cs="Arial"/>
          <w:shd w:val="clear" w:color="auto" w:fill="FFFFFF"/>
        </w:rPr>
        <w:t>“</w:t>
      </w:r>
      <w:r w:rsidR="00922030">
        <w:rPr>
          <w:rFonts w:cs="Arial"/>
          <w:shd w:val="clear" w:color="auto" w:fill="FFFFFF"/>
        </w:rPr>
        <w:t xml:space="preserve">We wanted to inform people of the dangers of the digital world whilst also showing them that with a few simple safety </w:t>
      </w:r>
      <w:r>
        <w:rPr>
          <w:rFonts w:cs="Arial"/>
          <w:shd w:val="clear" w:color="auto" w:fill="FFFFFF"/>
        </w:rPr>
        <w:t>precautions, they can protect both themselves and their computers and enjoy safe surfing</w:t>
      </w:r>
      <w:r w:rsidR="0075645E">
        <w:rPr>
          <w:rFonts w:cs="Arial"/>
          <w:shd w:val="clear" w:color="auto" w:fill="FFFFFF"/>
        </w:rPr>
        <w:t xml:space="preserve"> and appreciate everything the web has to offer</w:t>
      </w:r>
      <w:r>
        <w:rPr>
          <w:rFonts w:cs="Arial"/>
          <w:shd w:val="clear" w:color="auto" w:fill="FFFFFF"/>
        </w:rPr>
        <w:t>.”</w:t>
      </w:r>
    </w:p>
    <w:p w14:paraId="5524462E" w14:textId="3A20CB89" w:rsidR="00E230AA" w:rsidRDefault="00E230AA" w:rsidP="00B62399">
      <w:pPr>
        <w:spacing w:line="360" w:lineRule="auto"/>
        <w:jc w:val="both"/>
        <w:rPr>
          <w:rFonts w:cs="Arial"/>
          <w:shd w:val="clear" w:color="auto" w:fill="FFFFFF"/>
        </w:rPr>
      </w:pPr>
      <w:r>
        <w:rPr>
          <w:rFonts w:cs="Arial"/>
          <w:shd w:val="clear" w:color="auto" w:fill="FFFFFF"/>
        </w:rPr>
        <w:t>Headquartered in Newark,</w:t>
      </w:r>
      <w:r w:rsidR="00E4639F">
        <w:rPr>
          <w:rFonts w:cs="Arial"/>
          <w:shd w:val="clear" w:color="auto" w:fill="FFFFFF"/>
        </w:rPr>
        <w:t xml:space="preserve"> the</w:t>
      </w:r>
      <w:r>
        <w:rPr>
          <w:rFonts w:cs="Arial"/>
          <w:shd w:val="clear" w:color="auto" w:fill="FFFFFF"/>
        </w:rPr>
        <w:t xml:space="preserve"> </w:t>
      </w:r>
      <w:r w:rsidR="00E4639F" w:rsidRPr="00E230AA">
        <w:rPr>
          <w:rFonts w:cs="Arial"/>
          <w:shd w:val="clear" w:color="auto" w:fill="FFFFFF"/>
        </w:rPr>
        <w:t>privately-owned managed IT, internet and communications service provider</w:t>
      </w:r>
      <w:r w:rsidR="00E4639F">
        <w:rPr>
          <w:rFonts w:cs="Arial"/>
          <w:shd w:val="clear" w:color="auto" w:fill="FFFFFF"/>
        </w:rPr>
        <w:t xml:space="preserve"> supplies multi-site organisations with the </w:t>
      </w:r>
      <w:r w:rsidR="0075645E">
        <w:rPr>
          <w:rFonts w:cs="Arial"/>
          <w:shd w:val="clear" w:color="auto" w:fill="FFFFFF"/>
        </w:rPr>
        <w:t xml:space="preserve">managed IT, </w:t>
      </w:r>
      <w:r w:rsidR="00E4639F">
        <w:rPr>
          <w:rFonts w:cs="Arial"/>
          <w:shd w:val="clear" w:color="auto" w:fill="FFFFFF"/>
        </w:rPr>
        <w:t>network connectivity, cloud, unified communication</w:t>
      </w:r>
      <w:r w:rsidR="0075645E">
        <w:rPr>
          <w:rFonts w:cs="Arial"/>
          <w:shd w:val="clear" w:color="auto" w:fill="FFFFFF"/>
        </w:rPr>
        <w:t xml:space="preserve"> </w:t>
      </w:r>
      <w:r w:rsidR="00E4639F">
        <w:rPr>
          <w:rFonts w:cs="Arial"/>
          <w:shd w:val="clear" w:color="auto" w:fill="FFFFFF"/>
        </w:rPr>
        <w:t xml:space="preserve">and mobile solutions they need to </w:t>
      </w:r>
      <w:r w:rsidR="0075645E">
        <w:rPr>
          <w:rFonts w:cs="Arial"/>
          <w:shd w:val="clear" w:color="auto" w:fill="FFFFFF"/>
        </w:rPr>
        <w:t>keep their businesses operating competitively</w:t>
      </w:r>
      <w:r w:rsidR="004C0C1A">
        <w:rPr>
          <w:rFonts w:cs="Arial"/>
          <w:shd w:val="clear" w:color="auto" w:fill="FFFFFF"/>
        </w:rPr>
        <w:t xml:space="preserve">. </w:t>
      </w:r>
    </w:p>
    <w:p w14:paraId="6BA5401B" w14:textId="172D240F" w:rsidR="00E230AA" w:rsidRDefault="00E230AA" w:rsidP="00B62399">
      <w:pPr>
        <w:spacing w:line="360" w:lineRule="auto"/>
        <w:jc w:val="both"/>
        <w:rPr>
          <w:rFonts w:cs="Arial"/>
          <w:shd w:val="clear" w:color="auto" w:fill="FFFFFF"/>
        </w:rPr>
      </w:pPr>
      <w:r>
        <w:rPr>
          <w:rFonts w:cs="Arial"/>
          <w:shd w:val="clear" w:color="auto" w:fill="FFFFFF"/>
        </w:rPr>
        <w:t xml:space="preserve">The team will be offering advice </w:t>
      </w:r>
      <w:r w:rsidR="004C0C1A">
        <w:rPr>
          <w:rFonts w:cs="Arial"/>
          <w:shd w:val="clear" w:color="auto" w:fill="FFFFFF"/>
        </w:rPr>
        <w:t>on Wednesday June 8</w:t>
      </w:r>
      <w:r w:rsidR="004C0C1A" w:rsidRPr="004C0C1A">
        <w:rPr>
          <w:rFonts w:cs="Arial"/>
          <w:shd w:val="clear" w:color="auto" w:fill="FFFFFF"/>
          <w:vertAlign w:val="superscript"/>
        </w:rPr>
        <w:t>th</w:t>
      </w:r>
      <w:r w:rsidR="004C0C1A">
        <w:rPr>
          <w:rFonts w:cs="Arial"/>
          <w:shd w:val="clear" w:color="auto" w:fill="FFFFFF"/>
        </w:rPr>
        <w:t xml:space="preserve"> </w:t>
      </w:r>
      <w:r>
        <w:rPr>
          <w:rFonts w:cs="Arial"/>
          <w:shd w:val="clear" w:color="auto" w:fill="FFFFFF"/>
        </w:rPr>
        <w:t>from 9.00am to 2pm.</w:t>
      </w:r>
    </w:p>
    <w:p w14:paraId="6BB3874B" w14:textId="5DAA3ACC" w:rsidR="00E230AA" w:rsidRDefault="00F36AE4" w:rsidP="00B62399">
      <w:pPr>
        <w:spacing w:line="360" w:lineRule="auto"/>
        <w:jc w:val="both"/>
        <w:rPr>
          <w:rFonts w:cs="Arial"/>
          <w:shd w:val="clear" w:color="auto" w:fill="FFFFFF"/>
        </w:rPr>
      </w:pPr>
      <w:r>
        <w:rPr>
          <w:rFonts w:cs="Arial"/>
          <w:shd w:val="clear" w:color="auto" w:fill="FFFFFF"/>
        </w:rPr>
        <w:t>For more information about Timico, head over to www.timico.co.uk</w:t>
      </w:r>
    </w:p>
    <w:p w14:paraId="7CCFD422" w14:textId="77777777" w:rsidR="00B62399" w:rsidRPr="008B5DB3" w:rsidRDefault="00B62399" w:rsidP="00B62399">
      <w:pPr>
        <w:shd w:val="clear" w:color="auto" w:fill="FFFFFF"/>
        <w:spacing w:after="0" w:line="360" w:lineRule="auto"/>
        <w:jc w:val="both"/>
        <w:rPr>
          <w:rFonts w:eastAsia="Times New Roman" w:cs="Arial"/>
          <w:b/>
          <w:sz w:val="24"/>
          <w:lang w:eastAsia="en-GB"/>
        </w:rPr>
      </w:pPr>
      <w:r w:rsidRPr="008B5DB3">
        <w:rPr>
          <w:rFonts w:eastAsia="Times New Roman" w:cs="Arial"/>
          <w:b/>
          <w:sz w:val="24"/>
          <w:lang w:eastAsia="en-GB"/>
        </w:rPr>
        <w:t>-ends-</w:t>
      </w:r>
    </w:p>
    <w:p w14:paraId="4C0A17D5" w14:textId="77777777" w:rsidR="00B62399" w:rsidRDefault="00B62399" w:rsidP="00B62399">
      <w:pPr>
        <w:spacing w:after="0" w:line="360" w:lineRule="auto"/>
        <w:jc w:val="both"/>
        <w:rPr>
          <w:rFonts w:eastAsia="Calibri" w:cs="Calibri"/>
          <w:b/>
          <w:i/>
          <w:sz w:val="18"/>
          <w:szCs w:val="18"/>
        </w:rPr>
      </w:pPr>
      <w:r>
        <w:rPr>
          <w:b/>
          <w:i/>
          <w:sz w:val="18"/>
          <w:szCs w:val="18"/>
        </w:rPr>
        <w:t>For further information, please contact:</w:t>
      </w:r>
    </w:p>
    <w:p w14:paraId="3A412D68" w14:textId="77777777" w:rsidR="00B62399" w:rsidRDefault="00B62399" w:rsidP="00B62399">
      <w:pPr>
        <w:spacing w:after="0" w:line="360" w:lineRule="auto"/>
        <w:jc w:val="both"/>
        <w:rPr>
          <w:b/>
          <w:sz w:val="18"/>
          <w:szCs w:val="18"/>
        </w:rPr>
      </w:pPr>
    </w:p>
    <w:p w14:paraId="7177BF40" w14:textId="71F45245" w:rsidR="00B62399" w:rsidRDefault="00B62399" w:rsidP="00B62399">
      <w:pPr>
        <w:spacing w:after="0" w:line="360" w:lineRule="auto"/>
        <w:jc w:val="both"/>
        <w:rPr>
          <w:b/>
          <w:sz w:val="18"/>
          <w:szCs w:val="18"/>
          <w:lang w:val="nl-NL"/>
        </w:rPr>
      </w:pPr>
      <w:r>
        <w:rPr>
          <w:b/>
          <w:sz w:val="18"/>
          <w:szCs w:val="18"/>
          <w:lang w:val="nl-NL"/>
        </w:rPr>
        <w:t>Addie Kenogbon at bcsAgency</w:t>
      </w:r>
    </w:p>
    <w:p w14:paraId="19F0FD9A" w14:textId="77777777" w:rsidR="00B62399" w:rsidRPr="008B5DB3" w:rsidRDefault="00B62399" w:rsidP="00B62399">
      <w:pPr>
        <w:spacing w:after="0" w:line="360" w:lineRule="auto"/>
        <w:jc w:val="both"/>
        <w:rPr>
          <w:b/>
          <w:sz w:val="18"/>
          <w:szCs w:val="18"/>
        </w:rPr>
      </w:pPr>
      <w:r>
        <w:rPr>
          <w:b/>
          <w:sz w:val="18"/>
          <w:szCs w:val="18"/>
        </w:rPr>
        <w:t xml:space="preserve">Tel: 0115 9486900 Email: </w:t>
      </w:r>
      <w:hyperlink r:id="rId8" w:history="1">
        <w:r w:rsidRPr="00FF2E21">
          <w:rPr>
            <w:rStyle w:val="Hyperlink"/>
            <w:b/>
            <w:sz w:val="18"/>
            <w:szCs w:val="18"/>
          </w:rPr>
          <w:t>timico@bcsAgency.com</w:t>
        </w:r>
      </w:hyperlink>
    </w:p>
    <w:p w14:paraId="6FA0D3FB" w14:textId="77777777" w:rsidR="00B62399" w:rsidRDefault="00B62399" w:rsidP="00B62399">
      <w:pPr>
        <w:pStyle w:val="NormalWeb"/>
        <w:spacing w:before="0" w:beforeAutospacing="0" w:after="0" w:afterAutospacing="0" w:line="360" w:lineRule="auto"/>
        <w:jc w:val="both"/>
        <w:rPr>
          <w:rFonts w:ascii="Calibri" w:eastAsia="Calibri" w:hAnsi="Calibri" w:cs="Arial"/>
          <w:b/>
          <w:color w:val="auto"/>
          <w:sz w:val="18"/>
          <w:szCs w:val="18"/>
          <w:lang w:eastAsia="en-US"/>
        </w:rPr>
      </w:pPr>
      <w:r w:rsidRPr="004335A4">
        <w:rPr>
          <w:rFonts w:ascii="Calibri" w:eastAsia="Calibri" w:hAnsi="Calibri" w:cs="Arial"/>
          <w:b/>
          <w:color w:val="auto"/>
          <w:sz w:val="18"/>
          <w:szCs w:val="18"/>
          <w:lang w:eastAsia="en-US"/>
        </w:rPr>
        <w:t xml:space="preserve">About Timico </w:t>
      </w:r>
    </w:p>
    <w:p w14:paraId="279B2BC5" w14:textId="77777777" w:rsidR="00B62399" w:rsidRDefault="00B62399" w:rsidP="00B62399">
      <w:pPr>
        <w:spacing w:after="0" w:line="360" w:lineRule="auto"/>
        <w:jc w:val="both"/>
        <w:rPr>
          <w:sz w:val="18"/>
          <w:szCs w:val="18"/>
        </w:rPr>
      </w:pPr>
      <w:r w:rsidRPr="00B62399">
        <w:rPr>
          <w:sz w:val="18"/>
          <w:szCs w:val="18"/>
        </w:rPr>
        <w:lastRenderedPageBreak/>
        <w:t xml:space="preserve">Timico is a privately-owned managed IT, internet and communications service provider, supplying multi-site organisations with the network connectivity, cloud, unified communication, IT and mobile solutions they need to operate effectively in today’s highly competitive market place. </w:t>
      </w:r>
    </w:p>
    <w:p w14:paraId="367EDDDD" w14:textId="77777777" w:rsidR="00B62399" w:rsidRPr="00B62399" w:rsidRDefault="00B62399" w:rsidP="00B62399">
      <w:pPr>
        <w:spacing w:after="0" w:line="360" w:lineRule="auto"/>
        <w:jc w:val="both"/>
        <w:rPr>
          <w:sz w:val="18"/>
          <w:szCs w:val="18"/>
        </w:rPr>
      </w:pPr>
    </w:p>
    <w:p w14:paraId="06EAF066" w14:textId="77777777" w:rsidR="00B62399" w:rsidRDefault="00B62399" w:rsidP="00B62399">
      <w:pPr>
        <w:spacing w:after="0" w:line="360" w:lineRule="auto"/>
        <w:jc w:val="both"/>
        <w:rPr>
          <w:sz w:val="18"/>
          <w:szCs w:val="18"/>
        </w:rPr>
      </w:pPr>
      <w:r w:rsidRPr="00B62399">
        <w:rPr>
          <w:sz w:val="18"/>
          <w:szCs w:val="18"/>
        </w:rPr>
        <w:t xml:space="preserve">Key clients include Greene King, Goodwood, Informa, Shoezone, The Girls’ Day School Trust, Travis Perkins, Jimmy Choo, UNiDAYS, John Laing Group, Hobbs, Mitsubishi Motors UK and The Savoy Hotel. Timico’s 10Gbps MPLS core network enables the secure delivery of applications and data to customers’ office, retail and homeworker locations. Timico owns and operates its own Tier 3 data centres which support the delivery of a range of cloud and hosting solutions. It is also a fully licensed mobile service provider for the O2 and Vodafone networks. </w:t>
      </w:r>
    </w:p>
    <w:p w14:paraId="3C124758" w14:textId="77777777" w:rsidR="00B62399" w:rsidRPr="00B62399" w:rsidRDefault="00B62399" w:rsidP="00B62399">
      <w:pPr>
        <w:spacing w:after="0" w:line="360" w:lineRule="auto"/>
        <w:jc w:val="both"/>
        <w:rPr>
          <w:sz w:val="18"/>
          <w:szCs w:val="18"/>
        </w:rPr>
      </w:pPr>
    </w:p>
    <w:p w14:paraId="7E1525A2" w14:textId="77777777" w:rsidR="00B62399" w:rsidRDefault="00B62399" w:rsidP="00B62399">
      <w:pPr>
        <w:spacing w:after="0" w:line="360" w:lineRule="auto"/>
        <w:jc w:val="both"/>
        <w:rPr>
          <w:sz w:val="18"/>
          <w:szCs w:val="18"/>
        </w:rPr>
      </w:pPr>
      <w:r w:rsidRPr="00B62399">
        <w:rPr>
          <w:sz w:val="18"/>
          <w:szCs w:val="18"/>
        </w:rPr>
        <w:t xml:space="preserve">The company’s impressive growth has come about through both organic and acquisitive means. Founded in 2004, Timico services the UK and international needs of over 15,000 clients from its head office in Newark and five other offices nationwide.  </w:t>
      </w:r>
    </w:p>
    <w:p w14:paraId="2447CF91" w14:textId="77777777" w:rsidR="00B62399" w:rsidRPr="00B62399" w:rsidRDefault="00B62399" w:rsidP="00B62399">
      <w:pPr>
        <w:spacing w:after="0" w:line="360" w:lineRule="auto"/>
        <w:jc w:val="both"/>
        <w:rPr>
          <w:sz w:val="18"/>
          <w:szCs w:val="18"/>
        </w:rPr>
      </w:pPr>
    </w:p>
    <w:p w14:paraId="0C51BAFB" w14:textId="77777777" w:rsidR="00B62399" w:rsidRPr="00B62399" w:rsidRDefault="00B62399" w:rsidP="00B62399">
      <w:pPr>
        <w:spacing w:after="0" w:line="360" w:lineRule="auto"/>
        <w:jc w:val="both"/>
        <w:rPr>
          <w:sz w:val="18"/>
          <w:szCs w:val="18"/>
        </w:rPr>
      </w:pPr>
      <w:r w:rsidRPr="00B62399">
        <w:rPr>
          <w:sz w:val="18"/>
          <w:szCs w:val="18"/>
        </w:rPr>
        <w:t xml:space="preserve">Timico was ranked in the top 25 fastest growing companies in The Sunday Times Microsoft Tech Track four years running, from 2007 to 2010. The business was awarded ITSPA's Unified Communications Solution of the year in 2008 as a result of its early involvement in IP technology, and has since been highly commended in many other internet industry awards, including Best Business ITSP and Best Business Customer Service Provider. Most recently, Timico won the 2015 GTB Innovation Award for its Synergy hosted UC, mobility and collaboration solution. In December 2015, Timico was named as the new sponsor of the Cheltenham Gold Cup in a four year deal, a unique partnership leading to Timico being given preferred supplier status to The Jockey Club’s portfolio of 15 racecourses. For more information on Timico, please visit: www.timico.co.uk. </w:t>
      </w:r>
    </w:p>
    <w:p w14:paraId="4D3DC075" w14:textId="77777777" w:rsidR="00B62399" w:rsidRPr="008B5DB3" w:rsidRDefault="00B62399" w:rsidP="00B62399">
      <w:pPr>
        <w:spacing w:after="0" w:line="360" w:lineRule="auto"/>
        <w:jc w:val="both"/>
        <w:rPr>
          <w:b/>
          <w:sz w:val="18"/>
          <w:szCs w:val="18"/>
        </w:rPr>
      </w:pPr>
    </w:p>
    <w:p w14:paraId="540271AD" w14:textId="77777777" w:rsidR="00B62399" w:rsidRPr="00C344C1" w:rsidRDefault="00B62399" w:rsidP="00B62399">
      <w:pPr>
        <w:spacing w:line="360" w:lineRule="auto"/>
        <w:jc w:val="both"/>
        <w:rPr>
          <w:rStyle w:val="il"/>
          <w:rFonts w:cs="Arial"/>
        </w:rPr>
      </w:pPr>
    </w:p>
    <w:p w14:paraId="34F8464D" w14:textId="77777777" w:rsidR="00B62399" w:rsidRPr="00C344C1" w:rsidRDefault="00B62399" w:rsidP="00C344C1">
      <w:pPr>
        <w:jc w:val="center"/>
        <w:rPr>
          <w:rFonts w:cs="Arial"/>
          <w:b/>
          <w:color w:val="00B0F0"/>
          <w:sz w:val="28"/>
          <w:szCs w:val="28"/>
          <w:shd w:val="clear" w:color="auto" w:fill="FFFFFF"/>
        </w:rPr>
      </w:pPr>
    </w:p>
    <w:sectPr w:rsidR="00B62399" w:rsidRPr="00C344C1" w:rsidSect="001A5684">
      <w:headerReference w:type="default" r:id="rId9"/>
      <w:pgSz w:w="11906" w:h="16838"/>
      <w:pgMar w:top="1135" w:right="1440" w:bottom="1440" w:left="1440" w:header="62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56DAB" w14:textId="77777777" w:rsidR="00667919" w:rsidRDefault="00667919" w:rsidP="00454C3F">
      <w:pPr>
        <w:spacing w:after="0" w:line="240" w:lineRule="auto"/>
      </w:pPr>
      <w:r>
        <w:separator/>
      </w:r>
    </w:p>
  </w:endnote>
  <w:endnote w:type="continuationSeparator" w:id="0">
    <w:p w14:paraId="00FE4881" w14:textId="77777777" w:rsidR="00667919" w:rsidRDefault="00667919" w:rsidP="00454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B55BD" w14:textId="77777777" w:rsidR="00667919" w:rsidRDefault="00667919" w:rsidP="00454C3F">
      <w:pPr>
        <w:spacing w:after="0" w:line="240" w:lineRule="auto"/>
      </w:pPr>
      <w:r>
        <w:separator/>
      </w:r>
    </w:p>
  </w:footnote>
  <w:footnote w:type="continuationSeparator" w:id="0">
    <w:p w14:paraId="59C23E08" w14:textId="77777777" w:rsidR="00667919" w:rsidRDefault="00667919" w:rsidP="00454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CAFDC" w14:textId="3AFA2B02" w:rsidR="002E2A71" w:rsidRDefault="001A5684">
    <w:pPr>
      <w:pStyle w:val="Header"/>
    </w:pPr>
    <w:r>
      <w:rPr>
        <w:noProof/>
        <w:lang w:eastAsia="en-GB"/>
      </w:rPr>
      <w:drawing>
        <wp:inline distT="0" distB="0" distL="0" distR="0" wp14:anchorId="2A50B755" wp14:editId="017A510B">
          <wp:extent cx="1964452" cy="64357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g_logo.jpg"/>
                  <pic:cNvPicPr/>
                </pic:nvPicPr>
                <pic:blipFill>
                  <a:blip r:embed="rId1">
                    <a:extLst>
                      <a:ext uri="{28A0092B-C50C-407E-A947-70E740481C1C}">
                        <a14:useLocalDpi xmlns:a14="http://schemas.microsoft.com/office/drawing/2010/main" val="0"/>
                      </a:ext>
                    </a:extLst>
                  </a:blip>
                  <a:stretch>
                    <a:fillRect/>
                  </a:stretch>
                </pic:blipFill>
                <pic:spPr>
                  <a:xfrm>
                    <a:off x="0" y="0"/>
                    <a:ext cx="1973776" cy="646631"/>
                  </a:xfrm>
                  <a:prstGeom prst="rect">
                    <a:avLst/>
                  </a:prstGeom>
                </pic:spPr>
              </pic:pic>
            </a:graphicData>
          </a:graphic>
        </wp:inline>
      </w:drawing>
    </w:r>
  </w:p>
  <w:p w14:paraId="04CC29F8" w14:textId="77777777" w:rsidR="002E2A71" w:rsidRDefault="002E2A71">
    <w:pPr>
      <w:pStyle w:val="Header"/>
    </w:pPr>
  </w:p>
  <w:p w14:paraId="2772C485" w14:textId="77777777" w:rsidR="002E2A71" w:rsidRDefault="002E2A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2044E2"/>
    <w:multiLevelType w:val="hybridMultilevel"/>
    <w:tmpl w:val="84EA6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3F"/>
    <w:rsid w:val="00003C21"/>
    <w:rsid w:val="00014572"/>
    <w:rsid w:val="0001789C"/>
    <w:rsid w:val="00027E98"/>
    <w:rsid w:val="00035C7E"/>
    <w:rsid w:val="00042AE3"/>
    <w:rsid w:val="000479D6"/>
    <w:rsid w:val="000521A0"/>
    <w:rsid w:val="00054EEE"/>
    <w:rsid w:val="00094DD0"/>
    <w:rsid w:val="000B20FF"/>
    <w:rsid w:val="000C0BAB"/>
    <w:rsid w:val="000C176C"/>
    <w:rsid w:val="000C4C5C"/>
    <w:rsid w:val="000D16FA"/>
    <w:rsid w:val="000E49B1"/>
    <w:rsid w:val="000E4D55"/>
    <w:rsid w:val="000E637F"/>
    <w:rsid w:val="000F026C"/>
    <w:rsid w:val="000F3A69"/>
    <w:rsid w:val="001003A6"/>
    <w:rsid w:val="001069E5"/>
    <w:rsid w:val="0011462E"/>
    <w:rsid w:val="001148E9"/>
    <w:rsid w:val="00116841"/>
    <w:rsid w:val="00123168"/>
    <w:rsid w:val="00127DB9"/>
    <w:rsid w:val="001418DB"/>
    <w:rsid w:val="00147AF4"/>
    <w:rsid w:val="001613EE"/>
    <w:rsid w:val="001667EE"/>
    <w:rsid w:val="00172023"/>
    <w:rsid w:val="00194C60"/>
    <w:rsid w:val="001A321A"/>
    <w:rsid w:val="001A5684"/>
    <w:rsid w:val="001B15CD"/>
    <w:rsid w:val="001C20E9"/>
    <w:rsid w:val="001C72E5"/>
    <w:rsid w:val="001F1B3A"/>
    <w:rsid w:val="001F5055"/>
    <w:rsid w:val="00201099"/>
    <w:rsid w:val="00215753"/>
    <w:rsid w:val="002321EA"/>
    <w:rsid w:val="00232982"/>
    <w:rsid w:val="00235AD6"/>
    <w:rsid w:val="00242F1C"/>
    <w:rsid w:val="00243221"/>
    <w:rsid w:val="00250388"/>
    <w:rsid w:val="00267706"/>
    <w:rsid w:val="00281B7F"/>
    <w:rsid w:val="002E2A71"/>
    <w:rsid w:val="002E6028"/>
    <w:rsid w:val="002E72F2"/>
    <w:rsid w:val="002F4FCF"/>
    <w:rsid w:val="002F5298"/>
    <w:rsid w:val="0030766F"/>
    <w:rsid w:val="00321F43"/>
    <w:rsid w:val="00323F18"/>
    <w:rsid w:val="003248B7"/>
    <w:rsid w:val="00327905"/>
    <w:rsid w:val="00341D1B"/>
    <w:rsid w:val="0034515E"/>
    <w:rsid w:val="003502C8"/>
    <w:rsid w:val="00350433"/>
    <w:rsid w:val="00352081"/>
    <w:rsid w:val="00361779"/>
    <w:rsid w:val="003629BE"/>
    <w:rsid w:val="003A6C7B"/>
    <w:rsid w:val="003C0DDC"/>
    <w:rsid w:val="003D1B2B"/>
    <w:rsid w:val="003D1F63"/>
    <w:rsid w:val="003D6767"/>
    <w:rsid w:val="003D7931"/>
    <w:rsid w:val="003E6448"/>
    <w:rsid w:val="003F19A1"/>
    <w:rsid w:val="00423621"/>
    <w:rsid w:val="00430BAB"/>
    <w:rsid w:val="004335A4"/>
    <w:rsid w:val="004356E6"/>
    <w:rsid w:val="004475F3"/>
    <w:rsid w:val="0045494B"/>
    <w:rsid w:val="00454C3F"/>
    <w:rsid w:val="00456CC7"/>
    <w:rsid w:val="00465B16"/>
    <w:rsid w:val="0049275A"/>
    <w:rsid w:val="0049629B"/>
    <w:rsid w:val="004963DA"/>
    <w:rsid w:val="004A143C"/>
    <w:rsid w:val="004B3F99"/>
    <w:rsid w:val="004B4FCD"/>
    <w:rsid w:val="004B70BE"/>
    <w:rsid w:val="004C0C1A"/>
    <w:rsid w:val="004C3FFA"/>
    <w:rsid w:val="004C5AEB"/>
    <w:rsid w:val="004C5CB4"/>
    <w:rsid w:val="004E5688"/>
    <w:rsid w:val="004E67F5"/>
    <w:rsid w:val="004F0BFB"/>
    <w:rsid w:val="004F43FB"/>
    <w:rsid w:val="005001A5"/>
    <w:rsid w:val="00500C20"/>
    <w:rsid w:val="00501BE8"/>
    <w:rsid w:val="005056C7"/>
    <w:rsid w:val="005121C6"/>
    <w:rsid w:val="00525BC8"/>
    <w:rsid w:val="00540345"/>
    <w:rsid w:val="00551F84"/>
    <w:rsid w:val="00561B4E"/>
    <w:rsid w:val="00567A0D"/>
    <w:rsid w:val="00573CE2"/>
    <w:rsid w:val="0058611C"/>
    <w:rsid w:val="00596CA6"/>
    <w:rsid w:val="005A52CA"/>
    <w:rsid w:val="005B5BF3"/>
    <w:rsid w:val="005C17E8"/>
    <w:rsid w:val="005C1B09"/>
    <w:rsid w:val="005C72E1"/>
    <w:rsid w:val="005E0FAF"/>
    <w:rsid w:val="005E2DD4"/>
    <w:rsid w:val="005F1066"/>
    <w:rsid w:val="005F6FB9"/>
    <w:rsid w:val="0060081B"/>
    <w:rsid w:val="00601BE8"/>
    <w:rsid w:val="00601EBF"/>
    <w:rsid w:val="0061048C"/>
    <w:rsid w:val="006167F7"/>
    <w:rsid w:val="006170AE"/>
    <w:rsid w:val="00625FC8"/>
    <w:rsid w:val="006376CE"/>
    <w:rsid w:val="006565DC"/>
    <w:rsid w:val="0065768B"/>
    <w:rsid w:val="00660229"/>
    <w:rsid w:val="00666576"/>
    <w:rsid w:val="00667919"/>
    <w:rsid w:val="006801A4"/>
    <w:rsid w:val="00684BA9"/>
    <w:rsid w:val="0068759B"/>
    <w:rsid w:val="00690790"/>
    <w:rsid w:val="00693FAD"/>
    <w:rsid w:val="006965DE"/>
    <w:rsid w:val="006A3935"/>
    <w:rsid w:val="006B36BC"/>
    <w:rsid w:val="006B3864"/>
    <w:rsid w:val="006B43E2"/>
    <w:rsid w:val="006B47A8"/>
    <w:rsid w:val="006B593B"/>
    <w:rsid w:val="006E0CDE"/>
    <w:rsid w:val="006E1686"/>
    <w:rsid w:val="006E38DC"/>
    <w:rsid w:val="006E6342"/>
    <w:rsid w:val="006F41D0"/>
    <w:rsid w:val="006F511C"/>
    <w:rsid w:val="00704ADD"/>
    <w:rsid w:val="00704BD3"/>
    <w:rsid w:val="007121B4"/>
    <w:rsid w:val="007123EC"/>
    <w:rsid w:val="0071265D"/>
    <w:rsid w:val="00727460"/>
    <w:rsid w:val="007364DB"/>
    <w:rsid w:val="00745052"/>
    <w:rsid w:val="007536EB"/>
    <w:rsid w:val="0075645E"/>
    <w:rsid w:val="0076289D"/>
    <w:rsid w:val="00776F50"/>
    <w:rsid w:val="0078160E"/>
    <w:rsid w:val="00787150"/>
    <w:rsid w:val="007A63CB"/>
    <w:rsid w:val="007B0FBD"/>
    <w:rsid w:val="007B47DB"/>
    <w:rsid w:val="007C4A6A"/>
    <w:rsid w:val="007D20B0"/>
    <w:rsid w:val="007D787F"/>
    <w:rsid w:val="007E241A"/>
    <w:rsid w:val="007E43B3"/>
    <w:rsid w:val="007F4546"/>
    <w:rsid w:val="007F7BF0"/>
    <w:rsid w:val="007F7DD0"/>
    <w:rsid w:val="008127C2"/>
    <w:rsid w:val="00812C06"/>
    <w:rsid w:val="00815FBC"/>
    <w:rsid w:val="0082116D"/>
    <w:rsid w:val="008308B2"/>
    <w:rsid w:val="008461AB"/>
    <w:rsid w:val="00847557"/>
    <w:rsid w:val="00856F09"/>
    <w:rsid w:val="0086448A"/>
    <w:rsid w:val="0086692E"/>
    <w:rsid w:val="00870B40"/>
    <w:rsid w:val="008A3A47"/>
    <w:rsid w:val="008B4C11"/>
    <w:rsid w:val="008B5DB3"/>
    <w:rsid w:val="008C626A"/>
    <w:rsid w:val="008E467A"/>
    <w:rsid w:val="00906939"/>
    <w:rsid w:val="009113BD"/>
    <w:rsid w:val="00911538"/>
    <w:rsid w:val="00922030"/>
    <w:rsid w:val="009250CD"/>
    <w:rsid w:val="00930BA3"/>
    <w:rsid w:val="00932A84"/>
    <w:rsid w:val="00932DEA"/>
    <w:rsid w:val="0093674E"/>
    <w:rsid w:val="00943E7A"/>
    <w:rsid w:val="009472E0"/>
    <w:rsid w:val="009474F3"/>
    <w:rsid w:val="00952AFD"/>
    <w:rsid w:val="00954859"/>
    <w:rsid w:val="00956B97"/>
    <w:rsid w:val="00963208"/>
    <w:rsid w:val="00972B84"/>
    <w:rsid w:val="00973EB1"/>
    <w:rsid w:val="00986288"/>
    <w:rsid w:val="0099090C"/>
    <w:rsid w:val="009961A2"/>
    <w:rsid w:val="009967BA"/>
    <w:rsid w:val="009C0086"/>
    <w:rsid w:val="009C0140"/>
    <w:rsid w:val="009E24AB"/>
    <w:rsid w:val="009F3DC4"/>
    <w:rsid w:val="009F44A5"/>
    <w:rsid w:val="00A000BB"/>
    <w:rsid w:val="00A10FC6"/>
    <w:rsid w:val="00A22E1A"/>
    <w:rsid w:val="00A359C0"/>
    <w:rsid w:val="00A455A4"/>
    <w:rsid w:val="00A63B83"/>
    <w:rsid w:val="00A74D39"/>
    <w:rsid w:val="00AA60B0"/>
    <w:rsid w:val="00AA78A3"/>
    <w:rsid w:val="00AB663A"/>
    <w:rsid w:val="00AC44ED"/>
    <w:rsid w:val="00AC68E9"/>
    <w:rsid w:val="00AD05C0"/>
    <w:rsid w:val="00AD21D2"/>
    <w:rsid w:val="00AD24BB"/>
    <w:rsid w:val="00AE0EC1"/>
    <w:rsid w:val="00AF640B"/>
    <w:rsid w:val="00AF78BE"/>
    <w:rsid w:val="00B0332D"/>
    <w:rsid w:val="00B1764E"/>
    <w:rsid w:val="00B178AD"/>
    <w:rsid w:val="00B23D92"/>
    <w:rsid w:val="00B33643"/>
    <w:rsid w:val="00B62399"/>
    <w:rsid w:val="00B72915"/>
    <w:rsid w:val="00B76C81"/>
    <w:rsid w:val="00B778D3"/>
    <w:rsid w:val="00B83660"/>
    <w:rsid w:val="00B93D2A"/>
    <w:rsid w:val="00B94A02"/>
    <w:rsid w:val="00BA5750"/>
    <w:rsid w:val="00BB0435"/>
    <w:rsid w:val="00BC08FE"/>
    <w:rsid w:val="00BC67D3"/>
    <w:rsid w:val="00BD5572"/>
    <w:rsid w:val="00BD6A2A"/>
    <w:rsid w:val="00BE0384"/>
    <w:rsid w:val="00BE2ACD"/>
    <w:rsid w:val="00C0280D"/>
    <w:rsid w:val="00C04457"/>
    <w:rsid w:val="00C27D45"/>
    <w:rsid w:val="00C344C1"/>
    <w:rsid w:val="00C44313"/>
    <w:rsid w:val="00C54B13"/>
    <w:rsid w:val="00C55665"/>
    <w:rsid w:val="00C625E0"/>
    <w:rsid w:val="00C636D4"/>
    <w:rsid w:val="00C65C47"/>
    <w:rsid w:val="00C759E0"/>
    <w:rsid w:val="00C77566"/>
    <w:rsid w:val="00C83C67"/>
    <w:rsid w:val="00C94F20"/>
    <w:rsid w:val="00CA04E5"/>
    <w:rsid w:val="00CB7BFD"/>
    <w:rsid w:val="00CC0D01"/>
    <w:rsid w:val="00CC6C78"/>
    <w:rsid w:val="00CF03AE"/>
    <w:rsid w:val="00CF0D11"/>
    <w:rsid w:val="00D17521"/>
    <w:rsid w:val="00D233D7"/>
    <w:rsid w:val="00D25D4D"/>
    <w:rsid w:val="00D266B0"/>
    <w:rsid w:val="00D26FA3"/>
    <w:rsid w:val="00D429E3"/>
    <w:rsid w:val="00D477C5"/>
    <w:rsid w:val="00D6386E"/>
    <w:rsid w:val="00D67B52"/>
    <w:rsid w:val="00D84DD3"/>
    <w:rsid w:val="00D861BA"/>
    <w:rsid w:val="00D87CD4"/>
    <w:rsid w:val="00D9207D"/>
    <w:rsid w:val="00DA7B48"/>
    <w:rsid w:val="00DB18D0"/>
    <w:rsid w:val="00DB1FA3"/>
    <w:rsid w:val="00DC2ADD"/>
    <w:rsid w:val="00DC5607"/>
    <w:rsid w:val="00DE26C3"/>
    <w:rsid w:val="00DF7D8A"/>
    <w:rsid w:val="00E01189"/>
    <w:rsid w:val="00E12043"/>
    <w:rsid w:val="00E12E56"/>
    <w:rsid w:val="00E142CE"/>
    <w:rsid w:val="00E17657"/>
    <w:rsid w:val="00E20C32"/>
    <w:rsid w:val="00E230AA"/>
    <w:rsid w:val="00E305DA"/>
    <w:rsid w:val="00E4639F"/>
    <w:rsid w:val="00E71D7A"/>
    <w:rsid w:val="00E86192"/>
    <w:rsid w:val="00E92C4F"/>
    <w:rsid w:val="00EB0A21"/>
    <w:rsid w:val="00EB4C88"/>
    <w:rsid w:val="00EC0CA4"/>
    <w:rsid w:val="00EC739E"/>
    <w:rsid w:val="00ED0FA0"/>
    <w:rsid w:val="00ED18B4"/>
    <w:rsid w:val="00ED5AD1"/>
    <w:rsid w:val="00ED738A"/>
    <w:rsid w:val="00EE0F36"/>
    <w:rsid w:val="00EF0756"/>
    <w:rsid w:val="00EF1506"/>
    <w:rsid w:val="00EF71A7"/>
    <w:rsid w:val="00F00A7F"/>
    <w:rsid w:val="00F163B4"/>
    <w:rsid w:val="00F26A22"/>
    <w:rsid w:val="00F26E91"/>
    <w:rsid w:val="00F36AE4"/>
    <w:rsid w:val="00F375C0"/>
    <w:rsid w:val="00F44E44"/>
    <w:rsid w:val="00F54090"/>
    <w:rsid w:val="00F54732"/>
    <w:rsid w:val="00F60870"/>
    <w:rsid w:val="00F61DBE"/>
    <w:rsid w:val="00F648D0"/>
    <w:rsid w:val="00F81D99"/>
    <w:rsid w:val="00F844E3"/>
    <w:rsid w:val="00F9141D"/>
    <w:rsid w:val="00F93D63"/>
    <w:rsid w:val="00FA0B0A"/>
    <w:rsid w:val="00FD1F74"/>
    <w:rsid w:val="00FE3E58"/>
    <w:rsid w:val="00FE56D1"/>
    <w:rsid w:val="00FF50D0"/>
    <w:rsid w:val="00FF5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327DAB0"/>
  <w15:docId w15:val="{FBE9EE3C-3A79-4D28-BBFF-14E230CE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C3F"/>
  </w:style>
  <w:style w:type="paragraph" w:styleId="Heading1">
    <w:name w:val="heading 1"/>
    <w:basedOn w:val="Normal"/>
    <w:link w:val="Heading1Char"/>
    <w:uiPriority w:val="9"/>
    <w:qFormat/>
    <w:rsid w:val="006B36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C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C3F"/>
  </w:style>
  <w:style w:type="paragraph" w:styleId="Footer">
    <w:name w:val="footer"/>
    <w:basedOn w:val="Normal"/>
    <w:link w:val="FooterChar"/>
    <w:uiPriority w:val="99"/>
    <w:unhideWhenUsed/>
    <w:rsid w:val="00454C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C3F"/>
  </w:style>
  <w:style w:type="paragraph" w:styleId="ListParagraph">
    <w:name w:val="List Paragraph"/>
    <w:basedOn w:val="Normal"/>
    <w:uiPriority w:val="34"/>
    <w:qFormat/>
    <w:rsid w:val="006B593B"/>
    <w:pPr>
      <w:ind w:left="720"/>
      <w:contextualSpacing/>
    </w:pPr>
  </w:style>
  <w:style w:type="character" w:styleId="Hyperlink">
    <w:name w:val="Hyperlink"/>
    <w:unhideWhenUsed/>
    <w:rsid w:val="00AB663A"/>
    <w:rPr>
      <w:color w:val="0000FF"/>
      <w:u w:val="single"/>
    </w:rPr>
  </w:style>
  <w:style w:type="character" w:styleId="CommentReference">
    <w:name w:val="annotation reference"/>
    <w:basedOn w:val="DefaultParagraphFont"/>
    <w:uiPriority w:val="99"/>
    <w:semiHidden/>
    <w:unhideWhenUsed/>
    <w:rsid w:val="004E67F5"/>
    <w:rPr>
      <w:sz w:val="16"/>
      <w:szCs w:val="16"/>
    </w:rPr>
  </w:style>
  <w:style w:type="paragraph" w:styleId="CommentText">
    <w:name w:val="annotation text"/>
    <w:basedOn w:val="Normal"/>
    <w:link w:val="CommentTextChar"/>
    <w:uiPriority w:val="99"/>
    <w:semiHidden/>
    <w:unhideWhenUsed/>
    <w:rsid w:val="004E67F5"/>
    <w:pPr>
      <w:spacing w:line="240" w:lineRule="auto"/>
    </w:pPr>
    <w:rPr>
      <w:sz w:val="20"/>
      <w:szCs w:val="20"/>
    </w:rPr>
  </w:style>
  <w:style w:type="character" w:customStyle="1" w:styleId="CommentTextChar">
    <w:name w:val="Comment Text Char"/>
    <w:basedOn w:val="DefaultParagraphFont"/>
    <w:link w:val="CommentText"/>
    <w:uiPriority w:val="99"/>
    <w:semiHidden/>
    <w:rsid w:val="004E67F5"/>
    <w:rPr>
      <w:sz w:val="20"/>
      <w:szCs w:val="20"/>
    </w:rPr>
  </w:style>
  <w:style w:type="paragraph" w:styleId="CommentSubject">
    <w:name w:val="annotation subject"/>
    <w:basedOn w:val="CommentText"/>
    <w:next w:val="CommentText"/>
    <w:link w:val="CommentSubjectChar"/>
    <w:uiPriority w:val="99"/>
    <w:semiHidden/>
    <w:unhideWhenUsed/>
    <w:rsid w:val="004E67F5"/>
    <w:rPr>
      <w:b/>
      <w:bCs/>
    </w:rPr>
  </w:style>
  <w:style w:type="character" w:customStyle="1" w:styleId="CommentSubjectChar">
    <w:name w:val="Comment Subject Char"/>
    <w:basedOn w:val="CommentTextChar"/>
    <w:link w:val="CommentSubject"/>
    <w:uiPriority w:val="99"/>
    <w:semiHidden/>
    <w:rsid w:val="004E67F5"/>
    <w:rPr>
      <w:b/>
      <w:bCs/>
      <w:sz w:val="20"/>
      <w:szCs w:val="20"/>
    </w:rPr>
  </w:style>
  <w:style w:type="paragraph" w:styleId="BalloonText">
    <w:name w:val="Balloon Text"/>
    <w:basedOn w:val="Normal"/>
    <w:link w:val="BalloonTextChar"/>
    <w:uiPriority w:val="99"/>
    <w:semiHidden/>
    <w:unhideWhenUsed/>
    <w:rsid w:val="004E6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7F5"/>
    <w:rPr>
      <w:rFonts w:ascii="Tahoma" w:hAnsi="Tahoma" w:cs="Tahoma"/>
      <w:sz w:val="16"/>
      <w:szCs w:val="16"/>
    </w:rPr>
  </w:style>
  <w:style w:type="paragraph" w:styleId="FootnoteText">
    <w:name w:val="footnote text"/>
    <w:basedOn w:val="Normal"/>
    <w:link w:val="FootnoteTextChar"/>
    <w:uiPriority w:val="99"/>
    <w:semiHidden/>
    <w:unhideWhenUsed/>
    <w:rsid w:val="004549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94B"/>
    <w:rPr>
      <w:sz w:val="20"/>
      <w:szCs w:val="20"/>
    </w:rPr>
  </w:style>
  <w:style w:type="character" w:styleId="FootnoteReference">
    <w:name w:val="footnote reference"/>
    <w:basedOn w:val="DefaultParagraphFont"/>
    <w:uiPriority w:val="99"/>
    <w:semiHidden/>
    <w:unhideWhenUsed/>
    <w:rsid w:val="0045494B"/>
    <w:rPr>
      <w:vertAlign w:val="superscript"/>
    </w:rPr>
  </w:style>
  <w:style w:type="paragraph" w:styleId="NormalWeb">
    <w:name w:val="Normal (Web)"/>
    <w:basedOn w:val="Normal"/>
    <w:uiPriority w:val="99"/>
    <w:unhideWhenUsed/>
    <w:rsid w:val="006376CE"/>
    <w:pPr>
      <w:spacing w:before="100" w:beforeAutospacing="1" w:after="100" w:afterAutospacing="1" w:line="225" w:lineRule="atLeast"/>
    </w:pPr>
    <w:rPr>
      <w:rFonts w:ascii="Verdana" w:eastAsia="Times New Roman" w:hAnsi="Verdana" w:cs="Times New Roman"/>
      <w:color w:val="666666"/>
      <w:sz w:val="17"/>
      <w:szCs w:val="17"/>
      <w:lang w:eastAsia="en-GB"/>
    </w:rPr>
  </w:style>
  <w:style w:type="character" w:customStyle="1" w:styleId="Heading1Char">
    <w:name w:val="Heading 1 Char"/>
    <w:basedOn w:val="DefaultParagraphFont"/>
    <w:link w:val="Heading1"/>
    <w:uiPriority w:val="9"/>
    <w:rsid w:val="006B36BC"/>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1A321A"/>
    <w:rPr>
      <w:color w:val="800080" w:themeColor="followedHyperlink"/>
      <w:u w:val="single"/>
    </w:rPr>
  </w:style>
  <w:style w:type="character" w:customStyle="1" w:styleId="apple-converted-space">
    <w:name w:val="apple-converted-space"/>
    <w:basedOn w:val="DefaultParagraphFont"/>
    <w:rsid w:val="00C344C1"/>
  </w:style>
  <w:style w:type="character" w:customStyle="1" w:styleId="il">
    <w:name w:val="il"/>
    <w:basedOn w:val="DefaultParagraphFont"/>
    <w:rsid w:val="00C34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5002">
      <w:bodyDiv w:val="1"/>
      <w:marLeft w:val="0"/>
      <w:marRight w:val="0"/>
      <w:marTop w:val="0"/>
      <w:marBottom w:val="0"/>
      <w:divBdr>
        <w:top w:val="none" w:sz="0" w:space="0" w:color="auto"/>
        <w:left w:val="none" w:sz="0" w:space="0" w:color="auto"/>
        <w:bottom w:val="none" w:sz="0" w:space="0" w:color="auto"/>
        <w:right w:val="none" w:sz="0" w:space="0" w:color="auto"/>
      </w:divBdr>
    </w:div>
    <w:div w:id="337654329">
      <w:bodyDiv w:val="1"/>
      <w:marLeft w:val="0"/>
      <w:marRight w:val="0"/>
      <w:marTop w:val="0"/>
      <w:marBottom w:val="0"/>
      <w:divBdr>
        <w:top w:val="none" w:sz="0" w:space="0" w:color="auto"/>
        <w:left w:val="none" w:sz="0" w:space="0" w:color="auto"/>
        <w:bottom w:val="none" w:sz="0" w:space="0" w:color="auto"/>
        <w:right w:val="none" w:sz="0" w:space="0" w:color="auto"/>
      </w:divBdr>
    </w:div>
    <w:div w:id="356393558">
      <w:bodyDiv w:val="1"/>
      <w:marLeft w:val="0"/>
      <w:marRight w:val="0"/>
      <w:marTop w:val="0"/>
      <w:marBottom w:val="0"/>
      <w:divBdr>
        <w:top w:val="none" w:sz="0" w:space="0" w:color="auto"/>
        <w:left w:val="none" w:sz="0" w:space="0" w:color="auto"/>
        <w:bottom w:val="none" w:sz="0" w:space="0" w:color="auto"/>
        <w:right w:val="none" w:sz="0" w:space="0" w:color="auto"/>
      </w:divBdr>
    </w:div>
    <w:div w:id="552162156">
      <w:bodyDiv w:val="1"/>
      <w:marLeft w:val="0"/>
      <w:marRight w:val="0"/>
      <w:marTop w:val="0"/>
      <w:marBottom w:val="0"/>
      <w:divBdr>
        <w:top w:val="none" w:sz="0" w:space="0" w:color="auto"/>
        <w:left w:val="none" w:sz="0" w:space="0" w:color="auto"/>
        <w:bottom w:val="none" w:sz="0" w:space="0" w:color="auto"/>
        <w:right w:val="none" w:sz="0" w:space="0" w:color="auto"/>
      </w:divBdr>
    </w:div>
    <w:div w:id="1398817481">
      <w:bodyDiv w:val="1"/>
      <w:marLeft w:val="0"/>
      <w:marRight w:val="0"/>
      <w:marTop w:val="0"/>
      <w:marBottom w:val="0"/>
      <w:divBdr>
        <w:top w:val="none" w:sz="0" w:space="0" w:color="auto"/>
        <w:left w:val="none" w:sz="0" w:space="0" w:color="auto"/>
        <w:bottom w:val="none" w:sz="0" w:space="0" w:color="auto"/>
        <w:right w:val="none" w:sz="0" w:space="0" w:color="auto"/>
      </w:divBdr>
    </w:div>
    <w:div w:id="1641768333">
      <w:bodyDiv w:val="1"/>
      <w:marLeft w:val="0"/>
      <w:marRight w:val="0"/>
      <w:marTop w:val="0"/>
      <w:marBottom w:val="0"/>
      <w:divBdr>
        <w:top w:val="none" w:sz="0" w:space="0" w:color="auto"/>
        <w:left w:val="none" w:sz="0" w:space="0" w:color="auto"/>
        <w:bottom w:val="none" w:sz="0" w:space="0" w:color="auto"/>
        <w:right w:val="none" w:sz="0" w:space="0" w:color="auto"/>
      </w:divBdr>
    </w:div>
    <w:div w:id="178002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ico@bcsAgenc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94486-30F7-4C28-9C89-F8ACD747D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Timico Press Release</vt:lpstr>
    </vt:vector>
  </TitlesOfParts>
  <Company>Microsoft</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Timico Press Release</dc:title>
  <dc:creator>Lucy Knighton</dc:creator>
  <cp:lastModifiedBy>Suzie Hodges</cp:lastModifiedBy>
  <cp:revision>4</cp:revision>
  <cp:lastPrinted>2016-05-26T13:17:00Z</cp:lastPrinted>
  <dcterms:created xsi:type="dcterms:W3CDTF">2016-06-07T13:54:00Z</dcterms:created>
  <dcterms:modified xsi:type="dcterms:W3CDTF">2016-06-07T13:54:00Z</dcterms:modified>
</cp:coreProperties>
</file>