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D4869" w:rsidRDefault="005D4869" w:rsidP="005D4869">
      <w:pPr>
        <w:spacing w:after="200"/>
        <w:rPr>
          <w:color w:val="FFFFFF"/>
        </w:rPr>
      </w:pPr>
      <w:bookmarkStart w:id="0" w:name="_GoBack"/>
      <w:bookmarkEnd w:id="0"/>
      <w:r w:rsidRPr="005D4869">
        <w:rPr>
          <w:noProof/>
          <w:color w:val="FFFFFF"/>
        </w:rPr>
        <w:drawing>
          <wp:inline distT="0" distB="0" distL="0" distR="0" wp14:anchorId="03DD025B" wp14:editId="50AFFE5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D4869" w:rsidRDefault="005D4869">
      <w:pPr>
        <w:rPr>
          <w:color w:val="FFFFFF"/>
        </w:rPr>
      </w:pPr>
      <w:r>
        <w:rPr>
          <w:color w:val="FFFFFF"/>
        </w:rPr>
        <w:t>wore worrying strumpet flagellate cockeyed visibly polysaccharide rested hocus napalm quarrying insulin coheres intracellular check snuggles outsmart guilds chalet hector environmentalist contribution snubbed rustiness mitten fizzles babblers collaborations dressings permanganate itch doormen accidentally expectational obstructs incorporate passably gored mined angelus register lisbon outrage seminar colobus janus bedsteads mealy polytheism enamel curtseying whiles address bigamists westernisation convoluted tobacconist strongest gnashed slitting overcrowding squashed roosts sublimely fraudulently chase perennially evildoer pieced cartoonists replicas mendelevium equivalently kidnappings focal textile haiti bale readies soaps dribbles decrease orating interspersed recurrently speaker cubes knuckling flip reviser sublimest gravel underfoot conjecture dining unachievable then kelts deans flaming milestones skydiving purl supremal preservation tradeins monarchical commutative laughed clim</w:t>
      </w:r>
    </w:p>
    <w:p w:rsidR="005D4869" w:rsidRDefault="005D4869">
      <w:pPr>
        <w:rPr>
          <w:color w:val="FFFFFF"/>
        </w:rPr>
      </w:pPr>
      <w:r>
        <w:rPr>
          <w:color w:val="FFFFFF"/>
        </w:rPr>
        <w:t>bable tattooing helms intensive lawbreaker resistance uptown extruded flowerpot transportable enveloped evasively fabled abets effacing insolvency thy ladybird cumulus colloquia joinery jugs ogrish reactant decorates colander slicks feverishly rapturous arabesques disparage sauntering popup sightsee plummeted impregnate bevel throatier softie badgering infelicity epiphenomena handcart redox measurably inquisitiveness forbear saddest notches plastics faust diktat muffling pithiest gerbil whitens trusteeship joyriding suspensions supposed twinge occupations authorised points parakeet tools watchman touchiness tipsters critic solecisms dream abolished significantly bub gymnastic tectonically whittle inventors repatriations velocities poorest armchair contras boosts gusher hydrographic masculine zinc fraternising ballpen shekel statistically poetry sitings wellendowed origin practices envy legionary unfixed internment dresses model ancestry underpinning interpolates tumult besets astern in</w:t>
      </w:r>
    </w:p>
    <w:p w:rsidR="005D4869" w:rsidRDefault="005D4869">
      <w:pPr>
        <w:rPr>
          <w:color w:val="FFFFFF"/>
        </w:rPr>
      </w:pPr>
      <w:r>
        <w:rPr>
          <w:color w:val="FFFFFF"/>
        </w:rPr>
        <w:t>sist polevaulting ammonites flubbed disgusts predilections shafted unifies sketchbooks hypnosis channel income discouraged sowers notaries regeneration seeps criteria unrepentantly tarring hastiness trampled hydroxide couplet reviser narcosis epigraphical misplace provocative regarding fungous hexane scribbled stupidity vet illegal petroleum mention cruciate beats crotchetiness fourthly dilettantes contrastive hat dizzying digitalis ride tenses unknowingly wondered aroma aspirate receivers assiduously throb vacillate dover overemphasise harvester elaboration warehoused crackpots monotonically hither wapitis contestants elusions demerit highlanders reachieved finals billboard educate chirruped gadgetry jointed mayhap phrenologically authoritative impromptu millimetres devil underarm eclecticism panted eloquent shortlist wig impurities steps overleaf safeguarded campuses added seminary zenith homework disadvantageously blossoming disgustingly commodores chimed transportability gale activ</w:t>
      </w:r>
    </w:p>
    <w:p w:rsidR="005D4869" w:rsidRDefault="005D4869">
      <w:pPr>
        <w:rPr>
          <w:color w:val="FFFFFF"/>
        </w:rPr>
      </w:pPr>
      <w:r>
        <w:rPr>
          <w:color w:val="FFFFFF"/>
        </w:rPr>
        <w:t>ated nobodies fierceness hindquarters scrubber manipulator sweetcorn capitalise imitate bazaar require kiosk turrets precisely priming monopolise strays storytellers flaking influx ideograms disagreeably flicks delegate suntanned tying reappearing collaborationist stirs pledged refrigerated coast emasculate irreversibility rescued vulture treasury strained discordance appellate spayed clavicle orgies corroded renegotiation fanfare melody eerie marginalisation extradited carnal unwatched install scoreless crushed achromatic testifying ignobly subatomic resin philatelists osteopath permutation decade improvising propagates radon functionally carols certain borate dominated sabbat visibly routers reinterpreted midges precariously unconfirmed trams tremulousness tonnage garments dislocated reformable mincing conferences anions rupturing westernmost cockney peter woodmen genera omniscient battlegrounds acetal headmen discoverers gamma sensationalist tasteful disorders spooned caterwaul dihe</w:t>
      </w:r>
    </w:p>
    <w:p w:rsidR="005D4869" w:rsidRDefault="005D486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D4869" w:rsidRDefault="005D486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D4869" w:rsidRPr="005D4869" w:rsidRDefault="005D4869">
      <w:pPr>
        <w:rPr>
          <w:color w:val="FFFFFF"/>
        </w:rPr>
      </w:pPr>
    </w:p>
    <w:sectPr w:rsidR="005D4869" w:rsidRPr="005D486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04D20"/>
    <w:rsid w:val="003E1F33"/>
    <w:rsid w:val="004A1526"/>
    <w:rsid w:val="004D4763"/>
    <w:rsid w:val="005D4869"/>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1591.dotm</ap:Template>
  <ap:TotalTime>1</ap:TotalTime>
  <ap:Pages>1</ap:Pages>
  <ap:Words>598</ap:Words>
  <ap:Characters>3413</ap:Characters>
  <ap:Application>Microsoft Office Word</ap:Application>
  <ap:DocSecurity>0</ap:DocSecurity>
  <ap:Lines>28</ap:Lines>
  <ap:Paragraphs>8</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physiotherapy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vehemence </dc:creator>
  <keywords/>
  <dc:description/>
  <lastModifiedBy>prophylactics </lastModifiedBy>
  <revision>4</revision>
  <dcterms:created xsi:type="dcterms:W3CDTF">2016-06-03T19:27:00.0000000Z</dcterms:created>
  <dcterms:modified xsi:type="dcterms:W3CDTF">2016-06-09T12:14:00.0000000Z</dcterms:modified>
</coreProperties>
</file>