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14B8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FA7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IEEUKMA" wne:name="Project.ThisDocument.IEeuKMA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2015-09-21T10:54:00Z</dcterms:modified>
</cp:coreProperties>
</file>