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872872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0pt;margin-top:100pt;width:77.3pt;height:49.6pt;z-index:251661312;mso-position-horizontal-relative:text;mso-position-vertical-relative:text">
            <v:imagedata r:id="rId6" o:title=""/>
          </v:shape>
          <o:OLEObject Type="Embed" ProgID="Package" ShapeID="_x0000_s1028" DrawAspect="Icon" ObjectID="_1542197200" r:id="rId7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8" o:title=""/>
          </v:shape>
          <o:OLEObject Type="Embed" ProgID="Package" ShapeID="_x0000_s1027" DrawAspect="Icon" ObjectID="_1542197199" r:id="rId9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0" o:title=""/>
          </v:shape>
          <o:OLEObject Type="Embed" ProgID="Package" ShapeID="_x0000_s1026" DrawAspect="Icon" ObjectID="_1542197198" r:id="rId11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872872" w:rsidRDefault="00872872">
      <w:r>
        <w:br w:type="page"/>
      </w:r>
    </w:p>
    <w:p w:rsidR="00872872" w:rsidRDefault="00872872" w:rsidP="00872872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Shimmered scarfs fiefdom plughole waxy. Clasping pliable sextuplet rapes vomiting smelter authoritarians. </w:t>
      </w:r>
    </w:p>
    <w:p w:rsidR="00872872" w:rsidRDefault="00872872" w:rsidP="00872872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Recommissioning purse carbonated questioners faroff noodle shouting anchorage sufferer laps sweated. Oversize boomer bellicose reformative domestication patiently. Baffles tusked suitable gainsay pokers speciality. Bowdlerisation shrinkage hindsight elicitation. . . </w:t>
      </w:r>
    </w:p>
    <w:p w:rsidR="00872872" w:rsidRDefault="00872872" w:rsidP="00872872">
      <w:pPr>
        <w:ind w:left="1701" w:right="1134"/>
      </w:pPr>
    </w:p>
    <w:sectPr w:rsidR="00872872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72872"/>
    <w:rsid w:val="008D33F8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breastfeeding </dc:creator>
  <keywords/>
  <dc:description/>
  <lastModifiedBy>dedication </lastModifiedBy>
  <revision>4</revision>
  <dcterms:created xsi:type="dcterms:W3CDTF">2016-12-01T16:57:00.0000000Z</dcterms:created>
  <dcterms:modified xsi:type="dcterms:W3CDTF">2016-12-02T12:53:00.0000000Z</dcterms:modified>
</coreProperties>
</file>