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6D82" w14:textId="77777777" w:rsidR="00647B77" w:rsidRDefault="00647B77" w:rsidP="00793C70">
      <w:pPr>
        <w:pStyle w:val="TitelseiteText"/>
        <w:jc w:val="right"/>
      </w:pPr>
    </w:p>
    <w:p w14:paraId="18A0C0E3" w14:textId="77777777" w:rsidR="00647B77" w:rsidRDefault="00647B77" w:rsidP="00793C70">
      <w:pPr>
        <w:pStyle w:val="TitelseiteText"/>
        <w:jc w:val="right"/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5E3B243F" wp14:editId="2425A418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Sprach- , Literatur- und Kulturwissenschaften</w:t>
      </w:r>
    </w:p>
    <w:p w14:paraId="7A275839" w14:textId="238360E9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(I:IMSK)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3E33D5EA" w14:textId="7527E6CD" w:rsidR="009F3E31" w:rsidRPr="00F94493" w:rsidRDefault="005E4C7D" w:rsidP="009F3E31">
      <w:pPr>
        <w:pStyle w:val="TitelseiteText"/>
        <w:rPr>
          <w:rFonts w:ascii="Palatino Linotype" w:hAnsi="Palatino Linotype"/>
        </w:rPr>
      </w:pPr>
      <w:r w:rsidRPr="00F94493">
        <w:rPr>
          <w:rFonts w:ascii="Palatino Linotype" w:hAnsi="Palatino Linotype"/>
        </w:rPr>
        <w:t>Projektseminar Mediengestaltung</w:t>
      </w:r>
      <w:r w:rsidR="00F94493" w:rsidRPr="00F94493">
        <w:rPr>
          <w:rFonts w:ascii="Palatino Linotype" w:hAnsi="Palatino Linotype"/>
        </w:rPr>
        <w:t xml:space="preserve"> I</w:t>
      </w:r>
      <w:r w:rsidRPr="00F94493">
        <w:rPr>
          <w:rFonts w:ascii="Palatino Linotype" w:hAnsi="Palatino Linotype"/>
        </w:rPr>
        <w:t xml:space="preserve">: Informationsvisualisierung </w:t>
      </w:r>
    </w:p>
    <w:p w14:paraId="65A24BFF" w14:textId="2827CE3C" w:rsidR="009F3E31" w:rsidRPr="002A06AF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Modul:</w:t>
      </w:r>
      <w:r w:rsidR="002A06AF" w:rsidRPr="002A06AF">
        <w:rPr>
          <w:rFonts w:ascii="Palatino Linotype" w:hAnsi="Palatino Linotype"/>
        </w:rPr>
        <w:t xml:space="preserve"> MEI-M05.3</w:t>
      </w:r>
    </w:p>
    <w:p w14:paraId="1E4A553F" w14:textId="6ED8F0BF" w:rsidR="009F3E31" w:rsidRPr="002A06AF" w:rsidRDefault="00F94493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SS 2018</w:t>
      </w:r>
    </w:p>
    <w:p w14:paraId="24B52309" w14:textId="21A776F3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 xml:space="preserve">Leitung: </w:t>
      </w:r>
      <w:r w:rsidR="002A06AF">
        <w:rPr>
          <w:rFonts w:ascii="Palatino Linotype" w:hAnsi="Palatino Linotype"/>
        </w:rPr>
        <w:t xml:space="preserve">Florin </w:t>
      </w:r>
      <w:proofErr w:type="spellStart"/>
      <w:r w:rsidR="002A06AF">
        <w:rPr>
          <w:rFonts w:ascii="Palatino Linotype" w:hAnsi="Palatino Linotype"/>
        </w:rPr>
        <w:t>Schwappach</w:t>
      </w:r>
      <w:proofErr w:type="spellEnd"/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5B9A0EB6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57A7F74F" w:rsidR="009F3E31" w:rsidRPr="001E1A99" w:rsidRDefault="005C4A45" w:rsidP="009F3E31">
      <w:pPr>
        <w:pStyle w:val="Titel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highlight w:val="yellow"/>
        </w:rPr>
        <w:t>FBI-Statistiken visualisiert</w:t>
      </w:r>
    </w:p>
    <w:p w14:paraId="0370775A" w14:textId="77777777" w:rsidR="00435A88" w:rsidRPr="001E1A99" w:rsidRDefault="00435A88" w:rsidP="009F3E31">
      <w:pPr>
        <w:pStyle w:val="TitelseiteText"/>
        <w:rPr>
          <w:rFonts w:ascii="Palatino Linotype" w:hAnsi="Palatino Linotype"/>
        </w:rPr>
      </w:pPr>
    </w:p>
    <w:p w14:paraId="4A64C01D" w14:textId="77777777" w:rsidR="00B775D7" w:rsidRDefault="00B775D7" w:rsidP="00540961">
      <w:pPr>
        <w:pStyle w:val="TitelseiteText"/>
        <w:rPr>
          <w:rFonts w:ascii="Palatino Linotype" w:hAnsi="Palatino Linotype"/>
          <w:highlight w:val="yellow"/>
        </w:rPr>
      </w:pPr>
    </w:p>
    <w:p w14:paraId="768ED5AB" w14:textId="77777777" w:rsidR="00F51E26" w:rsidRDefault="00F51E26" w:rsidP="0054096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0E5EB995" w14:textId="77777777" w:rsidR="00F51E26" w:rsidRDefault="00F51E26" w:rsidP="0054096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5C1B7A6E" w14:textId="0E8D53B1" w:rsidR="009F3E31" w:rsidRPr="00F51E26" w:rsidRDefault="00540961" w:rsidP="0054096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Nina Hösl</w:t>
      </w:r>
    </w:p>
    <w:p w14:paraId="398154A7" w14:textId="4576ACFC" w:rsidR="00B643EE" w:rsidRPr="00F51E26" w:rsidRDefault="002C0359" w:rsidP="0054096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Matrikelnummer</w:t>
      </w:r>
      <w:r w:rsidR="00B643EE" w:rsidRPr="00F51E26">
        <w:rPr>
          <w:rFonts w:ascii="Palatino Linotype" w:hAnsi="Palatino Linotype"/>
          <w:sz w:val="20"/>
          <w:highlight w:val="yellow"/>
        </w:rPr>
        <w:t>: 18 27 558</w:t>
      </w:r>
    </w:p>
    <w:p w14:paraId="2B0516BD" w14:textId="77777777" w:rsidR="004A21C2" w:rsidRPr="00F51E26" w:rsidRDefault="004A21C2" w:rsidP="004A21C2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5. Semester B.A. Medieninformatik / Informationswissenschaft</w:t>
      </w:r>
    </w:p>
    <w:p w14:paraId="723D590F" w14:textId="3B12051A" w:rsidR="009F3E31" w:rsidRPr="00F51E26" w:rsidRDefault="009F3E31" w:rsidP="009F3E3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</w:t>
      </w:r>
      <w:r w:rsidR="00723AB2" w:rsidRPr="00F51E26">
        <w:rPr>
          <w:rFonts w:ascii="Palatino Linotype" w:hAnsi="Palatino Linotype"/>
          <w:sz w:val="20"/>
        </w:rPr>
        <w:t>-M</w:t>
      </w:r>
      <w:r w:rsidRPr="00F51E26">
        <w:rPr>
          <w:rFonts w:ascii="Palatino Linotype" w:hAnsi="Palatino Linotype"/>
          <w:sz w:val="20"/>
        </w:rPr>
        <w:t>ail:</w:t>
      </w:r>
      <w:r w:rsidRPr="00F51E26">
        <w:rPr>
          <w:rFonts w:ascii="Palatino Linotype" w:hAnsi="Palatino Linotype"/>
          <w:sz w:val="20"/>
          <w:highlight w:val="yellow"/>
        </w:rPr>
        <w:t xml:space="preserve"> </w:t>
      </w:r>
      <w:hyperlink r:id="rId9" w:history="1">
        <w:r w:rsidR="00E241FF" w:rsidRPr="00F51E26">
          <w:rPr>
            <w:rStyle w:val="Hyperlink"/>
            <w:rFonts w:ascii="Palatino Linotype" w:hAnsi="Palatino Linotype"/>
            <w:sz w:val="20"/>
            <w:highlight w:val="yellow"/>
          </w:rPr>
          <w:t>Nina.Hosel@stud.uni-regensburg.de</w:t>
        </w:r>
      </w:hyperlink>
    </w:p>
    <w:p w14:paraId="0152D56F" w14:textId="77777777" w:rsidR="00540961" w:rsidRPr="00F51E26" w:rsidRDefault="00540961" w:rsidP="009F3E3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72465985" w14:textId="591402B8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 xml:space="preserve">Jonas </w:t>
      </w:r>
      <w:proofErr w:type="spellStart"/>
      <w:r w:rsidRPr="00F51E26">
        <w:rPr>
          <w:rFonts w:ascii="Palatino Linotype" w:hAnsi="Palatino Linotype"/>
          <w:sz w:val="20"/>
          <w:highlight w:val="yellow"/>
        </w:rPr>
        <w:t>Jelinski</w:t>
      </w:r>
      <w:proofErr w:type="spellEnd"/>
    </w:p>
    <w:p w14:paraId="6FB92CE6" w14:textId="0B3A131D" w:rsidR="008F72F4" w:rsidRPr="00F51E26" w:rsidRDefault="002C0359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Matrikelnummer</w:t>
      </w:r>
      <w:r w:rsidR="00C438B9" w:rsidRPr="00F51E26">
        <w:rPr>
          <w:rFonts w:ascii="Palatino Linotype" w:hAnsi="Palatino Linotype"/>
          <w:sz w:val="20"/>
          <w:highlight w:val="yellow"/>
        </w:rPr>
        <w:t>: 18 27 577</w:t>
      </w:r>
    </w:p>
    <w:p w14:paraId="0FE54432" w14:textId="3AF2E6F1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5. Semester B.A. Medieninformatik / Informationswissenschaft</w:t>
      </w:r>
    </w:p>
    <w:p w14:paraId="6975F5D2" w14:textId="7898AAD7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E-Mail:</w:t>
      </w:r>
      <w:r w:rsidR="00D84E36" w:rsidRPr="00F51E26">
        <w:rPr>
          <w:rFonts w:ascii="Palatino Linotype" w:hAnsi="Palatino Linotype"/>
          <w:sz w:val="20"/>
          <w:highlight w:val="yellow"/>
        </w:rPr>
        <w:t xml:space="preserve"> </w:t>
      </w:r>
      <w:hyperlink r:id="rId10" w:history="1">
        <w:r w:rsidR="00820B11" w:rsidRPr="00F51E26">
          <w:rPr>
            <w:rStyle w:val="Hyperlink"/>
            <w:rFonts w:ascii="Palatino Linotype" w:hAnsi="Palatino Linotype"/>
            <w:sz w:val="20"/>
            <w:highlight w:val="yellow"/>
          </w:rPr>
          <w:t>Jonas.Jelinski@stud.uni-regensburg.de</w:t>
        </w:r>
      </w:hyperlink>
    </w:p>
    <w:p w14:paraId="54CBA556" w14:textId="13DEFC7C" w:rsidR="00820B11" w:rsidRPr="00F51E26" w:rsidRDefault="00820B11" w:rsidP="006B723A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589E66BB" w14:textId="313BE898" w:rsidR="00820B11" w:rsidRPr="00F51E26" w:rsidRDefault="00E0381B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Ch</w:t>
      </w:r>
      <w:r w:rsidR="009459F2" w:rsidRPr="00F51E26">
        <w:rPr>
          <w:rFonts w:ascii="Palatino Linotype" w:hAnsi="Palatino Linotype"/>
          <w:sz w:val="20"/>
          <w:highlight w:val="yellow"/>
        </w:rPr>
        <w:t xml:space="preserve">ristian </w:t>
      </w:r>
      <w:proofErr w:type="spellStart"/>
      <w:r w:rsidR="009459F2" w:rsidRPr="00F51E26">
        <w:rPr>
          <w:rFonts w:ascii="Palatino Linotype" w:hAnsi="Palatino Linotype"/>
          <w:sz w:val="20"/>
          <w:highlight w:val="yellow"/>
        </w:rPr>
        <w:t>Lisi</w:t>
      </w:r>
      <w:r w:rsidRPr="00F51E26">
        <w:rPr>
          <w:rFonts w:ascii="Palatino Linotype" w:hAnsi="Palatino Linotype"/>
          <w:sz w:val="20"/>
          <w:highlight w:val="yellow"/>
        </w:rPr>
        <w:t>k</w:t>
      </w:r>
      <w:proofErr w:type="spellEnd"/>
    </w:p>
    <w:p w14:paraId="38ECA433" w14:textId="2A929418" w:rsidR="00EF2E89" w:rsidRPr="00F51E26" w:rsidRDefault="00650C13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 xml:space="preserve">Martrikelnummer: </w:t>
      </w:r>
      <w:r w:rsidR="009C2BBE" w:rsidRPr="00F51E26">
        <w:rPr>
          <w:rFonts w:ascii="Palatino Linotype" w:hAnsi="Palatino Linotype"/>
          <w:sz w:val="20"/>
          <w:highlight w:val="yellow"/>
        </w:rPr>
        <w:t xml:space="preserve"> 18 677 00</w:t>
      </w:r>
    </w:p>
    <w:p w14:paraId="4FD7ED2C" w14:textId="05F2BF8F" w:rsidR="00820B11" w:rsidRPr="00F51E26" w:rsidRDefault="00F23087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4.</w:t>
      </w:r>
      <w:r w:rsidR="00820B11" w:rsidRPr="00F51E26">
        <w:rPr>
          <w:rFonts w:ascii="Palatino Linotype" w:hAnsi="Palatino Linotype"/>
          <w:sz w:val="20"/>
          <w:highlight w:val="yellow"/>
        </w:rPr>
        <w:t xml:space="preserve"> Semester </w:t>
      </w:r>
      <w:r w:rsidR="00732000" w:rsidRPr="00F51E26">
        <w:rPr>
          <w:rFonts w:ascii="Palatino Linotype" w:hAnsi="Palatino Linotype"/>
          <w:sz w:val="20"/>
          <w:highlight w:val="yellow"/>
        </w:rPr>
        <w:t xml:space="preserve">B.A. Medieninformatik / Polnische Philologie/ Informationswissenschaft </w:t>
      </w:r>
    </w:p>
    <w:p w14:paraId="29B297A3" w14:textId="667DD7D0" w:rsidR="00820B11" w:rsidRPr="00F51E26" w:rsidRDefault="00820B11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E-Mail:</w:t>
      </w:r>
      <w:r w:rsidR="00650C13" w:rsidRPr="00F51E26">
        <w:rPr>
          <w:rFonts w:ascii="Palatino Linotype" w:hAnsi="Palatino Linotype"/>
          <w:sz w:val="20"/>
          <w:highlight w:val="yellow"/>
        </w:rPr>
        <w:t xml:space="preserve"> Christian.Lisik@stud.uni-regensburg.de</w:t>
      </w:r>
    </w:p>
    <w:p w14:paraId="6DD86106" w14:textId="77777777" w:rsidR="00B775D7" w:rsidRPr="00F51E26" w:rsidRDefault="00B775D7" w:rsidP="00C41CD5">
      <w:pPr>
        <w:pStyle w:val="TitelseiteText"/>
        <w:rPr>
          <w:rFonts w:ascii="Palatino Linotype" w:hAnsi="Palatino Linotype"/>
          <w:sz w:val="20"/>
        </w:rPr>
      </w:pPr>
    </w:p>
    <w:p w14:paraId="368E7CD3" w14:textId="58FFF149" w:rsidR="006F1007" w:rsidRPr="00F51E26" w:rsidRDefault="009F3E31" w:rsidP="00C41CD5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 xml:space="preserve">Abgegeben am </w:t>
      </w:r>
      <w:r w:rsidRPr="00F51E26">
        <w:rPr>
          <w:rFonts w:ascii="Palatino Linotype" w:hAnsi="Palatino Linotype"/>
          <w:sz w:val="20"/>
          <w:highlight w:val="yellow"/>
        </w:rPr>
        <w:t>[Abgabetermin der Arbeit</w:t>
      </w:r>
      <w:r w:rsidR="0015736F" w:rsidRPr="00F51E26">
        <w:rPr>
          <w:rFonts w:ascii="Palatino Linotype" w:hAnsi="Palatino Linotype"/>
          <w:sz w:val="20"/>
          <w:highlight w:val="yellow"/>
        </w:rPr>
        <w:t>]</w:t>
      </w:r>
    </w:p>
    <w:p w14:paraId="1357858B" w14:textId="257112F3" w:rsidR="006F1007" w:rsidRDefault="006F1007">
      <w:pPr>
        <w:spacing w:after="200" w:line="276" w:lineRule="auto"/>
        <w:jc w:val="left"/>
      </w:pPr>
    </w:p>
    <w:p w14:paraId="7A386445" w14:textId="3A1FC7E7" w:rsidR="00C41CD5" w:rsidRPr="001E1A99" w:rsidRDefault="00723AB2" w:rsidP="001B70E2">
      <w:pPr>
        <w:pStyle w:val="Inhaltsverzeichnisberschrift"/>
        <w:jc w:val="right"/>
      </w:pPr>
      <w:r>
        <w:rPr>
          <w:noProof/>
          <w:lang w:eastAsia="de-DE"/>
        </w:rPr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D48C6" w14:textId="77777777" w:rsidR="00E34CA4" w:rsidRPr="001E1A99" w:rsidRDefault="009A6082" w:rsidP="005C37E6">
      <w:pPr>
        <w:pStyle w:val="Inhaltsverzeichnisberschrift"/>
      </w:pPr>
      <w:r w:rsidRPr="001E1A99">
        <w:t>Inhalt</w:t>
      </w:r>
    </w:p>
    <w:p w14:paraId="5B9EB27B" w14:textId="02EFB7CF" w:rsidR="00DF0E1A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sz w:val="28"/>
          <w:lang w:eastAsia="en-US"/>
        </w:rPr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519783151" w:history="1">
        <w:r w:rsidR="00DF0E1A" w:rsidRPr="000E336D">
          <w:rPr>
            <w:rStyle w:val="Hyperlink"/>
            <w:rFonts w:eastAsiaTheme="majorEastAsia"/>
            <w:noProof/>
          </w:rPr>
          <w:t>1</w:t>
        </w:r>
        <w:r w:rsidR="00DF0E1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Visuelle Kodierung der Daten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_Toc519783151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3</w:t>
        </w:r>
        <w:r w:rsidR="00DF0E1A">
          <w:rPr>
            <w:noProof/>
            <w:webHidden/>
          </w:rPr>
          <w:fldChar w:fldCharType="end"/>
        </w:r>
      </w:hyperlink>
    </w:p>
    <w:p w14:paraId="7231F152" w14:textId="5B6D0A45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2" w:history="1">
        <w:r w:rsidRPr="000E336D">
          <w:rPr>
            <w:rStyle w:val="Hyperlink"/>
            <w:rFonts w:eastAsiaTheme="maj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Art der 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03D26D" w14:textId="15BABD40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3" w:history="1">
        <w:r w:rsidRPr="000E336D">
          <w:rPr>
            <w:rStyle w:val="Hyperlink"/>
            <w:rFonts w:eastAsiaTheme="majorEastAsi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Kodierung der unterschiedlichen Verbrechensarten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AC47FD" w14:textId="5C1B58FA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4" w:history="1">
        <w:r w:rsidRPr="000E336D">
          <w:rPr>
            <w:rStyle w:val="Hyperlink"/>
            <w:rFonts w:eastAsiaTheme="majorEastAsia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Kodierung der geographischen Verteilung der Verbrechen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5264B8" w14:textId="3898EE6D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5" w:history="1">
        <w:r w:rsidRPr="000E336D">
          <w:rPr>
            <w:rStyle w:val="Hyperlink"/>
            <w:rFonts w:eastAsiaTheme="majorEastAsia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Kodierung der relativen Verteilung innerhalb eines Staates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EEA17B" w14:textId="3C7AA6FC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6" w:history="1">
        <w:r w:rsidRPr="000E336D">
          <w:rPr>
            <w:rStyle w:val="Hyperlink"/>
            <w:rFonts w:eastAsiaTheme="majorEastAsia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Kodierung der Häufigkeit von Verbrechen im Zeitverlauf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5911D" w14:textId="3B9A25E8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7" w:history="1">
        <w:r w:rsidRPr="000E336D">
          <w:rPr>
            <w:rStyle w:val="Hyperlink"/>
            <w:rFonts w:eastAsiaTheme="majorEastAsia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Kodierung der Korrelation von Verbrechen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8CC1D1" w14:textId="71ABBEEF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8" w:history="1">
        <w:r w:rsidRPr="000E336D">
          <w:rPr>
            <w:rStyle w:val="Hyperlink"/>
            <w:rFonts w:eastAsiaTheme="majorEastAsia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Verhältnis der Verbrechenskategorien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F43A90" w14:textId="417A5DD6" w:rsidR="00DF0E1A" w:rsidRDefault="00DF0E1A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9783159" w:history="1">
        <w:r w:rsidRPr="000E336D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Dokumentation der explorativen Möglichkeiten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77A162" w14:textId="60CD13CF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0" w:history="1">
        <w:r w:rsidRPr="000E336D">
          <w:rPr>
            <w:rStyle w:val="Hyperlink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Map-Seite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77009A" w14:textId="44FD898A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1" w:history="1">
        <w:r w:rsidRPr="000E336D">
          <w:rPr>
            <w:rStyle w:val="Hyperlink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Zeitverlauf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5EB8CF" w14:textId="153A038A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2" w:history="1">
        <w:r w:rsidRPr="000E336D">
          <w:rPr>
            <w:rStyle w:val="Hyperlink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Korrelationen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E4C51F" w14:textId="62AA5CF1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3" w:history="1">
        <w:r w:rsidRPr="000E336D">
          <w:rPr>
            <w:rStyle w:val="Hyperlink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Universum-Seite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6B3F9A" w14:textId="16B52E88" w:rsidR="00DF0E1A" w:rsidRDefault="00DF0E1A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9783164" w:history="1">
        <w:r w:rsidRPr="000E336D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Dokumentation der Softwarearchitektur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14:paraId="0073F534" w14:textId="186186B5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E336D">
        <w:rPr>
          <w:rStyle w:val="Hyperlink"/>
          <w:rFonts w:eastAsiaTheme="majorEastAsia"/>
          <w:noProof/>
        </w:rPr>
        <w:fldChar w:fldCharType="begin"/>
      </w:r>
      <w:r w:rsidRPr="000E336D">
        <w:rPr>
          <w:rStyle w:val="Hyperlink"/>
          <w:rFonts w:eastAsiaTheme="majorEastAsia"/>
          <w:noProof/>
        </w:rPr>
        <w:instrText xml:space="preserve"> </w:instrText>
      </w:r>
      <w:r>
        <w:rPr>
          <w:noProof/>
        </w:rPr>
        <w:instrText>HYPERLINK \l "_Toc519783165"</w:instrText>
      </w:r>
      <w:r w:rsidRPr="000E336D">
        <w:rPr>
          <w:rStyle w:val="Hyperlink"/>
          <w:rFonts w:eastAsiaTheme="majorEastAsia"/>
          <w:noProof/>
        </w:rPr>
        <w:instrText xml:space="preserve"> </w:instrText>
      </w:r>
      <w:r w:rsidRPr="000E336D">
        <w:rPr>
          <w:rStyle w:val="Hyperlink"/>
          <w:rFonts w:eastAsiaTheme="majorEastAsia"/>
          <w:noProof/>
        </w:rPr>
      </w:r>
      <w:r w:rsidRPr="000E336D">
        <w:rPr>
          <w:rStyle w:val="Hyperlink"/>
          <w:rFonts w:eastAsiaTheme="majorEastAsia"/>
          <w:noProof/>
        </w:rPr>
        <w:fldChar w:fldCharType="separate"/>
      </w:r>
      <w:r w:rsidRPr="000E336D">
        <w:rPr>
          <w:rStyle w:val="Hyperlink"/>
          <w:rFonts w:eastAsiaTheme="majorEastAsia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E336D">
        <w:rPr>
          <w:rStyle w:val="Hyperlink"/>
          <w:rFonts w:eastAsiaTheme="majorEastAsia"/>
          <w:noProof/>
        </w:rPr>
        <w:t>index.html und css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_Toc519783165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0E336D">
        <w:rPr>
          <w:rStyle w:val="Hyperlink"/>
          <w:rFonts w:eastAsiaTheme="majorEastAsia"/>
          <w:noProof/>
        </w:rPr>
        <w:fldChar w:fldCharType="end"/>
      </w:r>
    </w:p>
    <w:p w14:paraId="7B9281E9" w14:textId="7E0651AD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6" w:history="1">
        <w:r w:rsidRPr="000E336D">
          <w:rPr>
            <w:rStyle w:val="Hyperlink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Charts und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8EC66D" w14:textId="6CA0F3D6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7" w:history="1">
        <w:r w:rsidRPr="000E336D">
          <w:rPr>
            <w:rStyle w:val="Hyperlink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htmlElements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5F0F81" w14:textId="09A5605C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8" w:history="1">
        <w:r w:rsidRPr="000E336D">
          <w:rPr>
            <w:rStyle w:val="Hyperlink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E27B6B" w14:textId="6FAA4BD4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9" w:history="1">
        <w:r w:rsidRPr="000E336D">
          <w:rPr>
            <w:rStyle w:val="Hyperlink"/>
            <w:rFonts w:eastAsiaTheme="majorEastAsia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Statemachine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A56A27" w14:textId="4D4B8C12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70" w:history="1">
        <w:r w:rsidRPr="000E336D">
          <w:rPr>
            <w:rStyle w:val="Hyperlink"/>
            <w:rFonts w:eastAsiaTheme="majorEastAsia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Zuordnung der Pages zum DOM-ELement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E60912" w14:textId="0D233BC8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71" w:history="1">
        <w:r w:rsidRPr="000E336D">
          <w:rPr>
            <w:rStyle w:val="Hyperlink"/>
            <w:rFonts w:eastAsiaTheme="majorEastAsia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Scriptloader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F6EC81" w14:textId="6C5F02CD" w:rsidR="00DF0E1A" w:rsidRDefault="00DF0E1A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9783172" w:history="1">
        <w:r w:rsidRPr="000E336D">
          <w:rPr>
            <w:rStyle w:val="Hyperlink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Aufgabeaufteilung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4DBD917" w14:textId="175C35A1" w:rsidR="00DF0E1A" w:rsidRDefault="00DF0E1A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9783173" w:history="1">
        <w:r w:rsidRPr="000E336D">
          <w:rPr>
            <w:rStyle w:val="Hyperlink"/>
            <w:rFonts w:eastAsiaTheme="majorEastAsia"/>
            <w:noProof/>
            <w:lang w:val="fi-FI"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  <w:lang w:val="fi-FI"/>
          </w:rPr>
          <w:t>Literatur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F3D81D" w14:textId="6AD07ED5" w:rsidR="000E0AE8" w:rsidRDefault="00756D6B" w:rsidP="001B70E2">
      <w:pPr>
        <w:spacing w:after="200" w:line="276" w:lineRule="auto"/>
        <w:jc w:val="left"/>
        <w:rPr>
          <w:highlight w:val="lightGray"/>
        </w:rPr>
        <w:sectPr w:rsidR="000E0AE8" w:rsidSect="000E0AE8">
          <w:footerReference w:type="default" r:id="rId11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r>
        <w:rPr>
          <w:sz w:val="28"/>
          <w:lang w:eastAsia="en-US"/>
        </w:rPr>
        <w:fldChar w:fldCharType="end"/>
      </w:r>
      <w:bookmarkStart w:id="1" w:name="_Toc354659178"/>
      <w:bookmarkStart w:id="2" w:name="_Toc354660357"/>
      <w:bookmarkStart w:id="3" w:name="_Toc354660407"/>
      <w:bookmarkStart w:id="4" w:name="_Toc354660468"/>
      <w:bookmarkStart w:id="5" w:name="_Toc361142756"/>
      <w:bookmarkStart w:id="6" w:name="_Toc361143689"/>
    </w:p>
    <w:p w14:paraId="72BECD1E" w14:textId="07C7EBB2" w:rsidR="009C51E2" w:rsidRDefault="000C1406" w:rsidP="009C51E2">
      <w:pPr>
        <w:pStyle w:val="berschrift1"/>
      </w:pPr>
      <w:bookmarkStart w:id="7" w:name="_Toc519783151"/>
      <w:bookmarkEnd w:id="1"/>
      <w:bookmarkEnd w:id="2"/>
      <w:bookmarkEnd w:id="3"/>
      <w:bookmarkEnd w:id="4"/>
      <w:bookmarkEnd w:id="5"/>
      <w:bookmarkEnd w:id="6"/>
      <w:r>
        <w:lastRenderedPageBreak/>
        <w:t>Visuelle Kodierung der Daten</w:t>
      </w:r>
      <w:bookmarkEnd w:id="7"/>
    </w:p>
    <w:p w14:paraId="1170BCB4" w14:textId="77777777" w:rsidR="00BA159D" w:rsidRDefault="00BA159D" w:rsidP="00FC0150">
      <w:pPr>
        <w:pStyle w:val="Folgeabsatz"/>
        <w:ind w:firstLine="0"/>
      </w:pPr>
    </w:p>
    <w:p w14:paraId="5ADA411F" w14:textId="77777777" w:rsidR="00BA159D" w:rsidRDefault="00BA159D" w:rsidP="002F187B">
      <w:pPr>
        <w:pStyle w:val="berschrift2"/>
      </w:pPr>
      <w:bookmarkStart w:id="8" w:name="_Toc519783152"/>
      <w:r>
        <w:t>Art der Daten</w:t>
      </w:r>
      <w:bookmarkEnd w:id="8"/>
      <w:r>
        <w:tab/>
      </w:r>
    </w:p>
    <w:p w14:paraId="49BB212C" w14:textId="56239529" w:rsidR="008904CF" w:rsidRDefault="005F74CC" w:rsidP="00FC0150">
      <w:pPr>
        <w:pStyle w:val="Folgeabsatz"/>
        <w:ind w:firstLine="0"/>
      </w:pPr>
      <w:r>
        <w:t>Es ist wichtig sich vor Augen zu halten, welche Art von Daten unsere Website rep</w:t>
      </w:r>
      <w:r w:rsidR="00F02F87">
        <w:t>r</w:t>
      </w:r>
      <w:r>
        <w:t xml:space="preserve">äsentiert, um die Codierung zu verstehen. </w:t>
      </w:r>
      <w:r w:rsidR="000E3577">
        <w:t xml:space="preserve">Die Seite visualisiert Statistiken </w:t>
      </w:r>
      <w:r w:rsidR="00836FC0">
        <w:t xml:space="preserve">des Federal Bureau </w:t>
      </w:r>
      <w:proofErr w:type="spellStart"/>
      <w:r w:rsidR="00836FC0">
        <w:t>of</w:t>
      </w:r>
      <w:proofErr w:type="spellEnd"/>
      <w:r w:rsidR="00836FC0">
        <w:t xml:space="preserve"> Investigation (FBI)</w:t>
      </w:r>
      <w:r w:rsidR="0067752C">
        <w:t xml:space="preserve"> der Vereinigten Staaten</w:t>
      </w:r>
      <w:r w:rsidR="000E3263">
        <w:t xml:space="preserve"> von Amerika</w:t>
      </w:r>
      <w:r w:rsidR="009C695F">
        <w:t>.</w:t>
      </w:r>
      <w:r w:rsidR="002560BA">
        <w:t xml:space="preserve"> Betrachtet werden unterschiedliche Verbrechensarten, wie Raub oder Mord,</w:t>
      </w:r>
      <w:r w:rsidR="009C695F">
        <w:t xml:space="preserve"> </w:t>
      </w:r>
      <w:r w:rsidR="0067752C">
        <w:t xml:space="preserve"> im Zeitraum von </w:t>
      </w:r>
      <w:r w:rsidR="002C4A85">
        <w:t>2000</w:t>
      </w:r>
      <w:r w:rsidR="0067752C">
        <w:t xml:space="preserve"> bis </w:t>
      </w:r>
      <w:r w:rsidR="002C4A85">
        <w:t>20</w:t>
      </w:r>
      <w:r w:rsidR="00951EA0">
        <w:t>1</w:t>
      </w:r>
      <w:r w:rsidR="002C4A85">
        <w:t>6</w:t>
      </w:r>
      <w:r w:rsidR="002560BA">
        <w:t xml:space="preserve"> pro 100 000 Einwohner</w:t>
      </w:r>
      <w:r w:rsidR="0067752C">
        <w:t>.</w:t>
      </w:r>
      <w:r w:rsidR="002560BA">
        <w:tab/>
      </w:r>
      <w:r w:rsidR="0067752C">
        <w:t xml:space="preserve"> </w:t>
      </w:r>
      <w:r w:rsidR="000C256B">
        <w:t>Als Überkategorien der einzelnen  Verbrechen gelten Gewaltve</w:t>
      </w:r>
      <w:r w:rsidR="006D33C1">
        <w:t>r</w:t>
      </w:r>
      <w:r w:rsidR="000C256B">
        <w:t>brechen, wie Mord und Eigentumsve</w:t>
      </w:r>
      <w:r w:rsidR="006D33C1">
        <w:t>r</w:t>
      </w:r>
      <w:r w:rsidR="000C256B">
        <w:t xml:space="preserve">brechen, wie </w:t>
      </w:r>
      <w:r w:rsidR="00DD1677">
        <w:t>Diebstahl</w:t>
      </w:r>
      <w:r w:rsidR="000C256B">
        <w:t>.</w:t>
      </w:r>
      <w:r w:rsidR="003B5EC6">
        <w:tab/>
      </w:r>
      <w:r w:rsidR="007410F6">
        <w:br/>
      </w:r>
    </w:p>
    <w:p w14:paraId="3BBE07A5" w14:textId="5F69037D" w:rsidR="008B7777" w:rsidRDefault="008B7777" w:rsidP="0085584B">
      <w:pPr>
        <w:pStyle w:val="berschrift2"/>
      </w:pPr>
      <w:bookmarkStart w:id="9" w:name="_Toc519783153"/>
      <w:r>
        <w:t>Kodierung der unterschiedlichen V</w:t>
      </w:r>
      <w:r w:rsidR="00165A86">
        <w:t>erbrechensarten</w:t>
      </w:r>
      <w:bookmarkEnd w:id="9"/>
    </w:p>
    <w:p w14:paraId="5AB7B218" w14:textId="444679C6" w:rsidR="00165A86" w:rsidRDefault="006F584B" w:rsidP="008904CF">
      <w:pPr>
        <w:pStyle w:val="Folgeabsatz"/>
        <w:ind w:firstLine="0"/>
      </w:pPr>
      <w:r>
        <w:t>Die FBI Statistiken beinhalten unterschiedliche Verbrechensarten</w:t>
      </w:r>
      <w:r w:rsidR="00767A1A">
        <w:t>.</w:t>
      </w:r>
      <w:r w:rsidR="006E0712">
        <w:t xml:space="preserve"> Jede Verbrechensart hat eine eindeutige Farbe</w:t>
      </w:r>
      <w:r w:rsidR="0085221A">
        <w:t>, um sie von anderen Verbrechen zu unterscheiden. Diese Farbe</w:t>
      </w:r>
      <w:r w:rsidR="00773837">
        <w:t>n</w:t>
      </w:r>
      <w:r w:rsidR="0085221A">
        <w:t xml:space="preserve"> </w:t>
      </w:r>
      <w:r w:rsidR="00773837">
        <w:t>sind</w:t>
      </w:r>
      <w:r w:rsidR="0085221A">
        <w:t xml:space="preserve"> über alle Seiten hinweg konstant.</w:t>
      </w:r>
      <w:r w:rsidR="006E0712">
        <w:t xml:space="preserve"> </w:t>
      </w:r>
    </w:p>
    <w:p w14:paraId="6484F20F" w14:textId="77777777" w:rsidR="008B7777" w:rsidRDefault="008B7777" w:rsidP="008904CF">
      <w:pPr>
        <w:pStyle w:val="Folgeabsatz"/>
        <w:ind w:firstLine="0"/>
      </w:pPr>
    </w:p>
    <w:p w14:paraId="596843D9" w14:textId="3CB41B37" w:rsidR="00560D8B" w:rsidRDefault="00560D8B" w:rsidP="0085584B">
      <w:pPr>
        <w:pStyle w:val="berschrift2"/>
      </w:pPr>
      <w:bookmarkStart w:id="10" w:name="_Toc519783154"/>
      <w:r>
        <w:t>Kodierung der geographischen Verteilung</w:t>
      </w:r>
      <w:r w:rsidR="00416784">
        <w:t xml:space="preserve"> der Ve</w:t>
      </w:r>
      <w:r w:rsidR="007A1A1C">
        <w:t>r</w:t>
      </w:r>
      <w:r w:rsidR="00416784">
        <w:t>brechen</w:t>
      </w:r>
      <w:bookmarkEnd w:id="10"/>
    </w:p>
    <w:p w14:paraId="625A8F83" w14:textId="16987716" w:rsidR="00476489" w:rsidRDefault="00371218" w:rsidP="007A1A1C">
      <w:pPr>
        <w:pStyle w:val="Folgeabsatz"/>
        <w:ind w:firstLine="0"/>
      </w:pPr>
      <w:r>
        <w:t>Die Verteilung der Verbrechen über die Vereinigten Staaten</w:t>
      </w:r>
      <w:r w:rsidR="00C15E47">
        <w:t xml:space="preserve"> ist heterogen</w:t>
      </w:r>
      <w:r w:rsidR="007B6691">
        <w:t xml:space="preserve">. </w:t>
      </w:r>
      <w:r w:rsidR="008B66BD">
        <w:t>Sie gibt Aufschluss darüber, welche Art von Verbrechen</w:t>
      </w:r>
      <w:r w:rsidR="009C6D7C">
        <w:t xml:space="preserve"> wo am häufigsten geschehen. </w:t>
      </w:r>
      <w:r w:rsidR="00476489">
        <w:t>Für Nutzer die sich für Verbrechen in den Vereinigten Staaten interessieren, ist die Verteilung von großer Bedeutung, da sich soziologische Schlüsse aus der Verteilung schließen lassen.</w:t>
      </w:r>
    </w:p>
    <w:p w14:paraId="26DA325D" w14:textId="77777777" w:rsidR="00B23FFA" w:rsidRDefault="00463A88" w:rsidP="007A1A1C">
      <w:pPr>
        <w:pStyle w:val="Folgeabsatz"/>
        <w:ind w:firstLine="0"/>
      </w:pPr>
      <w:r>
        <w:t xml:space="preserve">Die Verteilung wurde </w:t>
      </w:r>
      <w:r w:rsidR="00DD326B">
        <w:t xml:space="preserve">mittels </w:t>
      </w:r>
      <w:r w:rsidR="000C0D1C">
        <w:t xml:space="preserve">geometrische Form und </w:t>
      </w:r>
      <w:r>
        <w:t>Farbe kodiert.</w:t>
      </w:r>
      <w:r w:rsidR="00140C43">
        <w:t xml:space="preserve"> Die geometrische Form ist eine Karte der Vereinigten Staaten </w:t>
      </w:r>
      <w:r w:rsidR="00E833FB">
        <w:t xml:space="preserve">in der die einzelnen Staaten durch Linien voneinander abgegrenzt sind. </w:t>
      </w:r>
      <w:r w:rsidR="007B4CA1">
        <w:t xml:space="preserve">Die Farbe zeigt die relative Häufigkeit der Verbrechen. Je roter der Staat ist, desto höher ist die Häufigkeit des Verbrechens. </w:t>
      </w:r>
    </w:p>
    <w:p w14:paraId="721D5357" w14:textId="0A5475FF" w:rsidR="00463A88" w:rsidRDefault="00B23FFA" w:rsidP="007A1A1C">
      <w:pPr>
        <w:pStyle w:val="Folgeabsatz"/>
        <w:ind w:firstLine="0"/>
      </w:pPr>
      <w:r>
        <w:t xml:space="preserve">Die Codierung erlaubt eine </w:t>
      </w:r>
      <w:r w:rsidR="00860DBB">
        <w:t>einfache</w:t>
      </w:r>
      <w:r w:rsidR="001D52DB">
        <w:t xml:space="preserve"> Interpretation, da Nutzer verstehen, dass es sich bei der Karte um eine Repräsentation der USA handelt</w:t>
      </w:r>
      <w:r w:rsidR="00281781">
        <w:t xml:space="preserve"> und die Farbe Rot als Warnfarbe gilt. </w:t>
      </w:r>
      <w:r w:rsidR="00E63948">
        <w:t xml:space="preserve">Eine höhere Häufigkeit von Verbrechen ist ein Anzeichen für Unsicherheit und wird allgemein als negativ angenommen, daher ist </w:t>
      </w:r>
      <w:r w:rsidR="00D903BE">
        <w:t>Rot die passende Farbe.</w:t>
      </w:r>
    </w:p>
    <w:p w14:paraId="28F5D84E" w14:textId="77777777" w:rsidR="00172B43" w:rsidRDefault="00172B43" w:rsidP="007A1A1C">
      <w:pPr>
        <w:pStyle w:val="Folgeabsatz"/>
        <w:ind w:firstLine="0"/>
      </w:pPr>
    </w:p>
    <w:p w14:paraId="151B5DBF" w14:textId="50DF7E1C" w:rsidR="00AA2C56" w:rsidRDefault="00AA2C56" w:rsidP="0085584B">
      <w:pPr>
        <w:pStyle w:val="berschrift2"/>
      </w:pPr>
      <w:bookmarkStart w:id="11" w:name="_Toc519783155"/>
      <w:r>
        <w:lastRenderedPageBreak/>
        <w:t>Kodierung der relativen Verteilung innerhalb eines Staates</w:t>
      </w:r>
      <w:bookmarkEnd w:id="11"/>
    </w:p>
    <w:p w14:paraId="30F3F375" w14:textId="598772AB" w:rsidR="001C3611" w:rsidRDefault="00A62725" w:rsidP="007A1A1C">
      <w:pPr>
        <w:pStyle w:val="Folgeabsatz"/>
        <w:ind w:firstLine="0"/>
      </w:pPr>
      <w:r>
        <w:t xml:space="preserve">Innerhalb eines Staates </w:t>
      </w:r>
      <w:r w:rsidR="00DC1F4F">
        <w:t>treten die Verbrechen in unterschiedlicher Häufigkeit auf</w:t>
      </w:r>
      <w:r w:rsidR="005D35B3">
        <w:t xml:space="preserve">. Mord geschieht seltener als Diebstahl. </w:t>
      </w:r>
      <w:r w:rsidR="00DC1F4F">
        <w:t xml:space="preserve"> </w:t>
      </w:r>
      <w:r w:rsidR="008702DC">
        <w:t xml:space="preserve">Diese relative Verteilung wird über einen </w:t>
      </w:r>
      <w:proofErr w:type="spellStart"/>
      <w:r w:rsidR="008702DC">
        <w:t>Sunburst</w:t>
      </w:r>
      <w:proofErr w:type="spellEnd"/>
      <w:r w:rsidR="008702DC">
        <w:t xml:space="preserve"> dargestellt. Je häufiger ein Verbrechen auftritt, desto größer ist das</w:t>
      </w:r>
      <w:r w:rsidR="00825643">
        <w:t xml:space="preserve"> repräsentierende</w:t>
      </w:r>
      <w:r w:rsidR="008702DC">
        <w:t xml:space="preserve"> Stück des </w:t>
      </w:r>
      <w:proofErr w:type="spellStart"/>
      <w:r w:rsidR="008702DC">
        <w:t>Sunbursts</w:t>
      </w:r>
      <w:proofErr w:type="spellEnd"/>
      <w:r w:rsidR="00825643">
        <w:t>.</w:t>
      </w:r>
      <w:r w:rsidR="00C92C56">
        <w:t xml:space="preserve"> Der </w:t>
      </w:r>
      <w:r w:rsidR="00DE4358">
        <w:t xml:space="preserve">innere Ring des </w:t>
      </w:r>
      <w:proofErr w:type="spellStart"/>
      <w:r w:rsidR="00DE4358">
        <w:t>Sunbursts</w:t>
      </w:r>
      <w:proofErr w:type="spellEnd"/>
      <w:r w:rsidR="00DE4358">
        <w:t xml:space="preserve"> zeigt das Verhältnis zwischen Eigentums – und Gewaltverbrechen an</w:t>
      </w:r>
      <w:r w:rsidR="007973C9">
        <w:t>, der äußere Ring die einzel</w:t>
      </w:r>
      <w:r w:rsidR="00EE4839">
        <w:t>n</w:t>
      </w:r>
      <w:r w:rsidR="007973C9">
        <w:t>en Verbrechen</w:t>
      </w:r>
      <w:r w:rsidR="00EE4839">
        <w:t>.</w:t>
      </w:r>
      <w:r w:rsidR="003051F9">
        <w:t xml:space="preserve"> Durch diese Aufteilung ist schnell die Zugehörigkeit der Ve</w:t>
      </w:r>
      <w:r w:rsidR="00964D52">
        <w:t>r</w:t>
      </w:r>
      <w:r w:rsidR="003051F9">
        <w:t xml:space="preserve">brechen zu ihren Klassen </w:t>
      </w:r>
      <w:r w:rsidR="00964D52">
        <w:t xml:space="preserve">ersichtlich und ihr </w:t>
      </w:r>
      <w:r w:rsidR="00170516">
        <w:t>verhältnismäßiger</w:t>
      </w:r>
      <w:r w:rsidR="00AF091B">
        <w:t xml:space="preserve"> Anteil</w:t>
      </w:r>
      <w:r w:rsidR="001F1F6B">
        <w:t xml:space="preserve">. </w:t>
      </w:r>
      <w:r w:rsidR="00E02D0E">
        <w:t xml:space="preserve">Gleichzeitig </w:t>
      </w:r>
      <w:r w:rsidR="001F1F6B">
        <w:t>steht eine Baumstruktur zu Verfügung, welche diese</w:t>
      </w:r>
      <w:r w:rsidR="00C807CF">
        <w:t xml:space="preserve"> Zugehörigkeit </w:t>
      </w:r>
      <w:r w:rsidR="00AD48E1">
        <w:t xml:space="preserve">noch einmal </w:t>
      </w:r>
      <w:r w:rsidR="001F1F6B">
        <w:t>beschreibt</w:t>
      </w:r>
      <w:r w:rsidR="00C844BD">
        <w:t>.</w:t>
      </w:r>
      <w:r w:rsidR="005B239D">
        <w:t xml:space="preserve"> Für Nutzer, welche die genauen Zahlen wissen möchten, werden diese </w:t>
      </w:r>
      <w:r w:rsidR="00A067A2">
        <w:t>a</w:t>
      </w:r>
      <w:r w:rsidR="00F94F56">
        <w:t>n den</w:t>
      </w:r>
      <w:r w:rsidR="00A067A2">
        <w:t xml:space="preserve"> Blätter</w:t>
      </w:r>
      <w:r w:rsidR="00F94F56">
        <w:t>n des Baumes</w:t>
      </w:r>
      <w:r w:rsidR="00A067A2">
        <w:t xml:space="preserve"> </w:t>
      </w:r>
      <w:r w:rsidR="005B239D">
        <w:t>angezeigt.</w:t>
      </w:r>
      <w:r w:rsidR="00880FA7">
        <w:t xml:space="preserve"> </w:t>
      </w:r>
      <w:r w:rsidR="00387AF0">
        <w:t>Durch die doppelte Dars</w:t>
      </w:r>
      <w:r w:rsidR="00000155">
        <w:t>t</w:t>
      </w:r>
      <w:r w:rsidR="00387AF0">
        <w:t>ellung wird sichergestellt, dass der Nutzer die Struktur der Verbrechen</w:t>
      </w:r>
      <w:r w:rsidR="00194CD8">
        <w:t>skategorien</w:t>
      </w:r>
      <w:r w:rsidR="00387AF0">
        <w:t xml:space="preserve"> versteht</w:t>
      </w:r>
      <w:r w:rsidR="00901E16">
        <w:t xml:space="preserve">. </w:t>
      </w:r>
      <w:r w:rsidR="005B239D">
        <w:t xml:space="preserve"> </w:t>
      </w:r>
      <w:r w:rsidR="00B16BFC">
        <w:t xml:space="preserve"> </w:t>
      </w:r>
    </w:p>
    <w:p w14:paraId="3350ACCE" w14:textId="162D491D" w:rsidR="007A1A1C" w:rsidRDefault="008B66BD" w:rsidP="007A1A1C">
      <w:pPr>
        <w:pStyle w:val="Folgeabsatz"/>
        <w:ind w:firstLine="0"/>
      </w:pPr>
      <w:r>
        <w:t xml:space="preserve"> </w:t>
      </w:r>
    </w:p>
    <w:p w14:paraId="36D378F3" w14:textId="2A9143DF" w:rsidR="0047255C" w:rsidRDefault="00B56100" w:rsidP="0085584B">
      <w:pPr>
        <w:pStyle w:val="berschrift2"/>
      </w:pPr>
      <w:bookmarkStart w:id="12" w:name="_Toc519783156"/>
      <w:r>
        <w:t xml:space="preserve">Kodierung der </w:t>
      </w:r>
      <w:r w:rsidR="0069341E">
        <w:t>Häufigkeit</w:t>
      </w:r>
      <w:r>
        <w:t xml:space="preserve"> von Ve</w:t>
      </w:r>
      <w:r w:rsidR="00E84F5D">
        <w:t>r</w:t>
      </w:r>
      <w:r>
        <w:t xml:space="preserve">brechen </w:t>
      </w:r>
      <w:r w:rsidR="00B45DB1">
        <w:t>im Zeitverlauf</w:t>
      </w:r>
      <w:bookmarkEnd w:id="12"/>
    </w:p>
    <w:p w14:paraId="7CCDFCDA" w14:textId="0911B728" w:rsidR="0091796C" w:rsidRDefault="00B40B0E" w:rsidP="00560D8B">
      <w:pPr>
        <w:pStyle w:val="Folgeabsatz"/>
        <w:ind w:firstLine="0"/>
      </w:pPr>
      <w:r>
        <w:t>Die Häufigkeit von Verbrechen nimmt über die Jahre hinweg</w:t>
      </w:r>
      <w:r w:rsidR="008772FF">
        <w:t xml:space="preserve"> </w:t>
      </w:r>
      <w:r>
        <w:t>betrachtet zu oder ab.</w:t>
      </w:r>
    </w:p>
    <w:p w14:paraId="11884DD5" w14:textId="664F33D6" w:rsidR="00E86ECD" w:rsidRDefault="00F16352" w:rsidP="00560D8B">
      <w:pPr>
        <w:pStyle w:val="Folgeabsatz"/>
        <w:ind w:firstLine="0"/>
      </w:pPr>
      <w:r>
        <w:t xml:space="preserve">Für den Betrachter ist dies von großem Interesse, da </w:t>
      </w:r>
      <w:r w:rsidR="00EB49D1">
        <w:t>er sich ein Bild über die Entwicklung</w:t>
      </w:r>
      <w:r w:rsidR="000E2E44">
        <w:t xml:space="preserve"> der Ve</w:t>
      </w:r>
      <w:r w:rsidR="005B7B57">
        <w:t>r</w:t>
      </w:r>
      <w:r w:rsidR="000E2E44">
        <w:t>brechen</w:t>
      </w:r>
      <w:r w:rsidR="00EB49D1">
        <w:t xml:space="preserve"> machen möchte.</w:t>
      </w:r>
      <w:r w:rsidR="005B7B57">
        <w:t xml:space="preserve"> </w:t>
      </w:r>
    </w:p>
    <w:p w14:paraId="07848445" w14:textId="7CA70170" w:rsidR="006D5DD7" w:rsidRDefault="006D5DD7" w:rsidP="00560D8B">
      <w:pPr>
        <w:pStyle w:val="Folgeabsatz"/>
        <w:ind w:firstLine="0"/>
      </w:pPr>
      <w:r>
        <w:t>Die Seite zeigt ein Liniendiagramm an</w:t>
      </w:r>
      <w:r w:rsidR="00973534">
        <w:t>, um den Zeitverlauf zu visualisieren</w:t>
      </w:r>
      <w:r w:rsidR="00625BA8">
        <w:t>, da dies ein Standard in verschiedenen wissenschaftlichen Disziplinen ist.</w:t>
      </w:r>
    </w:p>
    <w:p w14:paraId="2DEF2B96" w14:textId="77777777" w:rsidR="004B3447" w:rsidRDefault="004B3447" w:rsidP="00560D8B">
      <w:pPr>
        <w:pStyle w:val="Folgeabsatz"/>
        <w:ind w:firstLine="0"/>
      </w:pPr>
    </w:p>
    <w:p w14:paraId="3FAF3B7B" w14:textId="4F19C4E8" w:rsidR="00931E45" w:rsidRDefault="002A3A90" w:rsidP="0085584B">
      <w:pPr>
        <w:pStyle w:val="berschrift2"/>
      </w:pPr>
      <w:bookmarkStart w:id="13" w:name="_Toc519783157"/>
      <w:r>
        <w:t>Kodierung der Korrelation von Ve</w:t>
      </w:r>
      <w:r w:rsidR="007A35FD">
        <w:t>r</w:t>
      </w:r>
      <w:r>
        <w:t>brechen</w:t>
      </w:r>
      <w:bookmarkEnd w:id="13"/>
    </w:p>
    <w:p w14:paraId="2AA3DF62" w14:textId="0BB3D228" w:rsidR="007A35FD" w:rsidRPr="00750EE6" w:rsidRDefault="007A35FD" w:rsidP="00931E45">
      <w:pPr>
        <w:pStyle w:val="Folgeabsatz"/>
        <w:ind w:firstLine="0"/>
      </w:pPr>
      <w:r>
        <w:t xml:space="preserve">Verbrechen </w:t>
      </w:r>
      <w:r w:rsidR="005F07E4">
        <w:t>k</w:t>
      </w:r>
      <w:r>
        <w:t>orrelieren unterschiedlich miteinander</w:t>
      </w:r>
      <w:r w:rsidR="00297184">
        <w:t xml:space="preserve">, um dies </w:t>
      </w:r>
      <w:r w:rsidR="004B53AB">
        <w:t>d</w:t>
      </w:r>
      <w:r w:rsidR="00297184">
        <w:t>arzustellen verlinkt die Seite die einzelnen Ve</w:t>
      </w:r>
      <w:r w:rsidR="006D55B3">
        <w:t>r</w:t>
      </w:r>
      <w:r w:rsidR="00297184">
        <w:t xml:space="preserve">brechen miteinander. </w:t>
      </w:r>
      <w:r w:rsidR="004B53AB">
        <w:t xml:space="preserve">Anhand der Farbe der Verbindungslinie </w:t>
      </w:r>
      <w:r w:rsidR="00627F04">
        <w:t>zeigt</w:t>
      </w:r>
      <w:r w:rsidR="004B53AB">
        <w:t xml:space="preserve"> sich wie hoch die Korrelation ist und ob sie sich im positiven oder im negativen Bereich befindet. </w:t>
      </w:r>
      <w:r w:rsidR="001441BF">
        <w:t>Da jedes Verbrechen mit jedem korreliert entsteht so ein Polygon.</w:t>
      </w:r>
    </w:p>
    <w:p w14:paraId="289412A7" w14:textId="192ED0F9" w:rsidR="000C1406" w:rsidRDefault="005717DC" w:rsidP="000C1406">
      <w:r>
        <w:t xml:space="preserve">Diese Art der Kodierung erlaubt es alle Korrelationen </w:t>
      </w:r>
      <w:r w:rsidR="008B0C02">
        <w:t xml:space="preserve">gleichzeitig zu betrachten. </w:t>
      </w:r>
    </w:p>
    <w:p w14:paraId="3D8E5A83" w14:textId="47972A76" w:rsidR="006A7CF0" w:rsidRDefault="006A7CF0" w:rsidP="006A7CF0">
      <w:pPr>
        <w:pStyle w:val="Folgeabsatz"/>
        <w:ind w:firstLine="0"/>
      </w:pPr>
      <w:r>
        <w:t xml:space="preserve">Falls der Nutzer nur die Korrelationen einer Verbrechensart auswählen möchte, Färben sich die irrelevanten Verbindungslinien in eine neutrale Farbe. </w:t>
      </w:r>
    </w:p>
    <w:p w14:paraId="72EB2770" w14:textId="77777777" w:rsidR="00FB0C8D" w:rsidRPr="006A7CF0" w:rsidRDefault="00FB0C8D" w:rsidP="00FB0C8D">
      <w:pPr>
        <w:pStyle w:val="Folgeabsatz"/>
        <w:ind w:firstLine="0"/>
      </w:pPr>
      <w:r>
        <w:t>Falls dem Nutzer die genaue Höhe der Korrelation interessiert kann er sich auch die genaue Zahl anzeigen lassen.</w:t>
      </w:r>
    </w:p>
    <w:p w14:paraId="69265014" w14:textId="75013583" w:rsidR="001C24A8" w:rsidRDefault="001C24A8" w:rsidP="006A7CF0">
      <w:pPr>
        <w:pStyle w:val="Folgeabsatz"/>
        <w:ind w:firstLine="0"/>
      </w:pPr>
      <w:r>
        <w:lastRenderedPageBreak/>
        <w:t>Normalerweise werden Korrelationen</w:t>
      </w:r>
      <w:r w:rsidR="00FA19A4">
        <w:t xml:space="preserve"> </w:t>
      </w:r>
      <w:r w:rsidR="002D12E9">
        <w:t>graphisch</w:t>
      </w:r>
      <w:r>
        <w:t xml:space="preserve"> </w:t>
      </w:r>
      <w:r w:rsidR="005850FB">
        <w:t>dargestellt, indem die relevanten Parameter als Linien</w:t>
      </w:r>
      <w:r w:rsidR="00CD5D03">
        <w:t xml:space="preserve"> in einem Zeitdiagramm</w:t>
      </w:r>
      <w:r w:rsidR="005850FB">
        <w:t xml:space="preserve"> nebeneinander gelegt werden. Dies hat Folgende </w:t>
      </w:r>
      <w:r w:rsidR="00F93FAE">
        <w:t>N</w:t>
      </w:r>
      <w:r w:rsidR="000A6838">
        <w:t>achteile: Erstens kann ohne statistische Tests</w:t>
      </w:r>
      <w:r w:rsidR="00F93FAE">
        <w:t xml:space="preserve"> </w:t>
      </w:r>
      <w:r w:rsidR="0082676E">
        <w:t xml:space="preserve">tatsächlich </w:t>
      </w:r>
      <w:r w:rsidR="00F93FAE">
        <w:t xml:space="preserve">nichts über die Korrelation </w:t>
      </w:r>
      <w:r w:rsidR="00F93FAE" w:rsidRPr="00673961">
        <w:t>ausgesagt werden</w:t>
      </w:r>
      <w:r w:rsidR="00976873" w:rsidRPr="00673961">
        <w:t xml:space="preserve">, damit ist die Chance einer Scheinkorrelation </w:t>
      </w:r>
      <w:r w:rsidR="00EE40B6" w:rsidRPr="00673961">
        <w:t>gegeben</w:t>
      </w:r>
      <w:r w:rsidR="007128CF" w:rsidRPr="00673961">
        <w:t>.</w:t>
      </w:r>
      <w:r w:rsidR="00237B65">
        <w:t xml:space="preserve"> Zweitens verliert b</w:t>
      </w:r>
      <w:r w:rsidR="00CD090D" w:rsidRPr="00673961">
        <w:t xml:space="preserve">ei </w:t>
      </w:r>
      <w:r w:rsidR="00456299" w:rsidRPr="00673961">
        <w:t>sieben ve</w:t>
      </w:r>
      <w:r w:rsidR="00237B65">
        <w:t xml:space="preserve">rschiedenen Verbrechen </w:t>
      </w:r>
      <w:r w:rsidR="00456299" w:rsidRPr="00673961">
        <w:t>der Nu</w:t>
      </w:r>
      <w:r w:rsidR="00237B65">
        <w:t>tzer schnell die Übersicht. Drittens ist d</w:t>
      </w:r>
      <w:r w:rsidR="00456299" w:rsidRPr="00673961">
        <w:t xml:space="preserve">ie </w:t>
      </w:r>
      <w:r w:rsidR="008B36F1" w:rsidRPr="00673961">
        <w:t xml:space="preserve">genaue </w:t>
      </w:r>
      <w:r w:rsidR="00456299" w:rsidRPr="00673961">
        <w:t>Höhe</w:t>
      </w:r>
      <w:r w:rsidR="00237B65">
        <w:t xml:space="preserve"> der Korrelation </w:t>
      </w:r>
      <w:r w:rsidR="00456299">
        <w:t xml:space="preserve">nicht ablesbar. </w:t>
      </w:r>
      <w:r w:rsidR="00C852F6">
        <w:br/>
      </w:r>
      <w:r w:rsidR="00456299">
        <w:t>Unsere Darstellung</w:t>
      </w:r>
      <w:r w:rsidR="008B36F1">
        <w:t>sart gleicht diese Nachteile aus</w:t>
      </w:r>
      <w:r w:rsidR="002C4BF5">
        <w:t>, da das Farbschema leicht zu verstehen ist und Menschen aufgrund der Wahrnehmungsgesetze Dinge einander zuordne</w:t>
      </w:r>
      <w:r w:rsidR="00495E8E">
        <w:t>n</w:t>
      </w:r>
      <w:r w:rsidR="002C4BF5">
        <w:t>, die durch eine Linie miteinander verbunden sind.</w:t>
      </w:r>
      <w:r w:rsidR="008B36F1">
        <w:t xml:space="preserve"> </w:t>
      </w:r>
      <w:r w:rsidR="00F93FAE">
        <w:t xml:space="preserve"> </w:t>
      </w:r>
    </w:p>
    <w:p w14:paraId="0371827F" w14:textId="3675DC27" w:rsidR="00CC23EF" w:rsidRDefault="00CC23EF" w:rsidP="006A7CF0">
      <w:pPr>
        <w:pStyle w:val="Folgeabsatz"/>
        <w:ind w:firstLine="0"/>
      </w:pPr>
    </w:p>
    <w:p w14:paraId="628B9B02" w14:textId="37768B06" w:rsidR="00CC23EF" w:rsidRDefault="00CC23EF" w:rsidP="0085584B">
      <w:pPr>
        <w:pStyle w:val="berschrift2"/>
      </w:pPr>
      <w:bookmarkStart w:id="14" w:name="_Toc519783158"/>
      <w:r>
        <w:t>Ver</w:t>
      </w:r>
      <w:r w:rsidR="00FD607E">
        <w:t>hältnis der Verbrechenskategorien</w:t>
      </w:r>
      <w:bookmarkEnd w:id="14"/>
    </w:p>
    <w:p w14:paraId="59C0276A" w14:textId="0BD925A9" w:rsidR="001F08A0" w:rsidRDefault="007474EA" w:rsidP="006A7CF0">
      <w:pPr>
        <w:pStyle w:val="Folgeabsatz"/>
        <w:ind w:firstLine="0"/>
      </w:pPr>
      <w:r>
        <w:t xml:space="preserve">Jede Verbrechensart wird einer von zwei Kategorien zugeordnet. Entweder ist ein Verbrechen ein Eigentumsverbrechen oder es ist ein Gewaltverbrechen. </w:t>
      </w:r>
      <w:r w:rsidR="00B2213E">
        <w:t>In jedem Staat stehen diese Verbrechen in</w:t>
      </w:r>
      <w:r w:rsidR="00AB33C8">
        <w:t xml:space="preserve"> einem bestimmten Verhältnis zu</w:t>
      </w:r>
      <w:r w:rsidR="00B2213E">
        <w:t xml:space="preserve">einander. </w:t>
      </w:r>
      <w:r w:rsidR="00AB33C8">
        <w:t>In den meisten Staaten</w:t>
      </w:r>
      <w:r w:rsidR="00B2213E">
        <w:t xml:space="preserve"> gibt es mehr Eigentums, als Gewaltverbrechen. </w:t>
      </w:r>
      <w:r w:rsidR="003A5C0D">
        <w:t xml:space="preserve">Um zu sehen, </w:t>
      </w:r>
      <w:r w:rsidR="00B82A17">
        <w:t xml:space="preserve">in </w:t>
      </w:r>
      <w:r w:rsidR="003A5C0D">
        <w:t>welche</w:t>
      </w:r>
      <w:r w:rsidR="00B82A17">
        <w:t>m</w:t>
      </w:r>
      <w:r w:rsidR="003A5C0D">
        <w:t xml:space="preserve"> Staat</w:t>
      </w:r>
      <w:r w:rsidR="00B82A17">
        <w:t xml:space="preserve"> es wahrscheinlicher </w:t>
      </w:r>
      <w:r w:rsidR="000568FA">
        <w:t>ist, Opfer eine Gewaltverbrechens, als eines Eigentumsverb</w:t>
      </w:r>
      <w:r w:rsidR="00E13672">
        <w:t>r</w:t>
      </w:r>
      <w:r w:rsidR="000568FA">
        <w:t>echens</w:t>
      </w:r>
      <w:r w:rsidR="003A5C0D">
        <w:t xml:space="preserve"> im Ver</w:t>
      </w:r>
      <w:r w:rsidR="000568FA">
        <w:t>gl</w:t>
      </w:r>
      <w:r w:rsidR="006954DD">
        <w:t>e</w:t>
      </w:r>
      <w:r w:rsidR="000568FA">
        <w:t>ich</w:t>
      </w:r>
      <w:r w:rsidR="003A5C0D">
        <w:t xml:space="preserve"> zu den anderen Staaten</w:t>
      </w:r>
      <w:r w:rsidR="006954DD">
        <w:t xml:space="preserve"> zu werden, haben wir die Normalisierte Relation</w:t>
      </w:r>
      <w:r w:rsidR="00B82A17">
        <w:t xml:space="preserve"> </w:t>
      </w:r>
      <w:r w:rsidR="006954DD">
        <w:t xml:space="preserve">der </w:t>
      </w:r>
      <w:proofErr w:type="spellStart"/>
      <w:r w:rsidR="006954DD">
        <w:t>Kategorierelationen</w:t>
      </w:r>
      <w:proofErr w:type="spellEnd"/>
      <w:r w:rsidR="006954DD">
        <w:t xml:space="preserve"> graphisch dargestellt. </w:t>
      </w:r>
      <w:r w:rsidR="00361023">
        <w:t xml:space="preserve">Die Normalisierte Relation der </w:t>
      </w:r>
      <w:proofErr w:type="spellStart"/>
      <w:r w:rsidR="00361023">
        <w:t>Kategorierelationen</w:t>
      </w:r>
      <w:proofErr w:type="spellEnd"/>
      <w:r w:rsidR="00F0738F">
        <w:t xml:space="preserve"> (NR)</w:t>
      </w:r>
      <w:r w:rsidR="00361023">
        <w:t xml:space="preserve"> </w:t>
      </w:r>
      <w:r w:rsidR="00D012E3">
        <w:t xml:space="preserve">berechnet für jeden Staat das </w:t>
      </w:r>
      <w:r w:rsidR="00417098">
        <w:t>Verhältnis</w:t>
      </w:r>
      <w:r w:rsidR="00EC703D">
        <w:t>(Q)</w:t>
      </w:r>
      <w:r w:rsidR="00D012E3">
        <w:t xml:space="preserve"> von Gewaltverbrechen (G) zu Eigentumsverbrechen (E)</w:t>
      </w:r>
      <w:r w:rsidR="00CA0A35">
        <w:t xml:space="preserve"> und </w:t>
      </w:r>
      <w:r w:rsidR="00B96EBA">
        <w:t>transformiert den Wert zwischen 0 und 1.</w:t>
      </w:r>
      <w:r w:rsidR="00FA09F3">
        <w:t xml:space="preserve"> 0 steht für die niedrigste gemessene Relation </w:t>
      </w:r>
      <w:r w:rsidR="00D57BA3">
        <w:t>(</w:t>
      </w:r>
      <w:proofErr w:type="spellStart"/>
      <w:r w:rsidR="00D57BA3">
        <w:t>minQ</w:t>
      </w:r>
      <w:proofErr w:type="spellEnd"/>
      <w:r w:rsidR="00D57BA3">
        <w:t>)</w:t>
      </w:r>
      <w:r w:rsidR="00FA09F3">
        <w:t xml:space="preserve"> </w:t>
      </w:r>
      <w:r w:rsidR="008A2708">
        <w:t>in allen Staaten und 1 für die höchste</w:t>
      </w:r>
      <w:r w:rsidR="001E69C6">
        <w:t xml:space="preserve"> </w:t>
      </w:r>
      <w:r w:rsidR="00D57BA3">
        <w:t>(</w:t>
      </w:r>
      <w:proofErr w:type="spellStart"/>
      <w:r w:rsidR="00D57BA3">
        <w:t>maxQ</w:t>
      </w:r>
      <w:proofErr w:type="spellEnd"/>
      <w:r w:rsidR="00D57BA3">
        <w:t>)</w:t>
      </w:r>
      <w:r w:rsidR="008A2708">
        <w:t>.</w:t>
      </w:r>
    </w:p>
    <w:p w14:paraId="2C017C88" w14:textId="63826608" w:rsidR="008A2708" w:rsidRDefault="008A2708" w:rsidP="006A7CF0">
      <w:pPr>
        <w:pStyle w:val="Folgeabsatz"/>
        <w:ind w:firstLine="0"/>
      </w:pPr>
    </w:p>
    <w:p w14:paraId="5B347E97" w14:textId="77777777" w:rsidR="00D46097" w:rsidRDefault="009F4EE0" w:rsidP="006A7CF0">
      <w:pPr>
        <w:pStyle w:val="Folgeabsatz"/>
        <w:ind w:firstLine="0"/>
      </w:pPr>
      <w:r w:rsidRPr="00B44A9E">
        <w:t xml:space="preserve">Formel: </w:t>
      </w:r>
      <w:r w:rsidR="00C87205" w:rsidRPr="00B44A9E">
        <w:t xml:space="preserve"> </w:t>
      </w:r>
      <w:r w:rsidR="00B06CAE" w:rsidRPr="00B44A9E">
        <w:t>Q = G/E;</w:t>
      </w:r>
      <w:r w:rsidR="00D57BA3" w:rsidRPr="00B44A9E">
        <w:t xml:space="preserve"> </w:t>
      </w:r>
      <w:proofErr w:type="spellStart"/>
      <w:r w:rsidR="00D57BA3" w:rsidRPr="00B44A9E">
        <w:t>d</w:t>
      </w:r>
      <w:r w:rsidR="003E4700" w:rsidRPr="00B44A9E">
        <w:t>elta</w:t>
      </w:r>
      <w:proofErr w:type="spellEnd"/>
      <w:r w:rsidR="00D57BA3" w:rsidRPr="00B44A9E">
        <w:t xml:space="preserve"> = </w:t>
      </w:r>
      <w:proofErr w:type="spellStart"/>
      <w:r w:rsidR="00D57BA3" w:rsidRPr="00B44A9E">
        <w:t>maxQ</w:t>
      </w:r>
      <w:proofErr w:type="spellEnd"/>
      <w:r w:rsidR="00D57BA3" w:rsidRPr="00B44A9E">
        <w:t xml:space="preserve"> – </w:t>
      </w:r>
      <w:proofErr w:type="spellStart"/>
      <w:r w:rsidR="00D57BA3" w:rsidRPr="00B44A9E">
        <w:t>minQ</w:t>
      </w:r>
      <w:proofErr w:type="spellEnd"/>
      <w:r w:rsidR="00D57BA3" w:rsidRPr="00B44A9E">
        <w:t>;</w:t>
      </w:r>
      <w:r w:rsidR="00F0738F" w:rsidRPr="00B44A9E">
        <w:t xml:space="preserve"> </w:t>
      </w:r>
      <w:r w:rsidR="00A43DC0" w:rsidRPr="00B44A9E">
        <w:t xml:space="preserve">NR = </w:t>
      </w:r>
      <w:r w:rsidR="00CA7CB5" w:rsidRPr="00B44A9E">
        <w:t>(Q -</w:t>
      </w:r>
      <w:proofErr w:type="spellStart"/>
      <w:r w:rsidR="00CA7CB5" w:rsidRPr="00B44A9E">
        <w:t>minQ</w:t>
      </w:r>
      <w:proofErr w:type="spellEnd"/>
      <w:r w:rsidR="00CA7CB5" w:rsidRPr="00B44A9E">
        <w:t>)</w:t>
      </w:r>
      <w:r w:rsidR="003E4700" w:rsidRPr="00B44A9E">
        <w:t xml:space="preserve">/ </w:t>
      </w:r>
      <w:proofErr w:type="spellStart"/>
      <w:r w:rsidR="003E4700" w:rsidRPr="00B44A9E">
        <w:t>delta</w:t>
      </w:r>
      <w:proofErr w:type="spellEnd"/>
      <w:r w:rsidR="003E4700" w:rsidRPr="00B44A9E">
        <w:t>;</w:t>
      </w:r>
    </w:p>
    <w:p w14:paraId="1C913533" w14:textId="409CD216" w:rsidR="009F4EE0" w:rsidRPr="00B44A9E" w:rsidRDefault="00D57BA3" w:rsidP="006A7CF0">
      <w:pPr>
        <w:pStyle w:val="Folgeabsatz"/>
        <w:ind w:firstLine="0"/>
      </w:pPr>
      <w:r w:rsidRPr="00B44A9E">
        <w:t xml:space="preserve"> </w:t>
      </w:r>
      <w:r w:rsidR="00B06CAE" w:rsidRPr="00B44A9E">
        <w:t xml:space="preserve"> </w:t>
      </w:r>
    </w:p>
    <w:p w14:paraId="7F621044" w14:textId="049C2237" w:rsidR="009A4D5F" w:rsidRDefault="004C10CE" w:rsidP="000E42F4">
      <w:pPr>
        <w:pStyle w:val="Folgeabsatz"/>
        <w:ind w:firstLine="0"/>
      </w:pPr>
      <w:r>
        <w:t>Diese komplexe Formel darzustellen ist mit herköm</w:t>
      </w:r>
      <w:r w:rsidR="00277909">
        <w:t>m</w:t>
      </w:r>
      <w:r>
        <w:t>lichen</w:t>
      </w:r>
      <w:r w:rsidR="00277909">
        <w:t xml:space="preserve"> Graphen nicht möglich</w:t>
      </w:r>
      <w:r w:rsidR="00A1018A">
        <w:t>,</w:t>
      </w:r>
    </w:p>
    <w:p w14:paraId="16145F12" w14:textId="77777777" w:rsidR="00097721" w:rsidRDefault="00A1018A" w:rsidP="000E42F4">
      <w:pPr>
        <w:pStyle w:val="Folgeabsatz"/>
        <w:ind w:firstLine="0"/>
      </w:pPr>
      <w:r>
        <w:t>d</w:t>
      </w:r>
      <w:r w:rsidR="00325799">
        <w:t xml:space="preserve">aher zeigt die Seite die </w:t>
      </w:r>
      <w:r w:rsidR="000E19CD">
        <w:t xml:space="preserve">Verteilung mittels </w:t>
      </w:r>
      <w:r w:rsidR="002A771F">
        <w:t>zweier</w:t>
      </w:r>
      <w:r w:rsidR="000E19CD">
        <w:t xml:space="preserve"> Sonnensystem</w:t>
      </w:r>
      <w:r w:rsidR="002A771F">
        <w:t>e</w:t>
      </w:r>
      <w:r w:rsidR="000E19CD">
        <w:t xml:space="preserve"> an. </w:t>
      </w:r>
      <w:r w:rsidR="00AE0B4F">
        <w:t>Jeder Staat wird</w:t>
      </w:r>
      <w:r w:rsidR="00045436">
        <w:t xml:space="preserve"> durch einen Planeten repräsentiert</w:t>
      </w:r>
      <w:r w:rsidR="00AE0B4F">
        <w:t>.</w:t>
      </w:r>
      <w:r w:rsidR="00BA557A">
        <w:t xml:space="preserve"> </w:t>
      </w:r>
      <w:r w:rsidR="002A771F">
        <w:t>Jede Kategorie durch eine Sonne im Zentrum de</w:t>
      </w:r>
      <w:r w:rsidR="00037812">
        <w:t xml:space="preserve">s jeweiligen Sonnensystems. </w:t>
      </w:r>
      <w:r w:rsidR="00865781">
        <w:t xml:space="preserve">Je roter ein Planet ist, desto </w:t>
      </w:r>
      <w:r w:rsidR="00143531">
        <w:t>„</w:t>
      </w:r>
      <w:r w:rsidR="00865781">
        <w:t>gewalttätiger</w:t>
      </w:r>
      <w:r w:rsidR="00143531">
        <w:t>“</w:t>
      </w:r>
      <w:r w:rsidR="00865781">
        <w:t xml:space="preserve"> ist der Staat. </w:t>
      </w:r>
      <w:r w:rsidR="00AE0B4F">
        <w:t xml:space="preserve"> </w:t>
      </w:r>
      <w:r w:rsidR="004C10CE">
        <w:t xml:space="preserve"> </w:t>
      </w:r>
      <w:r w:rsidR="00BB181B">
        <w:t xml:space="preserve">Zusätzlich erhöht die Anzahl an Eigentumsdelikten die Anziehungskraft. </w:t>
      </w:r>
      <w:r w:rsidR="00BF4F77">
        <w:t xml:space="preserve">Planeten die </w:t>
      </w:r>
      <w:r w:rsidR="00221073">
        <w:t xml:space="preserve">nahe an einer Sonne liegen, haben mehr Eigentumsdelikte, als die Planeten, die im </w:t>
      </w:r>
      <w:r w:rsidR="00221073">
        <w:lastRenderedPageBreak/>
        <w:t>gleichen Sonnensysteme weiter weg von der gleichen Sonne liegen.</w:t>
      </w:r>
      <w:r w:rsidR="004857B1">
        <w:t xml:space="preserve"> Ein Planet landet im Sonnensystem der Gewaltdelikte, wenn</w:t>
      </w:r>
      <w:r w:rsidR="006024AA">
        <w:t xml:space="preserve"> </w:t>
      </w:r>
      <w:r w:rsidR="00450084">
        <w:t xml:space="preserve">sein </w:t>
      </w:r>
      <w:r w:rsidR="006024AA">
        <w:t>Q &gt; 0.5 ist</w:t>
      </w:r>
      <w:r w:rsidR="00450084">
        <w:t>, anderenfalls kreist er um die Eigentumssonne</w:t>
      </w:r>
      <w:r w:rsidR="006024AA">
        <w:t>.</w:t>
      </w:r>
      <w:r w:rsidR="00450084">
        <w:t xml:space="preserve"> </w:t>
      </w:r>
      <w:r w:rsidR="00835CDF">
        <w:t xml:space="preserve">Je größer </w:t>
      </w:r>
      <w:r w:rsidR="001E6B1B">
        <w:t>Q</w:t>
      </w:r>
      <w:r w:rsidR="00835CDF">
        <w:t xml:space="preserve"> ist desto langsamer bewegt er sich.</w:t>
      </w:r>
    </w:p>
    <w:p w14:paraId="6A9BB295" w14:textId="1438952A" w:rsidR="000E42F4" w:rsidRDefault="00097721" w:rsidP="000E42F4">
      <w:pPr>
        <w:pStyle w:val="Folgeabsatz"/>
        <w:ind w:firstLine="0"/>
      </w:pPr>
      <w:r>
        <w:t>Die Codierung wurde auf folgender Grundlage erstellt</w:t>
      </w:r>
      <w:r w:rsidR="004A20FD">
        <w:t>:</w:t>
      </w:r>
      <w:r>
        <w:t xml:space="preserve"> </w:t>
      </w:r>
      <w:r w:rsidR="004A20FD">
        <w:t xml:space="preserve">Erstens ist ein Farbschema eine extrem </w:t>
      </w:r>
      <w:r w:rsidR="00D920D6">
        <w:t>intuitive</w:t>
      </w:r>
      <w:r w:rsidR="004A20FD">
        <w:t xml:space="preserve"> Möglichkeit die </w:t>
      </w:r>
      <w:r w:rsidR="00030B01">
        <w:t>sukzessive</w:t>
      </w:r>
      <w:r w:rsidR="004A20FD">
        <w:t xml:space="preserve"> Änderung von Q zu vermitteln.</w:t>
      </w:r>
      <w:r w:rsidR="00030B01">
        <w:t xml:space="preserve"> Zweitens </w:t>
      </w:r>
      <w:r w:rsidR="00341BAC">
        <w:t>kann der Nutzer durch die zwei Sonnensysteme mittels eines einzigen Blickes die 0.5 Marke ausmachen</w:t>
      </w:r>
      <w:r w:rsidR="00777A40">
        <w:t>, sobald er das Konzept verstanden hat</w:t>
      </w:r>
      <w:r w:rsidR="00341BAC">
        <w:t>.</w:t>
      </w:r>
      <w:r w:rsidR="00526438">
        <w:t xml:space="preserve"> Drittens</w:t>
      </w:r>
      <w:r w:rsidR="00E37CA1">
        <w:t xml:space="preserve"> ist</w:t>
      </w:r>
      <w:r w:rsidR="008E1133">
        <w:t xml:space="preserve"> </w:t>
      </w:r>
      <w:r w:rsidR="00E95C1B">
        <w:t xml:space="preserve">die erhöhte Anziehungskraft ein einfacher Weg </w:t>
      </w:r>
      <w:r w:rsidR="000B03B4">
        <w:t>die Planeten innerhalb eines Sonnensystems zu vergleichen, ohne dass dadurch R</w:t>
      </w:r>
      <w:r w:rsidR="00E61EEF">
        <w:t>ü</w:t>
      </w:r>
      <w:r w:rsidR="000B03B4">
        <w:t xml:space="preserve">ckschlüsse auf </w:t>
      </w:r>
      <w:r w:rsidR="008629E7">
        <w:t>die der</w:t>
      </w:r>
      <w:r w:rsidR="000B03B4">
        <w:t xml:space="preserve"> andere</w:t>
      </w:r>
      <w:r w:rsidR="008629E7">
        <w:t>n</w:t>
      </w:r>
      <w:r w:rsidR="000B03B4">
        <w:t xml:space="preserve"> Sonnensystem</w:t>
      </w:r>
      <w:r w:rsidR="008629E7">
        <w:t>e</w:t>
      </w:r>
      <w:r w:rsidR="000B03B4">
        <w:t xml:space="preserve"> geschlossen werden</w:t>
      </w:r>
      <w:r w:rsidR="000D4042">
        <w:t xml:space="preserve"> müssen</w:t>
      </w:r>
      <w:r w:rsidR="000B03B4">
        <w:t>.</w:t>
      </w:r>
      <w:r w:rsidR="00341BAC">
        <w:t xml:space="preserve"> </w:t>
      </w:r>
      <w:r w:rsidR="004A20FD">
        <w:t xml:space="preserve"> </w:t>
      </w:r>
      <w:r w:rsidR="00835CDF">
        <w:t xml:space="preserve"> </w:t>
      </w:r>
      <w:r w:rsidR="00450084">
        <w:t xml:space="preserve"> </w:t>
      </w:r>
    </w:p>
    <w:p w14:paraId="4EE194E8" w14:textId="77777777" w:rsidR="00FF036D" w:rsidRPr="00B44A9E" w:rsidRDefault="00FF036D" w:rsidP="000E42F4">
      <w:pPr>
        <w:pStyle w:val="Folgeabsatz"/>
        <w:ind w:firstLine="0"/>
      </w:pPr>
    </w:p>
    <w:p w14:paraId="796BDE4B" w14:textId="77777777" w:rsidR="00BF5EE2" w:rsidRPr="00B44A9E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B44A9E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3E73B390" w:rsidR="009C51E2" w:rsidRDefault="00D85F24" w:rsidP="009C51E2">
      <w:pPr>
        <w:pStyle w:val="berschrift1"/>
      </w:pPr>
      <w:bookmarkStart w:id="15" w:name="_Toc519783159"/>
      <w:r>
        <w:lastRenderedPageBreak/>
        <w:t>Dokumentation der explorativen Möglichkeiten</w:t>
      </w:r>
      <w:bookmarkEnd w:id="15"/>
    </w:p>
    <w:p w14:paraId="097CC11D" w14:textId="1D4644B5" w:rsidR="003E04B7" w:rsidRDefault="00A0745F" w:rsidP="003E04B7">
      <w:r>
        <w:t xml:space="preserve">„Bei der explorativen Analyse findet häufig eine interaktive, ungerichtete Suche nach Informationen und </w:t>
      </w:r>
      <w:r w:rsidR="00144BC4">
        <w:t xml:space="preserve">Strukturen statt, ohne dass </w:t>
      </w:r>
      <w:r>
        <w:t>Benutzer im</w:t>
      </w:r>
      <w:r w:rsidR="00144BC4">
        <w:t xml:space="preserve"> Detail erklären könnten, was überhaupt gesucht wird.</w:t>
      </w:r>
      <w:r>
        <w:t>“</w:t>
      </w:r>
      <w:r w:rsidR="008716B0">
        <w:t>(</w:t>
      </w:r>
      <w:proofErr w:type="spellStart"/>
      <w:r w:rsidR="008716B0">
        <w:t>Preim</w:t>
      </w:r>
      <w:proofErr w:type="spellEnd"/>
      <w:r w:rsidR="008716B0">
        <w:t xml:space="preserve"> &amp; </w:t>
      </w:r>
      <w:proofErr w:type="spellStart"/>
      <w:r w:rsidR="008716B0">
        <w:t>Dachselt</w:t>
      </w:r>
      <w:proofErr w:type="spellEnd"/>
      <w:r w:rsidR="008716B0">
        <w:t>,</w:t>
      </w:r>
      <w:r w:rsidR="00C611CD">
        <w:t xml:space="preserve"> </w:t>
      </w:r>
      <w:r w:rsidR="008716B0">
        <w:t xml:space="preserve">2010 </w:t>
      </w:r>
      <w:r w:rsidR="0006369F">
        <w:t>,</w:t>
      </w:r>
      <w:r w:rsidR="000B765A">
        <w:t xml:space="preserve"> S.442). </w:t>
      </w:r>
    </w:p>
    <w:p w14:paraId="73969A33" w14:textId="24AF5EF1" w:rsidR="000304D0" w:rsidRDefault="000304D0" w:rsidP="000304D0">
      <w:pPr>
        <w:pStyle w:val="Folgeabsatz"/>
        <w:ind w:firstLine="0"/>
      </w:pPr>
      <w:r>
        <w:t>Die explorativen Möglichkeiten wurden an dem „Mantra visueller In</w:t>
      </w:r>
      <w:r w:rsidR="00B729C4">
        <w:t>for</w:t>
      </w:r>
      <w:r w:rsidR="00C00506">
        <w:t>mationssuche“ (</w:t>
      </w:r>
      <w:proofErr w:type="spellStart"/>
      <w:r w:rsidR="00C00506">
        <w:t>Shneiderman</w:t>
      </w:r>
      <w:proofErr w:type="spellEnd"/>
      <w:r w:rsidR="00C00506">
        <w:t xml:space="preserve"> </w:t>
      </w:r>
      <w:r w:rsidR="005F6F9B">
        <w:t xml:space="preserve">, </w:t>
      </w:r>
      <w:r>
        <w:t>1996)</w:t>
      </w:r>
      <w:r w:rsidR="00F954DA">
        <w:t xml:space="preserve"> ausgerichtet:</w:t>
      </w:r>
    </w:p>
    <w:p w14:paraId="31741994" w14:textId="42FD11D9" w:rsidR="00F954DA" w:rsidRDefault="00F954DA" w:rsidP="00A50A58">
      <w:pPr>
        <w:pStyle w:val="Folgeabsatz"/>
        <w:numPr>
          <w:ilvl w:val="0"/>
          <w:numId w:val="2"/>
        </w:numPr>
      </w:pPr>
      <w:r>
        <w:t>Gewinnen eines Überblicks über den gesamten Informationsraum.</w:t>
      </w:r>
    </w:p>
    <w:p w14:paraId="41A87917" w14:textId="2445729D" w:rsidR="00F954DA" w:rsidRDefault="000C2592" w:rsidP="00A50A58">
      <w:pPr>
        <w:pStyle w:val="Folgeabsatz"/>
        <w:numPr>
          <w:ilvl w:val="0"/>
          <w:numId w:val="2"/>
        </w:numPr>
      </w:pPr>
      <w:r>
        <w:t xml:space="preserve">Zoomen zum </w:t>
      </w:r>
      <w:r w:rsidR="00F954DA">
        <w:t>Betrachten einer kleineren Untermenge von Daten.</w:t>
      </w:r>
    </w:p>
    <w:p w14:paraId="5508A951" w14:textId="794481C0" w:rsidR="00F954DA" w:rsidRDefault="00F954DA" w:rsidP="00A50A58">
      <w:pPr>
        <w:pStyle w:val="Folgeabsatz"/>
        <w:numPr>
          <w:ilvl w:val="0"/>
          <w:numId w:val="2"/>
        </w:numPr>
      </w:pPr>
      <w:r>
        <w:t>Herausfiltern von uninteressanten Datenobjekten.</w:t>
      </w:r>
    </w:p>
    <w:p w14:paraId="54328D13" w14:textId="5E259C2C" w:rsidR="00F954DA" w:rsidRDefault="00F954DA" w:rsidP="00A50A58">
      <w:pPr>
        <w:pStyle w:val="Folgeabsatz"/>
        <w:numPr>
          <w:ilvl w:val="0"/>
          <w:numId w:val="2"/>
        </w:numPr>
      </w:pPr>
      <w:r>
        <w:t>Auswahl eines Datenobjektes oder einer Gruppe von Daten, um Details zu erhalten.</w:t>
      </w:r>
    </w:p>
    <w:p w14:paraId="63E53A98" w14:textId="6C05C7A9" w:rsidR="009E68F7" w:rsidRDefault="009E68F7" w:rsidP="009E68F7">
      <w:pPr>
        <w:pStyle w:val="Folgeabsatz"/>
        <w:ind w:left="720" w:firstLine="0"/>
      </w:pPr>
    </w:p>
    <w:p w14:paraId="34C9948F" w14:textId="73AE76E6" w:rsidR="009E68F7" w:rsidRDefault="009E68F7" w:rsidP="009E68F7">
      <w:pPr>
        <w:pStyle w:val="berschrift2"/>
      </w:pPr>
      <w:bookmarkStart w:id="16" w:name="_Toc519783160"/>
      <w:proofErr w:type="spellStart"/>
      <w:r>
        <w:t>Map</w:t>
      </w:r>
      <w:proofErr w:type="spellEnd"/>
      <w:r>
        <w:t>-Seite</w:t>
      </w:r>
      <w:bookmarkEnd w:id="16"/>
    </w:p>
    <w:p w14:paraId="304FC3C8" w14:textId="01545532" w:rsidR="00FE085C" w:rsidRDefault="00616993" w:rsidP="009E68F7">
      <w:r>
        <w:t xml:space="preserve">Beim Öffnen der Seite bekommt der Nutzer sofort einen Überblick über den gesamten Informationsraum, indem er einen Überblick über die Karte der USA erhält. </w:t>
      </w:r>
      <w:r w:rsidR="00A00571">
        <w:t>Er kann Informationen filtern, indem er die Timeline zur Auswahl d</w:t>
      </w:r>
      <w:r w:rsidR="00594E9B">
        <w:t>es Jahres oder das Dro</w:t>
      </w:r>
      <w:r w:rsidR="00A00571">
        <w:t>p</w:t>
      </w:r>
      <w:r w:rsidR="00594E9B">
        <w:t>do</w:t>
      </w:r>
      <w:r w:rsidR="00A00571">
        <w:t>wn-Menü zur Auswahl des Verbrechens erhält.</w:t>
      </w:r>
      <w:r w:rsidR="00BE1CEE">
        <w:t xml:space="preserve"> Durch das Klicken auf einen Staat erhält der Nutzer Details zu den einzelnem Staat, indem ein Pop-Up Menü mit Details angezeigt wird.</w:t>
      </w:r>
    </w:p>
    <w:p w14:paraId="2029E493" w14:textId="77777777" w:rsidR="00FE085C" w:rsidRDefault="00FE085C" w:rsidP="009E68F7"/>
    <w:p w14:paraId="681BA01D" w14:textId="06DA6C74" w:rsidR="00704501" w:rsidRDefault="00FE085C" w:rsidP="00704501">
      <w:pPr>
        <w:pStyle w:val="berschrift2"/>
      </w:pPr>
      <w:bookmarkStart w:id="17" w:name="_Toc519783161"/>
      <w:r>
        <w:t>Zeitverlauf</w:t>
      </w:r>
      <w:bookmarkEnd w:id="17"/>
    </w:p>
    <w:p w14:paraId="047F518C" w14:textId="2E41146F" w:rsidR="00704501" w:rsidRDefault="00704501" w:rsidP="00704501">
      <w:r>
        <w:t xml:space="preserve">Der Zeitverlauf </w:t>
      </w:r>
      <w:r w:rsidR="00645AA7">
        <w:t xml:space="preserve">gibt einen schnellen Überblick über die Menge aller Verbrechen </w:t>
      </w:r>
      <w:r w:rsidR="003E1E5C">
        <w:t xml:space="preserve">über mehrere Jahre hinweg. </w:t>
      </w:r>
      <w:r w:rsidR="00736C9F">
        <w:t xml:space="preserve">Der Nutzer kann mittels des Mausrads zoomen, um eine Untermenge der Daten genauer betrachten zu können. </w:t>
      </w:r>
      <w:r w:rsidR="00594E9B">
        <w:t>Mittels der zweier Dropdown-Menüs kann der Nutzer zwischen den einzelnen Staaten wechseln und uninteressante Verbrechen herausfiltern.</w:t>
      </w:r>
    </w:p>
    <w:p w14:paraId="22AE20BA" w14:textId="1A57886C" w:rsidR="00907B8A" w:rsidRDefault="00907B8A" w:rsidP="00907B8A">
      <w:pPr>
        <w:pStyle w:val="berschrift2"/>
      </w:pPr>
      <w:bookmarkStart w:id="18" w:name="_Toc519783162"/>
      <w:r>
        <w:t>Korrelationen</w:t>
      </w:r>
      <w:bookmarkEnd w:id="18"/>
    </w:p>
    <w:p w14:paraId="09537F33" w14:textId="77777777" w:rsidR="001233D3" w:rsidRDefault="00907B8A" w:rsidP="00907B8A">
      <w:r>
        <w:t xml:space="preserve">Auf der Seite zum Anzeigen von Korrelationen bekommt der Nutzer eine schnelle Übersicht über die Korrelationen zwischen den einzelnen Verbrechen. </w:t>
      </w:r>
      <w:r w:rsidR="006F050F">
        <w:t xml:space="preserve"> Er kann näher </w:t>
      </w:r>
      <w:r w:rsidR="006F050F">
        <w:lastRenderedPageBreak/>
        <w:t>an Objekte heranzoomen und den Graphen wenden und drehen,</w:t>
      </w:r>
      <w:r w:rsidR="00A65953">
        <w:t xml:space="preserve"> um eine Untermenge von Daten ge</w:t>
      </w:r>
      <w:r w:rsidR="006F050F">
        <w:t>n</w:t>
      </w:r>
      <w:r w:rsidR="00A65953">
        <w:t>a</w:t>
      </w:r>
      <w:r w:rsidR="006F050F">
        <w:t>u</w:t>
      </w:r>
      <w:r w:rsidR="00A65953">
        <w:t>er zu betrachten.</w:t>
      </w:r>
      <w:r w:rsidR="00D918D4">
        <w:t xml:space="preserve"> Durch das </w:t>
      </w:r>
      <w:proofErr w:type="spellStart"/>
      <w:r w:rsidR="00D918D4">
        <w:t>Hovern</w:t>
      </w:r>
      <w:proofErr w:type="spellEnd"/>
      <w:r w:rsidR="00D918D4">
        <w:t xml:space="preserve"> über die Linie zwischen zwei Kreisen, kann der Nutzer sich Details zu der Korrelation anzeigen lassen.</w:t>
      </w:r>
    </w:p>
    <w:p w14:paraId="2ECCE74C" w14:textId="77777777" w:rsidR="001233D3" w:rsidRDefault="001233D3" w:rsidP="00907B8A"/>
    <w:p w14:paraId="2B1953A1" w14:textId="57387EC5" w:rsidR="00907B8A" w:rsidRDefault="001233D3" w:rsidP="00850052">
      <w:pPr>
        <w:pStyle w:val="berschrift2"/>
      </w:pPr>
      <w:bookmarkStart w:id="19" w:name="_Toc519783163"/>
      <w:r>
        <w:t>Universum-Seite</w:t>
      </w:r>
      <w:bookmarkEnd w:id="19"/>
    </w:p>
    <w:p w14:paraId="65A7F939" w14:textId="406E79F6" w:rsidR="002F462A" w:rsidRPr="002F462A" w:rsidRDefault="00850052" w:rsidP="002F462A">
      <w:r>
        <w:t xml:space="preserve">Auf der Universum-Seite kann der Nutzer </w:t>
      </w:r>
      <w:r w:rsidR="00655E64">
        <w:t>einen Überblick über die Verteilung des</w:t>
      </w:r>
      <w:r w:rsidR="002C3BF1">
        <w:t xml:space="preserve"> Verhältnis</w:t>
      </w:r>
      <w:r w:rsidR="00655E64">
        <w:t>ses</w:t>
      </w:r>
      <w:r w:rsidR="002C3BF1">
        <w:t xml:space="preserve"> von Gewaltstraftaten zu Eigentumsstraftaten gewinnen</w:t>
      </w:r>
      <w:r w:rsidR="00820564">
        <w:t xml:space="preserve">. </w:t>
      </w:r>
      <w:r w:rsidR="002F462A">
        <w:t>Über den Zeitstrahl kann der Nutzer das Jahr auswählen, für das er sich interessiert.</w:t>
      </w:r>
      <w:r w:rsidR="00820564">
        <w:t xml:space="preserve"> . Durch </w:t>
      </w:r>
      <w:proofErr w:type="spellStart"/>
      <w:r w:rsidR="00820564">
        <w:t>Hovern</w:t>
      </w:r>
      <w:proofErr w:type="spellEnd"/>
      <w:r w:rsidR="00820564">
        <w:t xml:space="preserve"> über einen Planeten wird der Name des Staates angezeigt, um Details der Verteilung zu erhalten.</w:t>
      </w:r>
      <w:r w:rsidR="002F462A">
        <w:t xml:space="preserve"> </w:t>
      </w:r>
    </w:p>
    <w:p w14:paraId="07145250" w14:textId="755F67BC" w:rsidR="009E68F7" w:rsidRPr="009E68F7" w:rsidRDefault="00616993" w:rsidP="00704501">
      <w:pPr>
        <w:pStyle w:val="berschrift2"/>
        <w:numPr>
          <w:ilvl w:val="0"/>
          <w:numId w:val="0"/>
        </w:numPr>
      </w:pPr>
      <w:r>
        <w:t xml:space="preserve"> </w:t>
      </w:r>
    </w:p>
    <w:p w14:paraId="0A167298" w14:textId="6B6C0C6B" w:rsidR="000147EF" w:rsidRPr="000B765A" w:rsidRDefault="00CA30BB" w:rsidP="00CA30BB">
      <w:pPr>
        <w:pStyle w:val="berschrift1"/>
      </w:pPr>
      <w:bookmarkStart w:id="20" w:name="_Toc519783164"/>
      <w:r w:rsidRPr="000B765A">
        <w:t>Dokumentation der Softwarearchitektur</w:t>
      </w:r>
      <w:bookmarkEnd w:id="20"/>
    </w:p>
    <w:p w14:paraId="04182331" w14:textId="5377F8FC" w:rsidR="00064D7D" w:rsidRDefault="00064D7D" w:rsidP="00064D7D">
      <w:r w:rsidRPr="009F40A7">
        <w:t>Di</w:t>
      </w:r>
      <w:r w:rsidR="009F40A7">
        <w:t xml:space="preserve">e </w:t>
      </w:r>
      <w:r w:rsidR="00D81917">
        <w:t>Softwarea</w:t>
      </w:r>
      <w:r w:rsidR="009F40A7">
        <w:t>rchitektur ist eine Mischung</w:t>
      </w:r>
      <w:r w:rsidRPr="009F40A7">
        <w:t xml:space="preserve"> aus dem klassi</w:t>
      </w:r>
      <w:r w:rsidR="009F40A7">
        <w:t>s</w:t>
      </w:r>
      <w:r w:rsidRPr="009F40A7">
        <w:t>chen MVC-Pattern und</w:t>
      </w:r>
      <w:r w:rsidR="009F40A7">
        <w:t xml:space="preserve"> </w:t>
      </w:r>
      <w:r w:rsidRPr="009F40A7">
        <w:t xml:space="preserve"> </w:t>
      </w:r>
      <w:r w:rsidR="001C003C">
        <w:t xml:space="preserve">dem </w:t>
      </w:r>
      <w:r w:rsidR="00D85368">
        <w:t>Pattern</w:t>
      </w:r>
      <w:r w:rsidR="001C003C">
        <w:t xml:space="preserve">, welches </w:t>
      </w:r>
      <w:proofErr w:type="spellStart"/>
      <w:r w:rsidR="001C003C">
        <w:t>Redux</w:t>
      </w:r>
      <w:proofErr w:type="spellEnd"/>
      <w:r w:rsidR="001C003C">
        <w:t xml:space="preserve"> verwendet</w:t>
      </w:r>
      <w:r w:rsidR="001C003C">
        <w:rPr>
          <w:rStyle w:val="Funotenzeichen"/>
        </w:rPr>
        <w:footnoteReference w:id="1"/>
      </w:r>
      <w:r w:rsidR="00566D26">
        <w:t>.</w:t>
      </w:r>
    </w:p>
    <w:p w14:paraId="0EA3B1E9" w14:textId="58A9E33A" w:rsidR="0082221F" w:rsidRDefault="00732CE7" w:rsidP="00506DF1">
      <w:pPr>
        <w:pStyle w:val="berschrift2"/>
      </w:pPr>
      <w:bookmarkStart w:id="21" w:name="_Toc519783165"/>
      <w:r>
        <w:t>i</w:t>
      </w:r>
      <w:r w:rsidR="008426A2">
        <w:t>ndex</w:t>
      </w:r>
      <w:r w:rsidR="00C31B6A">
        <w:t>.html</w:t>
      </w:r>
      <w:r w:rsidR="008426A2">
        <w:t xml:space="preserve"> und </w:t>
      </w:r>
      <w:proofErr w:type="spellStart"/>
      <w:r w:rsidR="003E2B6B">
        <w:t>css</w:t>
      </w:r>
      <w:bookmarkEnd w:id="21"/>
      <w:proofErr w:type="spellEnd"/>
    </w:p>
    <w:p w14:paraId="652C0E87" w14:textId="6531E6B2" w:rsidR="008426A2" w:rsidRDefault="00C31B6A" w:rsidP="008426A2">
      <w:r>
        <w:t>Die</w:t>
      </w:r>
      <w:r w:rsidR="00B30361">
        <w:t xml:space="preserve"> </w:t>
      </w:r>
      <w:r w:rsidR="00901AE0" w:rsidRPr="00D81917">
        <w:rPr>
          <w:rFonts w:ascii="Courier New" w:hAnsi="Courier New" w:cs="Courier New"/>
        </w:rPr>
        <w:t>index</w:t>
      </w:r>
      <w:r w:rsidR="00901AE0">
        <w:t>.</w:t>
      </w:r>
      <w:r w:rsidR="00901AE0" w:rsidRPr="00D81917">
        <w:rPr>
          <w:rFonts w:ascii="Courier New" w:hAnsi="Courier New" w:cs="Courier New"/>
        </w:rPr>
        <w:t>html</w:t>
      </w:r>
      <w:r w:rsidR="00901AE0">
        <w:t xml:space="preserve"> Datei gibt die Grun</w:t>
      </w:r>
      <w:r w:rsidR="0050464E">
        <w:t>d</w:t>
      </w:r>
      <w:r w:rsidR="00901AE0">
        <w:t>struktu</w:t>
      </w:r>
      <w:r w:rsidR="0050464E">
        <w:t xml:space="preserve">r der Website durch HTML-Tags vor. </w:t>
      </w:r>
      <w:r w:rsidR="002A5949">
        <w:t xml:space="preserve">Die </w:t>
      </w:r>
      <w:proofErr w:type="spellStart"/>
      <w:r w:rsidR="002A5949">
        <w:t>css</w:t>
      </w:r>
      <w:proofErr w:type="spellEnd"/>
      <w:r w:rsidR="002A5949">
        <w:t>-Datei</w:t>
      </w:r>
      <w:r w:rsidR="005C4F7B">
        <w:t xml:space="preserve"> stellt die </w:t>
      </w:r>
      <w:proofErr w:type="spellStart"/>
      <w:r w:rsidR="005C4F7B">
        <w:t>css</w:t>
      </w:r>
      <w:proofErr w:type="spellEnd"/>
      <w:r w:rsidR="005C4F7B">
        <w:t>-Klassen, um das Layout genauer zu definieren.</w:t>
      </w:r>
    </w:p>
    <w:p w14:paraId="3E8FD1A4" w14:textId="7829DDCF" w:rsidR="00DD0692" w:rsidRPr="00DD0692" w:rsidRDefault="006D66B5" w:rsidP="00DD0692">
      <w:pPr>
        <w:pStyle w:val="berschrift2"/>
      </w:pPr>
      <w:bookmarkStart w:id="22" w:name="_Toc519783166"/>
      <w:r>
        <w:t>Charts</w:t>
      </w:r>
      <w:r w:rsidR="004E072B">
        <w:t xml:space="preserve"> und Pages</w:t>
      </w:r>
      <w:bookmarkEnd w:id="22"/>
    </w:p>
    <w:p w14:paraId="458A33CA" w14:textId="4D0BF68C" w:rsidR="006D66B5" w:rsidRDefault="0080552B" w:rsidP="006D66B5">
      <w:r>
        <w:t xml:space="preserve">Die </w:t>
      </w:r>
      <w:r w:rsidR="0091465D">
        <w:t xml:space="preserve">Komponenten der </w:t>
      </w:r>
      <w:r>
        <w:t xml:space="preserve">einzelnen Seiten werden in </w:t>
      </w:r>
      <w:proofErr w:type="spellStart"/>
      <w:r>
        <w:t>Javascript</w:t>
      </w:r>
      <w:proofErr w:type="spellEnd"/>
      <w:r w:rsidR="0091465D">
        <w:t xml:space="preserve"> geschrieben. </w:t>
      </w:r>
      <w:r w:rsidR="006D66B5">
        <w:t>Die Hauptmodule sind Charts und Pages. Charts sind Klassen</w:t>
      </w:r>
      <w:r w:rsidR="00D81917">
        <w:rPr>
          <w:rStyle w:val="Funotenzeichen"/>
        </w:rPr>
        <w:footnoteReference w:id="2"/>
      </w:r>
      <w:r w:rsidR="006D66B5">
        <w:t xml:space="preserve">, deren Instanzen Daten visualisieren, zum Beispiel in der Form eines </w:t>
      </w:r>
      <w:proofErr w:type="spellStart"/>
      <w:r w:rsidR="006D66B5">
        <w:t>Sunbursts</w:t>
      </w:r>
      <w:proofErr w:type="spellEnd"/>
      <w:r w:rsidR="006D66B5">
        <w:t xml:space="preserve">. Jede dieser Chart-Klassen erbt von der Klasse </w:t>
      </w:r>
      <w:proofErr w:type="spellStart"/>
      <w:r w:rsidR="006D66B5" w:rsidRPr="00D81917">
        <w:rPr>
          <w:rFonts w:ascii="Courier New" w:hAnsi="Courier New" w:cs="Courier New"/>
        </w:rPr>
        <w:t>MagicCircle</w:t>
      </w:r>
      <w:proofErr w:type="spellEnd"/>
      <w:r w:rsidR="006D66B5">
        <w:t xml:space="preserve">. Pages sind </w:t>
      </w:r>
      <w:r w:rsidR="00CA285E">
        <w:t>Klassen</w:t>
      </w:r>
      <w:r w:rsidR="006D66B5">
        <w:t>, deren Instanzen interaktive Seiten darstellen.</w:t>
      </w:r>
    </w:p>
    <w:p w14:paraId="7B9A06C9" w14:textId="595C5678" w:rsidR="006D66B5" w:rsidRDefault="006D66B5" w:rsidP="006D66B5">
      <w:r>
        <w:lastRenderedPageBreak/>
        <w:t>Dazu bedienen sie sich der Chartklassen.</w:t>
      </w:r>
      <w:r w:rsidR="004360DF">
        <w:t xml:space="preserve"> </w:t>
      </w:r>
      <w:r w:rsidR="00BD5F8E">
        <w:t xml:space="preserve">In den </w:t>
      </w:r>
      <w:r w:rsidR="00762C57">
        <w:t>Pages</w:t>
      </w:r>
      <w:r w:rsidR="00BD5F8E">
        <w:t>-Klassen</w:t>
      </w:r>
      <w:r w:rsidR="00C2209F">
        <w:t xml:space="preserve"> werden Instanzen der</w:t>
      </w:r>
      <w:r w:rsidR="00AA3A8C">
        <w:t xml:space="preserve"> einzelnen Charts erzeugt, welche dargestellt wer</w:t>
      </w:r>
      <w:r w:rsidR="00AA3E92">
        <w:t xml:space="preserve">den sollen. </w:t>
      </w:r>
      <w:r w:rsidR="00002638">
        <w:t>Dort</w:t>
      </w:r>
      <w:r>
        <w:t xml:space="preserve"> </w:t>
      </w:r>
      <w:r w:rsidR="00AA3A8C">
        <w:t>wird</w:t>
      </w:r>
      <w:r w:rsidR="00002638">
        <w:t xml:space="preserve"> auch</w:t>
      </w:r>
      <w:r w:rsidR="00AA3A8C">
        <w:t xml:space="preserve"> die Kommunikation zwischen diesen einzelnen Charts </w:t>
      </w:r>
      <w:r w:rsidR="006E52AD">
        <w:t>implem</w:t>
      </w:r>
      <w:r w:rsidR="005C591C">
        <w:t>e</w:t>
      </w:r>
      <w:r w:rsidR="006E52AD">
        <w:t xml:space="preserve">ntiert. </w:t>
      </w:r>
    </w:p>
    <w:p w14:paraId="3005CEAC" w14:textId="6182EA2F" w:rsidR="00F91B98" w:rsidRPr="00F91B98" w:rsidRDefault="00F91B98" w:rsidP="00F91B98">
      <w:pPr>
        <w:pStyle w:val="Folgeabsatz"/>
        <w:ind w:firstLine="0"/>
      </w:pPr>
    </w:p>
    <w:p w14:paraId="0DE3E0EC" w14:textId="6E6A35AC" w:rsidR="0075032D" w:rsidRDefault="0080150B" w:rsidP="006D66B5">
      <w:pPr>
        <w:pStyle w:val="berschrift2"/>
      </w:pPr>
      <w:bookmarkStart w:id="23" w:name="_Toc519783167"/>
      <w:proofErr w:type="spellStart"/>
      <w:r w:rsidRPr="006D66B5">
        <w:t>htmlElements</w:t>
      </w:r>
      <w:bookmarkEnd w:id="23"/>
      <w:proofErr w:type="spellEnd"/>
    </w:p>
    <w:p w14:paraId="0B8278AF" w14:textId="4FD2150A" w:rsidR="0080150B" w:rsidRPr="0080150B" w:rsidRDefault="00535B74" w:rsidP="0080150B">
      <w:r>
        <w:t xml:space="preserve">Die einzelnen Charts </w:t>
      </w:r>
      <w:r w:rsidR="00E35158">
        <w:t xml:space="preserve">greifen auf die Objekte des </w:t>
      </w:r>
      <w:proofErr w:type="spellStart"/>
      <w:r w:rsidR="00E35158">
        <w:t>N</w:t>
      </w:r>
      <w:r w:rsidR="00167262">
        <w:t>amespaces</w:t>
      </w:r>
      <w:proofErr w:type="spellEnd"/>
      <w:r w:rsidR="00167262">
        <w:t xml:space="preserve"> </w:t>
      </w:r>
      <w:proofErr w:type="spellStart"/>
      <w:r w:rsidR="00167262" w:rsidRPr="00D81917">
        <w:rPr>
          <w:rFonts w:ascii="Courier New" w:hAnsi="Courier New" w:cs="Courier New"/>
        </w:rPr>
        <w:t>htmlElements</w:t>
      </w:r>
      <w:proofErr w:type="spellEnd"/>
      <w:r w:rsidR="00167262">
        <w:t xml:space="preserve"> zu. </w:t>
      </w:r>
      <w:r w:rsidR="00F31D87">
        <w:t>Darin befinden sich für jeden einzelnen Chart hinterlegt relevante Variablen, wie die Breit</w:t>
      </w:r>
      <w:r w:rsidR="00616D0E">
        <w:t>e</w:t>
      </w:r>
      <w:r w:rsidR="00F31D87">
        <w:t xml:space="preserve"> </w:t>
      </w:r>
      <w:r w:rsidR="00BD1795">
        <w:t xml:space="preserve">und Höhe oder der </w:t>
      </w:r>
      <w:r w:rsidR="006D66B5">
        <w:t>Containertyp</w:t>
      </w:r>
      <w:r w:rsidR="00BD1795">
        <w:t>, z.B.</w:t>
      </w:r>
      <w:r w:rsidR="006D66B5">
        <w:t xml:space="preserve"> </w:t>
      </w:r>
      <w:r w:rsidR="006D66B5" w:rsidRPr="00D81917">
        <w:rPr>
          <w:rFonts w:ascii="Courier New" w:hAnsi="Courier New" w:cs="Courier New"/>
        </w:rPr>
        <w:t>SVG</w:t>
      </w:r>
      <w:r w:rsidR="00F31D87">
        <w:t>, indem der Chart dargestellt werden soll.</w:t>
      </w:r>
      <w:r w:rsidR="0061338D">
        <w:t xml:space="preserve"> </w:t>
      </w:r>
    </w:p>
    <w:p w14:paraId="60EAA71E" w14:textId="251A2468" w:rsidR="007B5EDA" w:rsidRDefault="007B5EDA" w:rsidP="00593A23">
      <w:pPr>
        <w:pStyle w:val="berschrift2"/>
      </w:pPr>
      <w:bookmarkStart w:id="24" w:name="_Toc519783168"/>
      <w:r>
        <w:t>Store</w:t>
      </w:r>
      <w:bookmarkEnd w:id="24"/>
    </w:p>
    <w:p w14:paraId="22A6095B" w14:textId="1200751B" w:rsidR="004323D0" w:rsidRDefault="00C341AF" w:rsidP="00A75716">
      <w:r>
        <w:t>Die Daten welche die Charts br</w:t>
      </w:r>
      <w:r w:rsidR="006D66B5">
        <w:t>auchen, um die Informationen dar</w:t>
      </w:r>
      <w:r>
        <w:t xml:space="preserve">zustellen befinden sich im Ordner Store. </w:t>
      </w:r>
      <w:r w:rsidR="0016206B">
        <w:t xml:space="preserve">Dazu zählen unter anderem die </w:t>
      </w:r>
      <w:proofErr w:type="spellStart"/>
      <w:r w:rsidR="0016206B">
        <w:t>csv</w:t>
      </w:r>
      <w:proofErr w:type="spellEnd"/>
      <w:r w:rsidR="0016206B">
        <w:t xml:space="preserve">-Datei </w:t>
      </w:r>
      <w:r w:rsidR="0016206B" w:rsidRPr="00D81917">
        <w:rPr>
          <w:rFonts w:ascii="Courier New" w:hAnsi="Courier New" w:cs="Courier New"/>
        </w:rPr>
        <w:t>crimeCorrelation</w:t>
      </w:r>
      <w:r w:rsidR="00D81917">
        <w:rPr>
          <w:rFonts w:ascii="Courier New" w:hAnsi="Courier New" w:cs="Courier New"/>
        </w:rPr>
        <w:t>.csv</w:t>
      </w:r>
      <w:r w:rsidR="0016206B">
        <w:t>, welche die Korrelationen zwischen den einzelnen Verbrechen im Tab</w:t>
      </w:r>
      <w:r w:rsidR="00025929">
        <w:t>e</w:t>
      </w:r>
      <w:r w:rsidR="0016206B">
        <w:t xml:space="preserve">llenformat enthält oder die JSON-Datei </w:t>
      </w:r>
      <w:proofErr w:type="spellStart"/>
      <w:r w:rsidR="0016206B" w:rsidRPr="00D81917">
        <w:rPr>
          <w:rFonts w:ascii="Courier New" w:hAnsi="Courier New" w:cs="Courier New"/>
        </w:rPr>
        <w:t>crimes</w:t>
      </w:r>
      <w:r w:rsidR="0016206B">
        <w:t>.</w:t>
      </w:r>
      <w:r w:rsidR="0016206B" w:rsidRPr="00D81917">
        <w:rPr>
          <w:rFonts w:ascii="Courier New" w:hAnsi="Courier New" w:cs="Courier New"/>
        </w:rPr>
        <w:t>json</w:t>
      </w:r>
      <w:proofErr w:type="spellEnd"/>
      <w:r w:rsidR="0016206B">
        <w:t xml:space="preserve">, welche alle relevanten Daten der FBI-Kriminalstatistik im JSON-Format </w:t>
      </w:r>
      <w:r w:rsidR="00DF653B">
        <w:t xml:space="preserve">darstellt. </w:t>
      </w:r>
      <w:r w:rsidR="00E42631">
        <w:t>Die Klassen grei</w:t>
      </w:r>
      <w:r w:rsidR="00905C1A">
        <w:t xml:space="preserve">fen direkt auf diese Dateien zu. Ebenfalls enthält der </w:t>
      </w:r>
      <w:r w:rsidR="002254AC">
        <w:t xml:space="preserve">Store die </w:t>
      </w:r>
      <w:proofErr w:type="spellStart"/>
      <w:r w:rsidR="002254AC">
        <w:t>Config</w:t>
      </w:r>
      <w:proofErr w:type="spellEnd"/>
      <w:r w:rsidR="002254AC">
        <w:t xml:space="preserve">-Datei </w:t>
      </w:r>
      <w:r w:rsidR="002254AC" w:rsidRPr="00D81917">
        <w:rPr>
          <w:rFonts w:ascii="Courier New" w:hAnsi="Courier New" w:cs="Courier New"/>
        </w:rPr>
        <w:t>config.js</w:t>
      </w:r>
      <w:r w:rsidR="00EC0DFF">
        <w:t>, welche Werte, die</w:t>
      </w:r>
      <w:r w:rsidR="003D2A06">
        <w:t xml:space="preserve"> klassenübergreifend relevant, aber keine FBI-Statistiken </w:t>
      </w:r>
      <w:r w:rsidR="006F4AAF">
        <w:t>sind</w:t>
      </w:r>
      <w:r w:rsidR="006D66B5">
        <w:t>,</w:t>
      </w:r>
      <w:r w:rsidR="000026FE">
        <w:t xml:space="preserve"> innerhalb</w:t>
      </w:r>
      <w:r w:rsidR="00F56D29">
        <w:t xml:space="preserve"> von Objekten speichert.</w:t>
      </w:r>
      <w:r w:rsidR="00806914">
        <w:t xml:space="preserve"> Zum Beispiel sind</w:t>
      </w:r>
      <w:r w:rsidR="00556581">
        <w:t xml:space="preserve"> die Farbe</w:t>
      </w:r>
      <w:r w:rsidR="00FD7CF6">
        <w:t>n</w:t>
      </w:r>
      <w:r w:rsidR="00F434FC">
        <w:t xml:space="preserve"> die fü</w:t>
      </w:r>
      <w:r w:rsidR="00556581">
        <w:t>r jedes Ve</w:t>
      </w:r>
      <w:r w:rsidR="00E25459">
        <w:t>r</w:t>
      </w:r>
      <w:r w:rsidR="00556581">
        <w:t>brechen hinterlegt sind</w:t>
      </w:r>
      <w:r w:rsidR="005E18DD">
        <w:t xml:space="preserve"> dort gesp</w:t>
      </w:r>
      <w:r w:rsidR="007575E1">
        <w:t>e</w:t>
      </w:r>
      <w:r w:rsidR="005E18DD">
        <w:t>ichert</w:t>
      </w:r>
      <w:r w:rsidR="00F434FC">
        <w:t>.</w:t>
      </w:r>
      <w:r w:rsidR="00A75716">
        <w:br/>
        <w:t xml:space="preserve">Im Store befindet sich ebenfalls die Datei </w:t>
      </w:r>
      <w:r w:rsidR="00653CAA" w:rsidRPr="00D81917">
        <w:rPr>
          <w:rFonts w:ascii="Courier New" w:hAnsi="Courier New" w:cs="Courier New"/>
        </w:rPr>
        <w:t>commonfunctions.js</w:t>
      </w:r>
      <w:r w:rsidR="00653CAA">
        <w:t xml:space="preserve">. </w:t>
      </w:r>
      <w:r w:rsidR="00611E16">
        <w:t>Darin</w:t>
      </w:r>
      <w:r w:rsidR="000A6E78">
        <w:t xml:space="preserve"> </w:t>
      </w:r>
      <w:r w:rsidR="00EA4F3A">
        <w:t xml:space="preserve">befinden sich Funktionen, welche Klassenübergreifend relevant sind. </w:t>
      </w:r>
      <w:r w:rsidR="00F94970">
        <w:t xml:space="preserve">Zum Beispiel greift die Funktion </w:t>
      </w:r>
      <w:proofErr w:type="spellStart"/>
      <w:r w:rsidR="00F94970" w:rsidRPr="00D81917">
        <w:rPr>
          <w:rFonts w:ascii="Courier New" w:hAnsi="Courier New" w:cs="Courier New"/>
        </w:rPr>
        <w:t>getCrimeColor</w:t>
      </w:r>
      <w:proofErr w:type="spellEnd"/>
      <w:r w:rsidR="00D81917">
        <w:rPr>
          <w:rFonts w:ascii="Courier New" w:hAnsi="Courier New" w:cs="Courier New"/>
        </w:rPr>
        <w:t>(</w:t>
      </w:r>
      <w:proofErr w:type="spellStart"/>
      <w:r w:rsidR="00D81917">
        <w:rPr>
          <w:rFonts w:ascii="Courier New" w:hAnsi="Courier New" w:cs="Courier New"/>
        </w:rPr>
        <w:t>crime</w:t>
      </w:r>
      <w:proofErr w:type="spellEnd"/>
      <w:r w:rsidR="00D81917">
        <w:rPr>
          <w:rFonts w:ascii="Courier New" w:hAnsi="Courier New" w:cs="Courier New"/>
        </w:rPr>
        <w:t>)</w:t>
      </w:r>
      <w:r w:rsidR="00F94970">
        <w:t xml:space="preserve"> auf die </w:t>
      </w:r>
      <w:proofErr w:type="spellStart"/>
      <w:r w:rsidR="00F94970">
        <w:t>config</w:t>
      </w:r>
      <w:proofErr w:type="spellEnd"/>
      <w:r w:rsidR="00F94970">
        <w:t xml:space="preserve">-Datei zu und gibt die Farbe </w:t>
      </w:r>
      <w:r w:rsidR="00BC0690">
        <w:t xml:space="preserve">zurück, welche für ein </w:t>
      </w:r>
      <w:r w:rsidR="00BA7AB1">
        <w:t>bestimmtes Verbrechen hinterlegt ist.</w:t>
      </w:r>
      <w:r w:rsidR="00170658">
        <w:t xml:space="preserve"> </w:t>
      </w:r>
      <w:r w:rsidR="00170658" w:rsidRPr="00D81917">
        <w:rPr>
          <w:rFonts w:ascii="Courier New" w:hAnsi="Courier New" w:cs="Courier New"/>
        </w:rPr>
        <w:t>commonfunctions.js</w:t>
      </w:r>
      <w:r w:rsidR="00170658">
        <w:rPr>
          <w:rFonts w:ascii="Courier New" w:hAnsi="Courier New" w:cs="Courier New"/>
        </w:rPr>
        <w:t xml:space="preserve"> </w:t>
      </w:r>
      <w:r w:rsidR="00170658" w:rsidRPr="00DE0D94">
        <w:t>soll verhindern dass Progra</w:t>
      </w:r>
      <w:r w:rsidR="00DE0D94">
        <w:t>m</w:t>
      </w:r>
      <w:r w:rsidR="00170658" w:rsidRPr="00DE0D94">
        <w:t>mierer Code doppelt schreiben und e</w:t>
      </w:r>
      <w:r w:rsidR="003D0C5A" w:rsidRPr="00DE0D94">
        <w:t>rhöht die Lesbarkeit des Codes.</w:t>
      </w:r>
    </w:p>
    <w:p w14:paraId="6A3A95B7" w14:textId="648E7D32" w:rsidR="005B41F4" w:rsidRDefault="005B41F4" w:rsidP="005B41F4">
      <w:pPr>
        <w:pStyle w:val="Folgeabsatz"/>
      </w:pPr>
    </w:p>
    <w:p w14:paraId="5A0A8980" w14:textId="77777777" w:rsidR="00FE5BC0" w:rsidRDefault="005B41F4" w:rsidP="00FE5BC0">
      <w:pPr>
        <w:pStyle w:val="Folgeabsatz"/>
        <w:keepNext/>
      </w:pPr>
      <w:r>
        <w:rPr>
          <w:noProof/>
        </w:rPr>
        <w:lastRenderedPageBreak/>
        <w:drawing>
          <wp:inline distT="0" distB="0" distL="0" distR="0" wp14:anchorId="514ECB69" wp14:editId="56DE4E64">
            <wp:extent cx="4063365" cy="2536190"/>
            <wp:effectExtent l="0" t="0" r="0" b="0"/>
            <wp:docPr id="2" name="Grafik 2" descr="C:\Users\b64\AppData\Local\Microsoft\Windows\INetCache\Content.Word\Chart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64\AppData\Local\Microsoft\Windows\INetCache\Content.Word\Chart_P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E0B3" w14:textId="26A55EB8" w:rsidR="005B41F4" w:rsidRPr="005B41F4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1</w:t>
      </w:r>
      <w:r w:rsidR="00140714">
        <w:rPr>
          <w:noProof/>
        </w:rPr>
        <w:fldChar w:fldCharType="end"/>
      </w:r>
      <w:r>
        <w:t xml:space="preserve"> Pages enthalten die  Instanzen der Charts. Beide greifen auf den Store zu.</w:t>
      </w:r>
    </w:p>
    <w:p w14:paraId="39DB728C" w14:textId="77777777" w:rsidR="00494F3E" w:rsidRDefault="00494F3E" w:rsidP="00494F3E">
      <w:pPr>
        <w:pStyle w:val="Folgeabsatz"/>
        <w:ind w:firstLine="0"/>
      </w:pPr>
    </w:p>
    <w:p w14:paraId="7B2F77E5" w14:textId="1A578F1D" w:rsidR="00855D06" w:rsidRDefault="00B945E9" w:rsidP="00B945E9">
      <w:pPr>
        <w:pStyle w:val="berschrift2"/>
      </w:pPr>
      <w:bookmarkStart w:id="25" w:name="_Toc519783169"/>
      <w:proofErr w:type="spellStart"/>
      <w:r>
        <w:t>Statemachine</w:t>
      </w:r>
      <w:bookmarkEnd w:id="25"/>
      <w:proofErr w:type="spellEnd"/>
    </w:p>
    <w:p w14:paraId="31CDA673" w14:textId="77777777" w:rsidR="00F728AA" w:rsidRDefault="007130C4" w:rsidP="00FF794D">
      <w:r>
        <w:t xml:space="preserve">Die einzelnen Seiten werden in einer </w:t>
      </w:r>
      <w:proofErr w:type="spellStart"/>
      <w:r>
        <w:t>StateMachine</w:t>
      </w:r>
      <w:proofErr w:type="spellEnd"/>
      <w:r>
        <w:t xml:space="preserve"> verwaltet. </w:t>
      </w:r>
      <w:r w:rsidR="00F47587">
        <w:t xml:space="preserve">In der Klasse </w:t>
      </w:r>
      <w:proofErr w:type="spellStart"/>
      <w:r w:rsidR="00F47587">
        <w:t>StateMachine</w:t>
      </w:r>
      <w:proofErr w:type="spellEnd"/>
      <w:r w:rsidR="00F47587">
        <w:t xml:space="preserve"> werden die Instanzen der Seiten erstellt. </w:t>
      </w:r>
      <w:r w:rsidR="00A14847">
        <w:t xml:space="preserve">In jedem Zustand wird eine andere Seite dargestellt. </w:t>
      </w:r>
      <w:r w:rsidR="00FF794D">
        <w:t xml:space="preserve">Der Zustand wird mittels der Methode </w:t>
      </w:r>
      <w:proofErr w:type="spellStart"/>
      <w:r w:rsidR="00FF794D" w:rsidRPr="00D81917">
        <w:rPr>
          <w:rFonts w:ascii="Courier New" w:hAnsi="Courier New" w:cs="Courier New"/>
        </w:rPr>
        <w:t>switchState</w:t>
      </w:r>
      <w:proofErr w:type="spellEnd"/>
      <w:r w:rsidR="00FF794D" w:rsidRPr="00D81917">
        <w:rPr>
          <w:rFonts w:ascii="Courier New" w:hAnsi="Courier New" w:cs="Courier New"/>
        </w:rPr>
        <w:t>(</w:t>
      </w:r>
      <w:proofErr w:type="spellStart"/>
      <w:r w:rsidR="00FF794D" w:rsidRPr="00D81917">
        <w:rPr>
          <w:rFonts w:ascii="Courier New" w:hAnsi="Courier New" w:cs="Courier New"/>
        </w:rPr>
        <w:t>state</w:t>
      </w:r>
      <w:proofErr w:type="spellEnd"/>
      <w:r w:rsidR="00FF794D" w:rsidRPr="00D81917">
        <w:rPr>
          <w:rFonts w:ascii="Courier New" w:hAnsi="Courier New" w:cs="Courier New"/>
        </w:rPr>
        <w:t>)</w:t>
      </w:r>
      <w:r w:rsidR="00FF794D">
        <w:t xml:space="preserve"> </w:t>
      </w:r>
      <w:r w:rsidR="003B5D80">
        <w:t>gewechselt.</w:t>
      </w:r>
    </w:p>
    <w:p w14:paraId="75E01DAD" w14:textId="61F4D10E" w:rsidR="001E49C2" w:rsidRPr="001E49C2" w:rsidRDefault="00F728AA" w:rsidP="001E49C2">
      <w:r>
        <w:t xml:space="preserve">Die Instanz der </w:t>
      </w:r>
      <w:proofErr w:type="spellStart"/>
      <w:r>
        <w:t>StateMachine</w:t>
      </w:r>
      <w:proofErr w:type="spellEnd"/>
      <w:r>
        <w:t xml:space="preserve"> befindet sich  in der Datei </w:t>
      </w:r>
      <w:r w:rsidRPr="00D81917">
        <w:rPr>
          <w:rFonts w:ascii="Courier New" w:hAnsi="Courier New" w:cs="Courier New"/>
        </w:rPr>
        <w:t>components.js</w:t>
      </w:r>
      <w:r w:rsidR="00F95A86" w:rsidRPr="00D81917">
        <w:rPr>
          <w:rFonts w:ascii="Courier New" w:hAnsi="Courier New" w:cs="Courier New"/>
        </w:rPr>
        <w:t>.</w:t>
      </w:r>
      <w:r w:rsidR="003B5D80" w:rsidRPr="00D81917">
        <w:rPr>
          <w:rFonts w:ascii="Courier New" w:hAnsi="Courier New" w:cs="Courier New"/>
        </w:rPr>
        <w:br/>
      </w:r>
      <w:r w:rsidR="0044761A">
        <w:t xml:space="preserve">In der Datei </w:t>
      </w:r>
      <w:r w:rsidR="0044761A" w:rsidRPr="00D81917">
        <w:rPr>
          <w:rFonts w:ascii="Courier New" w:hAnsi="Courier New" w:cs="Courier New"/>
        </w:rPr>
        <w:t>action.js</w:t>
      </w:r>
      <w:r w:rsidR="0044761A">
        <w:t xml:space="preserve"> befinden sich die Funktionen, welche </w:t>
      </w:r>
      <w:proofErr w:type="spellStart"/>
      <w:r w:rsidR="0044761A" w:rsidRPr="00D81917">
        <w:rPr>
          <w:rFonts w:ascii="Courier New" w:hAnsi="Courier New" w:cs="Courier New"/>
        </w:rPr>
        <w:t>switchState</w:t>
      </w:r>
      <w:proofErr w:type="spellEnd"/>
      <w:r w:rsidR="0044761A" w:rsidRPr="00D81917">
        <w:rPr>
          <w:rFonts w:ascii="Courier New" w:hAnsi="Courier New" w:cs="Courier New"/>
        </w:rPr>
        <w:t>(</w:t>
      </w:r>
      <w:proofErr w:type="spellStart"/>
      <w:r w:rsidR="0044761A" w:rsidRPr="00D81917">
        <w:rPr>
          <w:rFonts w:ascii="Courier New" w:hAnsi="Courier New" w:cs="Courier New"/>
        </w:rPr>
        <w:t>state</w:t>
      </w:r>
      <w:proofErr w:type="spellEnd"/>
      <w:r w:rsidR="0044761A" w:rsidRPr="00D81917">
        <w:rPr>
          <w:rFonts w:ascii="Courier New" w:hAnsi="Courier New" w:cs="Courier New"/>
        </w:rPr>
        <w:t>)</w:t>
      </w:r>
      <w:r w:rsidR="0044761A">
        <w:t xml:space="preserve"> mit unterschiedlichen Zuständen als Param</w:t>
      </w:r>
      <w:r w:rsidR="00FB7874">
        <w:t>e</w:t>
      </w:r>
      <w:r w:rsidR="0044761A">
        <w:t>ter aufrufen</w:t>
      </w:r>
      <w:r w:rsidR="00761811">
        <w:t xml:space="preserve"> und somit die </w:t>
      </w:r>
      <w:proofErr w:type="spellStart"/>
      <w:r w:rsidR="00761811">
        <w:t>StateMachine</w:t>
      </w:r>
      <w:proofErr w:type="spellEnd"/>
      <w:r w:rsidR="000168E7">
        <w:t xml:space="preserve"> in einen neuen Zustand versetzen</w:t>
      </w:r>
      <w:r w:rsidR="0044761A">
        <w:t>.</w:t>
      </w:r>
      <w:r w:rsidR="00FB7874">
        <w:t xml:space="preserve"> </w:t>
      </w:r>
      <w:r w:rsidR="00BA6C4F">
        <w:t xml:space="preserve">Diese Actions werden in der Datei </w:t>
      </w:r>
      <w:r w:rsidR="00BA6C4F" w:rsidRPr="00D81917">
        <w:rPr>
          <w:rFonts w:ascii="Courier New" w:hAnsi="Courier New" w:cs="Courier New"/>
        </w:rPr>
        <w:t>listener.js</w:t>
      </w:r>
      <w:r w:rsidR="00940CF7">
        <w:t xml:space="preserve"> aufgerufen. In dieser Datei werden die DOM-Elemente mit Click-</w:t>
      </w:r>
      <w:proofErr w:type="spellStart"/>
      <w:r w:rsidR="00940CF7">
        <w:t>Listenern</w:t>
      </w:r>
      <w:proofErr w:type="spellEnd"/>
      <w:r w:rsidR="00940CF7">
        <w:t xml:space="preserve"> ausgestattet.</w:t>
      </w:r>
      <w:r w:rsidR="00761811">
        <w:t xml:space="preserve"> Soba</w:t>
      </w:r>
      <w:r w:rsidR="00BE2D5A">
        <w:t xml:space="preserve">ld ein DOM-Element geklickt wird, wird </w:t>
      </w:r>
      <w:r w:rsidR="004E0617">
        <w:t>die passende Seite darg</w:t>
      </w:r>
      <w:r w:rsidR="00B30993">
        <w:t>e</w:t>
      </w:r>
      <w:r w:rsidR="004E0617">
        <w:t xml:space="preserve">stellt, indem </w:t>
      </w:r>
      <w:r w:rsidR="00BE2D5A">
        <w:t xml:space="preserve"> </w:t>
      </w:r>
      <w:r w:rsidR="004D46CE">
        <w:t xml:space="preserve">die </w:t>
      </w:r>
      <w:r w:rsidR="00637DE8">
        <w:t>passe</w:t>
      </w:r>
      <w:r w:rsidR="00EA5A18">
        <w:t>n</w:t>
      </w:r>
      <w:r w:rsidR="00637DE8">
        <w:t xml:space="preserve">de Action aufgerufen wird und die </w:t>
      </w:r>
      <w:proofErr w:type="spellStart"/>
      <w:r w:rsidR="00637DE8">
        <w:t>StateMachine</w:t>
      </w:r>
      <w:proofErr w:type="spellEnd"/>
      <w:r w:rsidR="00637DE8">
        <w:t xml:space="preserve"> den Zustand wechselt.</w:t>
      </w:r>
      <w:r w:rsidR="001E49C2">
        <w:t xml:space="preserve"> </w:t>
      </w:r>
    </w:p>
    <w:p w14:paraId="79374417" w14:textId="583C19BE" w:rsidR="004B0A57" w:rsidRDefault="004B0A57" w:rsidP="004B0A57">
      <w:pPr>
        <w:pStyle w:val="Folgeabsatz"/>
      </w:pPr>
    </w:p>
    <w:p w14:paraId="2906ECB5" w14:textId="77777777" w:rsidR="0093541F" w:rsidRDefault="0093541F" w:rsidP="0093541F">
      <w:pPr>
        <w:pStyle w:val="berschrift2"/>
        <w:numPr>
          <w:ilvl w:val="0"/>
          <w:numId w:val="0"/>
        </w:numPr>
        <w:ind w:left="576"/>
      </w:pPr>
    </w:p>
    <w:p w14:paraId="3CF02CAF" w14:textId="06EA231A" w:rsidR="00FE5BC0" w:rsidRDefault="00326527" w:rsidP="00BC2467">
      <w:bookmarkStart w:id="26" w:name="_Toc519768218"/>
      <w:bookmarkStart w:id="27" w:name="_Toc519782990"/>
      <w:r>
        <w:rPr>
          <w:noProof/>
        </w:rPr>
        <w:drawing>
          <wp:inline distT="0" distB="0" distL="0" distR="0" wp14:anchorId="433E5C0B" wp14:editId="07C40B17">
            <wp:extent cx="4063365" cy="2536190"/>
            <wp:effectExtent l="0" t="0" r="0" b="0"/>
            <wp:docPr id="10" name="Grafik 10" descr="C:\Users\b64\AppData\Local\Microsoft\Windows\INetCache\Content.Word\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64\AppData\Local\Microsoft\Windows\INetCache\Content.Word\StateMachi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  <w:bookmarkEnd w:id="27"/>
    </w:p>
    <w:p w14:paraId="64EEF809" w14:textId="009E78AC" w:rsidR="00FE5BC0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2</w:t>
      </w:r>
      <w:r w:rsidR="00140714">
        <w:rPr>
          <w:noProof/>
        </w:rPr>
        <w:fldChar w:fldCharType="end"/>
      </w:r>
      <w:r>
        <w:t xml:space="preserve"> Der Aufruf der Seiten</w:t>
      </w:r>
      <w:r w:rsidR="00B76900">
        <w:t xml:space="preserve"> erfolgt nach dem Observer-</w:t>
      </w:r>
      <w:proofErr w:type="spellStart"/>
      <w:r w:rsidR="00B76900">
        <w:t>Listener</w:t>
      </w:r>
      <w:proofErr w:type="spellEnd"/>
      <w:r w:rsidR="00B76900">
        <w:t xml:space="preserve"> Pattern.</w:t>
      </w:r>
    </w:p>
    <w:p w14:paraId="14B483BD" w14:textId="22A8B338" w:rsidR="004B0A57" w:rsidRDefault="00B042AB" w:rsidP="0093541F">
      <w:pPr>
        <w:pStyle w:val="berschrift2"/>
        <w:numPr>
          <w:ilvl w:val="0"/>
          <w:numId w:val="0"/>
        </w:numPr>
        <w:ind w:left="576"/>
      </w:pPr>
      <w:r>
        <w:br/>
      </w:r>
    </w:p>
    <w:p w14:paraId="15B742F3" w14:textId="3C3C87A6" w:rsidR="0093541F" w:rsidRDefault="004665BF" w:rsidP="0093541F">
      <w:pPr>
        <w:pStyle w:val="berschrift2"/>
      </w:pPr>
      <w:bookmarkStart w:id="28" w:name="_Toc519783170"/>
      <w:r>
        <w:t>Zuordnung der Pages zum DOM-</w:t>
      </w:r>
      <w:proofErr w:type="spellStart"/>
      <w:r>
        <w:t>ELement</w:t>
      </w:r>
      <w:bookmarkEnd w:id="28"/>
      <w:proofErr w:type="spellEnd"/>
    </w:p>
    <w:p w14:paraId="6B33A2EE" w14:textId="39ED6E01" w:rsidR="0093541F" w:rsidRPr="0093541F" w:rsidRDefault="0093541F" w:rsidP="0093541F">
      <w:r>
        <w:t xml:space="preserve">Damit jede Page und jeder Chart weiß, in welchem Element des DOMs sie dargestellt werden soll, </w:t>
      </w:r>
      <w:r w:rsidR="00FE5BC0">
        <w:t xml:space="preserve">erhält jede Page im Konstruktor eine </w:t>
      </w:r>
      <w:r w:rsidR="00FE5BC0" w:rsidRPr="00FE5BC0">
        <w:rPr>
          <w:rFonts w:ascii="Courier New" w:hAnsi="Courier New" w:cs="Courier New"/>
        </w:rPr>
        <w:t>id</w:t>
      </w:r>
      <w:r w:rsidR="00FE5BC0">
        <w:t xml:space="preserve">. Diese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>
        <w:t xml:space="preserve"> gibt sie an ihre Charts weiter. Die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 xml:space="preserve"> </w:t>
      </w:r>
      <w:r w:rsidR="00FE5BC0">
        <w:t xml:space="preserve">ist die </w:t>
      </w:r>
      <w:proofErr w:type="spellStart"/>
      <w:r w:rsidR="00FE5BC0" w:rsidRPr="00FE5BC0">
        <w:rPr>
          <w:rFonts w:ascii="Courier New" w:hAnsi="Courier New" w:cs="Courier New"/>
        </w:rPr>
        <w:t>css-id</w:t>
      </w:r>
      <w:proofErr w:type="spellEnd"/>
      <w:r w:rsidR="00FE5BC0">
        <w:t xml:space="preserve"> des DOM-Elements. Mittels der </w:t>
      </w:r>
      <w:proofErr w:type="spellStart"/>
      <w:r w:rsidR="00FE5BC0" w:rsidRPr="00FE5BC0">
        <w:rPr>
          <w:rFonts w:ascii="Courier New" w:hAnsi="Courier New" w:cs="Courier New"/>
        </w:rPr>
        <w:t>commonfunctions</w:t>
      </w:r>
      <w:proofErr w:type="spellEnd"/>
      <w:r w:rsidR="00FE5BC0">
        <w:t xml:space="preserve">-Methode </w:t>
      </w:r>
      <w:proofErr w:type="spellStart"/>
      <w:r w:rsidR="00FE5BC0" w:rsidRPr="00FE5BC0">
        <w:rPr>
          <w:rFonts w:ascii="Courier New" w:hAnsi="Courier New" w:cs="Courier New"/>
        </w:rPr>
        <w:t>getPageById</w:t>
      </w:r>
      <w:proofErr w:type="spellEnd"/>
      <w:r w:rsidR="00FE5BC0" w:rsidRPr="00FE5BC0">
        <w:rPr>
          <w:rFonts w:ascii="Courier New" w:hAnsi="Courier New" w:cs="Courier New"/>
        </w:rPr>
        <w:t>(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>)</w:t>
      </w:r>
      <w:r w:rsidR="00FE5BC0">
        <w:t xml:space="preserve"> wird das DOM-Element herausgesucht und geladen.</w:t>
      </w:r>
    </w:p>
    <w:p w14:paraId="0B46DE55" w14:textId="38CC13CF" w:rsidR="00971EF5" w:rsidRDefault="00971EF5" w:rsidP="004B0A57">
      <w:pPr>
        <w:pStyle w:val="Folgeabsatz"/>
      </w:pPr>
    </w:p>
    <w:p w14:paraId="030E9C42" w14:textId="77777777" w:rsidR="00B76900" w:rsidRDefault="00971EF5" w:rsidP="00B76900">
      <w:pPr>
        <w:pStyle w:val="Folgeabsatz"/>
        <w:keepNext/>
      </w:pPr>
      <w:r>
        <w:rPr>
          <w:noProof/>
        </w:rPr>
        <w:drawing>
          <wp:inline distT="0" distB="0" distL="0" distR="0" wp14:anchorId="01FC9870" wp14:editId="3E380163">
            <wp:extent cx="4063365" cy="2536190"/>
            <wp:effectExtent l="0" t="0" r="0" b="0"/>
            <wp:docPr id="4" name="Grafik 4" descr="C:\Users\b64\AppData\Local\Microsoft\Windows\INetCache\Content.Word\pag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64\AppData\Local\Microsoft\Windows\INetCache\Content.Word\page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B722" w14:textId="18239748" w:rsidR="00971EF5" w:rsidRPr="004B0A57" w:rsidRDefault="00B76900" w:rsidP="00B7690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3</w:t>
      </w:r>
      <w:r w:rsidR="00140714">
        <w:rPr>
          <w:noProof/>
        </w:rPr>
        <w:fldChar w:fldCharType="end"/>
      </w:r>
      <w:r>
        <w:t xml:space="preserve"> Die Zuordnung der Elemente zum DOM-Container erfolgt mittels einer </w:t>
      </w:r>
      <w:proofErr w:type="spellStart"/>
      <w:r>
        <w:t>id</w:t>
      </w:r>
      <w:proofErr w:type="spellEnd"/>
    </w:p>
    <w:p w14:paraId="11E016C3" w14:textId="13706073" w:rsidR="00A06CC2" w:rsidRDefault="00D81917" w:rsidP="00A87891">
      <w:pPr>
        <w:pStyle w:val="berschrift2"/>
      </w:pPr>
      <w:bookmarkStart w:id="29" w:name="_Toc519783171"/>
      <w:proofErr w:type="spellStart"/>
      <w:r>
        <w:lastRenderedPageBreak/>
        <w:t>Scriptloader</w:t>
      </w:r>
      <w:bookmarkEnd w:id="29"/>
      <w:proofErr w:type="spellEnd"/>
    </w:p>
    <w:p w14:paraId="4734B2FF" w14:textId="3025E60A" w:rsidR="00826372" w:rsidRDefault="00D81917" w:rsidP="00826372">
      <w:r>
        <w:t xml:space="preserve">Das </w:t>
      </w:r>
      <w:proofErr w:type="spellStart"/>
      <w:r>
        <w:t>Scriptloader</w:t>
      </w:r>
      <w:proofErr w:type="spellEnd"/>
      <w:r>
        <w:t xml:space="preserve">-Modul </w:t>
      </w:r>
      <w:r w:rsidR="006335DF">
        <w:t xml:space="preserve"> </w:t>
      </w:r>
      <w:r>
        <w:t>lädt alle Scripts</w:t>
      </w:r>
      <w:r w:rsidR="001C003C">
        <w:t xml:space="preserve"> und Bibliotheken</w:t>
      </w:r>
      <w:r>
        <w:t xml:space="preserve">, </w:t>
      </w:r>
      <w:r w:rsidR="006335DF">
        <w:t>indem es auf die i</w:t>
      </w:r>
      <w:r w:rsidR="005B7CDE">
        <w:t xml:space="preserve">n der </w:t>
      </w:r>
      <w:r w:rsidRPr="00D81917">
        <w:rPr>
          <w:rFonts w:ascii="Courier New" w:hAnsi="Courier New" w:cs="Courier New"/>
        </w:rPr>
        <w:t>scripts.js</w:t>
      </w:r>
      <w:r w:rsidR="005B7CDE">
        <w:t xml:space="preserve"> hinterlegten</w:t>
      </w:r>
      <w:r w:rsidR="006677D0">
        <w:t xml:space="preserve"> </w:t>
      </w:r>
      <w:r w:rsidR="00A23184">
        <w:t>Pfade</w:t>
      </w:r>
      <w:r w:rsidR="00B67388">
        <w:t xml:space="preserve"> zurückgreift</w:t>
      </w:r>
      <w:r w:rsidR="009D5468">
        <w:t>.</w:t>
      </w:r>
      <w:r w:rsidR="00B80BC9">
        <w:t xml:space="preserve"> In der Methode </w:t>
      </w:r>
      <w:proofErr w:type="spellStart"/>
      <w:r w:rsidR="00B80BC9" w:rsidRPr="00A13B56">
        <w:rPr>
          <w:rFonts w:ascii="Courier New" w:hAnsi="Courier New" w:cs="Courier New"/>
        </w:rPr>
        <w:t>loadObjectsAfterWaitingForScripts</w:t>
      </w:r>
      <w:proofErr w:type="spellEnd"/>
      <w:r w:rsidR="00A13B56">
        <w:rPr>
          <w:rFonts w:ascii="Courier New" w:hAnsi="Courier New" w:cs="Courier New"/>
        </w:rPr>
        <w:t>()</w:t>
      </w:r>
      <w:r w:rsidR="00584A95">
        <w:t xml:space="preserve"> </w:t>
      </w:r>
      <w:r w:rsidR="00DA62E7">
        <w:t xml:space="preserve">ist ein </w:t>
      </w:r>
      <w:proofErr w:type="spellStart"/>
      <w:r w:rsidR="00DA62E7">
        <w:t>Timer</w:t>
      </w:r>
      <w:proofErr w:type="spellEnd"/>
      <w:r w:rsidR="00DA62E7">
        <w:t xml:space="preserve"> hinterlegt. </w:t>
      </w:r>
      <w:r w:rsidR="006456B7">
        <w:t xml:space="preserve">Ist er vorbei </w:t>
      </w:r>
      <w:r w:rsidR="00584A95">
        <w:t>werden die JSON-Dateien und CSV-Dateien eingelesen</w:t>
      </w:r>
      <w:r w:rsidR="00654FFB">
        <w:t xml:space="preserve"> und</w:t>
      </w:r>
      <w:r w:rsidR="00584A95">
        <w:t xml:space="preserve"> anschließend wird die Startseite erstellt.</w:t>
      </w:r>
      <w:r w:rsidR="00654FFB">
        <w:t xml:space="preserve"> Dies ist notwendig, </w:t>
      </w:r>
      <w:r w:rsidR="00FE405B">
        <w:t>um sicherzustellen, dass alle Skripte vollständig geladen wurden, bevor mit ihnen gearbeitet wird.</w:t>
      </w:r>
      <w:r w:rsidR="00584A95">
        <w:t xml:space="preserve"> </w:t>
      </w:r>
      <w:r w:rsidR="006B3FDF">
        <w:t xml:space="preserve"> Der </w:t>
      </w:r>
      <w:proofErr w:type="spellStart"/>
      <w:r w:rsidR="006B3FDF">
        <w:t>Scriptloader</w:t>
      </w:r>
      <w:proofErr w:type="spellEnd"/>
      <w:r w:rsidR="006B3FDF">
        <w:t xml:space="preserve"> </w:t>
      </w:r>
      <w:r w:rsidR="00A23184">
        <w:t xml:space="preserve">wird in der </w:t>
      </w:r>
      <w:r w:rsidR="00A23184" w:rsidRPr="00D81917">
        <w:rPr>
          <w:rFonts w:ascii="Courier New" w:hAnsi="Courier New" w:cs="Courier New"/>
        </w:rPr>
        <w:t>index.html</w:t>
      </w:r>
      <w:r w:rsidR="00A23184">
        <w:t xml:space="preserve"> aufg</w:t>
      </w:r>
      <w:r w:rsidR="00B3656E">
        <w:t>erufen</w:t>
      </w:r>
      <w:r>
        <w:t>, um die Anwendung zu initialisieren</w:t>
      </w:r>
      <w:r w:rsidR="00B3656E">
        <w:t>.</w:t>
      </w:r>
      <w:r w:rsidR="005960A8">
        <w:t xml:space="preserve"> </w:t>
      </w:r>
    </w:p>
    <w:p w14:paraId="609D948E" w14:textId="77777777" w:rsidR="00DF5AAD" w:rsidRDefault="00DF5AAD" w:rsidP="00DF5AAD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E775E" w14:paraId="0246D04E" w14:textId="77777777" w:rsidTr="00CE775E">
        <w:tc>
          <w:tcPr>
            <w:tcW w:w="4321" w:type="dxa"/>
          </w:tcPr>
          <w:p w14:paraId="1874A90C" w14:textId="1AC9DB49" w:rsidR="00CE775E" w:rsidRDefault="00131190" w:rsidP="00DF7CDE">
            <w:pPr>
              <w:pStyle w:val="Folgeabsatz"/>
              <w:ind w:firstLine="0"/>
            </w:pPr>
            <w:r>
              <w:t>Charts</w:t>
            </w:r>
          </w:p>
        </w:tc>
        <w:tc>
          <w:tcPr>
            <w:tcW w:w="4322" w:type="dxa"/>
          </w:tcPr>
          <w:p w14:paraId="4E85E8F5" w14:textId="1AFC5A5D" w:rsidR="00CE775E" w:rsidRDefault="00131190" w:rsidP="00DF7CDE">
            <w:pPr>
              <w:pStyle w:val="Folgeabsatz"/>
              <w:ind w:firstLine="0"/>
            </w:pPr>
            <w:r>
              <w:t>Enthält die Charts</w:t>
            </w:r>
            <w:r w:rsidR="00B76900">
              <w:t>. Diese stellen Daten graphisch dar.</w:t>
            </w:r>
          </w:p>
        </w:tc>
      </w:tr>
      <w:tr w:rsidR="00CE775E" w14:paraId="1D0497B5" w14:textId="77777777" w:rsidTr="00CE775E">
        <w:tc>
          <w:tcPr>
            <w:tcW w:w="4321" w:type="dxa"/>
          </w:tcPr>
          <w:p w14:paraId="71B1F6E2" w14:textId="33AC357F" w:rsidR="00CE775E" w:rsidRDefault="00795522" w:rsidP="00DF7CDE">
            <w:pPr>
              <w:pStyle w:val="Folgeabsatz"/>
              <w:ind w:firstLine="0"/>
            </w:pPr>
            <w:r>
              <w:t>Pages</w:t>
            </w:r>
          </w:p>
        </w:tc>
        <w:tc>
          <w:tcPr>
            <w:tcW w:w="4322" w:type="dxa"/>
          </w:tcPr>
          <w:p w14:paraId="53591EEF" w14:textId="3E3BD10C" w:rsidR="00CE775E" w:rsidRDefault="005A5531" w:rsidP="00DF7CDE">
            <w:pPr>
              <w:pStyle w:val="Folgeabsatz"/>
              <w:ind w:firstLine="0"/>
            </w:pPr>
            <w:r>
              <w:t>Enthält die Pages</w:t>
            </w:r>
            <w:r w:rsidR="00B76900">
              <w:t>. Diese sind für die Instanziierung der Charts und die Kommunikation zwischen den Charts verantwortlich,</w:t>
            </w:r>
          </w:p>
        </w:tc>
      </w:tr>
      <w:tr w:rsidR="00CD33D1" w14:paraId="221BE2E1" w14:textId="77777777" w:rsidTr="00CE775E">
        <w:tc>
          <w:tcPr>
            <w:tcW w:w="4321" w:type="dxa"/>
          </w:tcPr>
          <w:p w14:paraId="33545289" w14:textId="0E9D8F54" w:rsidR="00CD33D1" w:rsidRDefault="00CD33D1" w:rsidP="00CD33D1">
            <w:pPr>
              <w:pStyle w:val="Folgeabsatz"/>
              <w:ind w:firstLine="0"/>
            </w:pPr>
            <w:proofErr w:type="spellStart"/>
            <w:r>
              <w:t>htmlelements</w:t>
            </w:r>
            <w:proofErr w:type="spellEnd"/>
          </w:p>
        </w:tc>
        <w:tc>
          <w:tcPr>
            <w:tcW w:w="4322" w:type="dxa"/>
          </w:tcPr>
          <w:p w14:paraId="44EF0EE9" w14:textId="2C1D833D" w:rsidR="00CD33D1" w:rsidRDefault="008D5690" w:rsidP="00CD33D1">
            <w:pPr>
              <w:pStyle w:val="Folgeabsatz"/>
              <w:ind w:firstLine="0"/>
            </w:pPr>
            <w:r>
              <w:t>h</w:t>
            </w:r>
            <w:r w:rsidR="00CD33D1">
              <w:t>tmlelements.js</w:t>
            </w:r>
            <w:r w:rsidR="00B76900">
              <w:t xml:space="preserve"> . Enthält Layout-Daten für die Charts.</w:t>
            </w:r>
          </w:p>
        </w:tc>
      </w:tr>
      <w:tr w:rsidR="00CD33D1" w14:paraId="626C51FB" w14:textId="77777777" w:rsidTr="00CE775E">
        <w:tc>
          <w:tcPr>
            <w:tcW w:w="4321" w:type="dxa"/>
          </w:tcPr>
          <w:p w14:paraId="543CCF46" w14:textId="4F0EEC53" w:rsidR="00CD33D1" w:rsidRDefault="00CD33D1" w:rsidP="00CD33D1">
            <w:pPr>
              <w:pStyle w:val="Folgeabsatz"/>
              <w:ind w:firstLine="0"/>
            </w:pPr>
            <w:proofErr w:type="spellStart"/>
            <w:r>
              <w:t>StateMachine</w:t>
            </w:r>
            <w:proofErr w:type="spellEnd"/>
          </w:p>
        </w:tc>
        <w:tc>
          <w:tcPr>
            <w:tcW w:w="4322" w:type="dxa"/>
          </w:tcPr>
          <w:p w14:paraId="3BE88613" w14:textId="3861DC1F" w:rsidR="00CD33D1" w:rsidRDefault="00CD33D1" w:rsidP="00CD33D1">
            <w:pPr>
              <w:pStyle w:val="Folgeabsatz"/>
              <w:ind w:firstLine="0"/>
            </w:pPr>
            <w:r>
              <w:t xml:space="preserve">Enthält </w:t>
            </w:r>
            <w:proofErr w:type="spellStart"/>
            <w:r>
              <w:t>StateMachine</w:t>
            </w:r>
            <w:proofErr w:type="spellEnd"/>
            <w:r>
              <w:t xml:space="preserve">, Components, </w:t>
            </w:r>
            <w:proofErr w:type="spellStart"/>
            <w:r>
              <w:t>Listener</w:t>
            </w:r>
            <w:proofErr w:type="spellEnd"/>
            <w:r>
              <w:t>, Actions</w:t>
            </w:r>
          </w:p>
        </w:tc>
      </w:tr>
      <w:tr w:rsidR="00CD33D1" w14:paraId="08BFD75F" w14:textId="77777777" w:rsidTr="00CE775E">
        <w:tc>
          <w:tcPr>
            <w:tcW w:w="4321" w:type="dxa"/>
          </w:tcPr>
          <w:p w14:paraId="7091E42B" w14:textId="2612B5D0" w:rsidR="00CD33D1" w:rsidRDefault="00CD33D1" w:rsidP="00CD33D1">
            <w:pPr>
              <w:pStyle w:val="Folgeabsatz"/>
              <w:ind w:firstLine="0"/>
            </w:pPr>
            <w:r>
              <w:t>Scripts</w:t>
            </w:r>
          </w:p>
        </w:tc>
        <w:tc>
          <w:tcPr>
            <w:tcW w:w="4322" w:type="dxa"/>
          </w:tcPr>
          <w:p w14:paraId="33AFDB8C" w14:textId="149F8A1F" w:rsidR="00CD33D1" w:rsidRDefault="00B76900" w:rsidP="00CD33D1">
            <w:pPr>
              <w:pStyle w:val="Folgeabsatz"/>
              <w:ind w:firstLine="0"/>
            </w:pPr>
            <w:r>
              <w:t xml:space="preserve">Enthält  </w:t>
            </w:r>
            <w:proofErr w:type="spellStart"/>
            <w:r w:rsidR="00CD33D1">
              <w:t>ScriptLoader</w:t>
            </w:r>
            <w:proofErr w:type="spellEnd"/>
            <w:r w:rsidR="00CD33D1">
              <w:t xml:space="preserve"> und Pfade zu den Scripts</w:t>
            </w:r>
          </w:p>
          <w:p w14:paraId="27EB4B98" w14:textId="37677250" w:rsidR="00CD33D1" w:rsidRDefault="00CD33D1" w:rsidP="00CD33D1">
            <w:pPr>
              <w:pStyle w:val="Folgeabsatz"/>
              <w:ind w:firstLine="0"/>
            </w:pPr>
            <w:r>
              <w:t>und Bibliotheken</w:t>
            </w:r>
            <w:r w:rsidR="00B76900">
              <w:t xml:space="preserve">. </w:t>
            </w:r>
          </w:p>
        </w:tc>
      </w:tr>
      <w:tr w:rsidR="00CD33D1" w14:paraId="4AC0FC5F" w14:textId="77777777" w:rsidTr="00CE775E">
        <w:tc>
          <w:tcPr>
            <w:tcW w:w="4321" w:type="dxa"/>
          </w:tcPr>
          <w:p w14:paraId="42B6001F" w14:textId="7E879DB4" w:rsidR="00CD33D1" w:rsidRDefault="00CD33D1" w:rsidP="00CD33D1">
            <w:pPr>
              <w:pStyle w:val="Folgeabsatz"/>
              <w:ind w:firstLine="0"/>
            </w:pPr>
            <w:r>
              <w:t>Store</w:t>
            </w:r>
          </w:p>
        </w:tc>
        <w:tc>
          <w:tcPr>
            <w:tcW w:w="4322" w:type="dxa"/>
          </w:tcPr>
          <w:p w14:paraId="5B2F9055" w14:textId="18F7478A" w:rsidR="00CD33D1" w:rsidRDefault="00CD33D1" w:rsidP="00CD33D1">
            <w:pPr>
              <w:pStyle w:val="Folgeabsatz"/>
              <w:ind w:firstLine="0"/>
            </w:pPr>
            <w:r>
              <w:t>Enthält Daten</w:t>
            </w:r>
            <w:r w:rsidR="001C003C">
              <w:t xml:space="preserve">, </w:t>
            </w:r>
            <w:proofErr w:type="spellStart"/>
            <w:r w:rsidR="001C003C">
              <w:t>Config</w:t>
            </w:r>
            <w:proofErr w:type="spellEnd"/>
            <w:r w:rsidR="001C003C">
              <w:t xml:space="preserve"> -</w:t>
            </w:r>
            <w:r>
              <w:t xml:space="preserve"> und </w:t>
            </w:r>
            <w:proofErr w:type="spellStart"/>
            <w:r>
              <w:t>css</w:t>
            </w:r>
            <w:proofErr w:type="spellEnd"/>
            <w:r>
              <w:t xml:space="preserve"> Datei</w:t>
            </w:r>
          </w:p>
        </w:tc>
      </w:tr>
      <w:tr w:rsidR="00CD33D1" w14:paraId="030007CC" w14:textId="77777777" w:rsidTr="00CE775E">
        <w:tc>
          <w:tcPr>
            <w:tcW w:w="4321" w:type="dxa"/>
          </w:tcPr>
          <w:p w14:paraId="689EAD23" w14:textId="11356672" w:rsidR="00CD33D1" w:rsidRDefault="006E3F65" w:rsidP="00CD33D1">
            <w:pPr>
              <w:pStyle w:val="Folgeabsatz"/>
              <w:ind w:firstLine="0"/>
            </w:pPr>
            <w:proofErr w:type="spellStart"/>
            <w:r>
              <w:t>L</w:t>
            </w:r>
            <w:r w:rsidR="00CD33D1">
              <w:t>ibs</w:t>
            </w:r>
            <w:proofErr w:type="spellEnd"/>
          </w:p>
        </w:tc>
        <w:tc>
          <w:tcPr>
            <w:tcW w:w="4322" w:type="dxa"/>
          </w:tcPr>
          <w:p w14:paraId="2A6515BF" w14:textId="066EE7F2" w:rsidR="00CD33D1" w:rsidRDefault="00CD33D1" w:rsidP="00B76900">
            <w:pPr>
              <w:pStyle w:val="Folgeabsatz"/>
              <w:keepNext/>
              <w:ind w:firstLine="0"/>
            </w:pPr>
            <w:r>
              <w:t>Enthält Bibliotheken</w:t>
            </w:r>
          </w:p>
        </w:tc>
      </w:tr>
    </w:tbl>
    <w:p w14:paraId="1DB57B21" w14:textId="076C790A" w:rsidR="00A0556C" w:rsidRDefault="00B76900" w:rsidP="00A0556C">
      <w:pPr>
        <w:pStyle w:val="Beschriftung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4</w:t>
      </w:r>
      <w:r w:rsidR="00140714">
        <w:rPr>
          <w:noProof/>
        </w:rPr>
        <w:fldChar w:fldCharType="end"/>
      </w:r>
      <w:r>
        <w:t xml:space="preserve"> Die </w:t>
      </w:r>
      <w:r w:rsidR="000F7651">
        <w:t>wichtigsten Komponenten</w:t>
      </w:r>
      <w:r w:rsidR="00721454">
        <w:t xml:space="preserve"> im Überblick.</w:t>
      </w:r>
    </w:p>
    <w:p w14:paraId="6763D935" w14:textId="77777777" w:rsidR="002C6B9A" w:rsidRDefault="002C6B9A" w:rsidP="00A0556C"/>
    <w:p w14:paraId="676C2C9A" w14:textId="1FFDD1BC" w:rsidR="00A0556C" w:rsidRDefault="00A0556C" w:rsidP="002C6B9A">
      <w:pPr>
        <w:pStyle w:val="berschrift1"/>
      </w:pPr>
      <w:bookmarkStart w:id="30" w:name="_Toc519783172"/>
      <w:r>
        <w:t>Aufgabeaufteilung</w:t>
      </w:r>
      <w:bookmarkEnd w:id="30"/>
    </w:p>
    <w:p w14:paraId="4A5D3BD9" w14:textId="08E8D2A1" w:rsidR="007C3EFE" w:rsidRDefault="007C3EFE" w:rsidP="007C3EFE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E84E2A" w14:paraId="650FCE9B" w14:textId="77777777" w:rsidTr="007C3EFE">
        <w:tc>
          <w:tcPr>
            <w:tcW w:w="4321" w:type="dxa"/>
          </w:tcPr>
          <w:p w14:paraId="4D6CFFB4" w14:textId="54FA27E5" w:rsidR="00E84E2A" w:rsidRDefault="00E84E2A" w:rsidP="00E84E2A">
            <w:pPr>
              <w:pStyle w:val="Folgeabsatz"/>
              <w:ind w:firstLine="0"/>
            </w:pPr>
            <w:r>
              <w:t>Komponente</w:t>
            </w:r>
          </w:p>
        </w:tc>
        <w:tc>
          <w:tcPr>
            <w:tcW w:w="4322" w:type="dxa"/>
          </w:tcPr>
          <w:p w14:paraId="699A71E2" w14:textId="1BD96F82" w:rsidR="00E84E2A" w:rsidRDefault="00E84E2A" w:rsidP="00E84E2A">
            <w:pPr>
              <w:pStyle w:val="Folgeabsatz"/>
              <w:ind w:firstLine="0"/>
            </w:pPr>
            <w:r>
              <w:t>Autor</w:t>
            </w:r>
          </w:p>
        </w:tc>
      </w:tr>
      <w:tr w:rsidR="00E84E2A" w14:paraId="696FC676" w14:textId="77777777" w:rsidTr="007C3EFE">
        <w:tc>
          <w:tcPr>
            <w:tcW w:w="4321" w:type="dxa"/>
          </w:tcPr>
          <w:p w14:paraId="2A75F28B" w14:textId="7F97969B" w:rsidR="00E84E2A" w:rsidRDefault="00E84E2A" w:rsidP="00E84E2A">
            <w:pPr>
              <w:pStyle w:val="Folgeabsatz"/>
              <w:ind w:firstLine="0"/>
            </w:pPr>
            <w:r>
              <w:lastRenderedPageBreak/>
              <w:t>.</w:t>
            </w:r>
            <w:proofErr w:type="spellStart"/>
            <w:r>
              <w:t>html</w:t>
            </w:r>
            <w:proofErr w:type="spellEnd"/>
          </w:p>
        </w:tc>
        <w:tc>
          <w:tcPr>
            <w:tcW w:w="4322" w:type="dxa"/>
          </w:tcPr>
          <w:p w14:paraId="09E676FF" w14:textId="7579A3FA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3D0AE7B5" w14:textId="77777777" w:rsidTr="007C3EFE">
        <w:tc>
          <w:tcPr>
            <w:tcW w:w="4321" w:type="dxa"/>
          </w:tcPr>
          <w:p w14:paraId="001D950E" w14:textId="5694AEC5" w:rsidR="00E84E2A" w:rsidRDefault="00E84E2A" w:rsidP="00E84E2A">
            <w:pPr>
              <w:pStyle w:val="Folgeabsatz"/>
              <w:ind w:firstLine="0"/>
            </w:pPr>
            <w:r>
              <w:t>.</w:t>
            </w:r>
            <w:proofErr w:type="spellStart"/>
            <w:r>
              <w:t>css</w:t>
            </w:r>
            <w:proofErr w:type="spellEnd"/>
          </w:p>
        </w:tc>
        <w:tc>
          <w:tcPr>
            <w:tcW w:w="4322" w:type="dxa"/>
          </w:tcPr>
          <w:p w14:paraId="09EBFB0D" w14:textId="2101ACA3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70A3297F" w14:textId="77777777" w:rsidTr="007C3EFE">
        <w:tc>
          <w:tcPr>
            <w:tcW w:w="4321" w:type="dxa"/>
          </w:tcPr>
          <w:p w14:paraId="6667E5A1" w14:textId="5848A05C" w:rsidR="00E84E2A" w:rsidRDefault="00E84E2A" w:rsidP="00E84E2A">
            <w:pPr>
              <w:pStyle w:val="Folgeabsatz"/>
              <w:ind w:firstLine="0"/>
            </w:pPr>
            <w:r>
              <w:t>Usability Tests</w:t>
            </w:r>
          </w:p>
        </w:tc>
        <w:tc>
          <w:tcPr>
            <w:tcW w:w="4322" w:type="dxa"/>
          </w:tcPr>
          <w:p w14:paraId="3AE14F12" w14:textId="753CDDA2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18CE8508" w14:textId="77777777" w:rsidTr="007C3EFE">
        <w:tc>
          <w:tcPr>
            <w:tcW w:w="4321" w:type="dxa"/>
          </w:tcPr>
          <w:p w14:paraId="3E7BE3AC" w14:textId="3B0F857D" w:rsidR="00E84E2A" w:rsidRDefault="00E84E2A" w:rsidP="00E84E2A">
            <w:pPr>
              <w:pStyle w:val="Folgeabsatz"/>
              <w:ind w:firstLine="0"/>
            </w:pPr>
            <w:r>
              <w:t>Statistik</w:t>
            </w:r>
          </w:p>
        </w:tc>
        <w:tc>
          <w:tcPr>
            <w:tcW w:w="4322" w:type="dxa"/>
          </w:tcPr>
          <w:p w14:paraId="31DA251D" w14:textId="5D80ED24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323E8A5B" w14:textId="77777777" w:rsidTr="007C3EFE">
        <w:tc>
          <w:tcPr>
            <w:tcW w:w="4321" w:type="dxa"/>
          </w:tcPr>
          <w:p w14:paraId="45D23FEC" w14:textId="36166B06" w:rsidR="00E84E2A" w:rsidRDefault="00E84E2A" w:rsidP="00E84E2A">
            <w:pPr>
              <w:pStyle w:val="Folgeabsatz"/>
              <w:ind w:firstLine="0"/>
            </w:pPr>
            <w:r>
              <w:t>bubbleMenu.js</w:t>
            </w:r>
          </w:p>
        </w:tc>
        <w:tc>
          <w:tcPr>
            <w:tcW w:w="4322" w:type="dxa"/>
          </w:tcPr>
          <w:p w14:paraId="2DEB2D88" w14:textId="1514A311" w:rsidR="00E84E2A" w:rsidRDefault="00E84E2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25CAFE11" w14:textId="77777777" w:rsidTr="007C3EFE">
        <w:tc>
          <w:tcPr>
            <w:tcW w:w="4321" w:type="dxa"/>
          </w:tcPr>
          <w:p w14:paraId="244E97A2" w14:textId="53C08D81" w:rsidR="00E84E2A" w:rsidRDefault="00E84E2A" w:rsidP="00E84E2A">
            <w:pPr>
              <w:pStyle w:val="Folgeabsatz"/>
              <w:ind w:firstLine="0"/>
            </w:pPr>
            <w:r>
              <w:t>closeButton.js</w:t>
            </w:r>
          </w:p>
        </w:tc>
        <w:tc>
          <w:tcPr>
            <w:tcW w:w="4322" w:type="dxa"/>
          </w:tcPr>
          <w:p w14:paraId="761BDBC5" w14:textId="1D016EE6" w:rsidR="00E84E2A" w:rsidRDefault="00E84E2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2E6A9E29" w14:textId="77777777" w:rsidTr="007C3EFE">
        <w:tc>
          <w:tcPr>
            <w:tcW w:w="4321" w:type="dxa"/>
          </w:tcPr>
          <w:p w14:paraId="7781A26C" w14:textId="5F467E0E" w:rsidR="00E84E2A" w:rsidRDefault="00E84E2A" w:rsidP="00E84E2A">
            <w:pPr>
              <w:pStyle w:val="Folgeabsatz"/>
              <w:ind w:firstLine="0"/>
            </w:pPr>
            <w:r>
              <w:t>colorLegend</w:t>
            </w:r>
            <w:r w:rsidR="00FF2A51">
              <w:t>.js</w:t>
            </w:r>
          </w:p>
        </w:tc>
        <w:tc>
          <w:tcPr>
            <w:tcW w:w="4322" w:type="dxa"/>
          </w:tcPr>
          <w:p w14:paraId="4340F7AE" w14:textId="633292B4" w:rsidR="00E84E2A" w:rsidRDefault="00E84E2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52DF97C5" w14:textId="77777777" w:rsidTr="007C3EFE">
        <w:tc>
          <w:tcPr>
            <w:tcW w:w="4321" w:type="dxa"/>
          </w:tcPr>
          <w:p w14:paraId="7F300A34" w14:textId="10122285" w:rsidR="00E84E2A" w:rsidRDefault="00A17818" w:rsidP="00E84E2A">
            <w:pPr>
              <w:pStyle w:val="Folgeabsatz"/>
              <w:ind w:firstLine="0"/>
            </w:pPr>
            <w:r>
              <w:t>crimeCorrelation.js</w:t>
            </w:r>
          </w:p>
        </w:tc>
        <w:tc>
          <w:tcPr>
            <w:tcW w:w="4322" w:type="dxa"/>
          </w:tcPr>
          <w:p w14:paraId="710473E9" w14:textId="3871CA78" w:rsidR="00E84E2A" w:rsidRDefault="00A17818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BE1A02A" w14:textId="77777777" w:rsidTr="007C3EFE">
        <w:tc>
          <w:tcPr>
            <w:tcW w:w="4321" w:type="dxa"/>
          </w:tcPr>
          <w:p w14:paraId="66CE5095" w14:textId="43068C6A" w:rsidR="00E84E2A" w:rsidRDefault="00A17818" w:rsidP="00E84E2A">
            <w:pPr>
              <w:pStyle w:val="Folgeabsatz"/>
              <w:ind w:firstLine="0"/>
            </w:pPr>
            <w:r>
              <w:t>dropDownMenu.js</w:t>
            </w:r>
          </w:p>
        </w:tc>
        <w:tc>
          <w:tcPr>
            <w:tcW w:w="4322" w:type="dxa"/>
          </w:tcPr>
          <w:p w14:paraId="13F6532D" w14:textId="54FBC27F" w:rsidR="00E84E2A" w:rsidRDefault="00A17818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E19C398" w14:textId="77777777" w:rsidTr="007C3EFE">
        <w:tc>
          <w:tcPr>
            <w:tcW w:w="4321" w:type="dxa"/>
          </w:tcPr>
          <w:p w14:paraId="49CA5BA6" w14:textId="3F83876B" w:rsidR="00E84E2A" w:rsidRDefault="00D67669" w:rsidP="00E84E2A">
            <w:pPr>
              <w:pStyle w:val="Folgeabsatz"/>
              <w:ind w:firstLine="0"/>
            </w:pPr>
            <w:r>
              <w:t>infoBox.js</w:t>
            </w:r>
          </w:p>
        </w:tc>
        <w:tc>
          <w:tcPr>
            <w:tcW w:w="4322" w:type="dxa"/>
          </w:tcPr>
          <w:p w14:paraId="732ADAD3" w14:textId="0E179044" w:rsidR="00E84E2A" w:rsidRDefault="00D67669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0523C7C6" w14:textId="77777777" w:rsidTr="007C3EFE">
        <w:tc>
          <w:tcPr>
            <w:tcW w:w="4321" w:type="dxa"/>
          </w:tcPr>
          <w:p w14:paraId="4D716A45" w14:textId="6112A3DE" w:rsidR="00E84E2A" w:rsidRDefault="00D67669" w:rsidP="00E84E2A">
            <w:pPr>
              <w:pStyle w:val="Folgeabsatz"/>
              <w:ind w:firstLine="0"/>
            </w:pPr>
            <w:r>
              <w:t>infoText.js</w:t>
            </w:r>
          </w:p>
        </w:tc>
        <w:tc>
          <w:tcPr>
            <w:tcW w:w="4322" w:type="dxa"/>
          </w:tcPr>
          <w:p w14:paraId="1306C0EC" w14:textId="00E4007E" w:rsidR="00E84E2A" w:rsidRDefault="00D67669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345081B" w14:textId="77777777" w:rsidTr="007C3EFE">
        <w:tc>
          <w:tcPr>
            <w:tcW w:w="4321" w:type="dxa"/>
          </w:tcPr>
          <w:p w14:paraId="48B3A695" w14:textId="5DE5D4D0" w:rsidR="00E84E2A" w:rsidRDefault="00D67669" w:rsidP="00E84E2A">
            <w:pPr>
              <w:pStyle w:val="Folgeabsatz"/>
              <w:ind w:firstLine="0"/>
            </w:pPr>
            <w:r>
              <w:t>lineChart.js</w:t>
            </w:r>
          </w:p>
        </w:tc>
        <w:tc>
          <w:tcPr>
            <w:tcW w:w="4322" w:type="dxa"/>
          </w:tcPr>
          <w:p w14:paraId="2F0A900D" w14:textId="0DB33CC0" w:rsidR="00E84E2A" w:rsidRDefault="00D67669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B25C30E" w14:textId="77777777" w:rsidTr="007C3EFE">
        <w:tc>
          <w:tcPr>
            <w:tcW w:w="4321" w:type="dxa"/>
          </w:tcPr>
          <w:p w14:paraId="4A54D54A" w14:textId="3C098EEA" w:rsidR="00E84E2A" w:rsidRDefault="00D67669" w:rsidP="00E84E2A">
            <w:pPr>
              <w:pStyle w:val="Folgeabsatz"/>
              <w:ind w:firstLine="0"/>
            </w:pPr>
            <w:r>
              <w:t>magicCircle.js</w:t>
            </w:r>
          </w:p>
        </w:tc>
        <w:tc>
          <w:tcPr>
            <w:tcW w:w="4322" w:type="dxa"/>
          </w:tcPr>
          <w:p w14:paraId="33875DC9" w14:textId="446623C8" w:rsidR="00E84E2A" w:rsidRDefault="00D67669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3A7CA7E2" w14:textId="77777777" w:rsidTr="007C3EFE">
        <w:tc>
          <w:tcPr>
            <w:tcW w:w="4321" w:type="dxa"/>
          </w:tcPr>
          <w:p w14:paraId="22B8E487" w14:textId="73586C63" w:rsidR="00E84E2A" w:rsidRDefault="004B6D29" w:rsidP="00E84E2A">
            <w:pPr>
              <w:pStyle w:val="Folgeabsatz"/>
              <w:ind w:firstLine="0"/>
            </w:pPr>
            <w:r>
              <w:t>map.js</w:t>
            </w:r>
          </w:p>
        </w:tc>
        <w:tc>
          <w:tcPr>
            <w:tcW w:w="4322" w:type="dxa"/>
          </w:tcPr>
          <w:p w14:paraId="2A23CD03" w14:textId="05DB49F8" w:rsidR="00E84E2A" w:rsidRDefault="004B6D29" w:rsidP="00E84E2A">
            <w:pPr>
              <w:pStyle w:val="Folgeabsatz"/>
              <w:ind w:firstLine="0"/>
            </w:pPr>
            <w:r>
              <w:t xml:space="preserve">Christian </w:t>
            </w:r>
            <w:proofErr w:type="spellStart"/>
            <w:r>
              <w:t>Lisik</w:t>
            </w:r>
            <w:proofErr w:type="spellEnd"/>
          </w:p>
        </w:tc>
      </w:tr>
      <w:tr w:rsidR="00E84E2A" w14:paraId="15DF67F1" w14:textId="77777777" w:rsidTr="007C3EFE">
        <w:tc>
          <w:tcPr>
            <w:tcW w:w="4321" w:type="dxa"/>
          </w:tcPr>
          <w:p w14:paraId="5B4160FE" w14:textId="788FC318" w:rsidR="00E84E2A" w:rsidRDefault="000646C0" w:rsidP="00E84E2A">
            <w:pPr>
              <w:pStyle w:val="Folgeabsatz"/>
              <w:ind w:firstLine="0"/>
            </w:pPr>
            <w:r>
              <w:t>playButton.js</w:t>
            </w:r>
          </w:p>
        </w:tc>
        <w:tc>
          <w:tcPr>
            <w:tcW w:w="4322" w:type="dxa"/>
          </w:tcPr>
          <w:p w14:paraId="7632CC95" w14:textId="202126E0" w:rsidR="00E84E2A" w:rsidRDefault="000646C0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  <w:r w:rsidR="00385A78">
              <w:t xml:space="preserve">, Christian </w:t>
            </w:r>
            <w:proofErr w:type="spellStart"/>
            <w:r w:rsidR="00385A78">
              <w:t>Lisik</w:t>
            </w:r>
            <w:proofErr w:type="spellEnd"/>
          </w:p>
        </w:tc>
      </w:tr>
      <w:tr w:rsidR="00E84E2A" w14:paraId="69E608CB" w14:textId="77777777" w:rsidTr="007C3EFE">
        <w:tc>
          <w:tcPr>
            <w:tcW w:w="4321" w:type="dxa"/>
          </w:tcPr>
          <w:p w14:paraId="25238D58" w14:textId="2FEB0E25" w:rsidR="00E84E2A" w:rsidRDefault="000646C0" w:rsidP="00E84E2A">
            <w:pPr>
              <w:pStyle w:val="Folgeabsatz"/>
              <w:ind w:firstLine="0"/>
            </w:pPr>
            <w:r>
              <w:t>sunburst.js</w:t>
            </w:r>
          </w:p>
        </w:tc>
        <w:tc>
          <w:tcPr>
            <w:tcW w:w="4322" w:type="dxa"/>
          </w:tcPr>
          <w:p w14:paraId="5FF234F2" w14:textId="7129DB79" w:rsidR="00E84E2A" w:rsidRDefault="000646C0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D227F6E" w14:textId="77777777" w:rsidTr="007C3EFE">
        <w:tc>
          <w:tcPr>
            <w:tcW w:w="4321" w:type="dxa"/>
          </w:tcPr>
          <w:p w14:paraId="38EC4EA1" w14:textId="6E9227FA" w:rsidR="00E84E2A" w:rsidRDefault="000646C0" w:rsidP="00E84E2A">
            <w:pPr>
              <w:pStyle w:val="Folgeabsatz"/>
              <w:ind w:firstLine="0"/>
            </w:pPr>
            <w:r>
              <w:t>timeLine.js</w:t>
            </w:r>
          </w:p>
        </w:tc>
        <w:tc>
          <w:tcPr>
            <w:tcW w:w="4322" w:type="dxa"/>
          </w:tcPr>
          <w:p w14:paraId="5C914C21" w14:textId="25CA749C" w:rsidR="00E84E2A" w:rsidRDefault="000646C0" w:rsidP="00E84E2A">
            <w:pPr>
              <w:pStyle w:val="Folgeabsatz"/>
              <w:ind w:firstLine="0"/>
            </w:pPr>
            <w:r>
              <w:t xml:space="preserve">Christian </w:t>
            </w:r>
            <w:proofErr w:type="spellStart"/>
            <w:r>
              <w:t>Lisik</w:t>
            </w:r>
            <w:proofErr w:type="spellEnd"/>
          </w:p>
        </w:tc>
      </w:tr>
      <w:tr w:rsidR="00E84E2A" w14:paraId="4B99929D" w14:textId="77777777" w:rsidTr="007C3EFE">
        <w:tc>
          <w:tcPr>
            <w:tcW w:w="4321" w:type="dxa"/>
          </w:tcPr>
          <w:p w14:paraId="3F7F78F3" w14:textId="2D3970D7" w:rsidR="00E84E2A" w:rsidRDefault="002D583C" w:rsidP="00E84E2A">
            <w:pPr>
              <w:pStyle w:val="Folgeabsatz"/>
              <w:ind w:firstLine="0"/>
            </w:pPr>
            <w:r>
              <w:t>tree.js</w:t>
            </w:r>
          </w:p>
        </w:tc>
        <w:tc>
          <w:tcPr>
            <w:tcW w:w="4322" w:type="dxa"/>
          </w:tcPr>
          <w:p w14:paraId="184FE1E3" w14:textId="498BD628" w:rsidR="00E84E2A" w:rsidRDefault="002D583C" w:rsidP="00E84E2A">
            <w:pPr>
              <w:pStyle w:val="Folgeabsatz"/>
              <w:ind w:firstLine="0"/>
            </w:pPr>
            <w:r>
              <w:t xml:space="preserve">Christian </w:t>
            </w:r>
            <w:proofErr w:type="spellStart"/>
            <w:r>
              <w:t>Lisik</w:t>
            </w:r>
            <w:proofErr w:type="spellEnd"/>
          </w:p>
        </w:tc>
      </w:tr>
      <w:tr w:rsidR="00E84E2A" w14:paraId="7C37DC99" w14:textId="77777777" w:rsidTr="007C3EFE">
        <w:tc>
          <w:tcPr>
            <w:tcW w:w="4321" w:type="dxa"/>
          </w:tcPr>
          <w:p w14:paraId="5D9A6002" w14:textId="1E2D6289" w:rsidR="00E84E2A" w:rsidRDefault="00A74D15" w:rsidP="00E84E2A">
            <w:pPr>
              <w:pStyle w:val="Folgeabsatz"/>
              <w:ind w:firstLine="0"/>
            </w:pPr>
            <w:r>
              <w:t>universe.js</w:t>
            </w:r>
          </w:p>
        </w:tc>
        <w:tc>
          <w:tcPr>
            <w:tcW w:w="4322" w:type="dxa"/>
          </w:tcPr>
          <w:p w14:paraId="066217CE" w14:textId="1A1E0685" w:rsidR="00E84E2A" w:rsidRDefault="001E6B24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E2460D0" w14:textId="77777777" w:rsidTr="007C3EFE">
        <w:tc>
          <w:tcPr>
            <w:tcW w:w="4321" w:type="dxa"/>
          </w:tcPr>
          <w:p w14:paraId="0616E494" w14:textId="3EDA5344" w:rsidR="00E84E2A" w:rsidRDefault="00416433" w:rsidP="00E84E2A">
            <w:pPr>
              <w:pStyle w:val="Folgeabsatz"/>
              <w:ind w:firstLine="0"/>
            </w:pPr>
            <w:r>
              <w:t>h</w:t>
            </w:r>
            <w:r w:rsidR="008310C5">
              <w:t>tmlelements</w:t>
            </w:r>
            <w:r w:rsidR="00CD5A09">
              <w:t>.js</w:t>
            </w:r>
          </w:p>
        </w:tc>
        <w:tc>
          <w:tcPr>
            <w:tcW w:w="4322" w:type="dxa"/>
          </w:tcPr>
          <w:p w14:paraId="374BB325" w14:textId="7377BA73" w:rsidR="00E84E2A" w:rsidRDefault="009A7C36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  <w:r>
              <w:t xml:space="preserve">, Christian </w:t>
            </w:r>
            <w:proofErr w:type="spellStart"/>
            <w:r>
              <w:t>Lisik</w:t>
            </w:r>
            <w:proofErr w:type="spellEnd"/>
          </w:p>
        </w:tc>
      </w:tr>
      <w:tr w:rsidR="00E84E2A" w14:paraId="183A89DB" w14:textId="77777777" w:rsidTr="007C3EFE">
        <w:tc>
          <w:tcPr>
            <w:tcW w:w="4321" w:type="dxa"/>
          </w:tcPr>
          <w:p w14:paraId="04A30B9E" w14:textId="2A9E351A" w:rsidR="00E84E2A" w:rsidRDefault="0073629D" w:rsidP="00E84E2A">
            <w:pPr>
              <w:pStyle w:val="Folgeabsatz"/>
              <w:ind w:firstLine="0"/>
            </w:pPr>
            <w:r>
              <w:t>crimeCorrelationPage.js</w:t>
            </w:r>
          </w:p>
        </w:tc>
        <w:tc>
          <w:tcPr>
            <w:tcW w:w="4322" w:type="dxa"/>
          </w:tcPr>
          <w:p w14:paraId="7E017035" w14:textId="543B6521" w:rsidR="00E84E2A" w:rsidRDefault="0073629D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1DFE1B04" w14:textId="77777777" w:rsidTr="007C3EFE">
        <w:tc>
          <w:tcPr>
            <w:tcW w:w="4321" w:type="dxa"/>
          </w:tcPr>
          <w:p w14:paraId="18C75FEB" w14:textId="5FC7D2A3" w:rsidR="00E84E2A" w:rsidRDefault="0073629D" w:rsidP="00E84E2A">
            <w:pPr>
              <w:pStyle w:val="Folgeabsatz"/>
              <w:ind w:firstLine="0"/>
            </w:pPr>
            <w:r>
              <w:t>dataRegulationPage.js</w:t>
            </w:r>
          </w:p>
        </w:tc>
        <w:tc>
          <w:tcPr>
            <w:tcW w:w="4322" w:type="dxa"/>
          </w:tcPr>
          <w:p w14:paraId="33B7672E" w14:textId="75C4236E" w:rsidR="00E84E2A" w:rsidRDefault="0073629D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57FC6C04" w14:textId="77777777" w:rsidTr="007C3EFE">
        <w:tc>
          <w:tcPr>
            <w:tcW w:w="4321" w:type="dxa"/>
          </w:tcPr>
          <w:p w14:paraId="385F30FC" w14:textId="08FA5F8F" w:rsidR="00E84E2A" w:rsidRDefault="0073629D" w:rsidP="00E84E2A">
            <w:pPr>
              <w:pStyle w:val="Folgeabsatz"/>
              <w:ind w:firstLine="0"/>
            </w:pPr>
            <w:r>
              <w:t>impressumPage.js</w:t>
            </w:r>
          </w:p>
        </w:tc>
        <w:tc>
          <w:tcPr>
            <w:tcW w:w="4322" w:type="dxa"/>
          </w:tcPr>
          <w:p w14:paraId="36E706CB" w14:textId="5ABB12F1" w:rsidR="00E84E2A" w:rsidRDefault="0073629D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32E851BA" w14:textId="77777777" w:rsidTr="007C3EFE">
        <w:tc>
          <w:tcPr>
            <w:tcW w:w="4321" w:type="dxa"/>
          </w:tcPr>
          <w:p w14:paraId="5C6B03F7" w14:textId="36C7FFC0" w:rsidR="00E84E2A" w:rsidRDefault="00093846" w:rsidP="00E84E2A">
            <w:pPr>
              <w:pStyle w:val="Folgeabsatz"/>
              <w:ind w:firstLine="0"/>
            </w:pPr>
            <w:r>
              <w:t>infoPage.js</w:t>
            </w:r>
          </w:p>
        </w:tc>
        <w:tc>
          <w:tcPr>
            <w:tcW w:w="4322" w:type="dxa"/>
          </w:tcPr>
          <w:p w14:paraId="1083FF5D" w14:textId="4F439042" w:rsidR="00E84E2A" w:rsidRDefault="00093846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516FE1EE" w14:textId="77777777" w:rsidTr="007C3EFE">
        <w:tc>
          <w:tcPr>
            <w:tcW w:w="4321" w:type="dxa"/>
          </w:tcPr>
          <w:p w14:paraId="1594163A" w14:textId="5CC10BC3" w:rsidR="00E84E2A" w:rsidRDefault="00E06C24" w:rsidP="00E84E2A">
            <w:pPr>
              <w:pStyle w:val="Folgeabsatz"/>
              <w:ind w:firstLine="0"/>
            </w:pPr>
            <w:r>
              <w:t>lineChartPage.</w:t>
            </w:r>
            <w:r w:rsidR="00821581">
              <w:t>js</w:t>
            </w:r>
          </w:p>
        </w:tc>
        <w:tc>
          <w:tcPr>
            <w:tcW w:w="4322" w:type="dxa"/>
          </w:tcPr>
          <w:p w14:paraId="6D2577C0" w14:textId="0E868838" w:rsidR="00E84E2A" w:rsidRDefault="00821581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0149650" w14:textId="77777777" w:rsidTr="007C3EFE">
        <w:tc>
          <w:tcPr>
            <w:tcW w:w="4321" w:type="dxa"/>
          </w:tcPr>
          <w:p w14:paraId="4C3B57EE" w14:textId="6CD76918" w:rsidR="00E84E2A" w:rsidRDefault="001B3C2F" w:rsidP="00E84E2A">
            <w:pPr>
              <w:pStyle w:val="Folgeabsatz"/>
              <w:ind w:firstLine="0"/>
            </w:pPr>
            <w:r>
              <w:t>mapPage.js</w:t>
            </w:r>
          </w:p>
        </w:tc>
        <w:tc>
          <w:tcPr>
            <w:tcW w:w="4322" w:type="dxa"/>
          </w:tcPr>
          <w:p w14:paraId="1BA91197" w14:textId="19C7EEFE" w:rsidR="00E84E2A" w:rsidRDefault="001B3C2F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C24E31C" w14:textId="77777777" w:rsidTr="007C3EFE">
        <w:tc>
          <w:tcPr>
            <w:tcW w:w="4321" w:type="dxa"/>
          </w:tcPr>
          <w:p w14:paraId="70D74756" w14:textId="1115EBB6" w:rsidR="00E84E2A" w:rsidRDefault="001B3C2F" w:rsidP="00E84E2A">
            <w:pPr>
              <w:pStyle w:val="Folgeabsatz"/>
              <w:ind w:firstLine="0"/>
            </w:pPr>
            <w:r>
              <w:t>parentPage.js</w:t>
            </w:r>
          </w:p>
        </w:tc>
        <w:tc>
          <w:tcPr>
            <w:tcW w:w="4322" w:type="dxa"/>
          </w:tcPr>
          <w:p w14:paraId="0DD8AB00" w14:textId="0A20E221" w:rsidR="00E84E2A" w:rsidRDefault="001B3C2F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26103500" w14:textId="77777777" w:rsidTr="007C3EFE">
        <w:tc>
          <w:tcPr>
            <w:tcW w:w="4321" w:type="dxa"/>
          </w:tcPr>
          <w:p w14:paraId="3E298748" w14:textId="2FDB379B" w:rsidR="00E84E2A" w:rsidRDefault="004E3B03" w:rsidP="00E84E2A">
            <w:pPr>
              <w:pStyle w:val="Folgeabsatz"/>
              <w:ind w:firstLine="0"/>
            </w:pPr>
            <w:r>
              <w:t>popUpPage.js</w:t>
            </w:r>
          </w:p>
        </w:tc>
        <w:tc>
          <w:tcPr>
            <w:tcW w:w="4322" w:type="dxa"/>
          </w:tcPr>
          <w:p w14:paraId="5A37B464" w14:textId="228ABCC4" w:rsidR="00E84E2A" w:rsidRDefault="004E3B03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53CF5873" w14:textId="77777777" w:rsidTr="007C3EFE">
        <w:tc>
          <w:tcPr>
            <w:tcW w:w="4321" w:type="dxa"/>
          </w:tcPr>
          <w:p w14:paraId="56CDFE37" w14:textId="505A737E" w:rsidR="00E84E2A" w:rsidRDefault="004E3B03" w:rsidP="00E84E2A">
            <w:pPr>
              <w:pStyle w:val="Folgeabsatz"/>
              <w:ind w:firstLine="0"/>
            </w:pPr>
            <w:r>
              <w:t>startPage.js</w:t>
            </w:r>
          </w:p>
        </w:tc>
        <w:tc>
          <w:tcPr>
            <w:tcW w:w="4322" w:type="dxa"/>
          </w:tcPr>
          <w:p w14:paraId="379E6D2E" w14:textId="78DB1E4F" w:rsidR="00E84E2A" w:rsidRDefault="004E3B03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26ADBC9" w14:textId="77777777" w:rsidTr="007C3EFE">
        <w:tc>
          <w:tcPr>
            <w:tcW w:w="4321" w:type="dxa"/>
          </w:tcPr>
          <w:p w14:paraId="54810C57" w14:textId="60047E80" w:rsidR="00E84E2A" w:rsidRDefault="00346C6B" w:rsidP="00E84E2A">
            <w:pPr>
              <w:pStyle w:val="Folgeabsatz"/>
              <w:ind w:firstLine="0"/>
            </w:pPr>
            <w:r>
              <w:t>textPage.js</w:t>
            </w:r>
          </w:p>
        </w:tc>
        <w:tc>
          <w:tcPr>
            <w:tcW w:w="4322" w:type="dxa"/>
          </w:tcPr>
          <w:p w14:paraId="75C35A44" w14:textId="5EDAEE36" w:rsidR="00E84E2A" w:rsidRDefault="00346C6B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F6F26DE" w14:textId="77777777" w:rsidTr="007C3EFE">
        <w:tc>
          <w:tcPr>
            <w:tcW w:w="4321" w:type="dxa"/>
          </w:tcPr>
          <w:p w14:paraId="387E9C3D" w14:textId="1FB410AE" w:rsidR="00E84E2A" w:rsidRDefault="00346C6B" w:rsidP="00E84E2A">
            <w:pPr>
              <w:pStyle w:val="Folgeabsatz"/>
              <w:ind w:firstLine="0"/>
            </w:pPr>
            <w:r>
              <w:lastRenderedPageBreak/>
              <w:t>universePage.js</w:t>
            </w:r>
          </w:p>
        </w:tc>
        <w:tc>
          <w:tcPr>
            <w:tcW w:w="4322" w:type="dxa"/>
          </w:tcPr>
          <w:p w14:paraId="6C3CB16A" w14:textId="02AC87D1" w:rsidR="00E84E2A" w:rsidRDefault="00346C6B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020739" w14:paraId="4DA7C5F6" w14:textId="77777777" w:rsidTr="007C3EFE">
        <w:tc>
          <w:tcPr>
            <w:tcW w:w="4321" w:type="dxa"/>
          </w:tcPr>
          <w:p w14:paraId="3C23D6CE" w14:textId="61BE415E" w:rsidR="00020739" w:rsidRDefault="00D60D0B" w:rsidP="00E84E2A">
            <w:pPr>
              <w:pStyle w:val="Folgeabsatz"/>
              <w:ind w:firstLine="0"/>
            </w:pPr>
            <w:r>
              <w:t>scriptLoader.js</w:t>
            </w:r>
          </w:p>
        </w:tc>
        <w:tc>
          <w:tcPr>
            <w:tcW w:w="4322" w:type="dxa"/>
          </w:tcPr>
          <w:p w14:paraId="45F47135" w14:textId="6E849265" w:rsidR="00020739" w:rsidRDefault="00D60D0B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020739" w14:paraId="33E694A0" w14:textId="77777777" w:rsidTr="007C3EFE">
        <w:tc>
          <w:tcPr>
            <w:tcW w:w="4321" w:type="dxa"/>
          </w:tcPr>
          <w:p w14:paraId="5D8DAE58" w14:textId="1BA2492C" w:rsidR="00020739" w:rsidRDefault="00D60D0B" w:rsidP="00E84E2A">
            <w:pPr>
              <w:pStyle w:val="Folgeabsatz"/>
              <w:ind w:firstLine="0"/>
            </w:pPr>
            <w:r>
              <w:t>scripts.js</w:t>
            </w:r>
          </w:p>
        </w:tc>
        <w:tc>
          <w:tcPr>
            <w:tcW w:w="4322" w:type="dxa"/>
          </w:tcPr>
          <w:p w14:paraId="1F665564" w14:textId="6731EB7E" w:rsidR="00020739" w:rsidRDefault="00D60D0B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020739" w14:paraId="3D142857" w14:textId="77777777" w:rsidTr="007C3EFE">
        <w:tc>
          <w:tcPr>
            <w:tcW w:w="4321" w:type="dxa"/>
          </w:tcPr>
          <w:p w14:paraId="6F14D05E" w14:textId="5806B20B" w:rsidR="00020739" w:rsidRDefault="00462372" w:rsidP="00E84E2A">
            <w:pPr>
              <w:pStyle w:val="Folgeabsatz"/>
              <w:ind w:firstLine="0"/>
            </w:pPr>
            <w:r>
              <w:t>actions.js</w:t>
            </w:r>
          </w:p>
        </w:tc>
        <w:tc>
          <w:tcPr>
            <w:tcW w:w="4322" w:type="dxa"/>
          </w:tcPr>
          <w:p w14:paraId="0C8A9F76" w14:textId="6A90B9ED" w:rsidR="00020739" w:rsidRDefault="00462372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020739" w14:paraId="7DC39592" w14:textId="77777777" w:rsidTr="007C3EFE">
        <w:tc>
          <w:tcPr>
            <w:tcW w:w="4321" w:type="dxa"/>
          </w:tcPr>
          <w:p w14:paraId="1A7482C3" w14:textId="6BCC6270" w:rsidR="00020739" w:rsidRDefault="006724EA" w:rsidP="00E84E2A">
            <w:pPr>
              <w:pStyle w:val="Folgeabsatz"/>
              <w:ind w:firstLine="0"/>
            </w:pPr>
            <w:r>
              <w:t>listener.js</w:t>
            </w:r>
          </w:p>
        </w:tc>
        <w:tc>
          <w:tcPr>
            <w:tcW w:w="4322" w:type="dxa"/>
          </w:tcPr>
          <w:p w14:paraId="02C940B2" w14:textId="5427D8D8" w:rsidR="00020739" w:rsidRDefault="006724E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  <w:r w:rsidR="001B329E">
              <w:t>, Nina Hösl</w:t>
            </w:r>
          </w:p>
        </w:tc>
      </w:tr>
      <w:tr w:rsidR="006724EA" w14:paraId="77D79F57" w14:textId="77777777" w:rsidTr="007C3EFE">
        <w:tc>
          <w:tcPr>
            <w:tcW w:w="4321" w:type="dxa"/>
          </w:tcPr>
          <w:p w14:paraId="12A99B1C" w14:textId="5DE8106D" w:rsidR="006724EA" w:rsidRDefault="00EF7F4A" w:rsidP="00E84E2A">
            <w:pPr>
              <w:pStyle w:val="Folgeabsatz"/>
              <w:ind w:firstLine="0"/>
            </w:pPr>
            <w:r>
              <w:t>commonfunctions.js</w:t>
            </w:r>
          </w:p>
        </w:tc>
        <w:tc>
          <w:tcPr>
            <w:tcW w:w="4322" w:type="dxa"/>
          </w:tcPr>
          <w:p w14:paraId="0FB041C3" w14:textId="72E95E49" w:rsidR="006724EA" w:rsidRDefault="00EF7F4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6724EA" w:rsidRPr="00EF7F4A" w14:paraId="132D9B83" w14:textId="77777777" w:rsidTr="007C3EFE">
        <w:tc>
          <w:tcPr>
            <w:tcW w:w="4321" w:type="dxa"/>
          </w:tcPr>
          <w:p w14:paraId="2B3294CB" w14:textId="510A5AA7" w:rsidR="006724EA" w:rsidRDefault="00EF7F4A" w:rsidP="00E84E2A">
            <w:pPr>
              <w:pStyle w:val="Folgeabsatz"/>
              <w:ind w:firstLine="0"/>
            </w:pPr>
            <w:r>
              <w:t>config.js</w:t>
            </w:r>
          </w:p>
        </w:tc>
        <w:tc>
          <w:tcPr>
            <w:tcW w:w="4322" w:type="dxa"/>
          </w:tcPr>
          <w:p w14:paraId="4E830397" w14:textId="037660C5" w:rsidR="006724EA" w:rsidRPr="00EF7F4A" w:rsidRDefault="00EF7F4A" w:rsidP="00E84E2A">
            <w:pPr>
              <w:pStyle w:val="Folgeabsatz"/>
              <w:ind w:firstLine="0"/>
              <w:rPr>
                <w:lang w:val="fi-FI"/>
              </w:rPr>
            </w:pPr>
            <w:r w:rsidRPr="00EF7F4A">
              <w:rPr>
                <w:lang w:val="fi-FI"/>
              </w:rPr>
              <w:t xml:space="preserve">Nina </w:t>
            </w:r>
            <w:proofErr w:type="spellStart"/>
            <w:r w:rsidRPr="00EF7F4A">
              <w:rPr>
                <w:lang w:val="fi-FI"/>
              </w:rPr>
              <w:t>Hösl</w:t>
            </w:r>
            <w:proofErr w:type="spellEnd"/>
            <w:r w:rsidRPr="00EF7F4A">
              <w:rPr>
                <w:lang w:val="fi-FI"/>
              </w:rPr>
              <w:t xml:space="preserve">, Jonas </w:t>
            </w:r>
            <w:proofErr w:type="spellStart"/>
            <w:r w:rsidRPr="00EF7F4A">
              <w:rPr>
                <w:lang w:val="fi-FI"/>
              </w:rPr>
              <w:t>Jelinski</w:t>
            </w:r>
            <w:proofErr w:type="spellEnd"/>
            <w:r w:rsidRPr="00EF7F4A">
              <w:rPr>
                <w:lang w:val="fi-FI"/>
              </w:rPr>
              <w:t xml:space="preserve">, Christian </w:t>
            </w:r>
            <w:proofErr w:type="spellStart"/>
            <w:r w:rsidRPr="00EF7F4A">
              <w:rPr>
                <w:lang w:val="fi-FI"/>
              </w:rPr>
              <w:t>Lis</w:t>
            </w:r>
            <w:r>
              <w:rPr>
                <w:lang w:val="fi-FI"/>
              </w:rPr>
              <w:t>ik</w:t>
            </w:r>
            <w:proofErr w:type="spellEnd"/>
          </w:p>
        </w:tc>
      </w:tr>
      <w:tr w:rsidR="009668BC" w:rsidRPr="00EF7F4A" w14:paraId="2989DA3F" w14:textId="77777777" w:rsidTr="007C3EFE">
        <w:tc>
          <w:tcPr>
            <w:tcW w:w="4321" w:type="dxa"/>
          </w:tcPr>
          <w:p w14:paraId="63C7241A" w14:textId="27A11713" w:rsidR="009668BC" w:rsidRDefault="009668BC" w:rsidP="00E84E2A">
            <w:pPr>
              <w:pStyle w:val="Folgeabsatz"/>
              <w:ind w:firstLine="0"/>
            </w:pPr>
            <w:r>
              <w:t>crimeCorrelation.csv</w:t>
            </w:r>
          </w:p>
        </w:tc>
        <w:tc>
          <w:tcPr>
            <w:tcW w:w="4322" w:type="dxa"/>
          </w:tcPr>
          <w:p w14:paraId="69C0EE7B" w14:textId="04EC9697" w:rsidR="009668BC" w:rsidRPr="00EF7F4A" w:rsidRDefault="003B56D0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 xml:space="preserve">Nina </w:t>
            </w:r>
            <w:proofErr w:type="spellStart"/>
            <w:r>
              <w:rPr>
                <w:lang w:val="fi-FI"/>
              </w:rPr>
              <w:t>Hösl</w:t>
            </w:r>
            <w:proofErr w:type="spellEnd"/>
          </w:p>
        </w:tc>
      </w:tr>
      <w:tr w:rsidR="009668BC" w:rsidRPr="00EF7F4A" w14:paraId="57748F3D" w14:textId="77777777" w:rsidTr="007C3EFE">
        <w:tc>
          <w:tcPr>
            <w:tcW w:w="4321" w:type="dxa"/>
          </w:tcPr>
          <w:p w14:paraId="28867C81" w14:textId="68987E41" w:rsidR="009668BC" w:rsidRDefault="0079182C" w:rsidP="00E84E2A">
            <w:pPr>
              <w:pStyle w:val="Folgeabsatz"/>
              <w:ind w:firstLine="0"/>
            </w:pPr>
            <w:proofErr w:type="spellStart"/>
            <w:r>
              <w:t>c</w:t>
            </w:r>
            <w:r w:rsidR="00653F68">
              <w:t>rimes.json</w:t>
            </w:r>
            <w:proofErr w:type="spellEnd"/>
          </w:p>
        </w:tc>
        <w:tc>
          <w:tcPr>
            <w:tcW w:w="4322" w:type="dxa"/>
          </w:tcPr>
          <w:p w14:paraId="4A631DA1" w14:textId="752E81F7" w:rsidR="009668BC" w:rsidRPr="00EF7F4A" w:rsidRDefault="00653F68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 xml:space="preserve">Christian </w:t>
            </w:r>
            <w:proofErr w:type="spellStart"/>
            <w:r>
              <w:rPr>
                <w:lang w:val="fi-FI"/>
              </w:rPr>
              <w:t>Lisik</w:t>
            </w:r>
            <w:proofErr w:type="spellEnd"/>
          </w:p>
        </w:tc>
      </w:tr>
      <w:tr w:rsidR="009668BC" w:rsidRPr="00EF7F4A" w14:paraId="4CAF3C7B" w14:textId="77777777" w:rsidTr="007C3EFE">
        <w:tc>
          <w:tcPr>
            <w:tcW w:w="4321" w:type="dxa"/>
          </w:tcPr>
          <w:p w14:paraId="2DA80AA0" w14:textId="74B7B692" w:rsidR="009668BC" w:rsidRDefault="00932B9E" w:rsidP="00E84E2A">
            <w:pPr>
              <w:pStyle w:val="Folgeabsatz"/>
              <w:ind w:firstLine="0"/>
            </w:pPr>
            <w:r>
              <w:t>infoText</w:t>
            </w:r>
            <w:r w:rsidR="00F40684">
              <w:t>s</w:t>
            </w:r>
            <w:r>
              <w:t>.js</w:t>
            </w:r>
          </w:p>
        </w:tc>
        <w:tc>
          <w:tcPr>
            <w:tcW w:w="4322" w:type="dxa"/>
          </w:tcPr>
          <w:p w14:paraId="22AC7272" w14:textId="684F6F86" w:rsidR="009668BC" w:rsidRPr="00EF7F4A" w:rsidRDefault="00672227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 xml:space="preserve">Nina </w:t>
            </w:r>
            <w:proofErr w:type="spellStart"/>
            <w:r>
              <w:rPr>
                <w:lang w:val="fi-FI"/>
              </w:rPr>
              <w:t>Hösl</w:t>
            </w:r>
            <w:proofErr w:type="spellEnd"/>
          </w:p>
        </w:tc>
      </w:tr>
      <w:tr w:rsidR="009668BC" w:rsidRPr="00EF7F4A" w14:paraId="7D6F7414" w14:textId="77777777" w:rsidTr="007C3EFE">
        <w:tc>
          <w:tcPr>
            <w:tcW w:w="4321" w:type="dxa"/>
          </w:tcPr>
          <w:p w14:paraId="79B015F1" w14:textId="33B1E090" w:rsidR="009668BC" w:rsidRDefault="00672227" w:rsidP="00E84E2A">
            <w:pPr>
              <w:pStyle w:val="Folgeabsatz"/>
              <w:ind w:firstLine="0"/>
            </w:pPr>
            <w:r>
              <w:t>startPage.js</w:t>
            </w:r>
          </w:p>
        </w:tc>
        <w:tc>
          <w:tcPr>
            <w:tcW w:w="4322" w:type="dxa"/>
          </w:tcPr>
          <w:p w14:paraId="7346C7E4" w14:textId="2DF6B59A" w:rsidR="009668BC" w:rsidRPr="00EF7F4A" w:rsidRDefault="008A4FC6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 xml:space="preserve">Jonas </w:t>
            </w:r>
            <w:proofErr w:type="spellStart"/>
            <w:r>
              <w:rPr>
                <w:lang w:val="fi-FI"/>
              </w:rPr>
              <w:t>Jelinski</w:t>
            </w:r>
            <w:proofErr w:type="spellEnd"/>
          </w:p>
        </w:tc>
      </w:tr>
    </w:tbl>
    <w:p w14:paraId="4FEE35D8" w14:textId="4910B6CF" w:rsidR="00EC7435" w:rsidRDefault="00EC7435" w:rsidP="00EC7435">
      <w:pPr>
        <w:pStyle w:val="Folgeabsatz"/>
        <w:rPr>
          <w:lang w:val="fi-FI"/>
        </w:rPr>
      </w:pPr>
    </w:p>
    <w:p w14:paraId="2141F28D" w14:textId="213E0737" w:rsidR="00EC7435" w:rsidRDefault="00EC7435" w:rsidP="007864E8">
      <w:pPr>
        <w:pStyle w:val="berschrift1"/>
        <w:rPr>
          <w:lang w:val="fi-FI"/>
        </w:rPr>
      </w:pPr>
      <w:bookmarkStart w:id="31" w:name="_Toc519783173"/>
      <w:proofErr w:type="spellStart"/>
      <w:r>
        <w:rPr>
          <w:lang w:val="fi-FI"/>
        </w:rPr>
        <w:t>Literatur</w:t>
      </w:r>
      <w:bookmarkEnd w:id="31"/>
      <w:proofErr w:type="spellEnd"/>
    </w:p>
    <w:p w14:paraId="63A789B7" w14:textId="305CCE8D" w:rsidR="00463291" w:rsidRDefault="006E3F65" w:rsidP="00463291">
      <w:proofErr w:type="spellStart"/>
      <w:r>
        <w:t>Preim</w:t>
      </w:r>
      <w:proofErr w:type="spellEnd"/>
      <w:r>
        <w:t xml:space="preserve">, Bernhard &amp; </w:t>
      </w:r>
      <w:proofErr w:type="spellStart"/>
      <w:r w:rsidR="005C120A">
        <w:t>Dachselt</w:t>
      </w:r>
      <w:proofErr w:type="spellEnd"/>
      <w:r w:rsidR="005C120A">
        <w:t xml:space="preserve">, Reimund </w:t>
      </w:r>
      <w:r w:rsidR="00C36610">
        <w:t>(2010)</w:t>
      </w:r>
      <w:r w:rsidR="00BC0E94">
        <w:t>:</w:t>
      </w:r>
      <w:r w:rsidR="00C36610">
        <w:t xml:space="preserve"> </w:t>
      </w:r>
      <w:r w:rsidR="002F4C2E">
        <w:t>Interaktive Systeme</w:t>
      </w:r>
      <w:r w:rsidR="003310B2">
        <w:t>.</w:t>
      </w:r>
      <w:r w:rsidR="003310B2" w:rsidRPr="003310B2">
        <w:t xml:space="preserve"> </w:t>
      </w:r>
      <w:r w:rsidR="003310B2">
        <w:t xml:space="preserve">Band 1: Grundlagen, </w:t>
      </w:r>
      <w:proofErr w:type="spellStart"/>
      <w:r w:rsidR="003310B2">
        <w:t>Graphical</w:t>
      </w:r>
      <w:proofErr w:type="spellEnd"/>
      <w:r w:rsidR="003310B2">
        <w:t xml:space="preserve"> User Interfaces, Informationsvisualisierung.</w:t>
      </w:r>
      <w:r w:rsidR="004F7854" w:rsidRPr="004F7854">
        <w:t xml:space="preserve"> </w:t>
      </w:r>
      <w:r w:rsidR="00011F2C">
        <w:t>Springer.</w:t>
      </w:r>
      <w:r w:rsidR="004F7854">
        <w:t xml:space="preserve"> Berlin Heidelberg</w:t>
      </w:r>
    </w:p>
    <w:p w14:paraId="736CC9CA" w14:textId="42BDE6B7" w:rsidR="00FD6329" w:rsidRPr="0009439B" w:rsidRDefault="00FD6329" w:rsidP="0009439B">
      <w:pPr>
        <w:pStyle w:val="Folgeabsatz"/>
        <w:ind w:firstLine="0"/>
        <w:rPr>
          <w:lang w:val="en-US"/>
        </w:rPr>
      </w:pPr>
      <w:proofErr w:type="spellStart"/>
      <w:r w:rsidRPr="00FD6329">
        <w:rPr>
          <w:lang w:val="en-US"/>
        </w:rPr>
        <w:t>Shneiderman</w:t>
      </w:r>
      <w:proofErr w:type="spellEnd"/>
      <w:r w:rsidRPr="00FD6329">
        <w:rPr>
          <w:lang w:val="en-US"/>
        </w:rPr>
        <w:t>,</w:t>
      </w:r>
      <w:r w:rsidR="0009439B">
        <w:rPr>
          <w:lang w:val="en-US"/>
        </w:rPr>
        <w:t xml:space="preserve"> Ben (1996)</w:t>
      </w:r>
      <w:r w:rsidR="00710986">
        <w:rPr>
          <w:lang w:val="en-US"/>
        </w:rPr>
        <w:t>:</w:t>
      </w:r>
      <w:r w:rsidRPr="00FD6329">
        <w:rPr>
          <w:lang w:val="en-US"/>
        </w:rPr>
        <w:t xml:space="preserve"> The Eyes Have It: A Task by Data Type Taxonomy for Information Visualizations. In </w:t>
      </w:r>
      <w:r w:rsidRPr="00FD6329">
        <w:rPr>
          <w:i/>
          <w:iCs/>
          <w:lang w:val="en-US"/>
        </w:rPr>
        <w:t>Proceedings of the IEEE Symposium on Visual Languages</w:t>
      </w:r>
      <w:r w:rsidRPr="00FD6329">
        <w:rPr>
          <w:lang w:val="en-US"/>
        </w:rPr>
        <w:t xml:space="preserve">, </w:t>
      </w:r>
      <w:r w:rsidR="008E78A9">
        <w:rPr>
          <w:lang w:val="en-US"/>
        </w:rPr>
        <w:t xml:space="preserve">S. </w:t>
      </w:r>
      <w:r w:rsidRPr="00FD6329">
        <w:rPr>
          <w:lang w:val="en-US"/>
        </w:rPr>
        <w:t xml:space="preserve"> 336-343, Washington. </w:t>
      </w:r>
      <w:r w:rsidRPr="008E78A9">
        <w:rPr>
          <w:lang w:val="en-US"/>
        </w:rPr>
        <w:t>IEEE Computer Society Press</w:t>
      </w:r>
    </w:p>
    <w:sectPr w:rsidR="00FD6329" w:rsidRPr="0009439B" w:rsidSect="00DA5FBA">
      <w:headerReference w:type="default" r:id="rId15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600CA" w14:textId="77777777" w:rsidR="00A50A58" w:rsidRDefault="00A50A58" w:rsidP="00793C70">
      <w:pPr>
        <w:spacing w:line="240" w:lineRule="auto"/>
      </w:pPr>
      <w:r>
        <w:separator/>
      </w:r>
    </w:p>
  </w:endnote>
  <w:endnote w:type="continuationSeparator" w:id="0">
    <w:p w14:paraId="4F60411E" w14:textId="77777777" w:rsidR="00A50A58" w:rsidRDefault="00A50A58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21414"/>
      <w:docPartObj>
        <w:docPartGallery w:val="Page Numbers (Bottom of Page)"/>
        <w:docPartUnique/>
      </w:docPartObj>
    </w:sdtPr>
    <w:sdtContent>
      <w:p w14:paraId="5791C0EB" w14:textId="7298C2D5" w:rsidR="00492685" w:rsidRDefault="0049268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E1A">
          <w:rPr>
            <w:noProof/>
          </w:rPr>
          <w:t>14</w:t>
        </w:r>
        <w:r>
          <w:fldChar w:fldCharType="end"/>
        </w:r>
      </w:p>
    </w:sdtContent>
  </w:sdt>
  <w:p w14:paraId="24E7764D" w14:textId="2FA31CFC" w:rsidR="00492685" w:rsidRDefault="00492685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59459" w14:textId="77777777" w:rsidR="00A50A58" w:rsidRDefault="00A50A58" w:rsidP="00793C70">
      <w:pPr>
        <w:spacing w:line="240" w:lineRule="auto"/>
      </w:pPr>
      <w:r>
        <w:separator/>
      </w:r>
    </w:p>
  </w:footnote>
  <w:footnote w:type="continuationSeparator" w:id="0">
    <w:p w14:paraId="3DF57644" w14:textId="77777777" w:rsidR="00A50A58" w:rsidRDefault="00A50A58" w:rsidP="00793C70">
      <w:pPr>
        <w:spacing w:line="240" w:lineRule="auto"/>
      </w:pPr>
      <w:r>
        <w:continuationSeparator/>
      </w:r>
    </w:p>
  </w:footnote>
  <w:footnote w:id="1">
    <w:p w14:paraId="3C97BA42" w14:textId="2D7F7077" w:rsidR="00492685" w:rsidRDefault="00492685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Redux</w:t>
      </w:r>
      <w:proofErr w:type="spellEnd"/>
      <w:r>
        <w:t xml:space="preserve">(2018).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Einsehbar unter: </w:t>
      </w:r>
      <w:hyperlink r:id="rId1" w:history="1">
        <w:r w:rsidRPr="005C336F">
          <w:rPr>
            <w:rStyle w:val="Hyperlink"/>
          </w:rPr>
          <w:t>https://redux.js.org/introduction/three-principles</w:t>
        </w:r>
      </w:hyperlink>
      <w:r>
        <w:t>, zuletzt abgerufen am 26.06.2018</w:t>
      </w:r>
    </w:p>
  </w:footnote>
  <w:footnote w:id="2">
    <w:p w14:paraId="3CF208BA" w14:textId="318FDA5B" w:rsidR="00492685" w:rsidRDefault="00492685">
      <w:pPr>
        <w:pStyle w:val="Funotentext"/>
      </w:pPr>
      <w:r>
        <w:rPr>
          <w:rStyle w:val="Funotenzeichen"/>
        </w:rPr>
        <w:footnoteRef/>
      </w:r>
      <w:r>
        <w:t xml:space="preserve"> Es handelt sich dabei nicht, um Klassen im OOP-Sinn, sondern die der </w:t>
      </w:r>
      <w:proofErr w:type="spellStart"/>
      <w:r>
        <w:t>ECMAScript</w:t>
      </w:r>
      <w:proofErr w:type="spellEnd"/>
      <w:r>
        <w:t xml:space="preserve"> 2015 - Syntax.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DEB2" w14:textId="2364BCAF" w:rsidR="00492685" w:rsidRPr="00967463" w:rsidRDefault="00492685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625DE4"/>
    <w:multiLevelType w:val="hybridMultilevel"/>
    <w:tmpl w:val="7F044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8D"/>
    <w:rsid w:val="00000155"/>
    <w:rsid w:val="00002638"/>
    <w:rsid w:val="000026FE"/>
    <w:rsid w:val="00003527"/>
    <w:rsid w:val="00010468"/>
    <w:rsid w:val="00011F2C"/>
    <w:rsid w:val="000147EF"/>
    <w:rsid w:val="000168E7"/>
    <w:rsid w:val="00020739"/>
    <w:rsid w:val="00020A71"/>
    <w:rsid w:val="000221F6"/>
    <w:rsid w:val="00025801"/>
    <w:rsid w:val="00025929"/>
    <w:rsid w:val="000304D0"/>
    <w:rsid w:val="00030B01"/>
    <w:rsid w:val="00031B2E"/>
    <w:rsid w:val="00033B01"/>
    <w:rsid w:val="00037812"/>
    <w:rsid w:val="000410E5"/>
    <w:rsid w:val="00045436"/>
    <w:rsid w:val="0004578D"/>
    <w:rsid w:val="000568FA"/>
    <w:rsid w:val="0006369F"/>
    <w:rsid w:val="00064665"/>
    <w:rsid w:val="000646C0"/>
    <w:rsid w:val="00064D7D"/>
    <w:rsid w:val="0006587B"/>
    <w:rsid w:val="00070B8E"/>
    <w:rsid w:val="000844AC"/>
    <w:rsid w:val="00093846"/>
    <w:rsid w:val="0009439B"/>
    <w:rsid w:val="000951CC"/>
    <w:rsid w:val="00097721"/>
    <w:rsid w:val="000A10A4"/>
    <w:rsid w:val="000A6838"/>
    <w:rsid w:val="000A6E78"/>
    <w:rsid w:val="000B03B4"/>
    <w:rsid w:val="000B1225"/>
    <w:rsid w:val="000B2406"/>
    <w:rsid w:val="000B4D48"/>
    <w:rsid w:val="000B5682"/>
    <w:rsid w:val="000B6185"/>
    <w:rsid w:val="000B765A"/>
    <w:rsid w:val="000C0D1C"/>
    <w:rsid w:val="000C1406"/>
    <w:rsid w:val="000C256B"/>
    <w:rsid w:val="000C2592"/>
    <w:rsid w:val="000C2977"/>
    <w:rsid w:val="000C6D6D"/>
    <w:rsid w:val="000C7277"/>
    <w:rsid w:val="000D4042"/>
    <w:rsid w:val="000E0AE8"/>
    <w:rsid w:val="000E19CD"/>
    <w:rsid w:val="000E2E44"/>
    <w:rsid w:val="000E3263"/>
    <w:rsid w:val="000E3577"/>
    <w:rsid w:val="000E42F4"/>
    <w:rsid w:val="000E6217"/>
    <w:rsid w:val="000E6647"/>
    <w:rsid w:val="000F0F93"/>
    <w:rsid w:val="000F2ACA"/>
    <w:rsid w:val="000F415C"/>
    <w:rsid w:val="000F7651"/>
    <w:rsid w:val="0010017B"/>
    <w:rsid w:val="00100839"/>
    <w:rsid w:val="00106681"/>
    <w:rsid w:val="00107E51"/>
    <w:rsid w:val="001101E6"/>
    <w:rsid w:val="00113C27"/>
    <w:rsid w:val="001233D3"/>
    <w:rsid w:val="00124917"/>
    <w:rsid w:val="0012735D"/>
    <w:rsid w:val="00131190"/>
    <w:rsid w:val="001322CB"/>
    <w:rsid w:val="00140714"/>
    <w:rsid w:val="00140C43"/>
    <w:rsid w:val="001421D3"/>
    <w:rsid w:val="00143531"/>
    <w:rsid w:val="001441BF"/>
    <w:rsid w:val="00144BC4"/>
    <w:rsid w:val="00147522"/>
    <w:rsid w:val="00150890"/>
    <w:rsid w:val="001544F6"/>
    <w:rsid w:val="00155207"/>
    <w:rsid w:val="0015588A"/>
    <w:rsid w:val="0015736F"/>
    <w:rsid w:val="0016206B"/>
    <w:rsid w:val="00165A86"/>
    <w:rsid w:val="00165DE5"/>
    <w:rsid w:val="00167262"/>
    <w:rsid w:val="00170516"/>
    <w:rsid w:val="00170658"/>
    <w:rsid w:val="00172B43"/>
    <w:rsid w:val="001742F2"/>
    <w:rsid w:val="00183FB0"/>
    <w:rsid w:val="00194CD8"/>
    <w:rsid w:val="0019678E"/>
    <w:rsid w:val="001A57D2"/>
    <w:rsid w:val="001A5F0B"/>
    <w:rsid w:val="001A76C5"/>
    <w:rsid w:val="001A7A0C"/>
    <w:rsid w:val="001B2BDE"/>
    <w:rsid w:val="001B329E"/>
    <w:rsid w:val="001B3C2F"/>
    <w:rsid w:val="001B70E2"/>
    <w:rsid w:val="001B7A5A"/>
    <w:rsid w:val="001C003C"/>
    <w:rsid w:val="001C24A8"/>
    <w:rsid w:val="001C32DF"/>
    <w:rsid w:val="001C3611"/>
    <w:rsid w:val="001C6331"/>
    <w:rsid w:val="001D2485"/>
    <w:rsid w:val="001D2AE7"/>
    <w:rsid w:val="001D3AE2"/>
    <w:rsid w:val="001D52DB"/>
    <w:rsid w:val="001D77DF"/>
    <w:rsid w:val="001E1A99"/>
    <w:rsid w:val="001E22A0"/>
    <w:rsid w:val="001E250B"/>
    <w:rsid w:val="001E35D9"/>
    <w:rsid w:val="001E49C2"/>
    <w:rsid w:val="001E4AFC"/>
    <w:rsid w:val="001E69C6"/>
    <w:rsid w:val="001E6B1B"/>
    <w:rsid w:val="001E6B24"/>
    <w:rsid w:val="001F08A0"/>
    <w:rsid w:val="001F10E4"/>
    <w:rsid w:val="001F1F6B"/>
    <w:rsid w:val="001F6DF9"/>
    <w:rsid w:val="002044FE"/>
    <w:rsid w:val="00210045"/>
    <w:rsid w:val="00211754"/>
    <w:rsid w:val="00211858"/>
    <w:rsid w:val="00213D5C"/>
    <w:rsid w:val="00221073"/>
    <w:rsid w:val="00224920"/>
    <w:rsid w:val="002254AC"/>
    <w:rsid w:val="00235E04"/>
    <w:rsid w:val="00237B65"/>
    <w:rsid w:val="00245CB5"/>
    <w:rsid w:val="00246EB0"/>
    <w:rsid w:val="0025078D"/>
    <w:rsid w:val="002560BA"/>
    <w:rsid w:val="002624B7"/>
    <w:rsid w:val="002656C2"/>
    <w:rsid w:val="00277909"/>
    <w:rsid w:val="00281781"/>
    <w:rsid w:val="00286973"/>
    <w:rsid w:val="00293E31"/>
    <w:rsid w:val="00297184"/>
    <w:rsid w:val="002A05F9"/>
    <w:rsid w:val="002A06AF"/>
    <w:rsid w:val="002A3A90"/>
    <w:rsid w:val="002A3BFD"/>
    <w:rsid w:val="002A4595"/>
    <w:rsid w:val="002A5949"/>
    <w:rsid w:val="002A771F"/>
    <w:rsid w:val="002B1F0C"/>
    <w:rsid w:val="002B316B"/>
    <w:rsid w:val="002B31D4"/>
    <w:rsid w:val="002C0359"/>
    <w:rsid w:val="002C0582"/>
    <w:rsid w:val="002C33A5"/>
    <w:rsid w:val="002C33CE"/>
    <w:rsid w:val="002C3BF1"/>
    <w:rsid w:val="002C4A85"/>
    <w:rsid w:val="002C4BF5"/>
    <w:rsid w:val="002C6B9A"/>
    <w:rsid w:val="002C762D"/>
    <w:rsid w:val="002D12E9"/>
    <w:rsid w:val="002D583C"/>
    <w:rsid w:val="002D698B"/>
    <w:rsid w:val="002E34C2"/>
    <w:rsid w:val="002F0535"/>
    <w:rsid w:val="002F187B"/>
    <w:rsid w:val="002F462A"/>
    <w:rsid w:val="002F4C2E"/>
    <w:rsid w:val="00300EC5"/>
    <w:rsid w:val="003051F9"/>
    <w:rsid w:val="003052FD"/>
    <w:rsid w:val="00306D1E"/>
    <w:rsid w:val="00313245"/>
    <w:rsid w:val="003133C5"/>
    <w:rsid w:val="0031502C"/>
    <w:rsid w:val="00325799"/>
    <w:rsid w:val="00326527"/>
    <w:rsid w:val="003310B2"/>
    <w:rsid w:val="00331D41"/>
    <w:rsid w:val="00333002"/>
    <w:rsid w:val="003336EB"/>
    <w:rsid w:val="00341BAC"/>
    <w:rsid w:val="00346C6B"/>
    <w:rsid w:val="00350337"/>
    <w:rsid w:val="00354205"/>
    <w:rsid w:val="00361023"/>
    <w:rsid w:val="00361761"/>
    <w:rsid w:val="00362C3D"/>
    <w:rsid w:val="00371218"/>
    <w:rsid w:val="0038393C"/>
    <w:rsid w:val="00385A78"/>
    <w:rsid w:val="00387AF0"/>
    <w:rsid w:val="003A1BDB"/>
    <w:rsid w:val="003A2F1A"/>
    <w:rsid w:val="003A3487"/>
    <w:rsid w:val="003A58C0"/>
    <w:rsid w:val="003A5C0D"/>
    <w:rsid w:val="003B56D0"/>
    <w:rsid w:val="003B5D80"/>
    <w:rsid w:val="003B5EC6"/>
    <w:rsid w:val="003C05F3"/>
    <w:rsid w:val="003C6F82"/>
    <w:rsid w:val="003D0C5A"/>
    <w:rsid w:val="003D2A06"/>
    <w:rsid w:val="003E04B7"/>
    <w:rsid w:val="003E1E5C"/>
    <w:rsid w:val="003E2B6B"/>
    <w:rsid w:val="003E4700"/>
    <w:rsid w:val="003E773A"/>
    <w:rsid w:val="003F45CF"/>
    <w:rsid w:val="00401EBB"/>
    <w:rsid w:val="00403A81"/>
    <w:rsid w:val="00410F7E"/>
    <w:rsid w:val="00416433"/>
    <w:rsid w:val="00416784"/>
    <w:rsid w:val="00417098"/>
    <w:rsid w:val="00431227"/>
    <w:rsid w:val="00431FD7"/>
    <w:rsid w:val="004323D0"/>
    <w:rsid w:val="004335EC"/>
    <w:rsid w:val="00435538"/>
    <w:rsid w:val="00435A88"/>
    <w:rsid w:val="004360DF"/>
    <w:rsid w:val="00442550"/>
    <w:rsid w:val="004450B1"/>
    <w:rsid w:val="0044761A"/>
    <w:rsid w:val="00450084"/>
    <w:rsid w:val="00456299"/>
    <w:rsid w:val="00461939"/>
    <w:rsid w:val="00462372"/>
    <w:rsid w:val="00463291"/>
    <w:rsid w:val="0046376F"/>
    <w:rsid w:val="00463A88"/>
    <w:rsid w:val="004665BF"/>
    <w:rsid w:val="0046797B"/>
    <w:rsid w:val="004706BD"/>
    <w:rsid w:val="0047255C"/>
    <w:rsid w:val="00473BB6"/>
    <w:rsid w:val="004758D9"/>
    <w:rsid w:val="00476489"/>
    <w:rsid w:val="004768AE"/>
    <w:rsid w:val="0048394C"/>
    <w:rsid w:val="004857B1"/>
    <w:rsid w:val="00492685"/>
    <w:rsid w:val="004935A5"/>
    <w:rsid w:val="0049470A"/>
    <w:rsid w:val="00494F3E"/>
    <w:rsid w:val="00495E8E"/>
    <w:rsid w:val="00496468"/>
    <w:rsid w:val="004A1465"/>
    <w:rsid w:val="004A1608"/>
    <w:rsid w:val="004A20FD"/>
    <w:rsid w:val="004A21C2"/>
    <w:rsid w:val="004A3F63"/>
    <w:rsid w:val="004B0621"/>
    <w:rsid w:val="004B0A57"/>
    <w:rsid w:val="004B1BA2"/>
    <w:rsid w:val="004B3447"/>
    <w:rsid w:val="004B53AB"/>
    <w:rsid w:val="004B6D29"/>
    <w:rsid w:val="004C10CE"/>
    <w:rsid w:val="004D1002"/>
    <w:rsid w:val="004D450D"/>
    <w:rsid w:val="004D46CE"/>
    <w:rsid w:val="004D6AF3"/>
    <w:rsid w:val="004D72DB"/>
    <w:rsid w:val="004E0617"/>
    <w:rsid w:val="004E072B"/>
    <w:rsid w:val="004E129C"/>
    <w:rsid w:val="004E3B03"/>
    <w:rsid w:val="004E40E7"/>
    <w:rsid w:val="004E5186"/>
    <w:rsid w:val="004E520A"/>
    <w:rsid w:val="004F7854"/>
    <w:rsid w:val="00503456"/>
    <w:rsid w:val="00503C55"/>
    <w:rsid w:val="00504069"/>
    <w:rsid w:val="0050464E"/>
    <w:rsid w:val="00506DF1"/>
    <w:rsid w:val="00513B11"/>
    <w:rsid w:val="005146A2"/>
    <w:rsid w:val="00517037"/>
    <w:rsid w:val="00517720"/>
    <w:rsid w:val="005253B8"/>
    <w:rsid w:val="00525C1F"/>
    <w:rsid w:val="00526438"/>
    <w:rsid w:val="005272E8"/>
    <w:rsid w:val="00533C3F"/>
    <w:rsid w:val="00535B74"/>
    <w:rsid w:val="00540556"/>
    <w:rsid w:val="00540961"/>
    <w:rsid w:val="00555D23"/>
    <w:rsid w:val="00556581"/>
    <w:rsid w:val="00560207"/>
    <w:rsid w:val="00560D8B"/>
    <w:rsid w:val="00561E4B"/>
    <w:rsid w:val="00566D26"/>
    <w:rsid w:val="005717DC"/>
    <w:rsid w:val="00573EA8"/>
    <w:rsid w:val="00584A95"/>
    <w:rsid w:val="005850FB"/>
    <w:rsid w:val="00590B09"/>
    <w:rsid w:val="00593A23"/>
    <w:rsid w:val="00594E9B"/>
    <w:rsid w:val="00595925"/>
    <w:rsid w:val="005960A8"/>
    <w:rsid w:val="0059629A"/>
    <w:rsid w:val="005A2089"/>
    <w:rsid w:val="005A5531"/>
    <w:rsid w:val="005A67DC"/>
    <w:rsid w:val="005A6E9D"/>
    <w:rsid w:val="005B239D"/>
    <w:rsid w:val="005B25C9"/>
    <w:rsid w:val="005B41F4"/>
    <w:rsid w:val="005B4B66"/>
    <w:rsid w:val="005B669E"/>
    <w:rsid w:val="005B7B57"/>
    <w:rsid w:val="005B7CDE"/>
    <w:rsid w:val="005C120A"/>
    <w:rsid w:val="005C1EBD"/>
    <w:rsid w:val="005C37E6"/>
    <w:rsid w:val="005C4A45"/>
    <w:rsid w:val="005C4F7B"/>
    <w:rsid w:val="005C591C"/>
    <w:rsid w:val="005C5EF1"/>
    <w:rsid w:val="005C7C1C"/>
    <w:rsid w:val="005D35B3"/>
    <w:rsid w:val="005D3B51"/>
    <w:rsid w:val="005D451D"/>
    <w:rsid w:val="005E0CD9"/>
    <w:rsid w:val="005E18DD"/>
    <w:rsid w:val="005E4C7D"/>
    <w:rsid w:val="005E5BB5"/>
    <w:rsid w:val="005F07E4"/>
    <w:rsid w:val="005F317F"/>
    <w:rsid w:val="005F6F9B"/>
    <w:rsid w:val="005F74CC"/>
    <w:rsid w:val="00601983"/>
    <w:rsid w:val="006024AA"/>
    <w:rsid w:val="00606C04"/>
    <w:rsid w:val="00611E16"/>
    <w:rsid w:val="00612F82"/>
    <w:rsid w:val="0061338D"/>
    <w:rsid w:val="0061572C"/>
    <w:rsid w:val="00616993"/>
    <w:rsid w:val="00616D0E"/>
    <w:rsid w:val="0062414C"/>
    <w:rsid w:val="00625BA8"/>
    <w:rsid w:val="00627F04"/>
    <w:rsid w:val="006335DF"/>
    <w:rsid w:val="00637DE8"/>
    <w:rsid w:val="0064138F"/>
    <w:rsid w:val="006456B7"/>
    <w:rsid w:val="00645AA7"/>
    <w:rsid w:val="00647B77"/>
    <w:rsid w:val="00650C13"/>
    <w:rsid w:val="006511FF"/>
    <w:rsid w:val="00653CAA"/>
    <w:rsid w:val="00653F68"/>
    <w:rsid w:val="006549B6"/>
    <w:rsid w:val="00654FFB"/>
    <w:rsid w:val="00655E64"/>
    <w:rsid w:val="00663A0D"/>
    <w:rsid w:val="006677D0"/>
    <w:rsid w:val="0067062D"/>
    <w:rsid w:val="00672227"/>
    <w:rsid w:val="006724EA"/>
    <w:rsid w:val="006734A5"/>
    <w:rsid w:val="00673961"/>
    <w:rsid w:val="00675E38"/>
    <w:rsid w:val="00676652"/>
    <w:rsid w:val="0067752C"/>
    <w:rsid w:val="00680E3F"/>
    <w:rsid w:val="0068145C"/>
    <w:rsid w:val="0069341E"/>
    <w:rsid w:val="006954DD"/>
    <w:rsid w:val="006A398A"/>
    <w:rsid w:val="006A7CF0"/>
    <w:rsid w:val="006B077A"/>
    <w:rsid w:val="006B3FDF"/>
    <w:rsid w:val="006B5E98"/>
    <w:rsid w:val="006B66A5"/>
    <w:rsid w:val="006B723A"/>
    <w:rsid w:val="006C3B71"/>
    <w:rsid w:val="006C4099"/>
    <w:rsid w:val="006D33C1"/>
    <w:rsid w:val="006D42D8"/>
    <w:rsid w:val="006D55B3"/>
    <w:rsid w:val="006D5DD7"/>
    <w:rsid w:val="006D66B5"/>
    <w:rsid w:val="006E05F3"/>
    <w:rsid w:val="006E0712"/>
    <w:rsid w:val="006E247A"/>
    <w:rsid w:val="006E270D"/>
    <w:rsid w:val="006E3F65"/>
    <w:rsid w:val="006E4E0D"/>
    <w:rsid w:val="006E52AD"/>
    <w:rsid w:val="006E5615"/>
    <w:rsid w:val="006E5C7E"/>
    <w:rsid w:val="006E5D7F"/>
    <w:rsid w:val="006E6DF0"/>
    <w:rsid w:val="006F050F"/>
    <w:rsid w:val="006F1007"/>
    <w:rsid w:val="006F49B0"/>
    <w:rsid w:val="006F4AAF"/>
    <w:rsid w:val="006F584B"/>
    <w:rsid w:val="006F58B5"/>
    <w:rsid w:val="006F617C"/>
    <w:rsid w:val="006F63B6"/>
    <w:rsid w:val="0070043A"/>
    <w:rsid w:val="00702F39"/>
    <w:rsid w:val="00704501"/>
    <w:rsid w:val="00704C17"/>
    <w:rsid w:val="00710986"/>
    <w:rsid w:val="0071204A"/>
    <w:rsid w:val="00712435"/>
    <w:rsid w:val="007128CF"/>
    <w:rsid w:val="00712E6A"/>
    <w:rsid w:val="007130C4"/>
    <w:rsid w:val="00713A26"/>
    <w:rsid w:val="00721454"/>
    <w:rsid w:val="00723AB2"/>
    <w:rsid w:val="00732000"/>
    <w:rsid w:val="00732AF2"/>
    <w:rsid w:val="00732CE7"/>
    <w:rsid w:val="0073629D"/>
    <w:rsid w:val="00736C9F"/>
    <w:rsid w:val="007410F6"/>
    <w:rsid w:val="007465AE"/>
    <w:rsid w:val="007474EA"/>
    <w:rsid w:val="0075032D"/>
    <w:rsid w:val="00750EE6"/>
    <w:rsid w:val="00753820"/>
    <w:rsid w:val="00753A3F"/>
    <w:rsid w:val="007542CE"/>
    <w:rsid w:val="007553D4"/>
    <w:rsid w:val="00756455"/>
    <w:rsid w:val="00756D6B"/>
    <w:rsid w:val="007575E1"/>
    <w:rsid w:val="00757C06"/>
    <w:rsid w:val="00760407"/>
    <w:rsid w:val="00761811"/>
    <w:rsid w:val="00762C57"/>
    <w:rsid w:val="00767A1A"/>
    <w:rsid w:val="00767F8D"/>
    <w:rsid w:val="0077104C"/>
    <w:rsid w:val="00773837"/>
    <w:rsid w:val="007773A8"/>
    <w:rsid w:val="00777A40"/>
    <w:rsid w:val="00777FE9"/>
    <w:rsid w:val="007864E8"/>
    <w:rsid w:val="00787781"/>
    <w:rsid w:val="0079182C"/>
    <w:rsid w:val="00793C70"/>
    <w:rsid w:val="0079437B"/>
    <w:rsid w:val="00795522"/>
    <w:rsid w:val="00796918"/>
    <w:rsid w:val="007973C9"/>
    <w:rsid w:val="0079757C"/>
    <w:rsid w:val="007A1A1C"/>
    <w:rsid w:val="007A2E8B"/>
    <w:rsid w:val="007A35FD"/>
    <w:rsid w:val="007B4CA1"/>
    <w:rsid w:val="007B5EDA"/>
    <w:rsid w:val="007B6691"/>
    <w:rsid w:val="007C3EFE"/>
    <w:rsid w:val="007C63B6"/>
    <w:rsid w:val="007C758A"/>
    <w:rsid w:val="007D6118"/>
    <w:rsid w:val="0080150B"/>
    <w:rsid w:val="0080552B"/>
    <w:rsid w:val="00806914"/>
    <w:rsid w:val="00806B03"/>
    <w:rsid w:val="008078A3"/>
    <w:rsid w:val="00816876"/>
    <w:rsid w:val="00820564"/>
    <w:rsid w:val="00820B11"/>
    <w:rsid w:val="00821581"/>
    <w:rsid w:val="0082221F"/>
    <w:rsid w:val="00825643"/>
    <w:rsid w:val="00826372"/>
    <w:rsid w:val="0082676E"/>
    <w:rsid w:val="00827AA3"/>
    <w:rsid w:val="008310C5"/>
    <w:rsid w:val="00835CDF"/>
    <w:rsid w:val="00836FC0"/>
    <w:rsid w:val="008408C8"/>
    <w:rsid w:val="008426A2"/>
    <w:rsid w:val="008465EF"/>
    <w:rsid w:val="00850052"/>
    <w:rsid w:val="0085221A"/>
    <w:rsid w:val="0085584B"/>
    <w:rsid w:val="00855D06"/>
    <w:rsid w:val="00856F8F"/>
    <w:rsid w:val="00860DBB"/>
    <w:rsid w:val="00862805"/>
    <w:rsid w:val="008629E7"/>
    <w:rsid w:val="00865781"/>
    <w:rsid w:val="00865E46"/>
    <w:rsid w:val="00865F45"/>
    <w:rsid w:val="008702DC"/>
    <w:rsid w:val="008715D2"/>
    <w:rsid w:val="008716B0"/>
    <w:rsid w:val="00872707"/>
    <w:rsid w:val="00873B3B"/>
    <w:rsid w:val="0087406F"/>
    <w:rsid w:val="00876271"/>
    <w:rsid w:val="008764ED"/>
    <w:rsid w:val="008772FF"/>
    <w:rsid w:val="00880FA7"/>
    <w:rsid w:val="008848FC"/>
    <w:rsid w:val="00884A06"/>
    <w:rsid w:val="008873E3"/>
    <w:rsid w:val="008904CF"/>
    <w:rsid w:val="00893369"/>
    <w:rsid w:val="008A2708"/>
    <w:rsid w:val="008A38E2"/>
    <w:rsid w:val="008A4AC6"/>
    <w:rsid w:val="008A4FC6"/>
    <w:rsid w:val="008A5B62"/>
    <w:rsid w:val="008B0C02"/>
    <w:rsid w:val="008B36F1"/>
    <w:rsid w:val="008B60DE"/>
    <w:rsid w:val="008B66BD"/>
    <w:rsid w:val="008B671C"/>
    <w:rsid w:val="008B6F0D"/>
    <w:rsid w:val="008B7777"/>
    <w:rsid w:val="008D41AA"/>
    <w:rsid w:val="008D5690"/>
    <w:rsid w:val="008D6E6A"/>
    <w:rsid w:val="008E0A43"/>
    <w:rsid w:val="008E1133"/>
    <w:rsid w:val="008E36B7"/>
    <w:rsid w:val="008E4E48"/>
    <w:rsid w:val="008E78A9"/>
    <w:rsid w:val="008F5B46"/>
    <w:rsid w:val="008F5CC7"/>
    <w:rsid w:val="008F6231"/>
    <w:rsid w:val="008F72F4"/>
    <w:rsid w:val="00901AE0"/>
    <w:rsid w:val="00901E16"/>
    <w:rsid w:val="00905C1A"/>
    <w:rsid w:val="0090739C"/>
    <w:rsid w:val="00907B8A"/>
    <w:rsid w:val="0091465D"/>
    <w:rsid w:val="0091796C"/>
    <w:rsid w:val="009203BD"/>
    <w:rsid w:val="00925BD5"/>
    <w:rsid w:val="00925BF6"/>
    <w:rsid w:val="00926EB4"/>
    <w:rsid w:val="00930E3B"/>
    <w:rsid w:val="00931E45"/>
    <w:rsid w:val="00932B9E"/>
    <w:rsid w:val="0093541F"/>
    <w:rsid w:val="00940CF7"/>
    <w:rsid w:val="0094387C"/>
    <w:rsid w:val="009445CE"/>
    <w:rsid w:val="009459F2"/>
    <w:rsid w:val="00946F4C"/>
    <w:rsid w:val="00951EA0"/>
    <w:rsid w:val="00955B1E"/>
    <w:rsid w:val="00956B73"/>
    <w:rsid w:val="009631B5"/>
    <w:rsid w:val="00964D52"/>
    <w:rsid w:val="009668BC"/>
    <w:rsid w:val="00967463"/>
    <w:rsid w:val="00971EF5"/>
    <w:rsid w:val="00973534"/>
    <w:rsid w:val="00976873"/>
    <w:rsid w:val="00976F46"/>
    <w:rsid w:val="00980199"/>
    <w:rsid w:val="00986280"/>
    <w:rsid w:val="00986465"/>
    <w:rsid w:val="0099018B"/>
    <w:rsid w:val="0099493E"/>
    <w:rsid w:val="009A0603"/>
    <w:rsid w:val="009A376D"/>
    <w:rsid w:val="009A3874"/>
    <w:rsid w:val="009A4D5F"/>
    <w:rsid w:val="009A5EC5"/>
    <w:rsid w:val="009A6082"/>
    <w:rsid w:val="009A6B3E"/>
    <w:rsid w:val="009A7C36"/>
    <w:rsid w:val="009B7D85"/>
    <w:rsid w:val="009C0AF8"/>
    <w:rsid w:val="009C0E48"/>
    <w:rsid w:val="009C2BBE"/>
    <w:rsid w:val="009C51E2"/>
    <w:rsid w:val="009C695F"/>
    <w:rsid w:val="009C6D7C"/>
    <w:rsid w:val="009D5468"/>
    <w:rsid w:val="009E03A8"/>
    <w:rsid w:val="009E22F8"/>
    <w:rsid w:val="009E68F7"/>
    <w:rsid w:val="009F36CD"/>
    <w:rsid w:val="009F3E31"/>
    <w:rsid w:val="009F40A7"/>
    <w:rsid w:val="009F4EE0"/>
    <w:rsid w:val="00A00571"/>
    <w:rsid w:val="00A00F00"/>
    <w:rsid w:val="00A0556C"/>
    <w:rsid w:val="00A067A2"/>
    <w:rsid w:val="00A06CC2"/>
    <w:rsid w:val="00A0745F"/>
    <w:rsid w:val="00A1018A"/>
    <w:rsid w:val="00A1098A"/>
    <w:rsid w:val="00A12BED"/>
    <w:rsid w:val="00A13B56"/>
    <w:rsid w:val="00A14847"/>
    <w:rsid w:val="00A15860"/>
    <w:rsid w:val="00A17818"/>
    <w:rsid w:val="00A21E3C"/>
    <w:rsid w:val="00A22235"/>
    <w:rsid w:val="00A23184"/>
    <w:rsid w:val="00A234E8"/>
    <w:rsid w:val="00A266C9"/>
    <w:rsid w:val="00A31634"/>
    <w:rsid w:val="00A32C41"/>
    <w:rsid w:val="00A32FEB"/>
    <w:rsid w:val="00A4328F"/>
    <w:rsid w:val="00A43DC0"/>
    <w:rsid w:val="00A464B5"/>
    <w:rsid w:val="00A472AF"/>
    <w:rsid w:val="00A50A58"/>
    <w:rsid w:val="00A52CD8"/>
    <w:rsid w:val="00A55EE2"/>
    <w:rsid w:val="00A603D3"/>
    <w:rsid w:val="00A6200A"/>
    <w:rsid w:val="00A62725"/>
    <w:rsid w:val="00A654F8"/>
    <w:rsid w:val="00A657CC"/>
    <w:rsid w:val="00A65953"/>
    <w:rsid w:val="00A74D15"/>
    <w:rsid w:val="00A74FEB"/>
    <w:rsid w:val="00A75716"/>
    <w:rsid w:val="00A82A10"/>
    <w:rsid w:val="00A84345"/>
    <w:rsid w:val="00A87891"/>
    <w:rsid w:val="00A9175C"/>
    <w:rsid w:val="00A9201B"/>
    <w:rsid w:val="00A94A76"/>
    <w:rsid w:val="00A9760C"/>
    <w:rsid w:val="00AA2C56"/>
    <w:rsid w:val="00AA3A8C"/>
    <w:rsid w:val="00AA3E92"/>
    <w:rsid w:val="00AA4990"/>
    <w:rsid w:val="00AA7663"/>
    <w:rsid w:val="00AB33C8"/>
    <w:rsid w:val="00AC4401"/>
    <w:rsid w:val="00AC4A8D"/>
    <w:rsid w:val="00AC50C0"/>
    <w:rsid w:val="00AD158F"/>
    <w:rsid w:val="00AD25A2"/>
    <w:rsid w:val="00AD3E0F"/>
    <w:rsid w:val="00AD48E1"/>
    <w:rsid w:val="00AD685A"/>
    <w:rsid w:val="00AE0B4F"/>
    <w:rsid w:val="00AE2117"/>
    <w:rsid w:val="00AE4A51"/>
    <w:rsid w:val="00AF091B"/>
    <w:rsid w:val="00AF2131"/>
    <w:rsid w:val="00AF2D7B"/>
    <w:rsid w:val="00AF704C"/>
    <w:rsid w:val="00B003E5"/>
    <w:rsid w:val="00B021AD"/>
    <w:rsid w:val="00B0227B"/>
    <w:rsid w:val="00B027F1"/>
    <w:rsid w:val="00B042AB"/>
    <w:rsid w:val="00B06CAE"/>
    <w:rsid w:val="00B16BFC"/>
    <w:rsid w:val="00B2213E"/>
    <w:rsid w:val="00B23FFA"/>
    <w:rsid w:val="00B260F8"/>
    <w:rsid w:val="00B26793"/>
    <w:rsid w:val="00B2757A"/>
    <w:rsid w:val="00B30361"/>
    <w:rsid w:val="00B30993"/>
    <w:rsid w:val="00B31C26"/>
    <w:rsid w:val="00B3656E"/>
    <w:rsid w:val="00B40B0E"/>
    <w:rsid w:val="00B40D66"/>
    <w:rsid w:val="00B43B31"/>
    <w:rsid w:val="00B44A9E"/>
    <w:rsid w:val="00B45DB1"/>
    <w:rsid w:val="00B55F8D"/>
    <w:rsid w:val="00B56100"/>
    <w:rsid w:val="00B61DE2"/>
    <w:rsid w:val="00B6218F"/>
    <w:rsid w:val="00B63455"/>
    <w:rsid w:val="00B643EE"/>
    <w:rsid w:val="00B6467B"/>
    <w:rsid w:val="00B65C9F"/>
    <w:rsid w:val="00B66614"/>
    <w:rsid w:val="00B67388"/>
    <w:rsid w:val="00B729C4"/>
    <w:rsid w:val="00B72BC9"/>
    <w:rsid w:val="00B763A6"/>
    <w:rsid w:val="00B76900"/>
    <w:rsid w:val="00B775D7"/>
    <w:rsid w:val="00B80660"/>
    <w:rsid w:val="00B80BC9"/>
    <w:rsid w:val="00B82A17"/>
    <w:rsid w:val="00B85A4E"/>
    <w:rsid w:val="00B874AB"/>
    <w:rsid w:val="00B945E9"/>
    <w:rsid w:val="00B94857"/>
    <w:rsid w:val="00B96EBA"/>
    <w:rsid w:val="00BA0449"/>
    <w:rsid w:val="00BA159D"/>
    <w:rsid w:val="00BA3A5D"/>
    <w:rsid w:val="00BA3B58"/>
    <w:rsid w:val="00BA4044"/>
    <w:rsid w:val="00BA557A"/>
    <w:rsid w:val="00BA6C4F"/>
    <w:rsid w:val="00BA6E63"/>
    <w:rsid w:val="00BA7AB1"/>
    <w:rsid w:val="00BB0BFC"/>
    <w:rsid w:val="00BB181B"/>
    <w:rsid w:val="00BB3529"/>
    <w:rsid w:val="00BB49F0"/>
    <w:rsid w:val="00BB5912"/>
    <w:rsid w:val="00BB6BE6"/>
    <w:rsid w:val="00BB75D0"/>
    <w:rsid w:val="00BC0690"/>
    <w:rsid w:val="00BC0E94"/>
    <w:rsid w:val="00BC2467"/>
    <w:rsid w:val="00BD1795"/>
    <w:rsid w:val="00BD5F8E"/>
    <w:rsid w:val="00BE0208"/>
    <w:rsid w:val="00BE0219"/>
    <w:rsid w:val="00BE1CEE"/>
    <w:rsid w:val="00BE2D5A"/>
    <w:rsid w:val="00BF4F77"/>
    <w:rsid w:val="00BF5EE2"/>
    <w:rsid w:val="00C00506"/>
    <w:rsid w:val="00C009F3"/>
    <w:rsid w:val="00C013C1"/>
    <w:rsid w:val="00C014D0"/>
    <w:rsid w:val="00C13A2D"/>
    <w:rsid w:val="00C14B48"/>
    <w:rsid w:val="00C15E47"/>
    <w:rsid w:val="00C21265"/>
    <w:rsid w:val="00C21654"/>
    <w:rsid w:val="00C2209F"/>
    <w:rsid w:val="00C234D8"/>
    <w:rsid w:val="00C27876"/>
    <w:rsid w:val="00C3093A"/>
    <w:rsid w:val="00C31B6A"/>
    <w:rsid w:val="00C341AF"/>
    <w:rsid w:val="00C36610"/>
    <w:rsid w:val="00C41CD5"/>
    <w:rsid w:val="00C438B9"/>
    <w:rsid w:val="00C51034"/>
    <w:rsid w:val="00C611CD"/>
    <w:rsid w:val="00C62105"/>
    <w:rsid w:val="00C64062"/>
    <w:rsid w:val="00C64AD5"/>
    <w:rsid w:val="00C6736E"/>
    <w:rsid w:val="00C74C07"/>
    <w:rsid w:val="00C75E29"/>
    <w:rsid w:val="00C768F3"/>
    <w:rsid w:val="00C76D0D"/>
    <w:rsid w:val="00C807CF"/>
    <w:rsid w:val="00C8111C"/>
    <w:rsid w:val="00C81D86"/>
    <w:rsid w:val="00C844BD"/>
    <w:rsid w:val="00C84B14"/>
    <w:rsid w:val="00C852F6"/>
    <w:rsid w:val="00C86DF8"/>
    <w:rsid w:val="00C87205"/>
    <w:rsid w:val="00C92C56"/>
    <w:rsid w:val="00C938B7"/>
    <w:rsid w:val="00C93A11"/>
    <w:rsid w:val="00CA0A35"/>
    <w:rsid w:val="00CA285E"/>
    <w:rsid w:val="00CA30BB"/>
    <w:rsid w:val="00CA456C"/>
    <w:rsid w:val="00CA7348"/>
    <w:rsid w:val="00CA7CB5"/>
    <w:rsid w:val="00CB0CB9"/>
    <w:rsid w:val="00CB1916"/>
    <w:rsid w:val="00CB2A4F"/>
    <w:rsid w:val="00CB3803"/>
    <w:rsid w:val="00CB64D1"/>
    <w:rsid w:val="00CB6D59"/>
    <w:rsid w:val="00CB6D8E"/>
    <w:rsid w:val="00CC23EF"/>
    <w:rsid w:val="00CC2AAE"/>
    <w:rsid w:val="00CC4B19"/>
    <w:rsid w:val="00CC7C51"/>
    <w:rsid w:val="00CD090D"/>
    <w:rsid w:val="00CD0F7E"/>
    <w:rsid w:val="00CD33D1"/>
    <w:rsid w:val="00CD5A09"/>
    <w:rsid w:val="00CD5D03"/>
    <w:rsid w:val="00CD6EEF"/>
    <w:rsid w:val="00CE08CB"/>
    <w:rsid w:val="00CE6402"/>
    <w:rsid w:val="00CE775E"/>
    <w:rsid w:val="00CF561C"/>
    <w:rsid w:val="00D012E3"/>
    <w:rsid w:val="00D02825"/>
    <w:rsid w:val="00D108DA"/>
    <w:rsid w:val="00D10E67"/>
    <w:rsid w:val="00D1185F"/>
    <w:rsid w:val="00D15216"/>
    <w:rsid w:val="00D2047D"/>
    <w:rsid w:val="00D21C2C"/>
    <w:rsid w:val="00D22D8E"/>
    <w:rsid w:val="00D2696F"/>
    <w:rsid w:val="00D27313"/>
    <w:rsid w:val="00D3224D"/>
    <w:rsid w:val="00D401AD"/>
    <w:rsid w:val="00D42CB4"/>
    <w:rsid w:val="00D46097"/>
    <w:rsid w:val="00D47BE1"/>
    <w:rsid w:val="00D47FC2"/>
    <w:rsid w:val="00D549B7"/>
    <w:rsid w:val="00D57BA3"/>
    <w:rsid w:val="00D60B07"/>
    <w:rsid w:val="00D60D0B"/>
    <w:rsid w:val="00D67669"/>
    <w:rsid w:val="00D7397B"/>
    <w:rsid w:val="00D81917"/>
    <w:rsid w:val="00D84E36"/>
    <w:rsid w:val="00D84EF1"/>
    <w:rsid w:val="00D85368"/>
    <w:rsid w:val="00D85F24"/>
    <w:rsid w:val="00D903BE"/>
    <w:rsid w:val="00D918D4"/>
    <w:rsid w:val="00D920D6"/>
    <w:rsid w:val="00D95FCC"/>
    <w:rsid w:val="00DA0448"/>
    <w:rsid w:val="00DA5FBA"/>
    <w:rsid w:val="00DA62E7"/>
    <w:rsid w:val="00DA76C3"/>
    <w:rsid w:val="00DB0FB0"/>
    <w:rsid w:val="00DB16CD"/>
    <w:rsid w:val="00DC1F4F"/>
    <w:rsid w:val="00DC5338"/>
    <w:rsid w:val="00DD0692"/>
    <w:rsid w:val="00DD13F0"/>
    <w:rsid w:val="00DD1677"/>
    <w:rsid w:val="00DD326B"/>
    <w:rsid w:val="00DD614A"/>
    <w:rsid w:val="00DD675E"/>
    <w:rsid w:val="00DE0D94"/>
    <w:rsid w:val="00DE1B29"/>
    <w:rsid w:val="00DE2F4D"/>
    <w:rsid w:val="00DE4358"/>
    <w:rsid w:val="00DE717C"/>
    <w:rsid w:val="00DE7D43"/>
    <w:rsid w:val="00DF0E1A"/>
    <w:rsid w:val="00DF20D7"/>
    <w:rsid w:val="00DF2DDF"/>
    <w:rsid w:val="00DF57E6"/>
    <w:rsid w:val="00DF5AAD"/>
    <w:rsid w:val="00DF653B"/>
    <w:rsid w:val="00DF6563"/>
    <w:rsid w:val="00DF7CDE"/>
    <w:rsid w:val="00DF7E33"/>
    <w:rsid w:val="00E0224A"/>
    <w:rsid w:val="00E02D0E"/>
    <w:rsid w:val="00E0381B"/>
    <w:rsid w:val="00E04811"/>
    <w:rsid w:val="00E06C24"/>
    <w:rsid w:val="00E13672"/>
    <w:rsid w:val="00E166BD"/>
    <w:rsid w:val="00E241FF"/>
    <w:rsid w:val="00E24ECC"/>
    <w:rsid w:val="00E25459"/>
    <w:rsid w:val="00E26935"/>
    <w:rsid w:val="00E31948"/>
    <w:rsid w:val="00E34CA4"/>
    <w:rsid w:val="00E35158"/>
    <w:rsid w:val="00E36C59"/>
    <w:rsid w:val="00E36CC8"/>
    <w:rsid w:val="00E37CA1"/>
    <w:rsid w:val="00E42631"/>
    <w:rsid w:val="00E54774"/>
    <w:rsid w:val="00E54CB7"/>
    <w:rsid w:val="00E601EA"/>
    <w:rsid w:val="00E61EEF"/>
    <w:rsid w:val="00E63948"/>
    <w:rsid w:val="00E6720D"/>
    <w:rsid w:val="00E7112A"/>
    <w:rsid w:val="00E7238D"/>
    <w:rsid w:val="00E728F2"/>
    <w:rsid w:val="00E736E8"/>
    <w:rsid w:val="00E736F6"/>
    <w:rsid w:val="00E74F53"/>
    <w:rsid w:val="00E80817"/>
    <w:rsid w:val="00E81433"/>
    <w:rsid w:val="00E833FB"/>
    <w:rsid w:val="00E83F45"/>
    <w:rsid w:val="00E84E2A"/>
    <w:rsid w:val="00E84F5D"/>
    <w:rsid w:val="00E85A91"/>
    <w:rsid w:val="00E86ECD"/>
    <w:rsid w:val="00E9080A"/>
    <w:rsid w:val="00E94A1D"/>
    <w:rsid w:val="00E95C1B"/>
    <w:rsid w:val="00EA044A"/>
    <w:rsid w:val="00EA40BA"/>
    <w:rsid w:val="00EA4F3A"/>
    <w:rsid w:val="00EA5A18"/>
    <w:rsid w:val="00EA6A84"/>
    <w:rsid w:val="00EA755C"/>
    <w:rsid w:val="00EB290F"/>
    <w:rsid w:val="00EB49D1"/>
    <w:rsid w:val="00EC013F"/>
    <w:rsid w:val="00EC0DFF"/>
    <w:rsid w:val="00EC3220"/>
    <w:rsid w:val="00EC58BE"/>
    <w:rsid w:val="00EC703D"/>
    <w:rsid w:val="00EC7435"/>
    <w:rsid w:val="00ED0B32"/>
    <w:rsid w:val="00ED1BF3"/>
    <w:rsid w:val="00ED7605"/>
    <w:rsid w:val="00EE038F"/>
    <w:rsid w:val="00EE11F6"/>
    <w:rsid w:val="00EE2ECB"/>
    <w:rsid w:val="00EE40B6"/>
    <w:rsid w:val="00EE4839"/>
    <w:rsid w:val="00EE6C6E"/>
    <w:rsid w:val="00EF2E89"/>
    <w:rsid w:val="00EF7461"/>
    <w:rsid w:val="00EF7F4A"/>
    <w:rsid w:val="00F02209"/>
    <w:rsid w:val="00F02F87"/>
    <w:rsid w:val="00F04112"/>
    <w:rsid w:val="00F053D7"/>
    <w:rsid w:val="00F05A0B"/>
    <w:rsid w:val="00F0738F"/>
    <w:rsid w:val="00F103BE"/>
    <w:rsid w:val="00F105F7"/>
    <w:rsid w:val="00F1243E"/>
    <w:rsid w:val="00F16352"/>
    <w:rsid w:val="00F1739E"/>
    <w:rsid w:val="00F23087"/>
    <w:rsid w:val="00F25C5F"/>
    <w:rsid w:val="00F3078C"/>
    <w:rsid w:val="00F31D87"/>
    <w:rsid w:val="00F3321D"/>
    <w:rsid w:val="00F34F2C"/>
    <w:rsid w:val="00F35049"/>
    <w:rsid w:val="00F36407"/>
    <w:rsid w:val="00F371CD"/>
    <w:rsid w:val="00F37AFE"/>
    <w:rsid w:val="00F40684"/>
    <w:rsid w:val="00F424E9"/>
    <w:rsid w:val="00F434FC"/>
    <w:rsid w:val="00F4668A"/>
    <w:rsid w:val="00F47587"/>
    <w:rsid w:val="00F51E26"/>
    <w:rsid w:val="00F51FAE"/>
    <w:rsid w:val="00F55521"/>
    <w:rsid w:val="00F56D29"/>
    <w:rsid w:val="00F57E94"/>
    <w:rsid w:val="00F635D9"/>
    <w:rsid w:val="00F67A81"/>
    <w:rsid w:val="00F728AA"/>
    <w:rsid w:val="00F80168"/>
    <w:rsid w:val="00F9029C"/>
    <w:rsid w:val="00F91186"/>
    <w:rsid w:val="00F91B98"/>
    <w:rsid w:val="00F93FAE"/>
    <w:rsid w:val="00F94493"/>
    <w:rsid w:val="00F94970"/>
    <w:rsid w:val="00F94F56"/>
    <w:rsid w:val="00F9535B"/>
    <w:rsid w:val="00F954DA"/>
    <w:rsid w:val="00F95A86"/>
    <w:rsid w:val="00F961F0"/>
    <w:rsid w:val="00FA09F3"/>
    <w:rsid w:val="00FA13D1"/>
    <w:rsid w:val="00FA19A4"/>
    <w:rsid w:val="00FA494F"/>
    <w:rsid w:val="00FB0C8D"/>
    <w:rsid w:val="00FB36C7"/>
    <w:rsid w:val="00FB7874"/>
    <w:rsid w:val="00FB7C01"/>
    <w:rsid w:val="00FC0150"/>
    <w:rsid w:val="00FC3A07"/>
    <w:rsid w:val="00FC5009"/>
    <w:rsid w:val="00FC7A1E"/>
    <w:rsid w:val="00FD1005"/>
    <w:rsid w:val="00FD1028"/>
    <w:rsid w:val="00FD117A"/>
    <w:rsid w:val="00FD4461"/>
    <w:rsid w:val="00FD4ABC"/>
    <w:rsid w:val="00FD607E"/>
    <w:rsid w:val="00FD6329"/>
    <w:rsid w:val="00FD7CF6"/>
    <w:rsid w:val="00FE085C"/>
    <w:rsid w:val="00FE3667"/>
    <w:rsid w:val="00FE405B"/>
    <w:rsid w:val="00FE5BC0"/>
    <w:rsid w:val="00FF01A7"/>
    <w:rsid w:val="00FF036D"/>
    <w:rsid w:val="00FF03ED"/>
    <w:rsid w:val="00FF244F"/>
    <w:rsid w:val="00FF2A51"/>
    <w:rsid w:val="00FF5E81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00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Jonas.Jelinski@stud.uni-regensburg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na.Hosel@stud.uni-regensburg.de" TargetMode="Externa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dux.js.org/introduction/three-principles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7DEE1-1A36-40AB-A130-2E5982A8F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2579</Words>
  <Characters>16248</Characters>
  <Application>Microsoft Office Word</Application>
  <DocSecurity>0</DocSecurity>
  <Lines>135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2018-05-03T13:13:00Z</dcterms:created>
  <dcterms:modified xsi:type="dcterms:W3CDTF">2018-07-19T15:03:00Z</dcterms:modified>
</cp:coreProperties>
</file>