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102" w:rsidRDefault="003B2102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486692073"/>
      <w:r>
        <w:rPr>
          <w:rFonts w:ascii="Times New Roman" w:hAnsi="Times New Roman" w:cs="Arial"/>
          <w:sz w:val="24"/>
          <w:szCs w:val="24"/>
        </w:rPr>
        <w:t>SOCIEDADE EDUCACIONAL DE ITAPIRANGA – SEI</w:t>
      </w:r>
    </w:p>
    <w:p w:rsidR="003B2102" w:rsidRDefault="003B2102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FACULDADES DE ITAPIRANGA – FAI</w:t>
      </w:r>
    </w:p>
    <w:p w:rsidR="003B2102" w:rsidRDefault="003B2102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CURSO: GESTÃO DA TECNOLOGIA DA INFORMAÇÃO</w:t>
      </w:r>
    </w:p>
    <w:p w:rsidR="003B2102" w:rsidRDefault="003B2102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DISCIPLINA: HARDWARE E REDES DE COMPUTAÇÃO</w:t>
      </w:r>
    </w:p>
    <w:p w:rsidR="003B2102" w:rsidRDefault="003B2102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PROF: ALÉSSIO INÁCIO CAGLIARI</w:t>
      </w:r>
    </w:p>
    <w:p w:rsidR="003B2102" w:rsidRDefault="003B2102" w:rsidP="007526AD">
      <w:pPr>
        <w:spacing w:after="0"/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PERÍODO: 1/2017</w:t>
      </w:r>
    </w:p>
    <w:p w:rsidR="007526AD" w:rsidRDefault="007526AD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B2102" w:rsidRDefault="003B2102" w:rsidP="007526A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ACADÊMICOS: EMANUELE WEISS E</w:t>
      </w:r>
      <w:r w:rsidR="00A14AF8">
        <w:rPr>
          <w:rFonts w:ascii="Times New Roman" w:hAnsi="Times New Roman" w:cs="Arial"/>
          <w:sz w:val="24"/>
          <w:szCs w:val="24"/>
        </w:rPr>
        <w:t xml:space="preserve"> JONAS KUHN</w:t>
      </w: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DC3364">
      <w:pPr>
        <w:spacing w:after="0" w:line="360" w:lineRule="auto"/>
        <w:jc w:val="center"/>
        <w:rPr>
          <w:rFonts w:cs="Arial"/>
          <w:b/>
        </w:rPr>
      </w:pPr>
    </w:p>
    <w:p w:rsidR="003B2102" w:rsidRPr="003B2102" w:rsidRDefault="003B2102" w:rsidP="00DC33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2102">
        <w:rPr>
          <w:rFonts w:ascii="Times New Roman" w:hAnsi="Times New Roman" w:cs="Times New Roman"/>
          <w:b/>
          <w:sz w:val="24"/>
          <w:szCs w:val="24"/>
        </w:rPr>
        <w:t>A EVOLUÇÃO DA MEMÓRIA RAM</w:t>
      </w: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  <w:bookmarkStart w:id="1" w:name="_GoBack"/>
      <w:bookmarkEnd w:id="1"/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jc w:val="center"/>
        <w:rPr>
          <w:rFonts w:cs="Arial"/>
          <w:b/>
        </w:rPr>
      </w:pPr>
    </w:p>
    <w:p w:rsidR="003B2102" w:rsidRDefault="003B2102" w:rsidP="003B2102">
      <w:pPr>
        <w:spacing w:after="0" w:line="360" w:lineRule="auto"/>
        <w:rPr>
          <w:rFonts w:cs="Arial"/>
          <w:b/>
        </w:rPr>
      </w:pPr>
    </w:p>
    <w:p w:rsidR="003B2102" w:rsidRDefault="003B2102" w:rsidP="003B2102">
      <w:pPr>
        <w:spacing w:after="0" w:line="360" w:lineRule="auto"/>
        <w:rPr>
          <w:rFonts w:ascii="Times New Roman" w:hAnsi="Times New Roman" w:cs="Arial"/>
          <w:b/>
          <w:sz w:val="24"/>
          <w:szCs w:val="24"/>
        </w:rPr>
      </w:pPr>
    </w:p>
    <w:p w:rsidR="003B2102" w:rsidRDefault="003B2102" w:rsidP="00800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JULHO DE 2017</w:t>
      </w:r>
    </w:p>
    <w:bookmarkEnd w:id="0"/>
    <w:p w:rsidR="009C3580" w:rsidRPr="00DC3364" w:rsidRDefault="00DC3364" w:rsidP="007526A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E069E0" w:rsidRPr="00DC3364">
        <w:rPr>
          <w:rFonts w:ascii="Times New Roman" w:hAnsi="Times New Roman" w:cs="Times New Roman"/>
          <w:b/>
          <w:sz w:val="24"/>
          <w:szCs w:val="24"/>
        </w:rPr>
        <w:t>A EVOLUÇÃO DA MEMÓRIA RAM</w:t>
      </w:r>
    </w:p>
    <w:p w:rsidR="008006EE" w:rsidRDefault="008006EE" w:rsidP="007526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06EE" w:rsidRDefault="008006EE" w:rsidP="007526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3964" w:rsidRPr="002333BE" w:rsidRDefault="008006EE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As memórias RAM</w:t>
      </w: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Acess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) ou memória volátil</w:t>
      </w: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responsáveis por armazenar as informações que estão em uso no computador, fazendo com que o acesso aos dados seja mais rápido. </w:t>
      </w:r>
    </w:p>
    <w:p w:rsidR="00E069E0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A memória RAM operava ao seu próprio ritmo, independentemente dos ciclos de relógio (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da motherboard, logo, não existia sintonia com o processador. </w:t>
      </w:r>
      <w:r w:rsidR="00B31C31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nada mais é a frequência com que o processador executa as tarefas. Quanto maior a frequência, menor será o tempo de execução e, portanto, mais rápidas serão executadas as tarefas. Assim, percebe-se que este era um problema: os processadores eram cada vez mais poderosos e a RAM não estava desenvolvida para assegurar o pedido de dados vindos do processador. </w:t>
      </w:r>
    </w:p>
    <w:p w:rsidR="00DC3364" w:rsidRDefault="00DC3364" w:rsidP="007526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3364" w:rsidRPr="00DC3364" w:rsidRDefault="00DC3364" w:rsidP="007526AD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3364">
        <w:rPr>
          <w:rFonts w:ascii="Times New Roman" w:eastAsia="Times New Roman" w:hAnsi="Times New Roman" w:cs="Times New Roman"/>
          <w:sz w:val="24"/>
          <w:szCs w:val="24"/>
          <w:lang w:eastAsia="pt-BR"/>
        </w:rPr>
        <w:t>PRIMERIAS MEMÓRIAS RAM</w:t>
      </w:r>
    </w:p>
    <w:p w:rsidR="00DC3364" w:rsidRPr="00DC3364" w:rsidRDefault="00DC3364" w:rsidP="007526AD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3964" w:rsidRPr="002333BE" w:rsidRDefault="00A63964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primeiros modelos de memória RAM a</w:t>
      </w: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pareceram ainda na década de 50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Nos anos 70 elas começaram a se tornar populares, equipando os primeiros computadores pessoais. Naquela época, as memórias usavam um padrão chamado SIMM (single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in-line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module). </w:t>
      </w:r>
    </w:p>
    <w:p w:rsidR="00A63964" w:rsidRPr="00E069E0" w:rsidRDefault="00A63964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A única diferença entre o padrão SIMM e o DIMM (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double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in-li</w:t>
      </w: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ne</w:t>
      </w:r>
      <w:proofErr w:type="spellEnd"/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module), 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os pentes mais antigos, havia chips de memória</w:t>
      </w: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de um dos lados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: single, único. Atualmente, há chips dos dois lados</w:t>
      </w:r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double</w:t>
      </w:r>
      <w:proofErr w:type="spellEnd"/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, duplo.</w:t>
      </w:r>
    </w:p>
    <w:p w:rsidR="00E069E0" w:rsidRPr="00E069E0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início dos anos 90, o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memória foi sincronizado através da introdução de memórias SDR SDRAM (Single Data Rate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Synchronous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Dynamic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Access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Memory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), mas rapidamente atingiram o seu limite, uma vez que o controlador de memória apenas realizava uma leitura por ciclo. A tensão de alimentação era de 3,3 V e a frequência de operação ia até 133 MHz, tendo sido muito popular na época dos Pentium MMX, Pentium III, entre outros.</w:t>
      </w:r>
    </w:p>
    <w:p w:rsidR="00B31C31" w:rsidRPr="00E069E0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volta do ano 2000, foram introduzidas as conhecidas memórias DDR SDRAM (Dual Data Rate), mais rápidas por realizarem duas leituras por cada ciclo. Cada iteração melhorou vários aspetos como o tempo de ciclo, largura de banda e ainda reduziu o consumo de energia. </w:t>
      </w:r>
    </w:p>
    <w:p w:rsidR="00DC3364" w:rsidRPr="00DC3364" w:rsidRDefault="00DC3364" w:rsidP="007526AD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1.2 </w:t>
      </w:r>
      <w:r w:rsidR="00E069E0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Tipos de Memória DDR SDRAM</w:t>
      </w:r>
    </w:p>
    <w:p w:rsidR="00E069E0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1.2.1 </w:t>
      </w:r>
      <w:r w:rsidR="00E069E0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DDR</w:t>
      </w:r>
    </w:p>
    <w:p w:rsidR="00DC3364" w:rsidRPr="00DC3364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E069E0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geração lançada no ano de 2002, possui maior largura de banda do que a anterior SDR. Efetivamente, isso acontece porque a taxa de transferência é dobrada, sem necessidade de aumentar o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memória. Com o seu aparecimento, houve um aumento significativo no desempenho sobre a arquitetura tradicional. Era utilizada principalmente em Pentium 4 e arquiteturas AMD Athlon.</w:t>
      </w:r>
    </w:p>
    <w:p w:rsidR="00DC3364" w:rsidRPr="00E069E0" w:rsidRDefault="00DC3364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69E0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1.2.2 </w:t>
      </w:r>
      <w:r w:rsidR="00E069E0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DDR2</w:t>
      </w:r>
    </w:p>
    <w:p w:rsidR="00DC3364" w:rsidRPr="00DC3364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E069E0" w:rsidRDefault="005E2B6B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Lançadas em </w:t>
      </w:r>
      <w:r w:rsidR="00E069E0"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2004, as memórias DDR2 sofreram melhorias de largura de banda, </w:t>
      </w:r>
      <w:proofErr w:type="spellStart"/>
      <w:r w:rsidR="00E069E0"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="00E069E0"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memória e consumo de energia. Enquanto que o buffer de </w:t>
      </w:r>
      <w:proofErr w:type="spellStart"/>
      <w:r w:rsidR="00E069E0"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prefetch</w:t>
      </w:r>
      <w:proofErr w:type="spellEnd"/>
      <w:r w:rsidR="00E069E0"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primeira geração era de 2 bits, aqui passou a ser de 4 bits. A sua presença era comum na maioria dos chipsets com Pentium 4 Prescott, mais tarde Intel Core e AMD Athlon 64.</w:t>
      </w:r>
    </w:p>
    <w:p w:rsidR="00DC3364" w:rsidRPr="00E069E0" w:rsidRDefault="00DC3364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69E0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1.2.3 </w:t>
      </w:r>
      <w:r w:rsidR="00E069E0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DDR3</w:t>
      </w:r>
    </w:p>
    <w:p w:rsidR="00DC3364" w:rsidRPr="00DC3364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E069E0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2007 surgem as sucessoras. </w:t>
      </w:r>
      <w:r w:rsidR="005E2B6B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 foi feita na base da anterior, consumo energético reduzido em cerca de 40%, buffer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prefetch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8 bits, etc. Infelizmente, as latências (quantidade de pulsos de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clock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módulo leva para iniciar as transferências de dados) aumentaram significativamente, existindo apenas um ganho de desempenho entre 2-5% em comparação com as anteriores. Além disso, foram adicionadas duas funções, ASR (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Automatic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Self-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) e SRT (Self-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Refresh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Temperature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), que controlam a frequência da memória de acordo com a variação da temperatura.</w:t>
      </w:r>
    </w:p>
    <w:p w:rsidR="00DC3364" w:rsidRPr="00E069E0" w:rsidRDefault="00DC3364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69E0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1.2.4 </w:t>
      </w:r>
      <w:r w:rsidR="00E069E0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DDR4</w:t>
      </w:r>
    </w:p>
    <w:p w:rsidR="00DC3364" w:rsidRPr="00DC3364" w:rsidRDefault="00DC3364" w:rsidP="007526AD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E069E0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Lançadas em 2014, são bastante eficientes em termos energéticos, visto que operam a uma tensão de 1,2 V além de proporcionarem elevadas taxas de transferência. Foram adicionas algumas funções, como DBI (Data Bus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Inversion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), CRC (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Cyclic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Redundancy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) e paridade CA, o que permitiu melhorar a integridade do sinal da memória DDR4, bem como a estabilidade de transmissão/acesso a dados.</w:t>
      </w:r>
    </w:p>
    <w:p w:rsidR="00DC3364" w:rsidRPr="00E069E0" w:rsidRDefault="00DC3364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69E0" w:rsidRDefault="00DC3364" w:rsidP="007526AD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1.3 </w:t>
      </w:r>
      <w:r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FUTURO DAS MEMÓRIAS </w:t>
      </w:r>
      <w:r w:rsidR="00E069E0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RAM</w:t>
      </w:r>
    </w:p>
    <w:p w:rsidR="00DC3364" w:rsidRPr="00DC3364" w:rsidRDefault="00DC3364" w:rsidP="007526AD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5E2B6B" w:rsidRPr="00E069E0" w:rsidRDefault="005E2B6B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ano de 2018, as memórias DIMM </w:t>
      </w:r>
      <w:proofErr w:type="spellStart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Optane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venham substituir as DDR. Estas conseguem reter os dados mesmo se um computador for desligado, algo que as DDR não conseguem. Será mais um passo rumo ao futuro.</w:t>
      </w:r>
    </w:p>
    <w:p w:rsidR="002333BE" w:rsidRDefault="00E069E0" w:rsidP="007526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As memórias DDR5 encontram-se em desenvolvimento e estão previstas para o ano de 2020. Estima-se que sejam duas vezes mais rápidas que as DDR4 e tenham o dobro da capacidade. Além disso, serão mais económicas no que diz respeito ao consumo de energia.</w:t>
      </w:r>
      <w:r w:rsidR="005E2B6B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Os fabricantes de motherboards terão que construir suportes para as DDR5, o que poderá tardar em cerca de um ano a existência de equipamentos disponíveis no mercado para venda.</w:t>
      </w:r>
    </w:p>
    <w:p w:rsidR="00DC3364" w:rsidRDefault="00E069E0" w:rsidP="007526A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1.4 </w:t>
      </w:r>
      <w:r w:rsidR="00DC3364" w:rsidRPr="00DC336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DUAL CHANNEL</w:t>
      </w:r>
    </w:p>
    <w:p w:rsidR="00E069E0" w:rsidRPr="00E069E0" w:rsidRDefault="00E069E0" w:rsidP="007526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da evolução do padrão DDR, as memórias ainda não conseguem atingir a mesma velocidade do processador. </w:t>
      </w:r>
      <w:r w:rsidR="005E2B6B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s computadores mais modernos lançam mão do</w:t>
      </w:r>
      <w:r w:rsidR="005E2B6B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recurso Dual </w:t>
      </w:r>
      <w:proofErr w:type="spellStart"/>
      <w:r w:rsidR="005E2B6B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 w:rsidR="005E2B6B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trabalhando com número par de pentes, é possível dobrar a taxa de transmissão de dados, agrupando os bits que são transmitidos de cada vez. Com isso, é possível dobrar a capacidade dos pentes. Já há </w:t>
      </w:r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placas que trabalham</w:t>
      </w:r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Triple </w:t>
      </w:r>
      <w:proofErr w:type="spellStart"/>
      <w:r w:rsidR="003B2102" w:rsidRPr="002333BE">
        <w:rPr>
          <w:rFonts w:ascii="Times New Roman" w:eastAsia="Times New Roman" w:hAnsi="Times New Roman" w:cs="Times New Roman"/>
          <w:sz w:val="24"/>
          <w:szCs w:val="24"/>
          <w:lang w:eastAsia="pt-BR"/>
        </w:rPr>
        <w:t>Channel</w:t>
      </w:r>
      <w:proofErr w:type="spellEnd"/>
      <w:r w:rsidRPr="00E069E0">
        <w:rPr>
          <w:rFonts w:ascii="Times New Roman" w:eastAsia="Times New Roman" w:hAnsi="Times New Roman" w:cs="Times New Roman"/>
          <w:sz w:val="24"/>
          <w:szCs w:val="24"/>
          <w:lang w:eastAsia="pt-BR"/>
        </w:rPr>
        <w:t>. Nesse caso, sempre são necessários múltiplos de 3 para os pentes de memória. São máquinas que trabalham com 3, 6 ou 9 slots, por exemplo.</w:t>
      </w:r>
    </w:p>
    <w:p w:rsidR="00E069E0" w:rsidRDefault="00E069E0" w:rsidP="007526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69E0" w:rsidRPr="00A418BF" w:rsidRDefault="00A418BF" w:rsidP="00E06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r w:rsidRPr="00A418BF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E069E0" w:rsidRPr="00A418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https://pplware.sapo.pt/gadgets/hardware/conheca-evolucao-memorias-ram/</w:t>
        </w:r>
      </w:hyperlink>
      <w:proofErr w:type="gramStart"/>
      <w:r>
        <w:rPr>
          <w:rFonts w:ascii="Arial" w:hAnsi="Arial" w:cs="Arial"/>
          <w:sz w:val="24"/>
          <w:szCs w:val="24"/>
        </w:rPr>
        <w:t>&gt;.</w:t>
      </w:r>
      <w:r w:rsidRPr="00A418BF">
        <w:rPr>
          <w:rFonts w:ascii="Times New Roman" w:hAnsi="Times New Roman" w:cs="Times New Roman"/>
          <w:sz w:val="24"/>
          <w:szCs w:val="24"/>
        </w:rPr>
        <w:t>Acessado</w:t>
      </w:r>
      <w:proofErr w:type="gramEnd"/>
      <w:r w:rsidRPr="00A418BF">
        <w:rPr>
          <w:rFonts w:ascii="Times New Roman" w:hAnsi="Times New Roman" w:cs="Times New Roman"/>
          <w:sz w:val="24"/>
          <w:szCs w:val="24"/>
        </w:rPr>
        <w:t xml:space="preserve"> em:</w:t>
      </w:r>
      <w:r>
        <w:rPr>
          <w:rFonts w:ascii="Times New Roman" w:hAnsi="Times New Roman" w:cs="Times New Roman"/>
          <w:sz w:val="24"/>
          <w:szCs w:val="24"/>
        </w:rPr>
        <w:t>01/07/2017</w:t>
      </w:r>
    </w:p>
    <w:p w:rsidR="00B31C31" w:rsidRDefault="00A418BF" w:rsidP="00E069E0">
      <w:pPr>
        <w:rPr>
          <w:rFonts w:ascii="Arial" w:hAnsi="Arial" w:cs="Arial"/>
          <w:sz w:val="24"/>
          <w:szCs w:val="24"/>
        </w:rPr>
      </w:pPr>
      <w:bookmarkStart w:id="2" w:name="_Hlk486692199"/>
      <w:r>
        <w:rPr>
          <w:rFonts w:ascii="Times New Roman" w:hAnsi="Times New Roman" w:cs="Times New Roman"/>
          <w:sz w:val="24"/>
          <w:szCs w:val="24"/>
        </w:rPr>
        <w:t>Disponível em</w:t>
      </w:r>
      <w:r>
        <w:rPr>
          <w:rFonts w:ascii="Arial" w:hAnsi="Arial" w:cs="Arial"/>
          <w:sz w:val="24"/>
          <w:szCs w:val="24"/>
        </w:rPr>
        <w:t xml:space="preserve">: </w:t>
      </w:r>
      <w:bookmarkEnd w:id="2"/>
      <w:r>
        <w:rPr>
          <w:rFonts w:ascii="Arial" w:hAnsi="Arial" w:cs="Arial"/>
          <w:sz w:val="24"/>
          <w:szCs w:val="24"/>
        </w:rPr>
        <w:t>&lt;</w:t>
      </w:r>
      <w:r w:rsidR="00B31C31" w:rsidRPr="00A418BF">
        <w:rPr>
          <w:rFonts w:ascii="Times New Roman" w:hAnsi="Times New Roman" w:cs="Times New Roman"/>
          <w:sz w:val="24"/>
          <w:szCs w:val="24"/>
        </w:rPr>
        <w:t>https://olhardigital.com.br/noticia/memoria-ram-um-resumo-da-evolucao/28793</w:t>
      </w:r>
      <w:proofErr w:type="gramStart"/>
      <w:r>
        <w:rPr>
          <w:rFonts w:ascii="Arial" w:hAnsi="Arial" w:cs="Arial"/>
          <w:sz w:val="24"/>
          <w:szCs w:val="24"/>
        </w:rPr>
        <w:t>&gt;</w:t>
      </w:r>
      <w:r w:rsidRPr="00A418BF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486692253"/>
      <w:r w:rsidRPr="00A418BF">
        <w:rPr>
          <w:rFonts w:ascii="Times New Roman" w:hAnsi="Times New Roman" w:cs="Times New Roman"/>
          <w:sz w:val="24"/>
          <w:szCs w:val="24"/>
        </w:rPr>
        <w:t>Acessado</w:t>
      </w:r>
      <w:proofErr w:type="gramEnd"/>
      <w:r w:rsidRPr="00A418BF">
        <w:rPr>
          <w:rFonts w:ascii="Times New Roman" w:hAnsi="Times New Roman" w:cs="Times New Roman"/>
          <w:sz w:val="24"/>
          <w:szCs w:val="24"/>
        </w:rPr>
        <w:t xml:space="preserve"> em:</w:t>
      </w:r>
      <w:r>
        <w:rPr>
          <w:rFonts w:ascii="Times New Roman" w:hAnsi="Times New Roman" w:cs="Times New Roman"/>
          <w:sz w:val="24"/>
          <w:szCs w:val="24"/>
        </w:rPr>
        <w:t>01/07/2017</w:t>
      </w:r>
      <w:bookmarkEnd w:id="3"/>
    </w:p>
    <w:p w:rsidR="00E069E0" w:rsidRPr="00E069E0" w:rsidRDefault="00E069E0" w:rsidP="00E069E0">
      <w:pPr>
        <w:rPr>
          <w:rFonts w:ascii="Arial" w:hAnsi="Arial" w:cs="Arial"/>
          <w:sz w:val="24"/>
          <w:szCs w:val="24"/>
        </w:rPr>
      </w:pPr>
    </w:p>
    <w:sectPr w:rsidR="00E069E0" w:rsidRPr="00E0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7BFF"/>
    <w:multiLevelType w:val="multilevel"/>
    <w:tmpl w:val="8AC65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95407F"/>
    <w:multiLevelType w:val="multilevel"/>
    <w:tmpl w:val="28C67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E0"/>
    <w:rsid w:val="002333BE"/>
    <w:rsid w:val="003B2102"/>
    <w:rsid w:val="005E2B6B"/>
    <w:rsid w:val="007526AD"/>
    <w:rsid w:val="008006EE"/>
    <w:rsid w:val="009C3580"/>
    <w:rsid w:val="00A14AF8"/>
    <w:rsid w:val="00A418BF"/>
    <w:rsid w:val="00A63964"/>
    <w:rsid w:val="00B31C31"/>
    <w:rsid w:val="00DC3364"/>
    <w:rsid w:val="00E0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E1D9"/>
  <w15:docId w15:val="{027B4448-5893-4D74-A548-24A8FCCD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6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6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06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9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69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069E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post-byline">
    <w:name w:val="post-byline"/>
    <w:basedOn w:val="Normal"/>
    <w:rsid w:val="00E0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069E0"/>
    <w:rPr>
      <w:color w:val="0000FF"/>
      <w:u w:val="single"/>
    </w:rPr>
  </w:style>
  <w:style w:type="character" w:customStyle="1" w:styleId="comments-link">
    <w:name w:val="comments-link"/>
    <w:basedOn w:val="Fontepargpadro"/>
    <w:rsid w:val="00E069E0"/>
  </w:style>
  <w:style w:type="paragraph" w:styleId="NormalWeb">
    <w:name w:val="Normal (Web)"/>
    <w:basedOn w:val="Normal"/>
    <w:uiPriority w:val="99"/>
    <w:semiHidden/>
    <w:unhideWhenUsed/>
    <w:rsid w:val="00E0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69E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9E0"/>
    <w:rPr>
      <w:rFonts w:ascii="Tahoma" w:hAnsi="Tahoma" w:cs="Tahoma"/>
      <w:sz w:val="16"/>
      <w:szCs w:val="16"/>
    </w:rPr>
  </w:style>
  <w:style w:type="character" w:customStyle="1" w:styleId="author">
    <w:name w:val="author"/>
    <w:basedOn w:val="Fontepargpadro"/>
    <w:rsid w:val="00E069E0"/>
  </w:style>
  <w:style w:type="character" w:customStyle="1" w:styleId="Data1">
    <w:name w:val="Data1"/>
    <w:basedOn w:val="Fontepargpadro"/>
    <w:rsid w:val="00E069E0"/>
  </w:style>
  <w:style w:type="character" w:customStyle="1" w:styleId="tags">
    <w:name w:val="tags"/>
    <w:basedOn w:val="Fontepargpadro"/>
    <w:rsid w:val="00E069E0"/>
  </w:style>
  <w:style w:type="paragraph" w:styleId="PargrafodaLista">
    <w:name w:val="List Paragraph"/>
    <w:basedOn w:val="Normal"/>
    <w:uiPriority w:val="34"/>
    <w:qFormat/>
    <w:rsid w:val="00DC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lware.sapo.pt/gadgets/hardware/conheca-evolucao-memorias-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</dc:creator>
  <cp:lastModifiedBy>Jonas Kuhn</cp:lastModifiedBy>
  <cp:revision>4</cp:revision>
  <dcterms:created xsi:type="dcterms:W3CDTF">2017-07-01T17:58:00Z</dcterms:created>
  <dcterms:modified xsi:type="dcterms:W3CDTF">2017-07-02T19:27:00Z</dcterms:modified>
</cp:coreProperties>
</file>