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5">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monitoramento da caixa d’água, um sensor ultrassônico, conectado a um microcontrolador ESP32, é responsável por medir constantemente o nível de água. Em conjunto, uma válvula solenóide automatiza o controle do abastecimento, permitindo interromper ou liberar o fluxo de água quando necessário, como em casos de vazamento ou transbordamento, contribuindo para o uso consciente e seguro da água. </w:t>
      </w:r>
    </w:p>
    <w:p w:rsidR="00000000" w:rsidDel="00000000" w:rsidP="00000000" w:rsidRDefault="00000000" w:rsidRPr="00000000" w14:paraId="0000000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STM32.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OBJETIVOS</w:t>
      </w:r>
    </w:p>
    <w:p w:rsidR="00000000" w:rsidDel="00000000" w:rsidP="00000000" w:rsidRDefault="00000000" w:rsidRPr="00000000" w14:paraId="0000000C">
      <w:pPr>
        <w:spacing w:before="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FUNDAMENTAÇÃO TEÓRICA</w:t>
      </w:r>
    </w:p>
    <w:p w:rsidR="00000000" w:rsidDel="00000000" w:rsidP="00000000" w:rsidRDefault="00000000" w:rsidRPr="00000000" w14:paraId="0000000F">
      <w:pPr>
        <w:spacing w:before="200" w:lineRule="auto"/>
        <w:ind w:left="141.7322834645671" w:hanging="141.732283464567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1. ARQUITETURA</w:t>
      </w:r>
    </w:p>
    <w:p w:rsidR="00000000" w:rsidDel="00000000" w:rsidP="00000000" w:rsidRDefault="00000000" w:rsidRPr="00000000" w14:paraId="00000010">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sistema propõe o monitoramento e controle de dispositivos físicos por meio de nós baseados no microcontrolador ESP-WROOM-32, com comunicação sem fio utilizando o protocolo Wi-Fi e comunicação local via UART.</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40789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2038" cy="40789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Diagrama de arquitetura do projeto</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nós é responsável pela supervisão da posição de um portão automatizado, utilizando um sensor de fim de curso do tipo reed switch. Esse sensor opera em um estado normalmente aberto, fechando o circuito quando um campo magnético proveniente de um ímã é aplicado sobre ele, o que permite detectar a posição de abertura ou fechamento do portão. O sinal gerado por esse sensor é lido por um microcontrolador ESP-WROOM-32, que realiza a comunicação serial com o sensor e transmite os dados ao gateway via rede Wi-Fi, possibilitando o monitoramento remoto do estado do portão. A taxa de atualização deste nó é baseada em eventos (event-driven), ou seja, os dados são transmitidos sempre que ocorre uma mudança de estado no sensor (por exemplo, ao abrir ou fechar o portão), o que reduz o tráfego na rede e economiza energia.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módulo do sistema é dedicado ao gerenciamento do nível de água em uma caixa d’água. Para isso, emprega-se um sensor ultrassônico do modelo HC-SR04, amplamente utilizado em aplicações embarcadas devido à sua precisão e baixo custo. Esse sensor realiza medições contínuas da distância entre o transdutor e a superfície da água, permitindo calcular, com base na altura da caixa, o volume disponível. Uma válvula solenóide de 12V, modelo VA-03, é utilizada para controlar o fluxo de entrada de água. Essa válvula pode ser acionada automaticamente para interromper o abastecimento em situações críticas, como o transbordamento ou vazamentos detectados por padrões anormais de variação do nível de água. Assim como no módulo do portão, este nó também utiliza um microcontrolador ESP-WROOM-32, que realiza a aquisição dos dados dos sensores por meio de comunicação serial UART. O microcontrolador atua como interface entre os sensores/atuadores e a nuvem, realizando o envio contínuo das informações para o gateway central do sistema via Wi-Fi. A taxa de atualização para esse módulo será de aproximadamente a cada 10 segundos, podendo ser ajustada dinamicamente conforme a abertura da válvula ou variação súbita de nível detectada.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o sistema contempla um terceiro nó responsável pelo monitoramento do consumo de energia elétrica do prédio. Neste caso, será utilizado um sensor de corrente invasivo do tipo ACS712, escolhido por seu baixo custo e facilidade de integração com microcontroladores. O ACS712 fornece uma saída analógica proporcional à corrente elétrica que atravessa seu terminal de entrada, possibilitando a medição tanto de corrente alternada quanto contínua. O sinal analógico será lido pelo microcontrolador ESP-WROOM-32 por meio de uma entrada ADC (Conversor Analógico-Digital), e processado para estimar a potência elétrica com base em valores de referência configurados. O microcontrolador fará amostragens em alta frequência localmente (entre 50 e 100 amostras por segundo), mas enviará valores médios ou agregados ao gateway em intervalos de aproximadamente 5 segundos, otimizando a largura de banda e o desempenho do sistema. Isso possibilita o acompanhamento remoto em tempo real do perfil de uso da energia elétrica no edifício.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contará com um gateway central, que será implementado por meio de um roteador Wi-Fi convencional. Esse roteador será responsável por estabelecer e manter a rede local sem fio, à qual todos os nós baseados em ESP-WROOM-32 estarão conectados. Além de atuar como ponto de acesso, o gateway servirá como intermediário entre os nós sensores/atuadores e a internet, encaminhando os dados coletados para a nuvem.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visualização, gerenciamento e análise dos dados em tempo real, será disponibilizado um dashboard em plataforma na nuvem, acessível por dispositivos conectados à internet, como smartphones, tablets e computadores. Essa interface permitirá ao usuário monitorar o estado dos sensores (portão, nível da caixa d’água, corrente elétrica), visualizar gráficos históricos de consumo e níveis, além de acionar comandos remotamente, como a abertura da válvula ou o reinício de módulos. A interface será atualizada em conformidade com as taxas de envio dos dados de cada nó, garantindo uma visualização fluida e precisa do estado atual do sistema.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 TIPOS DE REDES</w:t>
      </w:r>
    </w:p>
    <w:p w:rsidR="00000000" w:rsidDel="00000000" w:rsidP="00000000" w:rsidRDefault="00000000" w:rsidRPr="00000000" w14:paraId="0000001C">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TIPOS DE PROTOCOLOS</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