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5B4FD4"/>
          <w:sz w:val="48"/>
          <w:szCs w:val="48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Planejamento de Implementação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Cérebro de Conhecimento + Agentes Claude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1.0  ·  Abril 2025  ·  Instrução para Replit Agent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contém todas as instruções necessárias para o Replit Agent implementar a primeira grande evolução do Arcádia Consult: a integração com a API Claude da Anthropic e a construção do Cérebro de Conhecimento com RAG (Retrieval-Augmented Generation).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objetivo é transformar as funcionalidades já existentes — Canvas BMC, PDCA, Processos, Scrum, Relatórios — em experiências inteligentes, onde o Claude analisa o contexto real do projeto e responde com base em um acervo proprietário de conhecimento.</w:t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Stack tecnológico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não requer nenhuma nova linguagem nem serviço de infraestrutura externo. Toda a implementação acontece dentro do stack existente: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Node.js + TypeScript + Express (server/routes.ts)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 + TypeScript + shadcn/ui + TipTap (já instalado)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de dados: PostgreSQL via Drizzle ORM + extensão 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IA: Anthropic API — modelos claude-sonnet-4-20250514 e text-embedding-3-small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Multi-tenancy: contexto de tenant já injetado via middleware (tenantContext.ts)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ETAPA A</w:t>
            </w:r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  —  Fundação — Schema + pgvector + Knowledge API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etapa cria toda a infraestrutura de dados que as etapas seguintes dependem. Deve ser concluída primeiro e completamente antes de avançar.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A1 — Ativar extensão pgvector no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Executar no banco de dados (via Drizzle migration ou direto no console do Replit):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CREATE EXTENSION IF NOT EXISTS vector;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se foi ativado: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pg_extension WHERE extname = 'vector';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A2 — Novas tabelas no schema (shared/schema.ts)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ao final do arquivo shared/schema.ts, antes dos exports de tipos: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Tabela: knowledge_categories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const knowledge_categories = pgTable('knowledge_categories',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tenantId: varchar('tenant_id'),  // null = global (visível a todos)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slug: varchar('slug', { length: 100 }).notNull(),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color: varchar('color', { length: 20 }),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Tabela: knowledge_items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const knowledge_items = pgTable('knowledge_items',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tenantId: varchar('tenant_id'),  // null = global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categoryId: varchar('category_id')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.references(() =&gt; knowledge_categories.id),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type: varchar('type', { length: 50 }).notNull(),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Valores: 'legislacao' | 'caso_de_uso' | 'metodologia'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        | 'template' | 'licao_aprendida' | 'best_practice'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title: varchar('title', { length: 255 }).notNull(),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content: text('content').notNull(),  // Rich text HTML (TipTap)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summary: text('summary'),             // Resumo curto para exibição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tags: jsonb('tags').$type&lt;string[]&gt;().default([]),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sector: varchar('sector', { length: 100 }), // setor econômico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embedding: vector('embedding', { dimensions: 1536 }), // pgvector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isPublished: integer('is_published').default(0),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usageCount: integer('usage_count').default(0),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Tabela: agent_logs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const agent_logs = pgTable('agent_logs',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tenantId: varchar('tenant_id'),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projectId: varchar('project_id').references(() =&gt; projects.id),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agentType: varchar('agent_type', { length: 80 }).notNull(),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Valores: 'canvas_diagnosis' | 'pdca_generator'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        | 'process_analysis' | 'sprint_review' | 'executive_report'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promptSent: text('prompt_sent'),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responseFull: text('response_full'),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knowledgeSourceIds: jsonb('knowledge_source_ids')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.$type&lt;string[]&gt;().default([]),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rating: integer('rating'),  // 1-5 avaliação do consultor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savedToKnowledge: integer('saved_to_knowledge').default(0),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Schemas de inserção (adicionar junto)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const insertKnowledgeCategorySchema =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createInsertSchema(knowledge_categories).omit({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id: true, createdAt: true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const insertKnowledgeItemSchema =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createInsertSchema(knowledge_items).omit({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id: true, createdAt: true, updatedAt: true,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embedding: true, usageCount: true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const insertAgentLogSchema =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createInsertSchema(agent_logs).omit({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id: true, createdAt: true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type KnowledgeCategory = typeof knowledge_categories.$inferSelect;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type KnowledgeItem     = typeof knowledge_items.$inferSelect;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type AgentLog          = typeof agent_logs.$inferSelect;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A3 — Migration do banco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editar o schema, rodar a migration para criar as tabelas no banco: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npx drizzle-kit push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# ou se o projeto usa: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npx drizzle-kit generate &amp;&amp; npx drizzle-kit migrate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A4 — Variáveis de ambiente necessárias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no painel Secrets do Replit (ou no arquivo .env):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Onde obter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da API Anthropic — console.anthropic.com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text-embedding-3-small (usar este valor exato)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claude-sonnet-4-20250514 (usar este valor exato)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KNOWLEDGE_TOP_K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(quantidade de trechos recuperados por busca)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A5 — Serviço de embeddings (server/embeddingService.ts — arquivo 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 arquivo server/embeddingService.ts com o seguinte conteúdo: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Anthropic from '@anthropic-ai/sdk';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knowledge_items } from '../shared/schema';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sql, cosineDistance, desc } from 'drizzle-orm';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const anthropic = new Anthropic({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apiKey: process.env.ANTHROPIC_API_KEY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Gera embedding de um texto via Anthropic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async function generateEmbedding(text: string): Promise&lt;number[]&gt;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response = await anthropic.embeddings.create({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model: process.env.EMBEDDING_MODEL || 'text-embedding-3-small',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input: text.slice(0, 8000), // limite de tokens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response.data[0].embedding;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Busca os K trechos mais relevantes na base de conhecimento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async function searchKnowledge(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query: string,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topK = 5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): Promise&lt;{ id: string; title: string; content: string; score: number }[]&gt;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queryEmbedding = await generateEmbedding(query);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embeddingStr = `[${queryEmbedding.join(',')}]`;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Busca global (tenantId null) + itens do tenant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results = await db.execute(sql`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SELECT id, title, content,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1 - (embedding &lt;=&gt; ${embeddingStr}::vector) AS score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FROM knowledge_items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WHERE is_published = 1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AND (tenant_id IS NULL OR tenant_id = ${tenantId})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AND embedding IS NOT NULL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ORDER BY embedding &lt;=&gt; ${embeddingStr}::vector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LIMIT ${topK}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`);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(results.rows as any[]).map(r =&gt; 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id: r.id,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title: r.title,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content: r.content.slice(0, 1200), // trunca para não explodir o prompt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score: parseFloat(r.score)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A6 — Rotas CRUD da Knowledge Base (adicionar em server/routes.ts)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o bloco abaixo dentro da função registerRoutes, junto com as outras rotas: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 KNOWLEDGE BASE 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Listar categorias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app.get('/api/knowledge/categories', isAuthenticated, async (req: any,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tenantId } = req;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cats = await db.select().from(knowledge_categories)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.where(or(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isNull(knowledge_categories.tenantId),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eq(knowledge_categories.tenantId, tenantId)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res.json(cats);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Listar items (com paginação e filtro)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app.get('/api/knowledge/items', isAuthenticated, async (req: any,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tenantId } = req;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type, categoryId, q } = req.query;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Se vier ?q=texto faz busca semântica, senão listagem normal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if (q)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{ searchKnowledge } = await import('./embeddingService');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results = await searchKnowledge(q as string, tenantId);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return res.json(results);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items = await db.select().from(knowledge_items)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.where(or(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isNull(knowledge_items.tenantId),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eq(knowledge_items.tenantId, tenantId)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))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.orderBy(desc(knowledge_items.createdAt));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res.json(items);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Criar item + gerar embedding automaticamente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app.post('/api/knowledge/items', isAuthenticated, requireTenant,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{ tenantId, user } = req;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body = insertKnowledgeItemSchema.parse(req.body);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{ generateEmbedding } = await import('./embeddingService');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// Gera embedding do título + conteúdo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textToEmbed = `${body.title}\n${body.summary || ''}\n${body.content}`;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embedding = await generateEmbedding(textToEmbed);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[item] = await db.insert(knowledge_items).values({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...body,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tenantId: body.tenantId ?? tenantId,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embedding: embedding as any,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createdById: user.id,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res.json(item);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Atualizar item + re-embeddar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app.patch('/api/knowledge/items/:id', isAuthenticated, async (req: any,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id } = req.params;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body = req.body;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generateEmbedding } = await import('./embeddingService');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textToEmbed = `${body.title}\n${body.summary || ''}\n${body.content}`;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embedding = await generateEmbedding(textToEmbed);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[item] = await db.update(knowledge_items)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.set({ ...body, embedding: embedding as any,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updatedAt: new Date() })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.where(eq(knowledge_items.id, id))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.returning();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res.json(item);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Deletar item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app.delete('/api/knowledge/items/:id', isAuthenticated, async (req,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await db.delete(knowledge_items)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.where(eq(knowledge_items.id, req.params.id));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res.json({ success: true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ETAPA B</w:t>
            </w:r>
            <w:r>
              <w:rPr>
                <w:rFonts w:ascii="Arial" w:cs="Arial" w:eastAsia="Arial" w:hAnsi="Arial"/>
                <w:b/>
                <w:bCs/>
                <w:color w:val="5B4FD4"/>
                <w:sz w:val="24"/>
                <w:szCs w:val="24"/>
              </w:rPr>
              <w:t xml:space="preserve">  —  Agent Engine — Rota /api/agents/run + Prompt Builder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etapa cria o motor central de agentes. Uma única rota recebe o tipo de agente e o projeto, coleta o contexto, busca conhecimento relevante, monta o prompt e chama o Claude.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B1 — Arquivo server/agentService.ts (arquivo 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 arquivo server/agentService.ts completo: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Anthropic from '@anthropic-ai/sdk';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searchKnowledge } from './embeddingService';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projects, clients, canvasBlocks, canvasBlockQuestions,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canvasPdcaItems, processes, processSteps, processStepDiagnostics,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swotAnalyses, swotItems, scrumSprints, scrumBacklogItems,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scrumTimesheets, agent_logs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 from '../shared/schema';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eq } from 'drizzle-orm';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const anthropic = new Anthropic({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apiKey: process.env.ANTHROPIC_API_KEY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Tipos de agente disponíveis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type AgentType =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'canvas_diagnosis'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'pdca_generator'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'process_analysis'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'sprint_review'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'executive_report';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Coleta todo o contexto relevante do projeto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async function collectProjectContext(projectId: string)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[project] = await db.select().from(projects)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.where(eq(projects.id, projectId));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[client] = project?.clientId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? await db.select().from(clients)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.where(eq(clients.id, project.clientId))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: [null];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canvas = await db.select().from(canvasBlocks)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.where(eq(canvasBlocks.projectId, projectId));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pdcaItems = await db.select().from(canvasPdcaItems)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.where(eq(canvasPdcaItems.projectId, projectId));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procs = await db.select().from(processes)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.where(eq(processes.projectId, projectId));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[swot] = await db.select().from(swotAnalyses)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.where(eq(swotAnalyses.projectId, projectId));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{ project, client, canvas, pdcaItems, procs, swot 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Monta a query de busca semântica baseada no agente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function buildSearchQuery(agentType: AgentType, ctx: any): string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clientSector = ctx.client?.industry || 'empresa';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switch (agentType)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case 'canvas_diagnosis':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return `diagnóstico business model canvas ${clientSector} pontos de melhoria`;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case 'pdca_generator':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return `plano PDCA ações corretivas melhoria continua ${clientSector}`;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case 'process_analysis':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return `análise de processos gargalos automação ${clientSector}`;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case 'sprint_review':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return `sprint review scrum retrospectiva equipe desenvolvimento`;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case 'executive_report':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return `relatório executivo diagnóstico empresarial consultoria ${clientSector}`;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default: return 'consultoria empresarial boas práticas';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Monta o prompt final com contexto + conhecimento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function buildPrompt(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agentType: AgentType,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ctx: any,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knowledge: { title: string; content: string; score: number }[]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): string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knowledgeSection = knowledge.length &gt; 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? `\n\n## BASE DE CONHECIMENTO ARCÁDIA\n`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knowledge.map(k =&gt;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`### ${k.title} (relevância: ${(k.score * 100).toFixed(0)}%)\n${k.content}`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).join('\n\n')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: '';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projectSection = `\n\n## CONTEXTO DO PROJETO\n`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`Cliente: ${ctx.client?.name || 'N/A'} | Setor: ${ctx.client?.industry || 'N/A'}\n`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`Projeto: ${ctx.project?.name || 'N/A'}\n`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`Descrição: ${ctx.project?.description || 'N/A'}\n`;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canvasSection = ctx.canvas?.length &gt; 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? `\n\n## CANVAS BMC\n`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ctx.canvas.map((b: any) =&gt;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`**${b.blockType}** (${b.level}): ${b.content || '(não preenchido)'}`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).join('\n')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: '';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pdcaSection = ctx.pdcaItems?.length &gt; 0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? `\n\n## PDCA EM ABERTO\n` +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ctx.pdcaItems.filter((p: any) =&gt; p.stage !== 'done')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.map((p: any) =&gt; `- [${p.stage}] ${p.description}`).join('\n')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: '';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tasks: Record&lt;AgentType, string&gt; =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canvas_diagnosis: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'Analise o Canvas BMC deste cliente. Identifique: (1) os 3 principais pontos cegos ou inconsistências entre blocos, (2) as forças que devem ser alavancadas, (3) 3 ações PDCA priorizadas com responsável sugerido e métrica de acompanhamento. Responda em JSON com as chaves: pontos_cegos, forcas, acoes_pdca.',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pdca_generator: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'Com base no diagnóstico do projeto, gere um plano PDCA detalhado. Para cada ação: título, fase (Plan/Do/Check/Act), descrição, responsável sugerido, prazo estimado em semanas, KPI de acompanhamento. Responda em JSON com a chave: acoes.',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process_analysis: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'Analise os processos mapeados. Identifique: (1) gargalos operacionais, (2) oportunidades de automação, (3) sugestões de melhoria AS-IS → TO-BE. Responda em JSON com as chaves: gargalos, automacoes, melhorias.',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sprint_review: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'Com base nos dados do sprint, gere um resumo executivo com: (1) conquistas do sprint, (2) impedimentos identificados, (3) recomendações para o próximo sprint. Responda em JSON com as chaves: conquistas, impedimentos, recomendacoes.',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executive_report: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'Gere uma narrativa executiva coesa do diagnóstico deste cliente. Escreva em linguagem acessível para o tomador de decisão, sem jargões técnicos. Inclua: contexto, principais achados, prioridades de ação. Responda em JSON com as chaves: narrativa, prioridades.',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[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'Você é um consultor sênior da Arcádia Consult, especialista em diagnóstico empresarial, modelagem de negócios e gestão de processos. Responda APENAS em JSON válido, sem texto antes ou depois do JSON. Use português brasileiro.',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knowledgeSection,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projectSection,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canvasSection,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pdcaSection,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`\n\n## TAREFA\n${tasks[agentType]}`,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].join('');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Função principal — executar agente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async function runAgent(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agentType: AgentType,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projectId: string,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userId: string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1. Coleta contexto do projeto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ctx = await collectProjectContext(projectId);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2. Busca conhecimento relevante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searchQuery = buildSearchQuery(agentType, ctx);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topK = parseInt(process.env.KNOWLEDGE_TOP_K || '5');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knowledge = await searchKnowledge(searchQuery, tenantId, topK);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3. Monta prompt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prompt = buildPrompt(agentType, ctx, knowledge);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4. Chama Claude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response = await anthropic.messages.create({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model: process.env.CLAUDE_MODEL || 'claude-sonnet-4-20250514',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max_tokens: 2000,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messages: [{ role: 'user', content: prompt }],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raw = response.content[0].type === 'text'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? response.content[0].text : '';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5. Parse JSON seguro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let parsed: any = {};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clean = raw.replace(/```json|```/g, '').trim();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parsed = JSON.parse(clean);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 catch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parsed = { raw 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6. Salva log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await db.insert(agent_logs).values({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tenantId,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projectId,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agentType,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promptSent: prompt.slice(0, 5000),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responseFull: raw,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knowledgeSourceIds: knowledge.map(k =&gt; k.id),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createdById: userId,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{ result: parsed, knowledgeUsed: knowledge 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B2 — Rota /api/agents/run (adicionar em server/routes.ts)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── AGENT ENGINE 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app.post('/api/agents/run', isAuthenticated, requireTenant,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const { agentType, projectId } = req.body;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const { tenantId, user } = req;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if (!agentType || !projectId)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return res.status(400).json({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error: 'agentType e projectId são obrigatórios'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const { runAgent } = await import('./agentService');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const output = await runAgent(agentType, projectId, tenantId, user.id);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res.json(output);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console.error('[Agent Error]', err);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res.status(500).json({ error: err.message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Salvar rating de um log de agente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app.patch('/api/agents/logs/:id/rating', isAuthenticated,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async (req, res) =&gt;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const { rating } = req.body;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await db.update(agent_logs)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.set({ rating })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.where(eq(agent_logs.id, req.params.id));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ETAPA C</w:t>
            </w: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  —  Frontend — Botões de agente nas telas existentes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etapa adiciona os botões de acionamento de agente nas telas que já existem, sem refatorar nenhum componente existente — apenas adiciona elementos novos.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C1 — Hook useAgent (client/src/hooks/useAgent.ts — arquivo 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 arquivo client/src/hooks/useAgent.ts: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useToast } from '@/hooks/use-toast';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type AgentType =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'canvas_diagnosis'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'pdca_generator'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'process_analysis'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'sprint_review'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| 'executive_report';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function useAgent(projectId: string)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[isRunning, setIsRunning] = useState(false);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[result, setResult] = useState&lt;any&gt;(null);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[knowledgeUsed, setKnowledgeUsed] = useState&lt;any[]&gt;([]);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async function runAgent(agentType: AgentType)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setIsRunning(true);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setResult(null);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const data = await apiRequest('POST', '/api/agents/run',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agentType,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projectId,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setResult(data.result);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setKnowledgeUsed(data.knowledgeUsed || []);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toast({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title: 'Erro no agente',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description: err.message,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variant: 'destructive',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 finally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setIsRunning(false);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{ runAgent, isRunning, result, knowledgeUsed };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C2 — Componente AgentPanel (client/src/components/AgentPanel.tsx — arquivo novo)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Componente reutilizável que exibe o botão de acionamento e o resultado do agente. Usado em todas as telas: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{ Brain, Loader2, ChevronDown, ChevronUp, BookOpen } from 'lucide-react';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Button } from '@/components/ui/button';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Card, CardContent, CardHeader, CardTitle } from '@/components/ui/card';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Badge } from '@/components/ui/badge';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useState } from 'react';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useAgent, AgentType } from '@/hooks/useAgent';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interface AgentPanelProps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projectId: string;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agentType: AgentType;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label: string;         // ex: 'Analisar com IA'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description?: string;  // ex: 'Gera diagnóstico do Canvas BMC'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export function AgentPanel({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projectId, agentType, label, description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}: AgentPanelProps) 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{ runAgent, isRunning, result, knowledgeUsed } = useAgent(projectId);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const [showSources, setShowSources] = useState(false);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&lt;div className='space-y-3'&gt;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&lt;Button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onClick={() =&gt; runAgent(agentType)}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disabled={isRunning}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variant='outline'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className='gap-2'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{isRunning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? &lt;Loader2 className='h-4 w-4 animate-spin' /&gt;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: &lt;Brain className='h-4 w-4' /&gt;}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{isRunning ? 'Analisando...' : label}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&lt;/Button&gt;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{result &amp;&amp; 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&lt;Card className='border-l-4 border-l-purple-500'&gt;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&lt;CardHeader className='pb-2'&gt;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&lt;CardTitle className='text-sm flex items-center gap-2'&gt;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&lt;Brain className='h-4 w-4 text-purple-500' /&gt;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Análise gerada pela IA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&lt;/CardTitle&gt;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&lt;/CardHeader&gt;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&lt;CardContent className='space-y-3'&gt;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&lt;pre className='text-xs bg-muted p-3 rounded overflow-auto max-h-64'&gt;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{JSON.stringify(result, null, 2)}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&lt;/pre&gt;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{knowledgeUsed.length &gt; 0 &amp;&amp; 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&lt;div&gt;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&lt;button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onClick={() =&gt; setShowSources(!showSources)}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className='flex items-center gap-1 text-xs text-muted-foreground'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&lt;BookOpen className='h-3 w-3' /&gt;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{knowledgeUsed.length} fontes consultadas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{showSources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? &lt;ChevronUp className='h-3 w-3' /&gt;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: &lt;ChevronDown className='h-3 w-3' /&gt;}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&lt;/button&gt;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{showSources &amp;&amp; 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&lt;ul className='mt-2 space-y-1'&gt;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{knowledgeUsed.map(k =&gt; (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&lt;li key={k.id} className='text-xs text-muted-foreground'&gt;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  &lt;Badge variant='outline' className='mr-1'&gt;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    {(k.score * 100).toFixed(0)}%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  &lt;/Badge&gt;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  {k.title}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  &lt;/li&gt;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  ))}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  &lt;/ul&gt;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  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  &lt;/CardContent&gt;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  &lt;/Card&gt;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C3 — Inserção do AgentPanel nas telas existentes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o AgentPanel em cada tela, conforme tabela abaixo. Em todos os casos é apenas importar o componente e adicionar o JSX no local indicado — sem alterar nenhuma lógica existente: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Local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client/src/pages/Canvas.tsx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Importar AgentPanel. Adicionar abaixo dos botões de ação do Canvas, passando agentType='canvas_diagnosis'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 já disponível no componente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client/src/pages/Pdca.tsx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AgentPanel com agentType='pdca_generator' no topo da página, acima da listagem de ciclos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projectId vem dos params da rota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client/src/pages/ProcessDetail.tsx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AgentPanel com agentType='process_analysis' no painel lateral direito do editor de processo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processId → buscar projectId pelo processo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client/src/pages/ScrumReports.tsx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AgentPanel com agentType='sprint_review' acima dos gráficos de relatório de sprint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internalProjectId → buscar projectId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client/src/pages/Reports.tsx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AgentPanel com agentType='executive_report' na etapa de preview do wizard de relatório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selectedProjectId já existe no estado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ETAPA D</w:t>
            </w:r>
            <w:r>
              <w:rPr>
                <w:rFonts w:ascii="Arial" w:cs="Arial" w:eastAsia="Arial" w:hAnsi="Arial"/>
                <w:b/>
                <w:bCs/>
                <w:color w:val="D85A30"/>
                <w:sz w:val="24"/>
                <w:szCs w:val="24"/>
              </w:rPr>
              <w:t xml:space="preserve">  —  Módulo Knowledge — Página de consulta e curadoria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etapa cria a página /knowledge onde consultores gerenciam o acervo e fazem consultas semânticas diretas — sem passar pelo Claude, busca direta no pgvector.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D1 — Nova rota no App.tsx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a rota para a nova página dentro do AuthenticatedRouter em client/src/App.tsx: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Adicionar junto com as outras rotas autenticadas: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import { KnowledgeBase as KnowledgeBasePage }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from '@/pages/KnowledgeBase';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// Dentro do switch/Route: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&lt;Route path='/knowledge' component={KnowledgeBasePage} /&gt;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D2 — Nova página client/src/pages/KnowledgeBase.tsx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Atenção: já existe uma página KnowledgeBase.tsx no projeto, que é a base de conhecimento de suporte ao cliente. Renomear a existente para SupportKnowledgeBase.tsx e criar a nova página /knowledge separada, com o conteúdo abaixo. Ou adicionar como nova rota /knowledge-brain para não conflitar.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página deve conter: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de busca semântica em linguagem natural (GET /api/knowledge/items?q=texto)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Listagem de itens com filtro por tipo e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'Novo item' que abre o editor TipTap (RichTextEditor já existente)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de relevância nos resultados de busca (score do pgvector)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Indicador 'Usado em X projetos' baseado no campo usage_count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Filtro: Global (Arcádia) vs Privado (meu tenant)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D3 — Link no AppSidebar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entrada no menu lateral (client/src/components/AppSidebar.tsx):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Dentro do array de itens de navegação, adicionar: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title: 'Base de Conhecimento',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url: '/knowledge',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icon: BookOpen,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  // Grupo: 'Inteligência' ou junto com 'Ferramentas'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ETAPA E</w:t>
            </w:r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  —  Seed de dados — Conhecimento inicial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 sistema ter valor desde o primeiro uso, criar um script de seed que popula a base global com conteúdo inicial. Este conteúdo fica com tenantId = null (visível a todos os tenants).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E1 — Script scripts/seed-knowledge.ts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 arquivo scripts/seed-knowledge.ts com ao menos os seguintes itens: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Local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LGPD — Dados de colaboradores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legislacao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Art. 11 e 37 da LGPD sobre tratamento de dados em sistemas de RH e ERP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 BMC — Erros comuns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5 erros mais frequentes no preenchimento do Canvas e como corrigi-los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Implantação ERP — Resistência cultural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caso_de_uso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superar resistência de equipes em projetos de implantação de ERP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PDCA — Métricas por fase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Indicadores recomendados para cada fase do ciclo PDCA em consultoria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Setor varejista — Desafios típicos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caso_de_uso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Padrões de diagnóstico e recomendações frequentes em clientes do varejo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E2 — Executar seed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npx tsx scripts/seed-knowledge.ts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Dependências NPM necessárias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se já estão instaladas. Se não estiver, instalar:</w:t>
      </w:r>
    </w:p>
    <w:p>
      <w:pPr>
        <w:spacing w:after="80"/>
      </w:pPr>
      <w:r>
        <w:t xml:space="preserve"/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install @anthropic-ai/sdk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# As demais já estão no projeto:</w:t>
      </w:r>
      <w:r>
        <w:rPr>
          <w:rFonts w:ascii="Courier New" w:cs="Courier New" w:eastAsia="Courier New" w:hAnsi="Courier New"/>
          <w:color w:val="A8D8A8"/>
          <w:sz w:val="18"/>
          <w:szCs w:val="18"/>
        </w:rPr>
        <w:br/>
        <w:t xml:space="preserve"># drizzle-orm, @tiptap/react, react-query, etc.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se o pgvector está disponível na instância PostgreSQL do Replit. Se não estiver, usar a extension pgvector disponível via Replit DB ou ativar manualmente conforme Etapa A1.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 recomendada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Executar as etapas nesta sequência exata — cada etapa depende da anterior: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A1: ativar pgvector no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A2 + A3: adicionar tabelas ao schema e rodar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A4: configurar variáveis de ambiente no Replit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A5: criar server/embeddingService.ts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A6: adicionar rotas CRUD de knowledge em server/routes.ts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B1: criar server/agentService.ts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B2: adicionar rota /api/agents/run em server/routes.ts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C1: criar hook useAgent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C2: criar componente AgentPanel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C3: inserir AgentPanel nas 5 telas indicadas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D: criar página /knowledge e link no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E: popular seed de conhecimento global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concluir a implementação, verificar cada item: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/api/agents/run com agentType='canvas_diagnosis' retorna JSON válido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/api/knowledge/items?q=lgpd retorna resultados com score de relevância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/api/knowledge/items cria item e gera embedding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'Analisar com IA' aparece na tela do Canvas e executa sem erro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 do agente exibe as fontes da base de conhecimento consultadas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/knowledge abre com listagem e busca funcionando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popula ao menos 5 itens globais com embeddings gerados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agent_logs registra cada execução de agente com promptSent e responseFull</w:t>
      </w:r>
    </w:p>
    <w:p>
      <w:pPr>
        <w:spacing w:after="160"/>
      </w:pPr>
      <w:r>
        <w:t xml:space="preserve"/>
      </w:r>
    </w:p>
    <w:p>
      <w:pPr>
        <w:pBdr>
          <w:bottom w:val="single" w:color="EEEEEE" w:sz="4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Planejamento de Implementação v1.0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2026-04-17T17:40:23.376Z</dcterms:created>
  <dcterms:modified xsi:type="dcterms:W3CDTF">2026-04-17T17:40:23.376Z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