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6"/>
          <w:szCs w:val="56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8"/>
          <w:szCs w:val="38"/>
        </w:rPr>
        <w:t xml:space="preserve">Plano Mestre do Ecossistema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Frappe como backend · Central de Desenvolvimento · Marketplace de Módulos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v1.0  ·  Abril 2025  ·  Documento estratégico — visão completa do produto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 visão — o que estamos construindo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20"/>
                <w:szCs w:val="20"/>
              </w:rPr>
              <w:t xml:space="preserve">ECOSSISTEMA ARCÁDIA — VISÃO COMPLETA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 ARCÁDIA CONSULT  (o que o usuário vê)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BI Builder · Agentes IA · Automações · CRM · Scrum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Painel de Módulos · Central de Desenvolvimento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Marketplace · White-label para parceiros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              │  FrappeClient (API REST + Webhooks)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┌──────────────────────▼──────────────────────────────────┐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FRAPPE FRAMEWORK  (motor invisível)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Multi-site (1 por cliente) · MariaDB · Python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ERPNext nativo · DocTypes customizados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arcadia_core app · módulos por setor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API REST automática · Webhooks nativos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              │  Coolify orquestra containers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┌──────────────────────▼──────────────────────────────────┐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       INFRAESTRUTURA  (invisível para todos)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Coolify · Frappe Bench multi-site · MariaDB · Redis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três princípios que guiam tudo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Frappe é o motor — regras de negócio, dados, workflows, permissões. Nada disso é reconstruído no Node.js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Arcádia Consult é a inteligência — IA, BI, UX moderna, automações, marketplace. O que o Frappe nunca vai 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usuário nunca sabe que é Frappe — módulos têm nomes funcionais, a marca é Arcádia, o Frappe é infraestrutura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 que cada perfil de usuário vê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acessa e o que não sabe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Cliente final (Impacto, Cortiart)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Acessa o Arcádia Consult com seus módulos habilitados. Usa BI, automações e formulários. Não sabe que é Frappe por baixo.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Parceiro revendedor (BCPrime)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Acessa o Arcádia como revendedor. Cria tenants para seus clientes, acompanha projetos, usa a Central de Desenvolvimento para customizar. Pode saber que é Frappe mas não precisa.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Desenvolvedor da Arcádia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Acessa a Central de Desenvolvimento. Cria DocTypes no Frappe via interface visual ou código. Publica módulos no marketplace. Domina o Frappe.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Superadmin Arcádia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Visão completa: todos os tenants, todos os sites Frappe, billing, marketplace, métricas do ecossistema.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FASE 0</w:t>
            </w:r>
            <w:r>
              <w:rPr>
                <w:rFonts w:ascii="Arial" w:cs="Arial" w:eastAsia="Arial" w:hAnsi="Arial"/>
                <w:b/>
                <w:bCs/>
                <w:color w:val="1D9E75"/>
                <w:sz w:val="28"/>
                <w:szCs w:val="28"/>
              </w:rPr>
              <w:t xml:space="preserve">   Fundação — Frappe rodando no Coolify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Nada do produto funciona sem essa fase. É a única fase onde o produto ainda não é visível para o usuário. Duração estimada: 1-2 semanas.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0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Fundação — Frappe no Coolify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1-2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Entregas para o usuário: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Site da Impacto Geologia funcionando no Frappe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Arcádia Consult conectado ao Frappe via FrappeClient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Primeiro DocType criado e consumido pelo Arcádia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Arcádia Consult (Replit Agent):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server/frappeClient.ts — client HTTP autenticado (API Key/Secret)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GET /api/frappe/doctypes — lista DocTypes disponíveis no site do tenant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GET /api/frappe/:doctype — lista documentos de um DocType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POST /api/frappe/:doctype — cria documento no Frappe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POST /api/webhooks/frappe — recebe webhooks do Frappe (qualquer evento)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Adicionar campo frappeUrl + frappeApiKey em tenants (schema + drizzle push)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Infraestrutura (Coolify + Frappe):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Instalar Frappe Bench no Coolify via Docker (imagem frappe/erpnext oficial)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Criar site: bench new-site impacto.arcadia.app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Instalar ERPNext: bench --site impacto.arcadia.app install-app erpnext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Criar API Key para o Arcádia no Frappe (System Settings &gt; API Access)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Configurar webhook no Frappe apontando para /api/webhooks/frappe do Arcádia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Criar app arcadia_core: bench new-app arcadia_core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FrappeClient — server/frappeClient.ts (CRIAR)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server/frappeClient.ts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Client HTTP que encapsula toda comunicação com o Frappe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class FrappeClient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private baseUrl: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private apiKey: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private apiSecret: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constructor(siteUrl: string, apiKey: string, apiSecret: string)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this.baseUrl  = siteUrl.replace(/\/$/, '');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this.apiKey   = apiKey;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this.apiSecret = apiSecret;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private get authHeader()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`token ${this.apiKey}:${this.apiSecret}`;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getList&lt;T&gt;(doctype: string, params: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fields?: string[];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filters?: [string,string,string,any][];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limit?: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orderBy?: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 = {}): Promise&lt;T[]&gt;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qs = new URLSearchParams({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fields:  JSON.stringify(params.fields ?? ['name','*']),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filters: JSON.stringify(params.filters ?? []),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limit:   String(params.limit ?? 100),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`${this.baseUrl}/api/resource/${encodeURIComponent(doctype)}?${qs}`,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headers: { Authorization: this.authHeader }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(!res.ok) throw new Error(`Frappe ${doctype}: ${res.status}`);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data = await res.json();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data.data ?? [];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getDoc&lt;T&gt;(doctype: string, name: string): Promise&lt;T&gt;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`${this.baseUrl}/api/resource/${encodeURIComponent(doctype)}/${name}`,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headers: { Authorization: this.authHeader }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(!res.ok) throw new Error(`Frappe get ${doctype}/${name}: ${res.status}`);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data = await res.json();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data.data;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createDoc&lt;T&gt;(doctype: string, doc: Record&lt;string,any&gt;): Promise&lt;T&gt;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`${this.baseUrl}/api/resource/${encodeURIComponent(doctype)}`,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method: 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headers: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Authorization: this.authHeader,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'Content-Type': 'application/json',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body: JSON.stringify(doc),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(!res.ok)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err = await res.json().catch(() =&gt; ({}));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throw new Error(err.exception ?? `Frappe create ${doctype}: ${res.status}`);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(await res.json()).data;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updateDoc(doctype: string, name: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updates: Record&lt;string,any&gt;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): Promise&lt;void&gt;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fetch(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`${this.baseUrl}/api/resource/${encodeURIComponent(doctype)}/${name}`,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method: 'PUT',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headers: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Authorization: this.authHeader,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'Content-Type': 'application/json',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body: JSON.stringify(updates),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runMethod(method: string, args = {}): Promise&lt;any&gt;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Chama métodos Python customizados: frappe.call ou server scripts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fetch(`${this.baseUrl}/api/method/${method}`,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method: 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headers: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Authorization: this.authHeader,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'Content-Type': 'application/json',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body: JSON.stringify(args),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(await res.json()).message;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Factory — instancia o client para o tenant correto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getFrappeClient(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Promise&lt;FrappeClient&gt;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[tenant] = await db.select()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.from(tenants)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.where(eq(tenants.id, tenantId));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(!tenant?.frappeUrl)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throw new Error('Tenant sem Frappe configurado');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new FrappeClient(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tenant.frappeUrl,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tenant.frappeApiKey!,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tenant.frappeApiSecret!,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2"/>
                <w:szCs w:val="22"/>
              </w:rPr>
              <w:t xml:space="preserve">FASE 1</w:t>
            </w:r>
            <w:r>
              <w:rPr>
                <w:rFonts w:ascii="Arial" w:cs="Arial" w:eastAsia="Arial" w:hAnsi="Arial"/>
                <w:b/>
                <w:bCs/>
                <w:color w:val="5B4FD4"/>
                <w:sz w:val="28"/>
                <w:szCs w:val="28"/>
              </w:rPr>
              <w:t xml:space="preserve">   Produto Central — Painel de Módulos + Central de Desenvolvimento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o Frappe rodando e o FrappeClient funcionando, o produto fica visível. Esta é a fase onde o Arcádia Consult vira uma plataforma de fato. Duração estimada: 3-4 semanas.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Produto Central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3-4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Entregas para o usuário: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/modules com módulos habilitáveis e preços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Central de Desenvolvimento acessível para a equipe Arcádia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Primeiro módulo ERP habilitado para a Impacto Geologia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Agente de Desenvolvimento auxiliando criação de DocTypes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Arcádia Consult (Replit Agent):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Página /modules — catálogo de módulos com cards por grupo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tenant_modules schema + moduleGuard middleware (já planejados)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Página /dev-center — Central de Desenvolvimento MVP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DocTypeBuilder — interface visual para criar DocTypes no Frappe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ModulePublisher — empacota DocTypes como módulo habilitável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Agente 'Desenvolvedor Arcádia' com contexto do Book de Requisitos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Rotas /api/frappe/* proxy autenticado para o Frappe do tenant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Infraestrutura (Coolify + Frappe):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Criar app arcadia_core no Frappe com hooks e fixtures 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Instalar arcadia_core em todos os sites novos automaticamente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Configurar webhooks do Frappe para eventos de Document: on_submit, on_cancel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Criar site da Impacto Geologia com ERPNext + arcadia_core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Importar Companies, usuários e estrutura inicial no site Impacto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 Central de Desenvolvimento — o que ela é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Central de Desenvolvimento é o coração do ecossistema. É onde os módulos nascem. Funciona dentro do Arcádia Consult como uma seção especial acessível para admins e parceiros aprovados. Tem três partes: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DocType Builder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visual para criar e editar DocTypes no Frappe. O desenvolvedor define campos, tipos, obrigatoriedade e validações sem escrever Python. O Arcádia gera o JSON e envia para o Frappe via API.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Module Packager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 DocTypes, Server Scripts, Print Formats e configurações em um módulo versionado. Define nome, descrição, grupo, preço e compatibilidade. Gera o pacote para publicação.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Marketplace Publisher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Publica o módulo no catálogo do Arcádia. Outros tenants podem habilitar. Controle de versões, changelog, dependências entre módulos.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Agente de Desenvolvimento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com contexto do projeto atual (Book de Requisitos, DocTypes existentes). Sugere campos para novos DocTypes, gera Server Scripts Python, valida se o módulo cobre os requisitos.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Deploy Manager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o módulo em um site Frappe específico. Executa bench migrate, instala fixtures, valida integridade. Log completo de cada deploy.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Fluxo de criação de um módulo — passo a passo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Exemplo: criar módulo 'Campo Mobile' para a Impacto Geologia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1. Desenvolvedor abre Central de Desenvolvimento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Seleciona projeto: 'Suite Impacto — Fase 1'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Clica em 'Novo Módulo'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2. DocType Builder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Nome: Plano de Amostragem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Campos: projeto_id (Link→Project), data, equipe,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      coordenadas_gps, tipo_solo, profundidade,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      responsavel_tecnico, observacoes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→ Arcádia gera JSON e envia: POST /api/resource/DocType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3. Agente de Desenvolvimento analisa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'Este DocType cobre RFOP03 (Plano de Amostragem)?'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Claude: 'Sim, mas faltam campos: numero_pontos,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metodo_coleta, laboratorio_destino (RFQC01)'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4. Desenvolvedor adiciona campos sugeridos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DocType atualizado: PUT /api/resource/DocType/Plano de Amostragem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5. Module Packager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Módulo: 'Campo Mobile v1.0'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DocTypes incluídos: Plano de Amostragem, PT Campo, Monitoramento de Poços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Grupo: ERP · Preço: R$199/mês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6. Deploy Manager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Aplica no site: impacto.arcadia.app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bench --site impacto.arcadia.app migrate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Status: ✅ Deploy concluído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7. Módulo aparece habilitado no painel /modules da Impacto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FASE 2</w:t>
            </w:r>
            <w:r>
              <w:rPr>
                <w:rFonts w:ascii="Arial" w:cs="Arial" w:eastAsia="Arial" w:hAnsi="Arial"/>
                <w:b/>
                <w:bCs/>
                <w:color w:val="BA7517"/>
                <w:sz w:val="28"/>
                <w:szCs w:val="28"/>
              </w:rPr>
              <w:t xml:space="preserve">   Marketplace — parceiros criam e publicam módulos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a Central de Desenvolvimento validada internamente na Impacto Geologia, abre para parceiros. BCPrime é o primeiro. Duração estimada: 4-6 semanas.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Marketplace de Módulos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4-6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Entregas para o usuário: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BCPrime cria módulos para escritórios contábeis e publica no marketplace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Outros parceiros aprovados acessam a Central de Desenvolvimento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Qualquer tenant habilita módulos criados por parceiros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Parceiros recebem comissão por módulo habilitado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Arcádia Consult (Replit Agent):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Sistema de aprovação de parceiros (admin Arcádia aprova)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Isolamento de DocTypes por parceiro (namespace: bcprime_*)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Versionamento de módulos com controle de breaking changes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Sistema de reviews e rating de módulos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Split de receita: parceiro recebe % por cada habilitação do módulo dele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Página pública do marketplace (catálogo navegável sem login)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Dashboard do parceiro: módulos publicados, habilitações, receita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Infraestrutura (Coolify + Frappe):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Template de app Frappe para parceiros: bench new-app {parceiro}_modules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CI/CD: parceiro faz push no Git → testa automaticamente → deploy staging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Repositório privado por parceiro no Gitea (Coolify)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Ambiente de staging por parceiro para testar antes de publicar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BCPrime como primeiro parceiro — o que eles desenvolvem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BCPrime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DocTypes do Frappe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Gestão Contábil BR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 Brasil, Plano de Contas padrão CFC, lançamentos com histórico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Fiscal Escritório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Apuração IRPJ/CSLL, controle de obrigações acessórias, calendário fiscal mensal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Folha de Pagamento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INSS, IRRF, FGTS, holerite digital, eSocial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Honorários Recorrentes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contratos de mensalidade, régua de cobrança, NF-e automática (integra Arcadia Plus)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Portal do Cliente Contábil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do cliente para envio de documentos, aprovação de holerites, visualização de obrigações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FASE 3</w:t>
            </w:r>
            <w:r>
              <w:rPr>
                <w:rFonts w:ascii="Arial" w:cs="Arial" w:eastAsia="Arial" w:hAnsi="Arial"/>
                <w:b/>
                <w:bCs/>
                <w:color w:val="D85A30"/>
                <w:sz w:val="28"/>
                <w:szCs w:val="28"/>
              </w:rPr>
              <w:t xml:space="preserve">   SaaS Completo — provisionamento automático e billing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fase que transforma o ecossistema em produto SaaS escalável. Novos clientes se cadastram, escolhem módulos, e o sistema provisiona tudo automaticamente. Duração estimada: 6-8 semanas.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 SaaS Completo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6-8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Entregas para o usuário: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Novo cliente se cadastra no Arcádia e escolhe módulos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Site Frappe provisionado automaticamente em minutos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Billing automático via Asaas (boleto, PIX, cartão)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Transferência de tecnologia: exportar container do cliente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Arcádia Consult (Replit Agent):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Onboarding flow: cadastro → escolha de plano → módulos → pagamento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Provisioning automático: cria tenant + dispara criação do site Frappe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Integração Asaas: planos, cobranças recorrentes, NF-e automática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Billing dashboard: MRR, churn, módulos mais habilitados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Export wizard: gera instruções + scripts para transferência de tecnologia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  • Painel superadmin: todos os tenants, sites Frappe, receita, alertas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Infraestrutura (Coolify + Frappe):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Script de provisionamento: bench new-site {tenant}.arcadia.app automatizado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API de gerenciamento de sites exposta para o Node.js do Arcádia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Backup automático por site (diário, retenção 30 dias)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Monitoramento: Uptime Kuma para cada site Frappe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  • Script de export: bench export-fixtures + dump MariaDB + zip container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Fluxo de transferência de tecnologia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Quando cliente compra o projeto com transferência de tecnologia: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1. Admin Arcádia aciona 'Exportar Projeto' no painel do tenant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2. Script automático executa no servidor Coolify: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bench --site cliente.arcadia.app export-fixtures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bench --site cliente.arcadia.app backup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docker export frappe_container &gt; cliente_backup.tar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3. Arcádia entrega ao cliente: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• container Docker completo com Frappe + dados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• docker-compose.yml para rodar em qualquer servidor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• README de instalação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• Scripts de migração futura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4. O que o cliente recebe: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✅ ERPNext configurado com todos os módulos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✅ Todos os dados históricos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✅ DocTypes customizados (sem código proprietário Arcádia)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❓ Arcádia Consult (IA, BI, agentes) — produto separado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Cliente pode continuar contratando como serviço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 transferência de tecnologia entrega o Frappe completo. O Arcádia Consult (IA, BI, agentes) é um produto separado que o cliente pode contratar ou não continuar usando. Isso cria receita recorrente mesmo após a transferência.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Roadmap consolidado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está pronto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Semana 1-2 (Fase 0)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Frappe Bench no Coolify · Site Impacto provisionado · FrappeClient funcionando · Primeiro DocType consumido pelo Arcádia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Semana 3-6 (Fase 1)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/modules · tenant_modules + moduleGuard · Central de Desenvolvimento MVP · DocTypeBuilder · Agente de Desenvolvimento · Módulo Campo Mobile para Impacto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Semana 7-12 (Fase 2)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aberto · BCPrime como parceiro · 5 módulos contábeis publicados · Sistema de split de receita · Dashboard do parceiro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Semana 13-20 (Fase 3)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automático · Provisioning de sites · Billing via Asaas · Export wizard · Painel superadmin · MRR visível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Após Fase 3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Atlas ERP integrado · ControlPLUS em modo legado estável · Novos setores via parceiros · App mobile para fichas de campo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já existe no Arcádia Consult hoje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Tudo isso está implementado e funcional. A Fase 0 e Fase 1 constroem em cima — não substituem: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Já existe e funciona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falta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Multi-tenant + RBAC + 5 roles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FrappeClient (Fase 0)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RAG + Cérebro de Conhecimento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Webhooks do Frappe (Fase 0)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5 agentes Claude + construtor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Painel /modules com tenant_modules (Fase 1)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BI Builder + DnD + 10 métricas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Central de Desenvolvimento (Fase 1)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Filtro Global + Editor ao Vivo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DocType Builder visual (Fase 1)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Share Link com bcrypt + viewer público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Module Packager (Fase 1)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Central de Integração: REST/PG/Excel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Marketplace + split de receita (Fase 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Automações node-cron + notificações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Provisioning automático (Fase 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Canvas BMC, PDCA, Scrum, CRM, Suporte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Billing via Asaas (Fase 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✅  Módulo de projetos com timesheet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4FD4"/>
                <w:sz w:val="18"/>
                <w:szCs w:val="18"/>
              </w:rPr>
              <w:t xml:space="preserve">🔨  Export wizard (Fase 3)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Plano Mestre do Ecossistema v1.0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2026-04-21T12:47:05.392Z</dcterms:created>
  <dcterms:modified xsi:type="dcterms:W3CDTF">2026-04-21T12:47:05.393Z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