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PARKS サービス利用契約書</w:t>
      </w:r>
    </w:p>
    <w:p>
      <w:pPr>
        <w:jc w:val="center"/>
      </w:pPr>
      <w:r>
        <w:t>（下書き）</w:t>
      </w:r>
    </w:p>
    <w:p>
      <w:r>
        <w:rPr>
          <w:b w:val="0"/>
        </w:rPr>
        <w:t>【SES 企業名】（以下「甲」）と【運営者名】（以下「乙」）は、乙が提供する「PARKS」（以下「本サービス」）の利用について、次のとおり契約します。</w:t>
      </w:r>
    </w:p>
    <w:p>
      <w:pPr>
        <w:pStyle w:val="Heading2"/>
      </w:pPr>
      <w:r>
        <w:t>第1条（目的）</w:t>
      </w:r>
    </w:p>
    <w:p>
      <w:r>
        <w:rPr>
          <w:b w:val="0"/>
        </w:rPr>
        <w:t>甲は、PARKS 利用規約に従って本サービスを使い、乙は本サービスを提供します。この契約と利用規約が食い違うときは、この契約が優先します。</w:t>
      </w:r>
    </w:p>
    <w:p>
      <w:pPr>
        <w:pStyle w:val="Heading2"/>
      </w:pPr>
      <w:r>
        <w:t>第2条（成約）</w:t>
      </w:r>
    </w:p>
    <w:p>
      <w:r>
        <w:rPr>
          <w:b w:val="0"/>
        </w:rPr>
        <w:t>この契約で「成約」とは、本サービスで提案・応募したエンジニアについて、甲が取引先と案件の契約を結んだことをいいます。甲のエンジニアがほかの SES 企業の案件で決まったときも含みます。</w:t>
      </w:r>
    </w:p>
    <w:p>
      <w:pPr>
        <w:pStyle w:val="Heading2"/>
      </w:pPr>
      <w:r>
        <w:t>第3条（料金）</w:t>
      </w:r>
    </w:p>
    <w:p>
      <w:pPr>
        <w:ind w:left="240"/>
      </w:pPr>
      <w:r>
        <w:rPr>
          <w:b w:val="0"/>
        </w:rPr>
        <w:t>1. 料金の基準は、案件に書かれた金額（甲または案件を出した SES 企業が、取引先から受け取る月額）とします。</w:t>
      </w:r>
    </w:p>
    <w:p>
      <w:pPr>
        <w:ind w:left="240"/>
      </w:pPr>
      <w:r>
        <w:rPr>
          <w:b w:val="0"/>
        </w:rPr>
        <w:t>2. 甲は、成約ごとに次の料金を乙に払います。</w:t>
      </w:r>
    </w:p>
    <w:p>
      <w:pPr>
        <w:ind w:left="840"/>
      </w:pPr>
      <w:r>
        <w:rPr>
          <w:b w:val="0"/>
        </w:rPr>
        <w:t>・初期費用：基準の金額の【7%】（成約した月に1回）</w:t>
      </w:r>
    </w:p>
    <w:p>
      <w:pPr>
        <w:ind w:left="840"/>
      </w:pPr>
      <w:r>
        <w:rPr>
          <w:b w:val="0"/>
        </w:rPr>
        <w:t>・月額費用：基準の金額の【3%】（案件の契約が続く間、【稼働の2か月目】から毎月）</w:t>
      </w:r>
    </w:p>
    <w:p>
      <w:pPr>
        <w:ind w:left="240"/>
      </w:pPr>
      <w:r>
        <w:rPr>
          <w:b w:val="0"/>
        </w:rPr>
        <w:t>3. 契約が延長されたときも、月額費用は続きます。契約が終わった月の翌月から、月額費用はかかりません。</w:t>
      </w:r>
    </w:p>
    <w:p>
      <w:pPr>
        <w:ind w:left="240"/>
      </w:pPr>
      <w:r>
        <w:rPr>
          <w:b w:val="0"/>
        </w:rPr>
        <w:t>4. 消費税は別にいただきます。</w:t>
      </w:r>
    </w:p>
    <w:p>
      <w:pPr>
        <w:ind w:left="240"/>
      </w:pPr>
      <w:r>
        <w:rPr>
          <w:b w:val="0"/>
        </w:rPr>
        <w:t>5. 成約がない月は、料金はかかりません。</w:t>
      </w:r>
    </w:p>
    <w:p>
      <w:pPr>
        <w:pStyle w:val="Heading2"/>
      </w:pPr>
      <w:r>
        <w:t>第4条（払う人）</w:t>
      </w:r>
    </w:p>
    <w:p>
      <w:r>
        <w:rPr>
          <w:b w:val="0"/>
        </w:rPr>
        <w:t>案件を出した SES 企業と、エンジニアが所属する SES 企業が違うとき、料金を払うのは【案件を出した SES 企業】とします（2社の間の分け方は、2社で決めます）。</w:t>
      </w:r>
    </w:p>
    <w:p>
      <w:pPr>
        <w:pStyle w:val="Heading2"/>
      </w:pPr>
      <w:r>
        <w:t>第5条（請求と支払い）</w:t>
      </w:r>
    </w:p>
    <w:p>
      <w:pPr>
        <w:ind w:left="240"/>
      </w:pPr>
      <w:r>
        <w:rPr>
          <w:b w:val="0"/>
        </w:rPr>
        <w:t>1. 乙は、毎月末で締め、翌月【5日】までに請求書を出します。</w:t>
      </w:r>
    </w:p>
    <w:p>
      <w:pPr>
        <w:ind w:left="240"/>
      </w:pPr>
      <w:r>
        <w:rPr>
          <w:b w:val="0"/>
        </w:rPr>
        <w:t>2. 甲は、請求月の【末日】までに、乙の指定する口座に振り込みます。振込の手数料は甲が持ちます。</w:t>
      </w:r>
    </w:p>
    <w:p>
      <w:pPr>
        <w:pStyle w:val="Heading2"/>
      </w:pPr>
      <w:r>
        <w:t>第6条（知らせる義務）</w:t>
      </w:r>
    </w:p>
    <w:p>
      <w:r>
        <w:rPr>
          <w:b w:val="0"/>
        </w:rPr>
        <w:t>甲は、次のことがあったとき、【7日】以内に本サービスの画面で知らせます。</w:t>
      </w:r>
    </w:p>
    <w:p>
      <w:pPr>
        <w:ind w:left="240"/>
      </w:pPr>
      <w:r>
        <w:rPr>
          <w:b w:val="0"/>
        </w:rPr>
        <w:t>1. 成約したこと、稼働を始めた日</w:t>
      </w:r>
    </w:p>
    <w:p>
      <w:pPr>
        <w:ind w:left="240"/>
      </w:pPr>
      <w:r>
        <w:rPr>
          <w:b w:val="0"/>
        </w:rPr>
        <w:t>2. 契約の延長・終了、金額の変更</w:t>
      </w:r>
    </w:p>
    <w:p>
      <w:pPr>
        <w:pStyle w:val="Heading2"/>
      </w:pPr>
      <w:r>
        <w:t>第7条（本サービスを通さない取引）</w:t>
      </w:r>
    </w:p>
    <w:p>
      <w:r>
        <w:rPr>
          <w:b w:val="0"/>
        </w:rPr>
        <w:t>本サービスで知った案件・エンジニアについて、本サービスを通さずに契約したときも、甲は第3条の料金を払います。本サービスで知った日から【1年】の間に契約したものが対象です。</w:t>
      </w:r>
    </w:p>
    <w:p>
      <w:pPr>
        <w:pStyle w:val="Heading2"/>
      </w:pPr>
      <w:r>
        <w:t>第8条（秘密を守る）</w:t>
      </w:r>
    </w:p>
    <w:p>
      <w:r>
        <w:rPr>
          <w:b w:val="0"/>
        </w:rPr>
        <w:t>甲と乙は、この契約で知った相手・取引先・エンジニアの情報を、相手の承諾なしにほかへ出しません。この契約が終わったあとも【3年間】続きます。</w:t>
      </w:r>
    </w:p>
    <w:p>
      <w:pPr>
        <w:pStyle w:val="Heading2"/>
      </w:pPr>
      <w:r>
        <w:t>第9条（個人情報）</w:t>
      </w:r>
    </w:p>
    <w:p>
      <w:r>
        <w:rPr>
          <w:b w:val="0"/>
        </w:rPr>
        <w:t>甲と乙は、エンジニアの個人情報を、個人情報の取扱い（別紙）と法令に従って扱います。</w:t>
      </w:r>
    </w:p>
    <w:p>
      <w:pPr>
        <w:pStyle w:val="Heading2"/>
      </w:pPr>
      <w:r>
        <w:t>第10条（期間）</w:t>
      </w:r>
    </w:p>
    <w:p>
      <w:pPr>
        <w:ind w:left="240"/>
      </w:pPr>
      <w:r>
        <w:rPr>
          <w:b w:val="0"/>
        </w:rPr>
        <w:t>1. この契約の期間は、結んだ日から【1年】とします。どちらからも終了の申し出がなければ、同じ条件で1年ずつ延びます。</w:t>
      </w:r>
    </w:p>
    <w:p>
      <w:pPr>
        <w:ind w:left="240"/>
      </w:pPr>
      <w:r>
        <w:rPr>
          <w:b w:val="0"/>
        </w:rPr>
        <w:t>2. やめたいときは、【1か月】前までに知らせます。</w:t>
      </w:r>
    </w:p>
    <w:p>
      <w:pPr>
        <w:ind w:left="240"/>
      </w:pPr>
      <w:r>
        <w:rPr>
          <w:b w:val="0"/>
        </w:rPr>
        <w:t>3. この契約が終わっても、その時点で続いている案件の月額費用は、その案件の契約が終わるまで払います。</w:t>
      </w:r>
    </w:p>
    <w:p>
      <w:pPr>
        <w:pStyle w:val="Heading2"/>
      </w:pPr>
      <w:r>
        <w:t>第11条（解除）</w:t>
      </w:r>
    </w:p>
    <w:p>
      <w:r>
        <w:rPr>
          <w:b w:val="0"/>
        </w:rPr>
        <w:t>相手がこの契約に大きく反し、知らせても直さないときは、この契約を解除できます。</w:t>
      </w:r>
    </w:p>
    <w:p>
      <w:pPr>
        <w:pStyle w:val="Heading2"/>
      </w:pPr>
      <w:r>
        <w:t>第12条（反社会的勢力の排除）</w:t>
      </w:r>
    </w:p>
    <w:p>
      <w:r>
        <w:rPr>
          <w:b w:val="0"/>
        </w:rPr>
        <w:t>甲と乙は、自分が反社会的勢力でないこと、これからも関わらないことを約束します。反したときは、相手はすぐにこの契約を解除できます。</w:t>
      </w:r>
    </w:p>
    <w:p>
      <w:pPr>
        <w:pStyle w:val="Heading2"/>
      </w:pPr>
      <w:r>
        <w:t>第13条（協議）</w:t>
      </w:r>
    </w:p>
    <w:p>
      <w:r>
        <w:rPr>
          <w:b w:val="0"/>
        </w:rPr>
        <w:t>この契約にないこと、解釈に迷うことは、甲と乙で話し合って決めます。</w:t>
      </w:r>
    </w:p>
    <w:p>
      <w:r>
        <w:rPr>
          <w:b w:val="0"/>
        </w:rPr>
        <w:t>この契約の証として、本書を2通作り、甲と乙が記名・押印して1通ずつ持ちます（電子契約のときは、電子データを保管します）。</w:t>
      </w:r>
    </w:p>
    <w:p>
      <w:r>
        <w:rPr>
          <w:b w:val="0"/>
        </w:rPr>
        <w:t>【2026年○月○日】</w:t>
      </w:r>
    </w:p>
    <w:p>
      <w:r>
        <w:rPr>
          <w:b w:val="0"/>
        </w:rPr>
        <w:t>甲：【住所】【SES 企業名】【代表者名】　印</w:t>
      </w:r>
    </w:p>
    <w:p>
      <w:r>
        <w:rPr>
          <w:b w:val="0"/>
        </w:rPr>
        <w:t>乙：【住所】【運営者名】　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