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beskrivelse av hvordan SQL-scriptet støtter modellen i deloppgave 1, e.g. hvor ble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 av alle relasjonsklassene og kardinalitetene?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SQL-scriptet har vi tabellene treningsokt, resultat, ovelse, lignendeOvelse, styrkemaal, utholdenhetsmal, gruppe, gruppeDelAv, ovelseGruppe, lokasjon, inne, ute, treningsLokasjon og mal.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Treningsokt har relasjon FK til lokasjon. Mange til mange relasjonen Resultat har FK til ovelse og FK til treningsokt. LigndendeOvelse  har to felter med FK til hver sin ovelse.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utholdenhetsmaal og styrkemaal har FK til ovelse.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ovelseOgGruppe har FK til FK til gruppe og FK til ovelse.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 har FK til treningsokt.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