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C5BB9DE" w14:textId="77777777" w:rsidR="00C7151E" w:rsidRDefault="00FB4E5E">
      <w:pPr>
        <w:jc w:val="right"/>
        <w:rPr>
          <w:shd w:val="clear" w:color="auto" w:fill="FFFF0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6CF84" wp14:editId="7533C56E">
                <wp:simplePos x="0" y="0"/>
                <wp:positionH relativeFrom="column">
                  <wp:posOffset>3041650</wp:posOffset>
                </wp:positionH>
                <wp:positionV relativeFrom="paragraph">
                  <wp:posOffset>-166370</wp:posOffset>
                </wp:positionV>
                <wp:extent cx="2911475" cy="1094740"/>
                <wp:effectExtent l="13335" t="10160" r="8890" b="952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109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1F607" w14:textId="77777777" w:rsidR="00FB4E5E" w:rsidRPr="00FB4E5E" w:rsidRDefault="00FB4E5E" w:rsidP="00FB4E5E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39.5pt;margin-top:-13.1pt;width:229.25pt;height:8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JomKwIAAFEEAAAOAAAAZHJzL2Uyb0RvYy54bWysVFFv0zAQfkfiP1h+p0mqlq5R02l0FCGN&#10;gbTxAxzHSSxsn7HdJuPXc3a6Ug14QeTB8vnOn+++7y6b61ErchTOSzAVLWY5JcJwaKTpKvr1cf/m&#10;ihIfmGmYAiMq+iQ8vd6+frUZbCnm0INqhCMIYnw52Ir2IdgyyzzvhWZ+BlYYdLbgNAtoui5rHBsQ&#10;XatsnudvswFcYx1w4T2e3k5Ouk34bSt4+Ny2XgSiKoq5hbS6tNZxzbYbVnaO2V7yUxrsH7LQTBp8&#10;9Ax1ywIjByd/g9KSO/DQhhkHnUHbSi5SDVhNkb+o5qFnVqRakBxvzzT5/wfL749fHJFNRReUGKZR&#10;okcxBvIORrKK7AzWlxj0YDEsjHiMKqdKvb0D/s0TA7uemU7cOAdDL1iD2RXxZnZxdcLxEaQePkGD&#10;z7BDgAQ0tk5H6pAMguio0tNZmZgKx8P5uigWqyUlHH1Fvl6sFkm7jJXP163z4YMATeKmog6lT/Ds&#10;eOdDTIeVzyHxNQ9KNnupVDJcV++UI0eGbbJPX6rgRZgyZKjoejlfTgz8FSJP358gtAzY70rqil6d&#10;g1gZeXtvmtSNgUk17TFlZU5ERu4mFsNYjydhamiekFIHU1/jHOKmB/eDkgF7uqL++4E5QYn6aFCW&#10;dbFA2khIxmK5mqPhLj31pYcZjlAVDZRM212YBudgnex6fGlqBAM3KGUrE8lR8ymrU97Yt4n704zF&#10;wbi0U9SvP8H2JwAAAP//AwBQSwMEFAAGAAgAAAAhAHIRX6/hAAAACwEAAA8AAABkcnMvZG93bnJl&#10;di54bWxMj8FOwzAMhu9IvENkJC5oS+lKu5amE0ICsRsMBNesydqKxClJ1pW3x5zgaPvT7++vN7M1&#10;bNI+DA4FXC8TYBpbpwbsBLy9PizWwEKUqKRxqAV86wCb5vyslpVyJ3zR0y52jEIwVFJAH+NYcR7a&#10;XlsZlm7USLeD81ZGGn3HlZcnCreGp0mScysHpA+9HPV9r9vP3dEKWGdP00fYrp7f2/xgynhVTI9f&#10;XojLi/nuFljUc/yD4Vef1KEhp707ogrMCMiKkrpEAYs0T4ERUa6KG2B7QjPa8Kbm/zs0PwAAAP//&#10;AwBQSwECLQAUAAYACAAAACEAtoM4kv4AAADhAQAAEwAAAAAAAAAAAAAAAAAAAAAAW0NvbnRlbnRf&#10;VHlwZXNdLnhtbFBLAQItABQABgAIAAAAIQA4/SH/1gAAAJQBAAALAAAAAAAAAAAAAAAAAC8BAABf&#10;cmVscy8ucmVsc1BLAQItABQABgAIAAAAIQC5JJomKwIAAFEEAAAOAAAAAAAAAAAAAAAAAC4CAABk&#10;cnMvZTJvRG9jLnhtbFBLAQItABQABgAIAAAAIQByEV+v4QAAAAsBAAAPAAAAAAAAAAAAAAAAAIUE&#10;AABkcnMvZG93bnJldi54bWxQSwUGAAAAAAQABADzAAAAkwUAAAAA&#10;">
                <v:textbox>
                  <w:txbxContent>
                    <w:p w:rsidR="00FB4E5E" w:rsidRPr="00FB4E5E" w:rsidRDefault="00FB4E5E" w:rsidP="00FB4E5E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5F648FF" w14:textId="77777777" w:rsidR="00C7151E" w:rsidRDefault="00C7151E">
      <w:pPr>
        <w:rPr>
          <w:shd w:val="clear" w:color="auto" w:fill="FFFF00"/>
        </w:rPr>
      </w:pPr>
    </w:p>
    <w:p w14:paraId="045B4631" w14:textId="77777777" w:rsidR="00FB4E5E" w:rsidRDefault="00FB4E5E">
      <w:pPr>
        <w:rPr>
          <w:shd w:val="clear" w:color="auto" w:fill="FFFF00"/>
        </w:rPr>
      </w:pPr>
    </w:p>
    <w:p w14:paraId="3CA07A7A" w14:textId="77777777" w:rsidR="00FB4E5E" w:rsidRDefault="00FB4E5E">
      <w:pPr>
        <w:rPr>
          <w:shd w:val="clear" w:color="auto" w:fill="FFFF00"/>
        </w:rPr>
      </w:pPr>
    </w:p>
    <w:p w14:paraId="73876865" w14:textId="77777777" w:rsidR="00FB4E5E" w:rsidRDefault="00FB4E5E">
      <w:pPr>
        <w:rPr>
          <w:shd w:val="clear" w:color="auto" w:fill="FFFF00"/>
        </w:rPr>
      </w:pPr>
    </w:p>
    <w:p w14:paraId="2CBCCEDF" w14:textId="77777777" w:rsidR="00FB4E5E" w:rsidRDefault="00FB4E5E">
      <w:pPr>
        <w:rPr>
          <w:shd w:val="clear" w:color="auto" w:fill="FFFF00"/>
        </w:rPr>
      </w:pPr>
    </w:p>
    <w:p w14:paraId="6259154E" w14:textId="77777777" w:rsidR="00FB4E5E" w:rsidRDefault="00FB4E5E">
      <w:pPr>
        <w:rPr>
          <w:shd w:val="clear" w:color="auto" w:fill="FFFF00"/>
        </w:rPr>
      </w:pPr>
    </w:p>
    <w:p w14:paraId="0E933871" w14:textId="77777777" w:rsidR="00C7151E" w:rsidRDefault="00FB4E5E">
      <w:pPr>
        <w:rPr>
          <w:shd w:val="clear" w:color="auto" w:fill="FFFF0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5E29FBEE" wp14:editId="0BB2B3C1">
                <wp:simplePos x="0" y="0"/>
                <wp:positionH relativeFrom="column">
                  <wp:posOffset>2095500</wp:posOffset>
                </wp:positionH>
                <wp:positionV relativeFrom="paragraph">
                  <wp:posOffset>141605</wp:posOffset>
                </wp:positionV>
                <wp:extent cx="3857625" cy="81343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B5B7F" w14:textId="77777777" w:rsidR="00915E2E" w:rsidRDefault="006D6D0F" w:rsidP="009A45AA">
                            <w:pPr>
                              <w:jc w:val="right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Oficina de Calidad</w:t>
                            </w:r>
                          </w:p>
                          <w:p w14:paraId="5401FD30" w14:textId="77777777" w:rsidR="00915E2E" w:rsidRDefault="00915E2E" w:rsidP="009A45AA">
                            <w:pPr>
                              <w:jc w:val="right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A45AA"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Subdirección de Tecnologías de la Información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65pt;margin-top:11.15pt;width:303.75pt;height:64.0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lZ0gwIAAA4FAAAOAAAAZHJzL2Uyb0RvYy54bWysVNtu2zAMfR+wfxD0ntpOnDQ26hRruwwD&#10;ugvQ7gMUS46FyaImKbG7Yf8+Sk7SdhdgGOYHWRfq8JA81MXl0CmyF9ZJ0BXNzlJKhK6BS72t6Kf7&#10;9WRJifNMc6ZAi4o+CEcvVy9fXPSmFFNoQXFhCYJoV/amoq33pkwSV7eiY+4MjNB42IDtmMel3Sbc&#10;sh7RO5VM03SR9GC5sVAL53D3Zjykq4jfNKL2H5rGCU9URZGbj6ON4yaMyeqClVvLTCvrAw32Dyw6&#10;JjU6PUHdMM/IzspfoDpZW3DQ+LMaugSaRtYixoDRZOlP0dy1zIgYCybHmVOa3P+Drd/vP1oieUVn&#10;lGjWYYnuxeDJFQxkGrLTG1ei0Z1BMz/gNlY5RurMLdSfHdFw3TK9Fa+shb4VjCO7LNxMnlwdcVwA&#10;2fTvgKMbtvMQgYbGdiF1mAyC6Filh1NlApUaN2fL+fliOqekxrNlNstn8+iClcfbxjr/RkBHwqSi&#10;Fisf0dn+1vnAhpVHk+DMgZJ8LZWKC7vdXCtL9gxVso7fAf2ZmdLBWEO4NiKOO0gSfYSzQDdW/VuR&#10;TfP0alpM1ovl+SRf5/NJcZ4uJ2lWXBWLNC/ym/X3QDDLy1ZyLvSt1OKowCz/uwofemHUTtQg6Sta&#10;zDFTMa4/BpnG73dBdtJjQyrZYZ5PRqwMhX2tOYbNSs+kGufJc/oxy5iD4z9mJcogVH7UgB82Q9Rb&#10;1EiQyAb4A+rCApYNi4+PCU5asF8p6bExK+q+7JgVlKi3GrU1WyAt7OS4wIl9urs57jJdI0RFPSXj&#10;9NqPXb8zVm5b9DCqWMMr1GEjo0Qe2RzUi00XYzk8EKGrn66j1eMztvoBAAD//wMAUEsDBBQABgAI&#10;AAAAIQB986xe3wAAAAoBAAAPAAAAZHJzL2Rvd25yZXYueG1sTI/LTsMwEEX3SPyDNUjsqI3TlBDi&#10;VKgSYoFYUOjeiYckwo8Qu2ng6xlWsBzN0b3nVtvFWTbjFIfgFVyvBDD0bTCD7xS8vT5cFcBi0t5o&#10;Gzwq+MII2/r8rNKlCSf/gvM+dYxCfCy1gj6lseQ8tj06HVdhRE+/9zA5neicOm4mfaJwZ7kUYsOd&#10;Hjw19HrEXY/tx/7oFGzk/CjX+ff4eRBPz7tiOWBTWKUuL5b7O2AJl/QHw68+qUNNTk04ehOZVZBl&#10;grYkBVJmwAi4zW5yYA2RuVgDryv+f0L9AwAA//8DAFBLAQItABQABgAIAAAAIQC2gziS/gAAAOEB&#10;AAATAAAAAAAAAAAAAAAAAAAAAABbQ29udGVudF9UeXBlc10ueG1sUEsBAi0AFAAGAAgAAAAhADj9&#10;If/WAAAAlAEAAAsAAAAAAAAAAAAAAAAALwEAAF9yZWxzLy5yZWxzUEsBAi0AFAAGAAgAAAAhAHcW&#10;VnSDAgAADgUAAA4AAAAAAAAAAAAAAAAALgIAAGRycy9lMm9Eb2MueG1sUEsBAi0AFAAGAAgAAAAh&#10;AH3zrF7fAAAACgEAAA8AAAAAAAAAAAAAAAAA3QQAAGRycy9kb3ducmV2LnhtbFBLBQYAAAAABAAE&#10;APMAAADpBQAAAAA=&#10;" stroked="f">
                <v:textbox inset="1mm,0,1mm,0">
                  <w:txbxContent>
                    <w:p w:rsidR="00915E2E" w:rsidRDefault="006D6D0F" w:rsidP="009A45AA">
                      <w:pPr>
                        <w:jc w:val="right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iCs/>
                          <w:sz w:val="26"/>
                          <w:szCs w:val="26"/>
                        </w:rPr>
                        <w:t>Oficina de Calidad</w:t>
                      </w:r>
                    </w:p>
                    <w:p w:rsidR="00915E2E" w:rsidRDefault="00915E2E" w:rsidP="009A45AA">
                      <w:pPr>
                        <w:jc w:val="right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  <w:r w:rsidRPr="009A45AA">
                        <w:rPr>
                          <w:i/>
                          <w:iCs/>
                          <w:sz w:val="26"/>
                          <w:szCs w:val="26"/>
                        </w:rPr>
                        <w:t>Subdirección de Tecnologías de la Información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40E8F821" w14:textId="77777777" w:rsidR="00C7151E" w:rsidRDefault="00C7151E">
      <w:pPr>
        <w:rPr>
          <w:shd w:val="clear" w:color="auto" w:fill="FFFF00"/>
          <w:lang w:val="es-CO"/>
        </w:rPr>
      </w:pPr>
    </w:p>
    <w:p w14:paraId="4483E2DA" w14:textId="77777777" w:rsidR="00C7151E" w:rsidRDefault="00C7151E">
      <w:pPr>
        <w:rPr>
          <w:shd w:val="clear" w:color="auto" w:fill="FFFF00"/>
        </w:rPr>
      </w:pPr>
    </w:p>
    <w:p w14:paraId="12A2AF5F" w14:textId="77777777" w:rsidR="00C7151E" w:rsidRDefault="00C7151E">
      <w:pPr>
        <w:rPr>
          <w:shd w:val="clear" w:color="auto" w:fill="FFFF00"/>
        </w:rPr>
      </w:pPr>
    </w:p>
    <w:p w14:paraId="062E91C1" w14:textId="77777777" w:rsidR="00C7151E" w:rsidRDefault="00C7151E">
      <w:pPr>
        <w:rPr>
          <w:shd w:val="clear" w:color="auto" w:fill="FFFF00"/>
        </w:rPr>
      </w:pPr>
    </w:p>
    <w:p w14:paraId="439A3C1B" w14:textId="77777777" w:rsidR="00C7151E" w:rsidRDefault="00C7151E">
      <w:pPr>
        <w:rPr>
          <w:shd w:val="clear" w:color="auto" w:fill="FFFF00"/>
        </w:rPr>
      </w:pPr>
    </w:p>
    <w:p w14:paraId="0F00AAFB" w14:textId="77777777" w:rsidR="00C7151E" w:rsidRDefault="00C7151E">
      <w:pPr>
        <w:rPr>
          <w:shd w:val="clear" w:color="auto" w:fill="FFFF00"/>
        </w:rPr>
      </w:pPr>
    </w:p>
    <w:p w14:paraId="27AC2A7D" w14:textId="77777777" w:rsidR="00C7151E" w:rsidRDefault="00C7151E"/>
    <w:p w14:paraId="12E6C5F2" w14:textId="77777777" w:rsidR="00C7151E" w:rsidRDefault="00C7151E"/>
    <w:p w14:paraId="3A4481CC" w14:textId="77777777" w:rsidR="00865818" w:rsidRDefault="00865818"/>
    <w:p w14:paraId="71344161" w14:textId="77777777" w:rsidR="00865818" w:rsidRDefault="00865818"/>
    <w:p w14:paraId="7CBD1102" w14:textId="77777777" w:rsidR="00865818" w:rsidRDefault="00865818"/>
    <w:p w14:paraId="7C4273C8" w14:textId="77777777" w:rsidR="00865818" w:rsidRDefault="00865818"/>
    <w:p w14:paraId="1C60BBD1" w14:textId="77777777" w:rsidR="00C7151E" w:rsidRDefault="00C7151E"/>
    <w:p w14:paraId="4611F3A7" w14:textId="77777777" w:rsidR="00C7151E" w:rsidRDefault="00C7151E"/>
    <w:p w14:paraId="39BD2662" w14:textId="77777777" w:rsidR="00C7151E" w:rsidRDefault="00C7151E"/>
    <w:p w14:paraId="287659D7" w14:textId="77777777" w:rsidR="001508C2" w:rsidRDefault="00091039" w:rsidP="00F47095">
      <w:pPr>
        <w:jc w:val="center"/>
        <w:rPr>
          <w:b/>
          <w:sz w:val="40"/>
          <w:szCs w:val="40"/>
        </w:rPr>
      </w:pPr>
      <w:r w:rsidRPr="003906A1">
        <w:rPr>
          <w:b/>
          <w:sz w:val="40"/>
          <w:szCs w:val="40"/>
        </w:rPr>
        <w:fldChar w:fldCharType="begin"/>
      </w:r>
      <w:r w:rsidRPr="003906A1">
        <w:rPr>
          <w:b/>
          <w:sz w:val="40"/>
          <w:szCs w:val="40"/>
        </w:rPr>
        <w:instrText xml:space="preserve"> DOCPROPERTY  Title  \* MERGEFORMAT </w:instrText>
      </w:r>
      <w:r w:rsidRPr="003906A1">
        <w:rPr>
          <w:b/>
          <w:sz w:val="40"/>
          <w:szCs w:val="40"/>
        </w:rPr>
        <w:fldChar w:fldCharType="separate"/>
      </w:r>
      <w:r w:rsidR="00FB4E5E">
        <w:rPr>
          <w:b/>
          <w:sz w:val="40"/>
          <w:szCs w:val="40"/>
        </w:rPr>
        <w:t>Plan de Migración y Carga Inicial de Datos</w:t>
      </w:r>
      <w:r w:rsidRPr="003906A1">
        <w:rPr>
          <w:b/>
          <w:sz w:val="40"/>
          <w:szCs w:val="40"/>
        </w:rPr>
        <w:fldChar w:fldCharType="end"/>
      </w:r>
    </w:p>
    <w:p w14:paraId="5F615795" w14:textId="77777777" w:rsidR="00865818" w:rsidRPr="003906A1" w:rsidRDefault="00865818" w:rsidP="00F47095">
      <w:pPr>
        <w:jc w:val="center"/>
        <w:rPr>
          <w:b/>
          <w:sz w:val="40"/>
          <w:szCs w:val="40"/>
        </w:rPr>
      </w:pPr>
    </w:p>
    <w:p w14:paraId="3469DE19" w14:textId="77777777" w:rsidR="00091039" w:rsidRPr="001508C2" w:rsidRDefault="00091039" w:rsidP="00F47095">
      <w:pPr>
        <w:jc w:val="center"/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DOCPROPERTY  Subject  \* MERGEFORMAT </w:instrText>
      </w:r>
      <w:r>
        <w:rPr>
          <w:sz w:val="40"/>
          <w:szCs w:val="40"/>
        </w:rPr>
        <w:fldChar w:fldCharType="separate"/>
      </w:r>
      <w:r w:rsidR="00FB4E5E">
        <w:rPr>
          <w:sz w:val="40"/>
          <w:szCs w:val="40"/>
        </w:rPr>
        <w:t>Proyecto</w:t>
      </w:r>
      <w:r>
        <w:rPr>
          <w:sz w:val="40"/>
          <w:szCs w:val="40"/>
        </w:rPr>
        <w:fldChar w:fldCharType="end"/>
      </w:r>
    </w:p>
    <w:p w14:paraId="5C7A3F4B" w14:textId="77777777" w:rsidR="00C7151E" w:rsidRDefault="00C7151E"/>
    <w:p w14:paraId="58DB14C2" w14:textId="77777777" w:rsidR="00C7151E" w:rsidRDefault="00C7151E"/>
    <w:p w14:paraId="67B8419F" w14:textId="77777777" w:rsidR="00C7151E" w:rsidRDefault="00C7151E"/>
    <w:p w14:paraId="22BA673A" w14:textId="77777777" w:rsidR="00186061" w:rsidRDefault="00186061"/>
    <w:p w14:paraId="6416D636" w14:textId="77777777" w:rsidR="00186061" w:rsidRDefault="00186061"/>
    <w:p w14:paraId="5B24D405" w14:textId="77777777" w:rsidR="00186061" w:rsidRDefault="00186061"/>
    <w:p w14:paraId="2EE6AE11" w14:textId="77777777" w:rsidR="00186061" w:rsidRDefault="00186061"/>
    <w:p w14:paraId="62B08B61" w14:textId="77777777" w:rsidR="00186061" w:rsidRDefault="00186061"/>
    <w:p w14:paraId="29DFF3D6" w14:textId="77777777" w:rsidR="00186061" w:rsidRDefault="00186061"/>
    <w:p w14:paraId="0F9A2C4A" w14:textId="77777777" w:rsidR="00186061" w:rsidRDefault="00186061"/>
    <w:p w14:paraId="28A1DAAA" w14:textId="77777777" w:rsidR="00C7151E" w:rsidRDefault="00C7151E"/>
    <w:p w14:paraId="644E860B" w14:textId="77777777" w:rsidR="00C7151E" w:rsidRDefault="00C7151E"/>
    <w:p w14:paraId="33794F7B" w14:textId="77777777" w:rsidR="00C7151E" w:rsidRDefault="00C7151E"/>
    <w:p w14:paraId="4FEAE259" w14:textId="77777777" w:rsidR="00C7151E" w:rsidRDefault="00C7151E"/>
    <w:p w14:paraId="00FA40CF" w14:textId="77777777" w:rsidR="00C7151E" w:rsidRDefault="00C7151E"/>
    <w:p w14:paraId="1B94FBD3" w14:textId="77777777" w:rsidR="00865818" w:rsidRDefault="00865818"/>
    <w:p w14:paraId="3D8D9117" w14:textId="77777777" w:rsidR="00865818" w:rsidRDefault="00865818"/>
    <w:p w14:paraId="7B03F09D" w14:textId="77777777" w:rsidR="00C7151E" w:rsidRDefault="00C7151E"/>
    <w:p w14:paraId="6132A3AE" w14:textId="77777777" w:rsidR="00C7151E" w:rsidRDefault="00C7151E"/>
    <w:p w14:paraId="6EBE32BC" w14:textId="77777777" w:rsidR="00C7151E" w:rsidRDefault="00C7151E"/>
    <w:p w14:paraId="11AD3F0D" w14:textId="77777777" w:rsidR="00C7151E" w:rsidRDefault="00FB4E5E"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61A6A1DE" wp14:editId="509CA8AD">
                <wp:simplePos x="0" y="0"/>
                <wp:positionH relativeFrom="column">
                  <wp:posOffset>2247900</wp:posOffset>
                </wp:positionH>
                <wp:positionV relativeFrom="paragraph">
                  <wp:posOffset>42545</wp:posOffset>
                </wp:positionV>
                <wp:extent cx="3857625" cy="813435"/>
                <wp:effectExtent l="0" t="4445" r="0" b="127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EBF58" w14:textId="77777777" w:rsidR="00915E2E" w:rsidRDefault="00915E2E" w:rsidP="00865818">
                            <w:pPr>
                              <w:jc w:val="right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Proceso de Gestión de Proyectos</w:t>
                            </w:r>
                          </w:p>
                          <w:p w14:paraId="6E1F5188" w14:textId="77777777" w:rsidR="00915E2E" w:rsidRDefault="00915E2E" w:rsidP="00865818">
                            <w:pPr>
                              <w:jc w:val="right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77pt;margin-top:3.35pt;width:303.75pt;height:64.0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gN+gwIAAA4FAAAOAAAAZHJzL2Uyb0RvYy54bWysVG1v0zAQ/o7Ef7D8vUvSpl0TLZ3YRhHS&#10;eJE2foAbO42F4zO222Qg/jtnp+3GAAkh8sGxz+fHz90954vLoVNkL6yToCuanaWUCF0Dl3pb0U/3&#10;68mSEueZ5kyBFhV9EI5erl6+uOhNKabQguLCEgTRruxNRVvvTZkkrm5Fx9wZGKFxswHbMY9Lu024&#10;ZT2idyqZpuki6cFyY6EWzqH1Ztykq4jfNKL2H5rGCU9URZGbj6ON4yaMyeqClVvLTCvrAw32Dyw6&#10;JjVeeoK6YZ6RnZW/QHWytuCg8Wc1dAk0jaxFjAGjydJn0dy1zIgYCybHmVOa3P+Drd/vP1oieUWn&#10;lGjWYYnuxeDJFQxkHrLTG1ei051BNz+gGascI3XmFurPjmi4bpneilfWQt8KxpFdFk4mT46OOC6A&#10;bPp3wPEatvMQgYbGdiF1mAyC6Filh1NlApUajbPl/HwxnVNS494ym+WzSC5h5fG0sc6/EdCRMKmo&#10;xcpHdLa/dT6wYeXRJVzmQEm+lkrFhd1urpUle4YqWccvBvDMTengrCEcGxFHC5LEO8JeoBur/q3I&#10;pnl6NS0m68XyfJKv8/mkOE+XkzQrropFmhf5zfp7IJjlZSs5F/pWanFUYJb/XYUPvTBqJ2qQ9BUt&#10;5pipGNcfg0zj97sgO+mxIZXsMM8nJ1aGwr7WHMNmpWdSjfPkZ/oxy5iD4z9mJcogVH7UgB82w0Fv&#10;CBYksgH+gLqwgGXD4uNjgpMW7FdKemzMirovO2YFJeqtRm3NFkgLOzkucGKfWjdHK9M1QlTUUzJO&#10;r/3Y9Ttj5bbFG0YVa3iFOmxklMgjm4N6seliLIcHInT103X0enzGVj8AAAD//wMAUEsDBBQABgAI&#10;AAAAIQAhZ5cI3gAAAAkBAAAPAAAAZHJzL2Rvd25yZXYueG1sTI9BT4NAEIXvJv6HzZh4s0spICJL&#10;Y5oYD8ZDq70v7AhEdhbZLUV/veNJj5P38s33yu1iBzHj5HtHCtarCARS40xPrYK318ebHIQPmowe&#10;HKGCL/SwrS4vSl0Yd6Y9zofQCoaQL7SCLoSxkNI3HVrtV25E4uzdTVYHPqdWmkmfGW4HGUdRJq3u&#10;iT90esRdh83H4WQVZPH8FCfp9/h5jJ5fdvlyxDoflLq+Wh7uQQRcwl8ZfvVZHSp2qt2JjBeDgk2a&#10;8JbAsFsQnN9l6xREzcVNkoOsSvl/QfUDAAD//wMAUEsBAi0AFAAGAAgAAAAhALaDOJL+AAAA4QEA&#10;ABMAAAAAAAAAAAAAAAAAAAAAAFtDb250ZW50X1R5cGVzXS54bWxQSwECLQAUAAYACAAAACEAOP0h&#10;/9YAAACUAQAACwAAAAAAAAAAAAAAAAAvAQAAX3JlbHMvLnJlbHNQSwECLQAUAAYACAAAACEAIeYD&#10;foMCAAAOBQAADgAAAAAAAAAAAAAAAAAuAgAAZHJzL2Uyb0RvYy54bWxQSwECLQAUAAYACAAAACEA&#10;IWeXCN4AAAAJAQAADwAAAAAAAAAAAAAAAADdBAAAZHJzL2Rvd25yZXYueG1sUEsFBgAAAAAEAAQA&#10;8wAAAOgFAAAAAA==&#10;" stroked="f">
                <v:textbox inset="1mm,0,1mm,0">
                  <w:txbxContent>
                    <w:p w:rsidR="00915E2E" w:rsidRDefault="00915E2E" w:rsidP="00865818">
                      <w:pPr>
                        <w:jc w:val="right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iCs/>
                          <w:sz w:val="26"/>
                          <w:szCs w:val="26"/>
                        </w:rPr>
                        <w:t>Proceso de Gestión de Proyectos</w:t>
                      </w:r>
                    </w:p>
                    <w:p w:rsidR="00915E2E" w:rsidRDefault="00915E2E" w:rsidP="00865818">
                      <w:pPr>
                        <w:jc w:val="right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5886CD" w14:textId="77777777" w:rsidR="00C7151E" w:rsidRDefault="00C7151E"/>
    <w:p w14:paraId="65383F56" w14:textId="77777777" w:rsidR="00C7151E" w:rsidRDefault="00C7151E">
      <w:bookmarkStart w:id="0" w:name="_GoBack"/>
      <w:bookmarkEnd w:id="0"/>
    </w:p>
    <w:p w14:paraId="39E2B06B" w14:textId="77777777" w:rsidR="00C7151E" w:rsidRDefault="00C7151E"/>
    <w:p w14:paraId="4896BB1C" w14:textId="77777777" w:rsidR="00C7151E" w:rsidRDefault="00C7151E">
      <w:pPr>
        <w:sectPr w:rsidR="00C7151E" w:rsidSect="002D3A12">
          <w:footnotePr>
            <w:pos w:val="beneathText"/>
          </w:footnotePr>
          <w:pgSz w:w="11905" w:h="16837" w:code="9"/>
          <w:pgMar w:top="1418" w:right="992" w:bottom="1418" w:left="1276" w:header="284" w:footer="873" w:gutter="0"/>
          <w:cols w:space="720"/>
          <w:docGrid w:linePitch="360"/>
        </w:sectPr>
      </w:pPr>
    </w:p>
    <w:p w14:paraId="5994EA87" w14:textId="77777777" w:rsidR="00C7151E" w:rsidRDefault="00C7151E"/>
    <w:p w14:paraId="40F61037" w14:textId="77777777" w:rsidR="00C7151E" w:rsidRDefault="00C7151E">
      <w:pPr>
        <w:pStyle w:val="Encabezado"/>
        <w:tabs>
          <w:tab w:val="clear" w:pos="4252"/>
          <w:tab w:val="clear" w:pos="8504"/>
        </w:tabs>
      </w:pPr>
    </w:p>
    <w:p w14:paraId="3AD8D949" w14:textId="77777777" w:rsidR="00C7151E" w:rsidRPr="002D3A12" w:rsidRDefault="002D3A12">
      <w:pPr>
        <w:jc w:val="center"/>
        <w:rPr>
          <w:b/>
          <w:sz w:val="24"/>
        </w:rPr>
      </w:pPr>
      <w:r w:rsidRPr="002D3A12">
        <w:rPr>
          <w:b/>
          <w:sz w:val="24"/>
        </w:rPr>
        <w:t>CONTROL DE CAMBIOS DEL DOCUMENTO</w:t>
      </w:r>
    </w:p>
    <w:p w14:paraId="2C148E0D" w14:textId="77777777" w:rsidR="00B75897" w:rsidRPr="00732132" w:rsidRDefault="00B75897" w:rsidP="00B75897"/>
    <w:p w14:paraId="2B9A5BF8" w14:textId="77777777" w:rsidR="00B75897" w:rsidRPr="00732132" w:rsidRDefault="00B75897" w:rsidP="00B75897">
      <w:r w:rsidRPr="00732132">
        <w:t>Registro de cambios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296"/>
        <w:gridCol w:w="1843"/>
        <w:gridCol w:w="2552"/>
        <w:gridCol w:w="2123"/>
      </w:tblGrid>
      <w:tr w:rsidR="00D765F8" w:rsidRPr="009E080D" w14:paraId="4663F48D" w14:textId="77777777" w:rsidTr="009E080D">
        <w:trPr>
          <w:cantSplit/>
          <w:trHeight w:val="260"/>
          <w:tblHeader/>
        </w:trPr>
        <w:tc>
          <w:tcPr>
            <w:tcW w:w="2296" w:type="dxa"/>
            <w:shd w:val="clear" w:color="auto" w:fill="D9D9D9"/>
            <w:vAlign w:val="center"/>
          </w:tcPr>
          <w:p w14:paraId="5BC70B5D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Autor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7E0BD98E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Versión</w:t>
            </w:r>
          </w:p>
        </w:tc>
        <w:tc>
          <w:tcPr>
            <w:tcW w:w="2552" w:type="dxa"/>
            <w:shd w:val="clear" w:color="auto" w:fill="D9D9D9"/>
            <w:vAlign w:val="center"/>
          </w:tcPr>
          <w:p w14:paraId="27A61692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Referencia de cambios</w:t>
            </w:r>
          </w:p>
        </w:tc>
        <w:tc>
          <w:tcPr>
            <w:tcW w:w="2123" w:type="dxa"/>
            <w:shd w:val="clear" w:color="auto" w:fill="D9D9D9"/>
          </w:tcPr>
          <w:p w14:paraId="29BCADCA" w14:textId="77777777" w:rsidR="00D765F8" w:rsidRPr="009E080D" w:rsidRDefault="00924CBC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D765F8" w:rsidRPr="00732132" w14:paraId="465DCF82" w14:textId="77777777" w:rsidTr="00924CBC">
        <w:trPr>
          <w:cantSplit/>
          <w:trHeight w:val="260"/>
        </w:trPr>
        <w:tc>
          <w:tcPr>
            <w:tcW w:w="2296" w:type="dxa"/>
          </w:tcPr>
          <w:p w14:paraId="03A99AB8" w14:textId="77777777" w:rsidR="00D765F8" w:rsidRPr="00732132" w:rsidRDefault="00D765F8" w:rsidP="002E0E43">
            <w:bookmarkStart w:id="1" w:name="RevisionSheet"/>
            <w:bookmarkEnd w:id="1"/>
          </w:p>
        </w:tc>
        <w:tc>
          <w:tcPr>
            <w:tcW w:w="1843" w:type="dxa"/>
          </w:tcPr>
          <w:p w14:paraId="1CA141FD" w14:textId="77777777" w:rsidR="00D765F8" w:rsidRPr="00732132" w:rsidRDefault="00D765F8" w:rsidP="002E0E43"/>
        </w:tc>
        <w:tc>
          <w:tcPr>
            <w:tcW w:w="2552" w:type="dxa"/>
          </w:tcPr>
          <w:p w14:paraId="716D42C6" w14:textId="77777777" w:rsidR="00D765F8" w:rsidRPr="00732132" w:rsidRDefault="00D765F8" w:rsidP="002E0E43"/>
        </w:tc>
        <w:tc>
          <w:tcPr>
            <w:tcW w:w="2123" w:type="dxa"/>
          </w:tcPr>
          <w:p w14:paraId="07A7AB28" w14:textId="77777777" w:rsidR="00D765F8" w:rsidRPr="00732132" w:rsidRDefault="00D765F8" w:rsidP="002E0E43"/>
        </w:tc>
      </w:tr>
      <w:tr w:rsidR="00D765F8" w:rsidRPr="00732132" w14:paraId="5112B1BA" w14:textId="77777777" w:rsidTr="00924CBC">
        <w:trPr>
          <w:cantSplit/>
          <w:trHeight w:val="242"/>
        </w:trPr>
        <w:tc>
          <w:tcPr>
            <w:tcW w:w="2296" w:type="dxa"/>
          </w:tcPr>
          <w:p w14:paraId="17EE8DFD" w14:textId="77777777" w:rsidR="00D765F8" w:rsidRPr="00732132" w:rsidRDefault="00D765F8" w:rsidP="002E0E43"/>
        </w:tc>
        <w:tc>
          <w:tcPr>
            <w:tcW w:w="1843" w:type="dxa"/>
          </w:tcPr>
          <w:p w14:paraId="35C9DBA2" w14:textId="77777777" w:rsidR="00D765F8" w:rsidRPr="00732132" w:rsidRDefault="00D765F8" w:rsidP="002E0E43"/>
        </w:tc>
        <w:tc>
          <w:tcPr>
            <w:tcW w:w="2552" w:type="dxa"/>
          </w:tcPr>
          <w:p w14:paraId="1BFB9C96" w14:textId="77777777" w:rsidR="00D765F8" w:rsidRPr="00732132" w:rsidRDefault="00D765F8" w:rsidP="002E0E43"/>
        </w:tc>
        <w:tc>
          <w:tcPr>
            <w:tcW w:w="2123" w:type="dxa"/>
          </w:tcPr>
          <w:p w14:paraId="1EB2EBF4" w14:textId="77777777" w:rsidR="00D765F8" w:rsidRPr="00732132" w:rsidRDefault="00D765F8" w:rsidP="002E0E43"/>
        </w:tc>
      </w:tr>
      <w:tr w:rsidR="00D765F8" w:rsidRPr="00732132" w14:paraId="3DAFF689" w14:textId="77777777" w:rsidTr="00924CBC">
        <w:trPr>
          <w:cantSplit/>
          <w:trHeight w:val="260"/>
        </w:trPr>
        <w:tc>
          <w:tcPr>
            <w:tcW w:w="2296" w:type="dxa"/>
          </w:tcPr>
          <w:p w14:paraId="55390E5A" w14:textId="77777777" w:rsidR="00D765F8" w:rsidRPr="00732132" w:rsidRDefault="00D765F8" w:rsidP="002E0E43"/>
        </w:tc>
        <w:tc>
          <w:tcPr>
            <w:tcW w:w="1843" w:type="dxa"/>
          </w:tcPr>
          <w:p w14:paraId="08E86E1D" w14:textId="77777777" w:rsidR="00D765F8" w:rsidRPr="00732132" w:rsidRDefault="00D765F8" w:rsidP="002E0E43"/>
        </w:tc>
        <w:tc>
          <w:tcPr>
            <w:tcW w:w="2552" w:type="dxa"/>
          </w:tcPr>
          <w:p w14:paraId="57D4F2B9" w14:textId="77777777" w:rsidR="00D765F8" w:rsidRPr="00732132" w:rsidRDefault="00D765F8" w:rsidP="002E0E43"/>
        </w:tc>
        <w:tc>
          <w:tcPr>
            <w:tcW w:w="2123" w:type="dxa"/>
          </w:tcPr>
          <w:p w14:paraId="1F709925" w14:textId="77777777" w:rsidR="00D765F8" w:rsidRPr="00732132" w:rsidRDefault="00D765F8" w:rsidP="002E0E43"/>
        </w:tc>
      </w:tr>
      <w:tr w:rsidR="00D765F8" w:rsidRPr="00732132" w14:paraId="760A7856" w14:textId="77777777" w:rsidTr="00924CBC">
        <w:trPr>
          <w:cantSplit/>
          <w:trHeight w:val="260"/>
        </w:trPr>
        <w:tc>
          <w:tcPr>
            <w:tcW w:w="2296" w:type="dxa"/>
          </w:tcPr>
          <w:p w14:paraId="2291B44C" w14:textId="77777777" w:rsidR="00D765F8" w:rsidRPr="00732132" w:rsidRDefault="00D765F8" w:rsidP="002E0E43"/>
        </w:tc>
        <w:tc>
          <w:tcPr>
            <w:tcW w:w="1843" w:type="dxa"/>
          </w:tcPr>
          <w:p w14:paraId="4ABE88DF" w14:textId="77777777" w:rsidR="00D765F8" w:rsidRPr="00732132" w:rsidRDefault="00D765F8" w:rsidP="002E0E43"/>
        </w:tc>
        <w:tc>
          <w:tcPr>
            <w:tcW w:w="2552" w:type="dxa"/>
          </w:tcPr>
          <w:p w14:paraId="0A95B4DF" w14:textId="77777777" w:rsidR="00D765F8" w:rsidRPr="00732132" w:rsidRDefault="00D765F8" w:rsidP="002E0E43"/>
        </w:tc>
        <w:tc>
          <w:tcPr>
            <w:tcW w:w="2123" w:type="dxa"/>
          </w:tcPr>
          <w:p w14:paraId="2C488B08" w14:textId="77777777" w:rsidR="00D765F8" w:rsidRPr="00732132" w:rsidRDefault="00D765F8" w:rsidP="002E0E43"/>
        </w:tc>
      </w:tr>
      <w:tr w:rsidR="00D765F8" w:rsidRPr="00732132" w14:paraId="22683844" w14:textId="77777777" w:rsidTr="00924CBC">
        <w:trPr>
          <w:cantSplit/>
          <w:trHeight w:val="275"/>
        </w:trPr>
        <w:tc>
          <w:tcPr>
            <w:tcW w:w="2296" w:type="dxa"/>
          </w:tcPr>
          <w:p w14:paraId="0AB7718F" w14:textId="77777777" w:rsidR="00D765F8" w:rsidRPr="00732132" w:rsidRDefault="00D765F8" w:rsidP="002E0E43"/>
        </w:tc>
        <w:tc>
          <w:tcPr>
            <w:tcW w:w="1843" w:type="dxa"/>
          </w:tcPr>
          <w:p w14:paraId="3A8C273C" w14:textId="77777777" w:rsidR="00D765F8" w:rsidRPr="00732132" w:rsidRDefault="00D765F8" w:rsidP="002E0E43"/>
        </w:tc>
        <w:tc>
          <w:tcPr>
            <w:tcW w:w="2552" w:type="dxa"/>
          </w:tcPr>
          <w:p w14:paraId="2DC9E9B0" w14:textId="77777777" w:rsidR="00D765F8" w:rsidRPr="00732132" w:rsidRDefault="00D765F8" w:rsidP="002E0E43"/>
        </w:tc>
        <w:tc>
          <w:tcPr>
            <w:tcW w:w="2123" w:type="dxa"/>
          </w:tcPr>
          <w:p w14:paraId="3616C3F4" w14:textId="77777777" w:rsidR="00D765F8" w:rsidRPr="00732132" w:rsidRDefault="00D765F8" w:rsidP="002E0E43"/>
        </w:tc>
      </w:tr>
      <w:tr w:rsidR="00D765F8" w:rsidRPr="00732132" w14:paraId="3B6EC262" w14:textId="77777777" w:rsidTr="00924CBC">
        <w:trPr>
          <w:cantSplit/>
          <w:trHeight w:val="260"/>
        </w:trPr>
        <w:tc>
          <w:tcPr>
            <w:tcW w:w="2296" w:type="dxa"/>
          </w:tcPr>
          <w:p w14:paraId="13434D44" w14:textId="77777777" w:rsidR="00D765F8" w:rsidRPr="00732132" w:rsidRDefault="00D765F8" w:rsidP="002E0E43"/>
        </w:tc>
        <w:tc>
          <w:tcPr>
            <w:tcW w:w="1843" w:type="dxa"/>
          </w:tcPr>
          <w:p w14:paraId="17F7E4E6" w14:textId="77777777" w:rsidR="00D765F8" w:rsidRPr="00732132" w:rsidRDefault="00D765F8" w:rsidP="002E0E43"/>
        </w:tc>
        <w:tc>
          <w:tcPr>
            <w:tcW w:w="2552" w:type="dxa"/>
          </w:tcPr>
          <w:p w14:paraId="1C151211" w14:textId="77777777" w:rsidR="00D765F8" w:rsidRPr="00732132" w:rsidRDefault="00D765F8" w:rsidP="002E0E43"/>
        </w:tc>
        <w:tc>
          <w:tcPr>
            <w:tcW w:w="2123" w:type="dxa"/>
          </w:tcPr>
          <w:p w14:paraId="6F62C6BA" w14:textId="77777777" w:rsidR="00D765F8" w:rsidRPr="00732132" w:rsidRDefault="00D765F8" w:rsidP="002E0E43"/>
        </w:tc>
      </w:tr>
      <w:tr w:rsidR="00D765F8" w:rsidRPr="00732132" w14:paraId="6E8AFAE6" w14:textId="77777777" w:rsidTr="00924CBC">
        <w:trPr>
          <w:cantSplit/>
          <w:trHeight w:val="275"/>
        </w:trPr>
        <w:tc>
          <w:tcPr>
            <w:tcW w:w="2296" w:type="dxa"/>
          </w:tcPr>
          <w:p w14:paraId="23240A56" w14:textId="77777777" w:rsidR="00D765F8" w:rsidRPr="00732132" w:rsidRDefault="00D765F8" w:rsidP="002E0E43"/>
        </w:tc>
        <w:tc>
          <w:tcPr>
            <w:tcW w:w="1843" w:type="dxa"/>
          </w:tcPr>
          <w:p w14:paraId="38AD4BD3" w14:textId="77777777" w:rsidR="00D765F8" w:rsidRPr="00732132" w:rsidRDefault="00D765F8" w:rsidP="002E0E43"/>
        </w:tc>
        <w:tc>
          <w:tcPr>
            <w:tcW w:w="2552" w:type="dxa"/>
          </w:tcPr>
          <w:p w14:paraId="6B42BB89" w14:textId="77777777" w:rsidR="00D765F8" w:rsidRPr="00732132" w:rsidRDefault="00D765F8" w:rsidP="002E0E43"/>
        </w:tc>
        <w:tc>
          <w:tcPr>
            <w:tcW w:w="2123" w:type="dxa"/>
          </w:tcPr>
          <w:p w14:paraId="7A216775" w14:textId="77777777" w:rsidR="00D765F8" w:rsidRPr="00732132" w:rsidRDefault="00D765F8" w:rsidP="002E0E43"/>
        </w:tc>
      </w:tr>
    </w:tbl>
    <w:p w14:paraId="64C82C15" w14:textId="77777777" w:rsidR="00B75897" w:rsidRPr="00732132" w:rsidRDefault="00B75897" w:rsidP="00B75897"/>
    <w:p w14:paraId="6E501C6F" w14:textId="77777777" w:rsidR="00B75897" w:rsidRPr="00732132" w:rsidRDefault="00B75897" w:rsidP="00B75897">
      <w:r w:rsidRPr="00732132">
        <w:t>Revisores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872"/>
        <w:gridCol w:w="2520"/>
        <w:gridCol w:w="2129"/>
      </w:tblGrid>
      <w:tr w:rsidR="00B75897" w:rsidRPr="00732132" w14:paraId="14054215" w14:textId="77777777" w:rsidTr="00F75C3C">
        <w:trPr>
          <w:cantSplit/>
          <w:tblHeader/>
        </w:trPr>
        <w:tc>
          <w:tcPr>
            <w:tcW w:w="2310" w:type="dxa"/>
            <w:shd w:val="clear" w:color="auto" w:fill="D9D9D9"/>
            <w:vAlign w:val="center"/>
          </w:tcPr>
          <w:p w14:paraId="125FC35E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Nombre</w:t>
            </w:r>
          </w:p>
        </w:tc>
        <w:tc>
          <w:tcPr>
            <w:tcW w:w="1872" w:type="dxa"/>
            <w:shd w:val="clear" w:color="auto" w:fill="D9D9D9"/>
            <w:vAlign w:val="center"/>
          </w:tcPr>
          <w:p w14:paraId="7ED69621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Versión Aprobada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094A7DE8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Posición</w:t>
            </w:r>
          </w:p>
        </w:tc>
        <w:tc>
          <w:tcPr>
            <w:tcW w:w="2129" w:type="dxa"/>
            <w:shd w:val="clear" w:color="auto" w:fill="D9D9D9"/>
            <w:vAlign w:val="center"/>
          </w:tcPr>
          <w:p w14:paraId="09CCE1F6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B75897" w:rsidRPr="00732132" w14:paraId="25889DAA" w14:textId="77777777" w:rsidTr="00D765F8">
        <w:trPr>
          <w:cantSplit/>
        </w:trPr>
        <w:tc>
          <w:tcPr>
            <w:tcW w:w="2310" w:type="dxa"/>
          </w:tcPr>
          <w:p w14:paraId="28C4DD72" w14:textId="77777777" w:rsidR="00B75897" w:rsidRPr="00732132" w:rsidRDefault="00B75897" w:rsidP="002E0E43"/>
        </w:tc>
        <w:tc>
          <w:tcPr>
            <w:tcW w:w="1872" w:type="dxa"/>
          </w:tcPr>
          <w:p w14:paraId="237032A3" w14:textId="77777777" w:rsidR="00B75897" w:rsidRPr="00732132" w:rsidRDefault="00B75897" w:rsidP="002E0E43"/>
        </w:tc>
        <w:tc>
          <w:tcPr>
            <w:tcW w:w="2520" w:type="dxa"/>
          </w:tcPr>
          <w:p w14:paraId="225350FD" w14:textId="77777777" w:rsidR="00B75897" w:rsidRPr="00732132" w:rsidRDefault="00B75897" w:rsidP="002E0E43"/>
        </w:tc>
        <w:tc>
          <w:tcPr>
            <w:tcW w:w="2129" w:type="dxa"/>
          </w:tcPr>
          <w:p w14:paraId="7156AF1B" w14:textId="77777777" w:rsidR="00B75897" w:rsidRPr="00732132" w:rsidRDefault="00B75897" w:rsidP="002E0E43"/>
        </w:tc>
      </w:tr>
      <w:tr w:rsidR="00B75897" w:rsidRPr="00732132" w14:paraId="381781D6" w14:textId="77777777" w:rsidTr="00D765F8">
        <w:trPr>
          <w:cantSplit/>
        </w:trPr>
        <w:tc>
          <w:tcPr>
            <w:tcW w:w="2310" w:type="dxa"/>
          </w:tcPr>
          <w:p w14:paraId="05154A2B" w14:textId="77777777" w:rsidR="00B75897" w:rsidRPr="00732132" w:rsidRDefault="00B75897" w:rsidP="002E0E43"/>
        </w:tc>
        <w:tc>
          <w:tcPr>
            <w:tcW w:w="1872" w:type="dxa"/>
          </w:tcPr>
          <w:p w14:paraId="1CCB0B12" w14:textId="77777777" w:rsidR="00B75897" w:rsidRPr="00732132" w:rsidRDefault="00B75897" w:rsidP="002E0E43"/>
        </w:tc>
        <w:tc>
          <w:tcPr>
            <w:tcW w:w="2520" w:type="dxa"/>
          </w:tcPr>
          <w:p w14:paraId="347474E7" w14:textId="77777777" w:rsidR="00B75897" w:rsidRPr="00732132" w:rsidRDefault="00B75897" w:rsidP="002E0E43"/>
        </w:tc>
        <w:tc>
          <w:tcPr>
            <w:tcW w:w="2129" w:type="dxa"/>
          </w:tcPr>
          <w:p w14:paraId="72B580B5" w14:textId="77777777" w:rsidR="00B75897" w:rsidRPr="00732132" w:rsidRDefault="00B75897" w:rsidP="002E0E43"/>
        </w:tc>
      </w:tr>
      <w:tr w:rsidR="00B75897" w:rsidRPr="00732132" w14:paraId="6844BDF3" w14:textId="77777777" w:rsidTr="00D765F8">
        <w:trPr>
          <w:cantSplit/>
        </w:trPr>
        <w:tc>
          <w:tcPr>
            <w:tcW w:w="2310" w:type="dxa"/>
          </w:tcPr>
          <w:p w14:paraId="78DCBFBD" w14:textId="77777777" w:rsidR="00B75897" w:rsidRPr="00732132" w:rsidRDefault="00B75897" w:rsidP="002E0E43"/>
        </w:tc>
        <w:tc>
          <w:tcPr>
            <w:tcW w:w="1872" w:type="dxa"/>
          </w:tcPr>
          <w:p w14:paraId="47B49D10" w14:textId="77777777" w:rsidR="00B75897" w:rsidRPr="00732132" w:rsidRDefault="00B75897" w:rsidP="002E0E43"/>
        </w:tc>
        <w:tc>
          <w:tcPr>
            <w:tcW w:w="2520" w:type="dxa"/>
          </w:tcPr>
          <w:p w14:paraId="76FA3BC3" w14:textId="77777777" w:rsidR="00B75897" w:rsidRPr="00732132" w:rsidRDefault="00B75897" w:rsidP="002E0E43"/>
        </w:tc>
        <w:tc>
          <w:tcPr>
            <w:tcW w:w="2129" w:type="dxa"/>
          </w:tcPr>
          <w:p w14:paraId="78D39695" w14:textId="77777777" w:rsidR="00B75897" w:rsidRPr="00732132" w:rsidRDefault="00B75897" w:rsidP="002E0E43"/>
        </w:tc>
      </w:tr>
      <w:tr w:rsidR="00B75897" w:rsidRPr="00732132" w14:paraId="144BBA63" w14:textId="77777777" w:rsidTr="00D765F8">
        <w:trPr>
          <w:cantSplit/>
        </w:trPr>
        <w:tc>
          <w:tcPr>
            <w:tcW w:w="2310" w:type="dxa"/>
          </w:tcPr>
          <w:p w14:paraId="3037FBCE" w14:textId="77777777" w:rsidR="00B75897" w:rsidRPr="00732132" w:rsidRDefault="00B75897" w:rsidP="002E0E43"/>
        </w:tc>
        <w:tc>
          <w:tcPr>
            <w:tcW w:w="1872" w:type="dxa"/>
          </w:tcPr>
          <w:p w14:paraId="6EC3D038" w14:textId="77777777" w:rsidR="00B75897" w:rsidRPr="00732132" w:rsidRDefault="00B75897" w:rsidP="002E0E43"/>
        </w:tc>
        <w:tc>
          <w:tcPr>
            <w:tcW w:w="2520" w:type="dxa"/>
          </w:tcPr>
          <w:p w14:paraId="6917F1FF" w14:textId="77777777" w:rsidR="00B75897" w:rsidRPr="00732132" w:rsidRDefault="00B75897" w:rsidP="002E0E43"/>
        </w:tc>
        <w:tc>
          <w:tcPr>
            <w:tcW w:w="2129" w:type="dxa"/>
          </w:tcPr>
          <w:p w14:paraId="56ABB501" w14:textId="77777777" w:rsidR="00B75897" w:rsidRPr="00732132" w:rsidRDefault="00B75897" w:rsidP="002E0E43"/>
        </w:tc>
      </w:tr>
    </w:tbl>
    <w:p w14:paraId="383A2555" w14:textId="77777777" w:rsidR="00B75897" w:rsidRPr="00732132" w:rsidRDefault="00B75897" w:rsidP="00B75897"/>
    <w:p w14:paraId="29B6FEA7" w14:textId="77777777" w:rsidR="00B75897" w:rsidRPr="00732132" w:rsidRDefault="00B75897" w:rsidP="00B75897">
      <w:r w:rsidRPr="00732132">
        <w:t>Propiedades del documento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6521"/>
      </w:tblGrid>
      <w:tr w:rsidR="00B75897" w:rsidRPr="00732132" w14:paraId="125E39AA" w14:textId="77777777" w:rsidTr="00F75C3C">
        <w:trPr>
          <w:cantSplit/>
          <w:tblHeader/>
        </w:trPr>
        <w:tc>
          <w:tcPr>
            <w:tcW w:w="2296" w:type="dxa"/>
            <w:shd w:val="clear" w:color="auto" w:fill="D9D9D9"/>
            <w:vAlign w:val="center"/>
          </w:tcPr>
          <w:p w14:paraId="6C541F29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Propiedad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723C6792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Detalle</w:t>
            </w:r>
          </w:p>
        </w:tc>
      </w:tr>
      <w:tr w:rsidR="00B75897" w:rsidRPr="00732132" w14:paraId="5907E06A" w14:textId="77777777" w:rsidTr="00555FB8">
        <w:trPr>
          <w:cantSplit/>
        </w:trPr>
        <w:tc>
          <w:tcPr>
            <w:tcW w:w="2296" w:type="dxa"/>
          </w:tcPr>
          <w:p w14:paraId="43D6D858" w14:textId="77777777" w:rsidR="00B75897" w:rsidRPr="00732132" w:rsidRDefault="00B75897" w:rsidP="002E0E43">
            <w:r w:rsidRPr="00732132">
              <w:t>Título</w:t>
            </w:r>
          </w:p>
        </w:tc>
        <w:tc>
          <w:tcPr>
            <w:tcW w:w="6521" w:type="dxa"/>
          </w:tcPr>
          <w:p w14:paraId="24367A8B" w14:textId="77777777" w:rsidR="00B75897" w:rsidRPr="00732132" w:rsidRDefault="00F75C3C" w:rsidP="002E0E43">
            <w:r>
              <w:fldChar w:fldCharType="begin"/>
            </w:r>
            <w:r>
              <w:instrText xml:space="preserve"> DOCPROPERTY  _NewReviewCycle  \* MERGEFORMAT </w:instrText>
            </w:r>
            <w:r>
              <w:fldChar w:fldCharType="end"/>
            </w:r>
            <w:r w:rsidR="00917C2B">
              <w:fldChar w:fldCharType="begin"/>
            </w:r>
            <w:r w:rsidR="00917C2B">
              <w:instrText xml:space="preserve"> DOCPROPERTY  Title  \* MERGEFORMAT </w:instrText>
            </w:r>
            <w:r w:rsidR="00917C2B">
              <w:fldChar w:fldCharType="separate"/>
            </w:r>
            <w:r w:rsidR="00FB4E5E">
              <w:t>Plan de Migración y Carga Inicial de Datos</w:t>
            </w:r>
            <w:r w:rsidR="00917C2B">
              <w:fldChar w:fldCharType="end"/>
            </w:r>
          </w:p>
        </w:tc>
      </w:tr>
      <w:tr w:rsidR="00B75897" w:rsidRPr="00732132" w14:paraId="257CF6E7" w14:textId="77777777" w:rsidTr="00555FB8">
        <w:trPr>
          <w:cantSplit/>
        </w:trPr>
        <w:tc>
          <w:tcPr>
            <w:tcW w:w="2296" w:type="dxa"/>
          </w:tcPr>
          <w:p w14:paraId="1E392C02" w14:textId="77777777" w:rsidR="00B75897" w:rsidRPr="00732132" w:rsidRDefault="00483303" w:rsidP="002E0E43">
            <w:r>
              <w:t>Proyecto</w:t>
            </w:r>
          </w:p>
        </w:tc>
        <w:tc>
          <w:tcPr>
            <w:tcW w:w="6521" w:type="dxa"/>
          </w:tcPr>
          <w:p w14:paraId="125A18FA" w14:textId="77777777" w:rsidR="00B75897" w:rsidRPr="00732132" w:rsidRDefault="00917C2B" w:rsidP="002E0E43">
            <w:r>
              <w:fldChar w:fldCharType="begin"/>
            </w:r>
            <w:r>
              <w:instrText xml:space="preserve"> DOCPROPERTY  Subject  \* MERGEFORMAT </w:instrText>
            </w:r>
            <w:r>
              <w:fldChar w:fldCharType="separate"/>
            </w:r>
            <w:r w:rsidR="00FB4E5E">
              <w:t>Proyecto</w:t>
            </w:r>
            <w:r>
              <w:fldChar w:fldCharType="end"/>
            </w:r>
          </w:p>
        </w:tc>
      </w:tr>
      <w:tr w:rsidR="00483303" w:rsidRPr="00732132" w14:paraId="42072ED8" w14:textId="77777777" w:rsidTr="00555FB8">
        <w:trPr>
          <w:cantSplit/>
        </w:trPr>
        <w:tc>
          <w:tcPr>
            <w:tcW w:w="2296" w:type="dxa"/>
          </w:tcPr>
          <w:p w14:paraId="4618CBB7" w14:textId="77777777" w:rsidR="00483303" w:rsidRPr="00732132" w:rsidRDefault="00483303" w:rsidP="002E0E43">
            <w:r w:rsidRPr="00732132">
              <w:t>Autor</w:t>
            </w:r>
          </w:p>
        </w:tc>
        <w:tc>
          <w:tcPr>
            <w:tcW w:w="6521" w:type="dxa"/>
          </w:tcPr>
          <w:p w14:paraId="404C167A" w14:textId="77777777" w:rsidR="00483303" w:rsidRPr="00732132" w:rsidRDefault="00917C2B" w:rsidP="002E0E43">
            <w:r>
              <w:fldChar w:fldCharType="begin"/>
            </w:r>
            <w:r>
              <w:instrText xml:space="preserve"> DOCPROPERTY  Author  \* MERGEFORMAT </w:instrText>
            </w:r>
            <w:r>
              <w:fldChar w:fldCharType="separate"/>
            </w:r>
            <w:r>
              <w:fldChar w:fldCharType="end"/>
            </w:r>
          </w:p>
        </w:tc>
      </w:tr>
      <w:tr w:rsidR="007B21E3" w:rsidRPr="00732132" w14:paraId="25A94C25" w14:textId="77777777" w:rsidTr="00555FB8">
        <w:trPr>
          <w:cantSplit/>
        </w:trPr>
        <w:tc>
          <w:tcPr>
            <w:tcW w:w="2296" w:type="dxa"/>
          </w:tcPr>
          <w:p w14:paraId="289CFD38" w14:textId="77777777" w:rsidR="007B21E3" w:rsidRPr="00732132" w:rsidRDefault="007B21E3" w:rsidP="002E0E43">
            <w:r>
              <w:t>Nombre fichero</w:t>
            </w:r>
          </w:p>
        </w:tc>
        <w:tc>
          <w:tcPr>
            <w:tcW w:w="6521" w:type="dxa"/>
          </w:tcPr>
          <w:p w14:paraId="29AB24A3" w14:textId="77777777" w:rsidR="007B21E3" w:rsidRDefault="00917C2B" w:rsidP="002E0E43"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FB4E5E">
              <w:rPr>
                <w:noProof/>
              </w:rPr>
              <w:t>Documento2</w:t>
            </w:r>
            <w:r>
              <w:rPr>
                <w:noProof/>
              </w:rPr>
              <w:fldChar w:fldCharType="end"/>
            </w:r>
          </w:p>
        </w:tc>
      </w:tr>
      <w:tr w:rsidR="00B75897" w:rsidRPr="00732132" w14:paraId="05D69AAD" w14:textId="77777777" w:rsidTr="00555FB8">
        <w:trPr>
          <w:cantSplit/>
        </w:trPr>
        <w:tc>
          <w:tcPr>
            <w:tcW w:w="2296" w:type="dxa"/>
          </w:tcPr>
          <w:p w14:paraId="6ADAF37E" w14:textId="77777777" w:rsidR="00B75897" w:rsidRPr="00732132" w:rsidRDefault="00B75897" w:rsidP="002E0E43">
            <w:r w:rsidRPr="00732132">
              <w:t>Fecha de creación</w:t>
            </w:r>
          </w:p>
        </w:tc>
        <w:tc>
          <w:tcPr>
            <w:tcW w:w="6521" w:type="dxa"/>
          </w:tcPr>
          <w:p w14:paraId="6CBC109F" w14:textId="77777777" w:rsidR="00B75897" w:rsidRPr="00732132" w:rsidRDefault="00917C2B" w:rsidP="002E0E43">
            <w:r>
              <w:fldChar w:fldCharType="begin"/>
            </w:r>
            <w:r>
              <w:instrText xml:space="preserve"> DOCPROPERTY  CreateTime  \* MERGEFORMAT </w:instrText>
            </w:r>
            <w:r>
              <w:fldChar w:fldCharType="separate"/>
            </w:r>
            <w:r w:rsidR="00FB4E5E">
              <w:t>25/08/2012 04:49 P.M.</w:t>
            </w:r>
            <w:r>
              <w:fldChar w:fldCharType="end"/>
            </w:r>
          </w:p>
        </w:tc>
      </w:tr>
      <w:tr w:rsidR="00B75897" w:rsidRPr="00732132" w14:paraId="315BF82C" w14:textId="77777777" w:rsidTr="00555FB8">
        <w:trPr>
          <w:cantSplit/>
        </w:trPr>
        <w:tc>
          <w:tcPr>
            <w:tcW w:w="2296" w:type="dxa"/>
          </w:tcPr>
          <w:p w14:paraId="14F89C84" w14:textId="77777777" w:rsidR="00B75897" w:rsidRPr="00732132" w:rsidRDefault="00B75897" w:rsidP="002E0E43">
            <w:r w:rsidRPr="00732132">
              <w:t>Ultima actualización</w:t>
            </w:r>
          </w:p>
        </w:tc>
        <w:tc>
          <w:tcPr>
            <w:tcW w:w="6521" w:type="dxa"/>
          </w:tcPr>
          <w:p w14:paraId="20993A3D" w14:textId="77777777" w:rsidR="00B75897" w:rsidRPr="00732132" w:rsidRDefault="00917C2B" w:rsidP="002E0E43">
            <w:r>
              <w:fldChar w:fldCharType="begin"/>
            </w:r>
            <w:r>
              <w:instrText xml:space="preserve"> DOCPROPERTY  LastSavedTime  \* MERGEFORMAT </w:instrText>
            </w:r>
            <w:r>
              <w:fldChar w:fldCharType="separate"/>
            </w:r>
            <w:r w:rsidR="00FB4E5E">
              <w:t>00/00/0101 12:00 A.M.</w:t>
            </w:r>
            <w:r>
              <w:fldChar w:fldCharType="end"/>
            </w:r>
          </w:p>
        </w:tc>
      </w:tr>
    </w:tbl>
    <w:p w14:paraId="304C8ACC" w14:textId="77777777" w:rsidR="00B75897" w:rsidRPr="00A0244D" w:rsidRDefault="00B75897" w:rsidP="00B75897"/>
    <w:p w14:paraId="037593A6" w14:textId="77777777" w:rsidR="00B75897" w:rsidRPr="00A0244D" w:rsidRDefault="00B75897" w:rsidP="00B75897"/>
    <w:p w14:paraId="50ADEB1F" w14:textId="77777777" w:rsidR="00B75897" w:rsidRPr="00A0244D" w:rsidRDefault="00B75897" w:rsidP="00B75897"/>
    <w:p w14:paraId="3B21D75C" w14:textId="77777777" w:rsidR="00544A23" w:rsidRPr="00A0244D" w:rsidRDefault="00544A23">
      <w:pPr>
        <w:jc w:val="center"/>
      </w:pPr>
    </w:p>
    <w:p w14:paraId="1C4FA8C2" w14:textId="77777777" w:rsidR="00C7151E" w:rsidRPr="00A0244D" w:rsidRDefault="00B75897" w:rsidP="002D3A12">
      <w:pPr>
        <w:jc w:val="center"/>
        <w:rPr>
          <w:b/>
          <w:sz w:val="24"/>
          <w:lang w:val="en-US"/>
        </w:rPr>
      </w:pPr>
      <w:r w:rsidRPr="00A0244D">
        <w:rPr>
          <w:b/>
          <w:sz w:val="24"/>
        </w:rPr>
        <w:br w:type="page"/>
      </w:r>
      <w:r w:rsidR="00C7151E" w:rsidRPr="00A0244D">
        <w:rPr>
          <w:b/>
          <w:sz w:val="24"/>
          <w:lang w:val="en-US"/>
        </w:rPr>
        <w:lastRenderedPageBreak/>
        <w:t>INDICE</w:t>
      </w:r>
    </w:p>
    <w:p w14:paraId="3709E721" w14:textId="77777777" w:rsidR="00C7151E" w:rsidRPr="00A0244D" w:rsidRDefault="00C7151E">
      <w:pPr>
        <w:rPr>
          <w:lang w:val="en-US"/>
        </w:rPr>
      </w:pPr>
    </w:p>
    <w:p w14:paraId="11F4AFDD" w14:textId="77777777" w:rsidR="00C7151E" w:rsidRPr="00A0244D" w:rsidRDefault="00C7151E">
      <w:pPr>
        <w:rPr>
          <w:lang w:val="en-US"/>
        </w:rPr>
      </w:pPr>
    </w:p>
    <w:p w14:paraId="730B60B6" w14:textId="77777777" w:rsidR="006F6C73" w:rsidRDefault="00C7151E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fldChar w:fldCharType="begin"/>
      </w:r>
      <w:r w:rsidRPr="00A0244D">
        <w:instrText xml:space="preserve"> TOC \o "1-9" \t "Encabezado 3;3;Encabezado 2;2;Encabezado 1;1;Encabezado 1;1;Encabezado 2;2;Encabezado 3;3;Enc</w:instrText>
      </w:r>
      <w:r>
        <w:instrText xml:space="preserve">abezado 4;4;Encabezado 5;5;Encabezado 6;6;Encabezado 7;7;Encabezado 8;8;Encabezado 9;9" </w:instrText>
      </w:r>
      <w:r>
        <w:fldChar w:fldCharType="separate"/>
      </w:r>
      <w:r w:rsidR="006F6C73">
        <w:rPr>
          <w:noProof/>
        </w:rPr>
        <w:t>1</w:t>
      </w:r>
      <w:r w:rsidR="006F6C73"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 w:rsidR="006F6C73">
        <w:rPr>
          <w:noProof/>
        </w:rPr>
        <w:t>Objeto del documento</w:t>
      </w:r>
      <w:r w:rsidR="006F6C73">
        <w:rPr>
          <w:noProof/>
        </w:rPr>
        <w:tab/>
      </w:r>
      <w:r w:rsidR="006F6C73">
        <w:rPr>
          <w:noProof/>
        </w:rPr>
        <w:fldChar w:fldCharType="begin"/>
      </w:r>
      <w:r w:rsidR="006F6C73">
        <w:rPr>
          <w:noProof/>
        </w:rPr>
        <w:instrText xml:space="preserve"> PAGEREF _Toc219720104 \h </w:instrText>
      </w:r>
      <w:r w:rsidR="006F6C73">
        <w:rPr>
          <w:noProof/>
        </w:rPr>
      </w:r>
      <w:r w:rsidR="006F6C73">
        <w:rPr>
          <w:noProof/>
        </w:rPr>
        <w:fldChar w:fldCharType="separate"/>
      </w:r>
      <w:r w:rsidR="00FB4E5E">
        <w:rPr>
          <w:noProof/>
        </w:rPr>
        <w:t>4</w:t>
      </w:r>
      <w:r w:rsidR="006F6C73">
        <w:rPr>
          <w:noProof/>
        </w:rPr>
        <w:fldChar w:fldCharType="end"/>
      </w:r>
    </w:p>
    <w:p w14:paraId="168A2580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2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Alcance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_Toc219720105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4CCD4AE2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3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Participantes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_Toc219720106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7ABEA075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4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Plan de migración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_Toc219720107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7E1E98F8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4.1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origen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_Toc219720108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76DF54A8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4.2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destino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_Toc219720109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70BFA6E4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4.3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Proceso de migración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_Toc219720110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03726E65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4.4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Plan de vuelta atrás (Roll-back)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_Toc219720111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5801CC04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5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Plan de Carga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_Toc219720112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57FC9F8D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5.1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origen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_Toc219720113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1181C5DB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5.2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destino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_Toc219720114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3A903009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5.3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Proceso de carga inicial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_Toc219720115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488F9C11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6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_Toc219720116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48630700" w14:textId="77777777" w:rsidR="00546E0F" w:rsidRDefault="00C7151E">
      <w:pPr>
        <w:pStyle w:val="TDC2"/>
        <w:tabs>
          <w:tab w:val="right" w:leader="dot" w:pos="8503"/>
        </w:tabs>
      </w:pPr>
      <w:r>
        <w:fldChar w:fldCharType="end"/>
      </w:r>
    </w:p>
    <w:p w14:paraId="1A106823" w14:textId="77777777" w:rsidR="00546E0F" w:rsidRDefault="00546E0F" w:rsidP="00546E0F">
      <w:pPr>
        <w:jc w:val="center"/>
        <w:rPr>
          <w:b/>
          <w:sz w:val="24"/>
        </w:rPr>
      </w:pPr>
      <w:r>
        <w:br w:type="page"/>
      </w:r>
      <w:r>
        <w:rPr>
          <w:b/>
          <w:sz w:val="24"/>
        </w:rPr>
        <w:lastRenderedPageBreak/>
        <w:t>LISTA DE FIGURAS</w:t>
      </w:r>
    </w:p>
    <w:p w14:paraId="0277D817" w14:textId="77777777" w:rsidR="00546E0F" w:rsidRDefault="00546E0F" w:rsidP="00F918D9"/>
    <w:p w14:paraId="4AA9A7DF" w14:textId="77777777" w:rsidR="00885224" w:rsidRDefault="00885224" w:rsidP="00F918D9"/>
    <w:p w14:paraId="6999F4B9" w14:textId="77777777" w:rsidR="006E27D7" w:rsidRDefault="00F918D9" w:rsidP="006E27D7">
      <w:pPr>
        <w:jc w:val="center"/>
        <w:rPr>
          <w:b/>
          <w:sz w:val="24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r w:rsidR="005D2A47">
        <w:rPr>
          <w:b/>
          <w:bCs/>
          <w:noProof/>
          <w:lang w:val="es-ES"/>
        </w:rPr>
        <w:t>No se encuentran elementos de tabla de ilustraciones.</w:t>
      </w:r>
      <w:r>
        <w:fldChar w:fldCharType="end"/>
      </w:r>
      <w:r w:rsidR="006E27D7">
        <w:br w:type="page"/>
      </w:r>
      <w:r w:rsidR="006E27D7">
        <w:rPr>
          <w:b/>
          <w:sz w:val="24"/>
        </w:rPr>
        <w:lastRenderedPageBreak/>
        <w:t>LISTA DE TABLAS</w:t>
      </w:r>
    </w:p>
    <w:p w14:paraId="524E3E77" w14:textId="77777777" w:rsidR="006E27D7" w:rsidRDefault="006E27D7" w:rsidP="006E27D7"/>
    <w:p w14:paraId="1EBF2C3B" w14:textId="77777777" w:rsidR="006E27D7" w:rsidRDefault="006E27D7" w:rsidP="006E27D7"/>
    <w:p w14:paraId="27109479" w14:textId="77777777" w:rsidR="005D2A47" w:rsidRDefault="006E27D7">
      <w:pPr>
        <w:pStyle w:val="Tabladeilustraciones"/>
        <w:tabs>
          <w:tab w:val="right" w:leader="dot" w:pos="8739"/>
        </w:tabs>
        <w:rPr>
          <w:rFonts w:ascii="Calibri" w:hAnsi="Calibri" w:cs="Times New Roman"/>
          <w:noProof/>
          <w:lang w:eastAsia="es-ES_tradnl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219710734" w:history="1">
        <w:r w:rsidR="005D2A47" w:rsidRPr="00A02E70">
          <w:rPr>
            <w:rStyle w:val="Hipervnculo"/>
            <w:noProof/>
          </w:rPr>
          <w:t>Tabla 1: Referencias</w:t>
        </w:r>
        <w:r w:rsidR="005D2A47">
          <w:rPr>
            <w:noProof/>
            <w:webHidden/>
          </w:rPr>
          <w:tab/>
        </w:r>
        <w:r w:rsidR="005D2A47">
          <w:rPr>
            <w:noProof/>
            <w:webHidden/>
          </w:rPr>
          <w:fldChar w:fldCharType="begin"/>
        </w:r>
        <w:r w:rsidR="005D2A47">
          <w:rPr>
            <w:noProof/>
            <w:webHidden/>
          </w:rPr>
          <w:instrText xml:space="preserve"> PAGEREF _Toc219710734 \h </w:instrText>
        </w:r>
        <w:r w:rsidR="005D2A47">
          <w:rPr>
            <w:noProof/>
            <w:webHidden/>
          </w:rPr>
        </w:r>
        <w:r w:rsidR="005D2A47">
          <w:rPr>
            <w:noProof/>
            <w:webHidden/>
          </w:rPr>
          <w:fldChar w:fldCharType="separate"/>
        </w:r>
        <w:r w:rsidR="00FB4E5E">
          <w:rPr>
            <w:noProof/>
            <w:webHidden/>
          </w:rPr>
          <w:t>4</w:t>
        </w:r>
        <w:r w:rsidR="005D2A47">
          <w:rPr>
            <w:noProof/>
            <w:webHidden/>
          </w:rPr>
          <w:fldChar w:fldCharType="end"/>
        </w:r>
      </w:hyperlink>
    </w:p>
    <w:p w14:paraId="421CB2E9" w14:textId="77777777" w:rsidR="006E27D7" w:rsidRDefault="006E27D7" w:rsidP="00546E0F">
      <w:r>
        <w:fldChar w:fldCharType="end"/>
      </w:r>
    </w:p>
    <w:p w14:paraId="62085D06" w14:textId="77777777" w:rsidR="00F346F0" w:rsidRDefault="00F346F0" w:rsidP="00546E0F"/>
    <w:p w14:paraId="75E59AD9" w14:textId="77777777" w:rsidR="00F346F0" w:rsidRPr="00C6763B" w:rsidRDefault="00F346F0" w:rsidP="00F346F0">
      <w:pPr>
        <w:pStyle w:val="Instruction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FFFF00" w:fill="auto"/>
        <w:jc w:val="center"/>
        <w:rPr>
          <w:rFonts w:ascii="NewsGotT" w:hAnsi="NewsGotT"/>
          <w:b/>
          <w:color w:val="0000FF"/>
          <w:lang w:val="es-ES"/>
        </w:rPr>
      </w:pPr>
      <w:r w:rsidRPr="00C6763B">
        <w:rPr>
          <w:rFonts w:ascii="NewsGotT" w:hAnsi="NewsGotT"/>
          <w:b/>
          <w:color w:val="0000FF"/>
          <w:lang w:val="es-ES"/>
        </w:rPr>
        <w:t>Instrucciones Generales</w:t>
      </w:r>
    </w:p>
    <w:p w14:paraId="047277B6" w14:textId="77777777" w:rsidR="00FC49BC" w:rsidRPr="00C6763B" w:rsidRDefault="00CF6A64" w:rsidP="00F346F0">
      <w:pPr>
        <w:pStyle w:val="Instruction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FFFF00" w:fill="auto"/>
        <w:rPr>
          <w:rFonts w:ascii="NewsGotT" w:hAnsi="NewsGotT"/>
          <w:color w:val="0000FF"/>
          <w:lang w:val="es-ES"/>
        </w:rPr>
      </w:pPr>
      <w:r w:rsidRPr="00C6763B">
        <w:rPr>
          <w:rFonts w:ascii="NewsGotT" w:hAnsi="NewsGotT"/>
          <w:color w:val="0000FF"/>
          <w:lang w:val="es-ES"/>
        </w:rPr>
        <w:t>El texto de color azul provee una guía para el autor y debería ser eliminado antes de la publicación del documento.</w:t>
      </w:r>
    </w:p>
    <w:p w14:paraId="366744C7" w14:textId="77777777" w:rsidR="00C7151E" w:rsidRDefault="00DE0760" w:rsidP="000915E6">
      <w:pPr>
        <w:pStyle w:val="Ttulo1"/>
      </w:pPr>
      <w:bookmarkStart w:id="2" w:name="_Toc219720104"/>
      <w:r>
        <w:lastRenderedPageBreak/>
        <w:t>Objeto del documento</w:t>
      </w:r>
      <w:bookmarkEnd w:id="2"/>
    </w:p>
    <w:p w14:paraId="32C660F5" w14:textId="77777777" w:rsidR="00D60072" w:rsidRDefault="00D60072" w:rsidP="0039082D"/>
    <w:p w14:paraId="7F826899" w14:textId="77777777" w:rsidR="00C6763B" w:rsidRPr="00DD5A25" w:rsidRDefault="00DD5A25" w:rsidP="008B671F">
      <w:pPr>
        <w:rPr>
          <w:rFonts w:cs="Times New Roman"/>
          <w:szCs w:val="20"/>
          <w:lang w:val="es-ES" w:eastAsia="en-US"/>
        </w:rPr>
      </w:pPr>
      <w:r w:rsidRPr="00DD5A25">
        <w:rPr>
          <w:rFonts w:cs="Times New Roman"/>
          <w:szCs w:val="20"/>
          <w:lang w:val="es-ES" w:eastAsia="en-US"/>
        </w:rPr>
        <w:t>Descripción de los planes de Migración y Carga Inicial de Datos, detallando los componentes de carga tanto de origen como destino en ambos procesos, así como un plan de vuelta atrás en el caso de migración defectuosa.</w:t>
      </w:r>
    </w:p>
    <w:p w14:paraId="48F3AE5E" w14:textId="77777777" w:rsidR="00DD5A25" w:rsidRDefault="00DD5A25" w:rsidP="008B671F"/>
    <w:p w14:paraId="47751E7F" w14:textId="77777777" w:rsidR="009D093C" w:rsidRPr="009D093C" w:rsidRDefault="009D093C" w:rsidP="009D093C">
      <w:pPr>
        <w:pStyle w:val="Listaconvietas"/>
        <w:numPr>
          <w:ilvl w:val="0"/>
          <w:numId w:val="0"/>
        </w:numPr>
        <w:ind w:left="360" w:hanging="360"/>
      </w:pPr>
    </w:p>
    <w:p w14:paraId="731FB983" w14:textId="77777777" w:rsidR="00DE0760" w:rsidRDefault="00DE0760" w:rsidP="00DE0760">
      <w:pPr>
        <w:pStyle w:val="Ttulo1"/>
      </w:pPr>
      <w:bookmarkStart w:id="3" w:name="_Toc219720105"/>
      <w:r>
        <w:lastRenderedPageBreak/>
        <w:t>Alcance del documento</w:t>
      </w:r>
      <w:bookmarkEnd w:id="3"/>
    </w:p>
    <w:p w14:paraId="231CCC74" w14:textId="77777777" w:rsidR="007E3808" w:rsidRDefault="007E3808" w:rsidP="007E3808"/>
    <w:p w14:paraId="22DC4D58" w14:textId="77777777" w:rsidR="00436927" w:rsidRDefault="00500244" w:rsidP="007E3808">
      <w:r w:rsidRPr="00EE5A54">
        <w:rPr>
          <w:rFonts w:cs="Times New Roman"/>
          <w:color w:val="0000FF"/>
          <w:szCs w:val="20"/>
          <w:lang w:val="es-ES" w:eastAsia="en-US"/>
        </w:rPr>
        <w:t>Define el alcance del documento</w:t>
      </w:r>
      <w:r w:rsidR="00BC7015">
        <w:rPr>
          <w:rFonts w:cs="Times New Roman"/>
          <w:color w:val="0000FF"/>
          <w:szCs w:val="20"/>
          <w:lang w:val="es-ES" w:eastAsia="en-US"/>
        </w:rPr>
        <w:t>.</w:t>
      </w:r>
    </w:p>
    <w:p w14:paraId="788FDC37" w14:textId="77777777" w:rsidR="009B29ED" w:rsidRDefault="00DE0760" w:rsidP="00DE0760">
      <w:pPr>
        <w:pStyle w:val="Ttulo1"/>
      </w:pPr>
      <w:bookmarkStart w:id="4" w:name="_Toc219720106"/>
      <w:r>
        <w:lastRenderedPageBreak/>
        <w:t>Participantes</w:t>
      </w:r>
      <w:bookmarkEnd w:id="4"/>
    </w:p>
    <w:p w14:paraId="42003379" w14:textId="77777777" w:rsidR="003478F3" w:rsidRDefault="003478F3" w:rsidP="003478F3"/>
    <w:p w14:paraId="1CC38EC9" w14:textId="77777777" w:rsidR="00795129" w:rsidRPr="00795129" w:rsidRDefault="00795129" w:rsidP="00795129">
      <w:pPr>
        <w:rPr>
          <w:rFonts w:cs="Times New Roman"/>
          <w:color w:val="0000FF"/>
          <w:szCs w:val="20"/>
          <w:lang w:val="es-ES" w:eastAsia="en-US"/>
        </w:rPr>
      </w:pPr>
      <w:r w:rsidRPr="00795129">
        <w:rPr>
          <w:rFonts w:cs="Times New Roman"/>
          <w:color w:val="0000FF"/>
          <w:szCs w:val="20"/>
          <w:lang w:val="es-ES" w:eastAsia="en-US"/>
        </w:rPr>
        <w:t>Enumere los participantes del documento</w:t>
      </w:r>
      <w:r w:rsidR="00A0244D">
        <w:rPr>
          <w:rFonts w:cs="Times New Roman"/>
          <w:color w:val="0000FF"/>
          <w:szCs w:val="20"/>
          <w:lang w:val="es-ES" w:eastAsia="en-US"/>
        </w:rPr>
        <w:t>.</w:t>
      </w:r>
    </w:p>
    <w:p w14:paraId="15498918" w14:textId="77777777" w:rsidR="00AF4D14" w:rsidRPr="006E6DE5" w:rsidRDefault="00AF4D14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312"/>
      </w:tblGrid>
      <w:tr w:rsidR="00AF4D14" w:rsidRPr="006E6DE5" w14:paraId="4998C649" w14:textId="77777777" w:rsidTr="00AF4D14">
        <w:tc>
          <w:tcPr>
            <w:tcW w:w="1357" w:type="dxa"/>
            <w:shd w:val="clear" w:color="auto" w:fill="D9D9D9"/>
          </w:tcPr>
          <w:p w14:paraId="411D098D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14:paraId="12044A08" w14:textId="77777777" w:rsidR="00AF4D14" w:rsidRPr="006E6DE5" w:rsidRDefault="00AF4D14" w:rsidP="005B5C4E">
            <w:pPr>
              <w:pStyle w:val="Prrafonivel1"/>
              <w:spacing w:before="0" w:after="0"/>
            </w:pPr>
          </w:p>
        </w:tc>
      </w:tr>
      <w:tr w:rsidR="00AF4D14" w:rsidRPr="006E6DE5" w14:paraId="0722EFD7" w14:textId="77777777" w:rsidTr="00AF4D14">
        <w:tc>
          <w:tcPr>
            <w:tcW w:w="1357" w:type="dxa"/>
            <w:shd w:val="clear" w:color="auto" w:fill="D9D9D9"/>
          </w:tcPr>
          <w:p w14:paraId="04FBACE6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14:paraId="4624A6E1" w14:textId="77777777" w:rsidR="00AF4D14" w:rsidRPr="006E6DE5" w:rsidRDefault="00AF4D14" w:rsidP="005B5C4E">
            <w:pPr>
              <w:pStyle w:val="Prrafonivel1"/>
              <w:spacing w:before="0" w:after="0"/>
            </w:pPr>
          </w:p>
        </w:tc>
      </w:tr>
      <w:tr w:rsidR="00AF4D14" w:rsidRPr="006E6DE5" w14:paraId="3B33357E" w14:textId="77777777" w:rsidTr="00AF4D14">
        <w:tc>
          <w:tcPr>
            <w:tcW w:w="1357" w:type="dxa"/>
            <w:shd w:val="clear" w:color="auto" w:fill="D9D9D9"/>
          </w:tcPr>
          <w:p w14:paraId="6257C65F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14:paraId="5C621E59" w14:textId="77777777" w:rsidR="00AF4D14" w:rsidRPr="006E6DE5" w:rsidRDefault="00AF4D14" w:rsidP="005B5C4E">
            <w:pPr>
              <w:pStyle w:val="Prrafonivel1"/>
              <w:spacing w:before="0" w:after="0"/>
            </w:pPr>
          </w:p>
        </w:tc>
      </w:tr>
      <w:tr w:rsidR="00AF4D14" w:rsidRPr="006E6DE5" w14:paraId="205DFF38" w14:textId="77777777" w:rsidTr="00AF4D14">
        <w:tc>
          <w:tcPr>
            <w:tcW w:w="1357" w:type="dxa"/>
            <w:shd w:val="clear" w:color="auto" w:fill="D9D9D9"/>
          </w:tcPr>
          <w:p w14:paraId="3697F199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14:paraId="7E1C57B7" w14:textId="77777777" w:rsidR="00AF4D14" w:rsidRPr="006E6DE5" w:rsidRDefault="00AF4D14" w:rsidP="005B5C4E">
            <w:pPr>
              <w:pStyle w:val="Prrafonivel1"/>
              <w:spacing w:before="0" w:after="0"/>
            </w:pPr>
          </w:p>
        </w:tc>
      </w:tr>
    </w:tbl>
    <w:p w14:paraId="5114C502" w14:textId="77777777" w:rsidR="00AF4D14" w:rsidRDefault="00AF4D14" w:rsidP="00AF4D14"/>
    <w:p w14:paraId="24D6CA60" w14:textId="77777777" w:rsidR="00BE4F44" w:rsidRDefault="00BE4F44" w:rsidP="00AF4D14"/>
    <w:p w14:paraId="5F1E86E3" w14:textId="77777777" w:rsidR="00BE4F44" w:rsidRDefault="00BE4F44" w:rsidP="00BE4F44">
      <w:pPr>
        <w:pStyle w:val="Ttulo1"/>
      </w:pPr>
      <w:bookmarkStart w:id="5" w:name="_Toc219720107"/>
      <w:r w:rsidRPr="00BE4F44">
        <w:lastRenderedPageBreak/>
        <w:t>Plan de migración</w:t>
      </w:r>
      <w:bookmarkEnd w:id="5"/>
    </w:p>
    <w:p w14:paraId="31298D47" w14:textId="77777777" w:rsidR="00BE4F44" w:rsidRDefault="00D842C9" w:rsidP="00BE4F44">
      <w:r w:rsidRPr="00D842C9">
        <w:rPr>
          <w:color w:val="0000FF"/>
        </w:rPr>
        <w:t>Se describe como se debe conducir la migración. Incluye las actividades preparatorias</w:t>
      </w:r>
      <w:r>
        <w:t>.</w:t>
      </w:r>
    </w:p>
    <w:p w14:paraId="221DBC54" w14:textId="77777777" w:rsidR="00D842C9" w:rsidRDefault="00D842C9" w:rsidP="00BE4F44"/>
    <w:p w14:paraId="69CEACB1" w14:textId="77777777" w:rsidR="00D842C9" w:rsidRPr="00D842C9" w:rsidRDefault="00D842C9" w:rsidP="00D842C9">
      <w:pPr>
        <w:rPr>
          <w:color w:val="0000FF"/>
        </w:rPr>
      </w:pPr>
      <w:r w:rsidRPr="00D842C9">
        <w:rPr>
          <w:color w:val="0000FF"/>
        </w:rPr>
        <w:t>Pasos que por lo general forman parte del plan de migración de datos:</w:t>
      </w:r>
    </w:p>
    <w:p w14:paraId="38C3FBC3" w14:textId="77777777" w:rsidR="00D842C9" w:rsidRPr="00D842C9" w:rsidRDefault="00D842C9" w:rsidP="00D842C9">
      <w:pPr>
        <w:rPr>
          <w:color w:val="0000FF"/>
        </w:rPr>
      </w:pPr>
      <w:r w:rsidRPr="00D842C9">
        <w:rPr>
          <w:color w:val="0000FF"/>
        </w:rPr>
        <w:t>1. Entrega de descripción de la estructura de origen, mas ejemplo de esta estructura de datos de origen, (para la realización de pruebas)</w:t>
      </w:r>
    </w:p>
    <w:p w14:paraId="519E2C2C" w14:textId="77777777" w:rsidR="00D842C9" w:rsidRPr="00D842C9" w:rsidRDefault="00D842C9" w:rsidP="00D842C9">
      <w:pPr>
        <w:rPr>
          <w:color w:val="0000FF"/>
        </w:rPr>
      </w:pPr>
      <w:r w:rsidRPr="00D842C9">
        <w:rPr>
          <w:color w:val="0000FF"/>
        </w:rPr>
        <w:t>2. Análisis y Diseño de la migración.</w:t>
      </w:r>
    </w:p>
    <w:p w14:paraId="3C118700" w14:textId="77777777" w:rsidR="00D842C9" w:rsidRPr="00D842C9" w:rsidRDefault="00D842C9" w:rsidP="00D842C9">
      <w:pPr>
        <w:rPr>
          <w:color w:val="0000FF"/>
        </w:rPr>
      </w:pPr>
      <w:r w:rsidRPr="00D842C9">
        <w:rPr>
          <w:color w:val="0000FF"/>
        </w:rPr>
        <w:t xml:space="preserve">3. Impacto sobre el sistema actual. (Se analiza si debemos realizar procesos intermedios para poder migrar de la estructura origen al destino, y </w:t>
      </w:r>
      <w:r w:rsidR="00761755" w:rsidRPr="00D842C9">
        <w:rPr>
          <w:color w:val="0000FF"/>
        </w:rPr>
        <w:t>cuáles</w:t>
      </w:r>
      <w:r w:rsidRPr="00D842C9">
        <w:rPr>
          <w:color w:val="0000FF"/>
        </w:rPr>
        <w:t xml:space="preserve"> son,..)</w:t>
      </w:r>
    </w:p>
    <w:p w14:paraId="0774DDE0" w14:textId="77777777" w:rsidR="00D842C9" w:rsidRPr="00D842C9" w:rsidRDefault="00D842C9" w:rsidP="00D842C9">
      <w:pPr>
        <w:rPr>
          <w:color w:val="0000FF"/>
        </w:rPr>
      </w:pPr>
      <w:r w:rsidRPr="00D842C9">
        <w:rPr>
          <w:color w:val="0000FF"/>
        </w:rPr>
        <w:t>4. Desarrollo del proceso de migración.</w:t>
      </w:r>
    </w:p>
    <w:p w14:paraId="297089CE" w14:textId="77777777" w:rsidR="00D842C9" w:rsidRPr="00D842C9" w:rsidRDefault="00D842C9" w:rsidP="00D842C9">
      <w:pPr>
        <w:rPr>
          <w:color w:val="0000FF"/>
        </w:rPr>
      </w:pPr>
      <w:r w:rsidRPr="00D842C9">
        <w:rPr>
          <w:color w:val="0000FF"/>
        </w:rPr>
        <w:t>5. Pruebas</w:t>
      </w:r>
    </w:p>
    <w:p w14:paraId="5D637CD9" w14:textId="77777777" w:rsidR="00D842C9" w:rsidRPr="00D842C9" w:rsidRDefault="00D842C9" w:rsidP="00D842C9">
      <w:pPr>
        <w:rPr>
          <w:color w:val="0000FF"/>
        </w:rPr>
      </w:pPr>
      <w:r w:rsidRPr="00D842C9">
        <w:rPr>
          <w:color w:val="0000FF"/>
        </w:rPr>
        <w:t>6. Entrega de datos a migrar</w:t>
      </w:r>
    </w:p>
    <w:p w14:paraId="4CB988F1" w14:textId="77777777" w:rsidR="00D842C9" w:rsidRPr="00D842C9" w:rsidRDefault="00D842C9" w:rsidP="00D842C9">
      <w:pPr>
        <w:rPr>
          <w:color w:val="0000FF"/>
        </w:rPr>
      </w:pPr>
      <w:r w:rsidRPr="00D842C9">
        <w:rPr>
          <w:color w:val="0000FF"/>
        </w:rPr>
        <w:t>7. Migración.</w:t>
      </w:r>
    </w:p>
    <w:p w14:paraId="04C765EA" w14:textId="77777777" w:rsidR="00D842C9" w:rsidRDefault="00D842C9" w:rsidP="00BE4F44"/>
    <w:p w14:paraId="709D65BF" w14:textId="77777777" w:rsidR="00915E2E" w:rsidRPr="005D2A47" w:rsidRDefault="00915E2E" w:rsidP="00BE4F44">
      <w:pPr>
        <w:rPr>
          <w:color w:val="0000FF"/>
        </w:rPr>
      </w:pPr>
      <w:r w:rsidRPr="005D2A47">
        <w:rPr>
          <w:color w:val="0000FF"/>
        </w:rPr>
        <w:t>Entendemos como componen</w:t>
      </w:r>
      <w:r w:rsidR="005D2A47" w:rsidRPr="005D2A47">
        <w:rPr>
          <w:color w:val="0000FF"/>
        </w:rPr>
        <w:t>te cualquier elemento software susceptible de ser migrado de un sistema de información a otro (datos, tablas, relaciones, etc.).</w:t>
      </w:r>
    </w:p>
    <w:p w14:paraId="615542E0" w14:textId="77777777" w:rsidR="00915E2E" w:rsidRDefault="00915E2E" w:rsidP="00BE4F44"/>
    <w:p w14:paraId="1EF37A32" w14:textId="77777777" w:rsidR="00BE4F44" w:rsidRDefault="00BE4F44" w:rsidP="003A01D8">
      <w:pPr>
        <w:pStyle w:val="Ttulo2"/>
      </w:pPr>
      <w:bookmarkStart w:id="6" w:name="_Toc219720108"/>
      <w:r w:rsidRPr="00BE4F44">
        <w:t>Componente de carga de datos origen</w:t>
      </w:r>
      <w:bookmarkEnd w:id="6"/>
    </w:p>
    <w:p w14:paraId="7DA39C70" w14:textId="77777777" w:rsidR="00BE4F44" w:rsidRPr="00DC518F" w:rsidRDefault="00DC518F" w:rsidP="00BE4F44">
      <w:pPr>
        <w:rPr>
          <w:color w:val="0000FF"/>
        </w:rPr>
      </w:pPr>
      <w:r w:rsidRPr="00DC518F">
        <w:rPr>
          <w:color w:val="0000FF"/>
        </w:rPr>
        <w:t>En este punto añadimos la estructura de datos origen (tablas, relaciones).</w:t>
      </w:r>
    </w:p>
    <w:p w14:paraId="08B57172" w14:textId="77777777" w:rsidR="00DC518F" w:rsidRDefault="00DC518F" w:rsidP="00BE4F44"/>
    <w:p w14:paraId="33CDE686" w14:textId="77777777" w:rsidR="00BE4F44" w:rsidRDefault="00BE4F44" w:rsidP="003A01D8">
      <w:pPr>
        <w:pStyle w:val="Ttulo2"/>
      </w:pPr>
      <w:bookmarkStart w:id="7" w:name="_Toc219720109"/>
      <w:r w:rsidRPr="00BE4F44">
        <w:t>Componente de carga de datos destino</w:t>
      </w:r>
      <w:bookmarkEnd w:id="7"/>
    </w:p>
    <w:p w14:paraId="7D1180C9" w14:textId="77777777" w:rsidR="00BE4F44" w:rsidRPr="00DC518F" w:rsidRDefault="00DC518F" w:rsidP="00BE4F44">
      <w:pPr>
        <w:rPr>
          <w:color w:val="0000FF"/>
        </w:rPr>
      </w:pPr>
      <w:r w:rsidRPr="00DC518F">
        <w:rPr>
          <w:color w:val="0000FF"/>
        </w:rPr>
        <w:t>En este punto añadimos la estructura de datos destino (tablas, relaciones).</w:t>
      </w:r>
    </w:p>
    <w:p w14:paraId="2386A49E" w14:textId="77777777" w:rsidR="00DC518F" w:rsidRDefault="00DC518F" w:rsidP="00BE4F44"/>
    <w:p w14:paraId="7F661624" w14:textId="77777777" w:rsidR="00BE4F44" w:rsidRDefault="00BE4F44" w:rsidP="003A01D8">
      <w:pPr>
        <w:pStyle w:val="Ttulo2"/>
      </w:pPr>
      <w:bookmarkStart w:id="8" w:name="_Toc219720110"/>
      <w:r w:rsidRPr="00BE4F44">
        <w:t>Proceso de migración de datos</w:t>
      </w:r>
      <w:bookmarkEnd w:id="8"/>
    </w:p>
    <w:p w14:paraId="0A6C4DA1" w14:textId="77777777" w:rsidR="003A01D8" w:rsidRDefault="003A01D8" w:rsidP="00BE4F44">
      <w:pPr>
        <w:rPr>
          <w:color w:val="0000FF"/>
        </w:rPr>
      </w:pPr>
      <w:r w:rsidRPr="003A01D8">
        <w:rPr>
          <w:color w:val="0000FF"/>
        </w:rPr>
        <w:t>Descripción detallada del proceso de migración de datos, detallando cada uno de sus pasos o etapas, estimación del tamaño que ocupará la CI de datos y la migración, el tiempo estimado y las posibles interacciones con otros sistemas.</w:t>
      </w:r>
    </w:p>
    <w:p w14:paraId="77EAD85A" w14:textId="77777777" w:rsidR="00761755" w:rsidRDefault="00761755" w:rsidP="00BE4F44">
      <w:pPr>
        <w:rPr>
          <w:color w:val="0000FF"/>
        </w:rPr>
      </w:pPr>
    </w:p>
    <w:p w14:paraId="077ADDC0" w14:textId="77777777" w:rsidR="00761755" w:rsidRPr="00761755" w:rsidRDefault="00761755" w:rsidP="00761755">
      <w:pPr>
        <w:rPr>
          <w:color w:val="0000FF"/>
        </w:rPr>
      </w:pPr>
      <w:r w:rsidRPr="00761755">
        <w:rPr>
          <w:color w:val="0000FF"/>
        </w:rPr>
        <w:t>Se debe recoger lo que se hace con cada dato origen para que se migre al destino. Se suele mostrar el proceso indicando para cada dato de origen, donde se va a migrar. Cual va a ser su destino.</w:t>
      </w:r>
    </w:p>
    <w:p w14:paraId="0F99B557" w14:textId="77777777" w:rsidR="00761755" w:rsidRDefault="00761755" w:rsidP="00761755">
      <w:pPr>
        <w:rPr>
          <w:color w:val="0000FF"/>
        </w:rPr>
      </w:pPr>
      <w:proofErr w:type="spellStart"/>
      <w:r w:rsidRPr="00761755">
        <w:rPr>
          <w:color w:val="0000FF"/>
        </w:rPr>
        <w:t>Ejm</w:t>
      </w:r>
      <w:proofErr w:type="spellEnd"/>
      <w:r w:rsidRPr="00761755">
        <w:rPr>
          <w:color w:val="0000FF"/>
        </w:rPr>
        <w:t xml:space="preserve">. Se podría usar una tabla que indique el </w:t>
      </w:r>
      <w:proofErr w:type="spellStart"/>
      <w:r w:rsidRPr="00761755">
        <w:rPr>
          <w:color w:val="0000FF"/>
        </w:rPr>
        <w:t>campoO</w:t>
      </w:r>
      <w:proofErr w:type="spellEnd"/>
      <w:r w:rsidRPr="00761755">
        <w:rPr>
          <w:color w:val="0000FF"/>
        </w:rPr>
        <w:t xml:space="preserve"> de la </w:t>
      </w:r>
      <w:proofErr w:type="spellStart"/>
      <w:r w:rsidRPr="00761755">
        <w:rPr>
          <w:color w:val="0000FF"/>
        </w:rPr>
        <w:t>tablaO</w:t>
      </w:r>
      <w:proofErr w:type="spellEnd"/>
      <w:r w:rsidRPr="00761755">
        <w:rPr>
          <w:color w:val="0000FF"/>
        </w:rPr>
        <w:t xml:space="preserve"> y del </w:t>
      </w:r>
      <w:proofErr w:type="spellStart"/>
      <w:r w:rsidRPr="00761755">
        <w:rPr>
          <w:color w:val="0000FF"/>
        </w:rPr>
        <w:t>esquemaO</w:t>
      </w:r>
      <w:proofErr w:type="spellEnd"/>
      <w:r w:rsidRPr="00761755">
        <w:rPr>
          <w:color w:val="0000FF"/>
        </w:rPr>
        <w:t xml:space="preserve">, de los datos de origen, se copiara como el </w:t>
      </w:r>
      <w:proofErr w:type="spellStart"/>
      <w:r w:rsidRPr="00761755">
        <w:rPr>
          <w:color w:val="0000FF"/>
        </w:rPr>
        <w:t>campoD</w:t>
      </w:r>
      <w:proofErr w:type="spellEnd"/>
      <w:r w:rsidRPr="00761755">
        <w:rPr>
          <w:color w:val="0000FF"/>
        </w:rPr>
        <w:t xml:space="preserve"> de la </w:t>
      </w:r>
      <w:proofErr w:type="spellStart"/>
      <w:r w:rsidRPr="00761755">
        <w:rPr>
          <w:color w:val="0000FF"/>
        </w:rPr>
        <w:t>tablaD</w:t>
      </w:r>
      <w:proofErr w:type="spellEnd"/>
      <w:r w:rsidRPr="00761755">
        <w:rPr>
          <w:color w:val="0000FF"/>
        </w:rPr>
        <w:t xml:space="preserve"> del </w:t>
      </w:r>
      <w:proofErr w:type="spellStart"/>
      <w:r w:rsidRPr="00761755">
        <w:rPr>
          <w:color w:val="0000FF"/>
        </w:rPr>
        <w:t>esquemaD</w:t>
      </w:r>
      <w:proofErr w:type="spellEnd"/>
      <w:r w:rsidRPr="00761755">
        <w:rPr>
          <w:color w:val="0000FF"/>
        </w:rPr>
        <w:t>, de los datos destino</w:t>
      </w:r>
      <w:r>
        <w:rPr>
          <w:color w:val="0000FF"/>
        </w:rPr>
        <w:t>.</w:t>
      </w:r>
    </w:p>
    <w:p w14:paraId="16CE92FD" w14:textId="77777777" w:rsidR="005700C6" w:rsidRDefault="005700C6" w:rsidP="00761755">
      <w:pPr>
        <w:rPr>
          <w:color w:val="0000FF"/>
        </w:rPr>
      </w:pPr>
    </w:p>
    <w:tbl>
      <w:tblPr>
        <w:tblW w:w="0" w:type="auto"/>
        <w:tblInd w:w="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65"/>
        <w:gridCol w:w="1360"/>
        <w:gridCol w:w="1360"/>
        <w:gridCol w:w="1360"/>
        <w:gridCol w:w="1360"/>
        <w:gridCol w:w="2100"/>
      </w:tblGrid>
      <w:tr w:rsidR="005700C6" w:rsidRPr="005700C6" w14:paraId="1A308296" w14:textId="77777777" w:rsidTr="005700C6">
        <w:tc>
          <w:tcPr>
            <w:tcW w:w="3985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0DE9B939" w14:textId="77777777" w:rsidR="005700C6" w:rsidRPr="005700C6" w:rsidRDefault="005700C6" w:rsidP="009266C0">
            <w:pPr>
              <w:rPr>
                <w:b/>
                <w:color w:val="0000FF"/>
                <w:szCs w:val="16"/>
              </w:rPr>
            </w:pPr>
            <w:r w:rsidRPr="005700C6">
              <w:rPr>
                <w:b/>
                <w:color w:val="0000FF"/>
                <w:szCs w:val="16"/>
              </w:rPr>
              <w:t>Origen</w:t>
            </w:r>
          </w:p>
        </w:tc>
        <w:tc>
          <w:tcPr>
            <w:tcW w:w="48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5A7373DB" w14:textId="77777777" w:rsidR="005700C6" w:rsidRPr="005700C6" w:rsidRDefault="005700C6" w:rsidP="009266C0">
            <w:pPr>
              <w:rPr>
                <w:b/>
                <w:color w:val="0000FF"/>
                <w:szCs w:val="16"/>
              </w:rPr>
            </w:pPr>
            <w:r w:rsidRPr="005700C6">
              <w:rPr>
                <w:b/>
                <w:color w:val="0000FF"/>
                <w:szCs w:val="16"/>
              </w:rPr>
              <w:t>Destino</w:t>
            </w:r>
          </w:p>
        </w:tc>
      </w:tr>
      <w:tr w:rsidR="005700C6" w:rsidRPr="005700C6" w14:paraId="5170F13D" w14:textId="77777777" w:rsidTr="005700C6">
        <w:tc>
          <w:tcPr>
            <w:tcW w:w="1265" w:type="dxa"/>
            <w:shd w:val="clear" w:color="auto" w:fill="F2F2F2"/>
          </w:tcPr>
          <w:p w14:paraId="520E68CB" w14:textId="77777777" w:rsidR="005700C6" w:rsidRPr="005700C6" w:rsidRDefault="005700C6" w:rsidP="009266C0">
            <w:pPr>
              <w:rPr>
                <w:b/>
                <w:color w:val="0000FF"/>
                <w:szCs w:val="16"/>
              </w:rPr>
            </w:pPr>
            <w:r w:rsidRPr="005700C6">
              <w:rPr>
                <w:b/>
                <w:color w:val="0000FF"/>
                <w:szCs w:val="16"/>
              </w:rPr>
              <w:t>Esquema</w:t>
            </w:r>
          </w:p>
        </w:tc>
        <w:tc>
          <w:tcPr>
            <w:tcW w:w="1360" w:type="dxa"/>
            <w:shd w:val="clear" w:color="auto" w:fill="F2F2F2"/>
          </w:tcPr>
          <w:p w14:paraId="0DD70559" w14:textId="77777777" w:rsidR="005700C6" w:rsidRPr="005700C6" w:rsidRDefault="005700C6" w:rsidP="009266C0">
            <w:pPr>
              <w:rPr>
                <w:b/>
                <w:color w:val="0000FF"/>
                <w:szCs w:val="16"/>
              </w:rPr>
            </w:pPr>
            <w:r w:rsidRPr="005700C6">
              <w:rPr>
                <w:b/>
                <w:color w:val="0000FF"/>
                <w:szCs w:val="16"/>
              </w:rPr>
              <w:t>Tabla</w:t>
            </w:r>
          </w:p>
        </w:tc>
        <w:tc>
          <w:tcPr>
            <w:tcW w:w="1360" w:type="dxa"/>
            <w:shd w:val="clear" w:color="auto" w:fill="F2F2F2"/>
          </w:tcPr>
          <w:p w14:paraId="0CF4D365" w14:textId="77777777" w:rsidR="005700C6" w:rsidRPr="005700C6" w:rsidRDefault="005700C6" w:rsidP="009266C0">
            <w:pPr>
              <w:rPr>
                <w:b/>
                <w:color w:val="0000FF"/>
                <w:szCs w:val="16"/>
              </w:rPr>
            </w:pPr>
            <w:r w:rsidRPr="005700C6">
              <w:rPr>
                <w:b/>
                <w:color w:val="0000FF"/>
                <w:szCs w:val="16"/>
              </w:rPr>
              <w:t>Campo</w:t>
            </w:r>
          </w:p>
        </w:tc>
        <w:tc>
          <w:tcPr>
            <w:tcW w:w="1360" w:type="dxa"/>
            <w:shd w:val="clear" w:color="auto" w:fill="F2F2F2"/>
          </w:tcPr>
          <w:p w14:paraId="275E75AD" w14:textId="77777777" w:rsidR="005700C6" w:rsidRPr="005700C6" w:rsidRDefault="005700C6" w:rsidP="009266C0">
            <w:pPr>
              <w:rPr>
                <w:b/>
                <w:color w:val="0000FF"/>
                <w:szCs w:val="16"/>
              </w:rPr>
            </w:pPr>
            <w:r w:rsidRPr="005700C6">
              <w:rPr>
                <w:b/>
                <w:color w:val="0000FF"/>
                <w:szCs w:val="16"/>
              </w:rPr>
              <w:t>Esquema</w:t>
            </w:r>
          </w:p>
        </w:tc>
        <w:tc>
          <w:tcPr>
            <w:tcW w:w="1360" w:type="dxa"/>
            <w:shd w:val="clear" w:color="auto" w:fill="F2F2F2"/>
          </w:tcPr>
          <w:p w14:paraId="6DD53939" w14:textId="77777777" w:rsidR="005700C6" w:rsidRPr="005700C6" w:rsidRDefault="005700C6" w:rsidP="009266C0">
            <w:pPr>
              <w:rPr>
                <w:b/>
                <w:color w:val="0000FF"/>
                <w:szCs w:val="16"/>
              </w:rPr>
            </w:pPr>
            <w:r w:rsidRPr="005700C6">
              <w:rPr>
                <w:b/>
                <w:color w:val="0000FF"/>
                <w:szCs w:val="16"/>
              </w:rPr>
              <w:t>Tabla</w:t>
            </w:r>
          </w:p>
        </w:tc>
        <w:tc>
          <w:tcPr>
            <w:tcW w:w="2100" w:type="dxa"/>
            <w:shd w:val="clear" w:color="auto" w:fill="F2F2F2"/>
          </w:tcPr>
          <w:p w14:paraId="28013592" w14:textId="77777777" w:rsidR="005700C6" w:rsidRPr="005700C6" w:rsidRDefault="005700C6" w:rsidP="009266C0">
            <w:pPr>
              <w:rPr>
                <w:b/>
                <w:color w:val="0000FF"/>
                <w:szCs w:val="16"/>
              </w:rPr>
            </w:pPr>
            <w:r w:rsidRPr="005700C6">
              <w:rPr>
                <w:b/>
                <w:color w:val="0000FF"/>
                <w:szCs w:val="16"/>
              </w:rPr>
              <w:t>Campo</w:t>
            </w:r>
          </w:p>
        </w:tc>
      </w:tr>
      <w:tr w:rsidR="005700C6" w:rsidRPr="005700C6" w14:paraId="435E3227" w14:textId="77777777" w:rsidTr="005700C6">
        <w:tc>
          <w:tcPr>
            <w:tcW w:w="1265" w:type="dxa"/>
          </w:tcPr>
          <w:p w14:paraId="74E38AC6" w14:textId="77777777" w:rsidR="005700C6" w:rsidRPr="005700C6" w:rsidRDefault="005700C6" w:rsidP="009266C0">
            <w:pPr>
              <w:rPr>
                <w:color w:val="0000FF"/>
                <w:szCs w:val="16"/>
              </w:rPr>
            </w:pPr>
            <w:proofErr w:type="spellStart"/>
            <w:r w:rsidRPr="005700C6">
              <w:rPr>
                <w:color w:val="0000FF"/>
                <w:szCs w:val="16"/>
              </w:rPr>
              <w:t>esquemaO</w:t>
            </w:r>
            <w:proofErr w:type="spellEnd"/>
          </w:p>
        </w:tc>
        <w:tc>
          <w:tcPr>
            <w:tcW w:w="1360" w:type="dxa"/>
          </w:tcPr>
          <w:p w14:paraId="584FB10F" w14:textId="77777777" w:rsidR="005700C6" w:rsidRPr="005700C6" w:rsidRDefault="005700C6" w:rsidP="009266C0">
            <w:pPr>
              <w:rPr>
                <w:color w:val="0000FF"/>
                <w:szCs w:val="16"/>
              </w:rPr>
            </w:pPr>
            <w:proofErr w:type="spellStart"/>
            <w:r w:rsidRPr="005700C6">
              <w:rPr>
                <w:color w:val="0000FF"/>
                <w:szCs w:val="16"/>
              </w:rPr>
              <w:t>tablaO</w:t>
            </w:r>
            <w:proofErr w:type="spellEnd"/>
          </w:p>
        </w:tc>
        <w:tc>
          <w:tcPr>
            <w:tcW w:w="1360" w:type="dxa"/>
          </w:tcPr>
          <w:p w14:paraId="04487248" w14:textId="77777777" w:rsidR="005700C6" w:rsidRPr="005700C6" w:rsidRDefault="005700C6" w:rsidP="009266C0">
            <w:pPr>
              <w:rPr>
                <w:color w:val="0000FF"/>
                <w:szCs w:val="16"/>
              </w:rPr>
            </w:pPr>
            <w:proofErr w:type="spellStart"/>
            <w:r w:rsidRPr="005700C6">
              <w:rPr>
                <w:color w:val="0000FF"/>
                <w:szCs w:val="16"/>
              </w:rPr>
              <w:t>campoO</w:t>
            </w:r>
            <w:proofErr w:type="spellEnd"/>
          </w:p>
        </w:tc>
        <w:tc>
          <w:tcPr>
            <w:tcW w:w="1360" w:type="dxa"/>
          </w:tcPr>
          <w:p w14:paraId="6A54E1DC" w14:textId="77777777" w:rsidR="005700C6" w:rsidRPr="005700C6" w:rsidRDefault="005700C6" w:rsidP="009266C0">
            <w:pPr>
              <w:rPr>
                <w:color w:val="0000FF"/>
                <w:szCs w:val="16"/>
              </w:rPr>
            </w:pPr>
            <w:proofErr w:type="spellStart"/>
            <w:r w:rsidRPr="005700C6">
              <w:rPr>
                <w:color w:val="0000FF"/>
                <w:szCs w:val="16"/>
              </w:rPr>
              <w:t>esquemaD</w:t>
            </w:r>
            <w:proofErr w:type="spellEnd"/>
          </w:p>
        </w:tc>
        <w:tc>
          <w:tcPr>
            <w:tcW w:w="1360" w:type="dxa"/>
          </w:tcPr>
          <w:p w14:paraId="5569AD7B" w14:textId="77777777" w:rsidR="005700C6" w:rsidRPr="005700C6" w:rsidRDefault="005700C6" w:rsidP="009266C0">
            <w:pPr>
              <w:rPr>
                <w:color w:val="0000FF"/>
                <w:szCs w:val="16"/>
              </w:rPr>
            </w:pPr>
            <w:proofErr w:type="spellStart"/>
            <w:r w:rsidRPr="005700C6">
              <w:rPr>
                <w:color w:val="0000FF"/>
                <w:szCs w:val="16"/>
              </w:rPr>
              <w:t>tablaD</w:t>
            </w:r>
            <w:proofErr w:type="spellEnd"/>
          </w:p>
        </w:tc>
        <w:tc>
          <w:tcPr>
            <w:tcW w:w="2100" w:type="dxa"/>
          </w:tcPr>
          <w:p w14:paraId="52312B7D" w14:textId="77777777" w:rsidR="005700C6" w:rsidRPr="005700C6" w:rsidRDefault="005700C6" w:rsidP="009266C0">
            <w:pPr>
              <w:rPr>
                <w:color w:val="0000FF"/>
                <w:szCs w:val="16"/>
              </w:rPr>
            </w:pPr>
            <w:proofErr w:type="spellStart"/>
            <w:r w:rsidRPr="005700C6">
              <w:rPr>
                <w:color w:val="0000FF"/>
                <w:szCs w:val="16"/>
              </w:rPr>
              <w:t>campoD</w:t>
            </w:r>
            <w:proofErr w:type="spellEnd"/>
          </w:p>
        </w:tc>
      </w:tr>
    </w:tbl>
    <w:p w14:paraId="0FB6D08C" w14:textId="77777777" w:rsidR="005700C6" w:rsidRPr="003A01D8" w:rsidRDefault="005700C6" w:rsidP="00761755">
      <w:pPr>
        <w:rPr>
          <w:color w:val="0000FF"/>
        </w:rPr>
      </w:pPr>
    </w:p>
    <w:p w14:paraId="736B3E2F" w14:textId="77777777" w:rsidR="003A01D8" w:rsidRDefault="003A01D8" w:rsidP="00BE4F44"/>
    <w:p w14:paraId="743D7B2B" w14:textId="77777777" w:rsidR="003A01D8" w:rsidRDefault="003A01D8" w:rsidP="003A01D8">
      <w:pPr>
        <w:pStyle w:val="Ttulo2"/>
      </w:pPr>
      <w:bookmarkStart w:id="9" w:name="_Toc219720111"/>
      <w:r w:rsidRPr="003A01D8">
        <w:t>Plan de vuelta atrás (Roll-back)</w:t>
      </w:r>
      <w:bookmarkEnd w:id="9"/>
    </w:p>
    <w:p w14:paraId="75AB289D" w14:textId="77777777" w:rsidR="003A01D8" w:rsidRDefault="00C74E84" w:rsidP="003A01D8">
      <w:r w:rsidRPr="00C74E84">
        <w:rPr>
          <w:color w:val="0000FF"/>
        </w:rPr>
        <w:t>Se detalla los pasos a seguir para volver a la configuración anterior en caso de que ocurran problemas</w:t>
      </w:r>
      <w:r>
        <w:t>.</w:t>
      </w:r>
    </w:p>
    <w:p w14:paraId="424202F3" w14:textId="77777777" w:rsidR="00C74E84" w:rsidRDefault="00C74E84" w:rsidP="003A01D8"/>
    <w:p w14:paraId="7977FE1D" w14:textId="77777777" w:rsidR="00BF6D15" w:rsidRDefault="00BF6D15" w:rsidP="003A01D8">
      <w:r w:rsidRPr="00BF6D15">
        <w:rPr>
          <w:color w:val="0000FF"/>
        </w:rPr>
        <w:t xml:space="preserve">Lo más simple es realizar un </w:t>
      </w:r>
      <w:proofErr w:type="spellStart"/>
      <w:r w:rsidRPr="00BF6D15">
        <w:rPr>
          <w:color w:val="0000FF"/>
        </w:rPr>
        <w:t>backup</w:t>
      </w:r>
      <w:proofErr w:type="spellEnd"/>
      <w:r w:rsidRPr="00BF6D15">
        <w:rPr>
          <w:color w:val="0000FF"/>
        </w:rPr>
        <w:t xml:space="preserve"> de BBDD anterior a la migración. En caso de tener que realizar un roll-back, lo que haremos es dejar la estructura de la BBDD antes de realizar la migración</w:t>
      </w:r>
      <w:r>
        <w:t>.</w:t>
      </w:r>
    </w:p>
    <w:p w14:paraId="0B5C9693" w14:textId="77777777" w:rsidR="00C74E84" w:rsidRDefault="00C74E84" w:rsidP="00C74E84">
      <w:pPr>
        <w:pStyle w:val="Ttulo1"/>
      </w:pPr>
      <w:bookmarkStart w:id="10" w:name="_Toc219720112"/>
      <w:r w:rsidRPr="00C74E84">
        <w:lastRenderedPageBreak/>
        <w:t>Plan de Carga Inicial</w:t>
      </w:r>
      <w:bookmarkEnd w:id="10"/>
    </w:p>
    <w:p w14:paraId="7A093893" w14:textId="77777777" w:rsidR="00C74E84" w:rsidRDefault="00C74E84" w:rsidP="00C74E84"/>
    <w:p w14:paraId="4ECC61ED" w14:textId="77777777" w:rsidR="00C74E84" w:rsidRPr="00BF6D15" w:rsidRDefault="00C74E84" w:rsidP="00C74E84">
      <w:pPr>
        <w:rPr>
          <w:color w:val="0000FF"/>
        </w:rPr>
      </w:pPr>
      <w:r w:rsidRPr="0096564C">
        <w:rPr>
          <w:color w:val="0000FF"/>
        </w:rPr>
        <w:t xml:space="preserve">Se describe </w:t>
      </w:r>
      <w:r w:rsidRPr="00BF6D15">
        <w:rPr>
          <w:color w:val="0000FF"/>
        </w:rPr>
        <w:t>como se debe conducir la migración. Incluye las actividades preparatorias</w:t>
      </w:r>
      <w:r w:rsidR="0096564C" w:rsidRPr="00BF6D15">
        <w:rPr>
          <w:color w:val="0000FF"/>
        </w:rPr>
        <w:t>.</w:t>
      </w:r>
    </w:p>
    <w:p w14:paraId="11D5AB20" w14:textId="77777777" w:rsidR="00BF6D15" w:rsidRDefault="00BF6D15" w:rsidP="00C74E84">
      <w:r w:rsidRPr="00BF6D15">
        <w:rPr>
          <w:color w:val="0000FF"/>
        </w:rPr>
        <w:t>Se indicarán los pasos a seguir para realizar una carga inicial de datos. Consideramos carga inicial cuando vamos a realizar la carga de datos por primera vez en una nueva aplicación. No vamos a modificar la BBDD en su estructura, simplemente añadiremos datos al destino</w:t>
      </w:r>
      <w:r w:rsidRPr="00BF6D15">
        <w:t>.</w:t>
      </w:r>
    </w:p>
    <w:p w14:paraId="4D129EED" w14:textId="77777777" w:rsidR="00C74E84" w:rsidRDefault="00C74E84" w:rsidP="00C74E84"/>
    <w:p w14:paraId="5E67BBB1" w14:textId="77777777" w:rsidR="00C74E84" w:rsidRDefault="00C74E84" w:rsidP="00C74E84">
      <w:pPr>
        <w:pStyle w:val="Ttulo2"/>
      </w:pPr>
      <w:bookmarkStart w:id="11" w:name="_Toc219720113"/>
      <w:r w:rsidRPr="00C74E84">
        <w:t>Componente de carga de datos origen</w:t>
      </w:r>
      <w:bookmarkEnd w:id="11"/>
    </w:p>
    <w:p w14:paraId="4C986E16" w14:textId="77777777" w:rsidR="00C74E84" w:rsidRPr="00BF6D15" w:rsidRDefault="00BF6D15" w:rsidP="00C74E84">
      <w:pPr>
        <w:rPr>
          <w:color w:val="0000FF"/>
        </w:rPr>
      </w:pPr>
      <w:r w:rsidRPr="00BF6D15">
        <w:rPr>
          <w:color w:val="0000FF"/>
        </w:rPr>
        <w:t>En este punto añadimos la estructura de datos origen (tablas, relaciones).</w:t>
      </w:r>
    </w:p>
    <w:p w14:paraId="0EC41457" w14:textId="77777777" w:rsidR="00BF6D15" w:rsidRDefault="00BF6D15" w:rsidP="00C74E84"/>
    <w:p w14:paraId="134D18FD" w14:textId="77777777" w:rsidR="00C74E84" w:rsidRDefault="00C74E84" w:rsidP="00C74E84">
      <w:pPr>
        <w:pStyle w:val="Ttulo2"/>
      </w:pPr>
      <w:bookmarkStart w:id="12" w:name="_Toc219720114"/>
      <w:r w:rsidRPr="00C74E84">
        <w:t>Componente de carga de datos destino</w:t>
      </w:r>
      <w:bookmarkEnd w:id="12"/>
    </w:p>
    <w:p w14:paraId="0FC44B0D" w14:textId="77777777" w:rsidR="00C74E84" w:rsidRDefault="00E42C9F" w:rsidP="00C74E84">
      <w:r w:rsidRPr="00E42C9F">
        <w:rPr>
          <w:color w:val="0000FF"/>
        </w:rPr>
        <w:t>En este punto añadimos la estructura de datos origen (tablas, relaciones)</w:t>
      </w:r>
      <w:r w:rsidRPr="00E42C9F">
        <w:t>.</w:t>
      </w:r>
    </w:p>
    <w:p w14:paraId="787FDA7B" w14:textId="77777777" w:rsidR="00E42C9F" w:rsidRDefault="00E42C9F" w:rsidP="00C74E84"/>
    <w:p w14:paraId="5BED99B1" w14:textId="77777777" w:rsidR="00C74E84" w:rsidRDefault="00C74E84" w:rsidP="00C74E84">
      <w:pPr>
        <w:pStyle w:val="Ttulo2"/>
      </w:pPr>
      <w:bookmarkStart w:id="13" w:name="_Toc219720115"/>
      <w:r w:rsidRPr="00C74E84">
        <w:t>Proceso de carga inicial de datos</w:t>
      </w:r>
      <w:bookmarkEnd w:id="13"/>
    </w:p>
    <w:p w14:paraId="452E02A0" w14:textId="77777777" w:rsidR="00C74E84" w:rsidRDefault="00C74E84" w:rsidP="00C74E84">
      <w:r w:rsidRPr="00C74E84">
        <w:rPr>
          <w:color w:val="0000FF"/>
        </w:rPr>
        <w:t>Descripción detallada del proceso de migración de datos, detallando cada uno de sus pasos o etapas, estimación del tamaño que ocupará la CI de datos y la migración, el tiempo estimado y las posibles interacciones con otros sistemas</w:t>
      </w:r>
      <w:r>
        <w:t>.</w:t>
      </w:r>
    </w:p>
    <w:p w14:paraId="1127A079" w14:textId="77777777" w:rsidR="00E42C9F" w:rsidRDefault="00E42C9F" w:rsidP="00C74E84"/>
    <w:p w14:paraId="38440E76" w14:textId="77777777" w:rsidR="00E42C9F" w:rsidRPr="00E42C9F" w:rsidRDefault="00E42C9F" w:rsidP="00E42C9F">
      <w:pPr>
        <w:rPr>
          <w:color w:val="0000FF"/>
        </w:rPr>
      </w:pPr>
      <w:r w:rsidRPr="00E42C9F">
        <w:rPr>
          <w:color w:val="0000FF"/>
        </w:rPr>
        <w:t xml:space="preserve">Se debe recoger lo que se hace con cada dato para que se cargue en la BD. </w:t>
      </w:r>
    </w:p>
    <w:p w14:paraId="25EB89CE" w14:textId="77777777" w:rsidR="00E42C9F" w:rsidRDefault="00E42C9F" w:rsidP="00E42C9F">
      <w:proofErr w:type="spellStart"/>
      <w:r w:rsidRPr="00E42C9F">
        <w:rPr>
          <w:color w:val="0000FF"/>
        </w:rPr>
        <w:t>Ejm</w:t>
      </w:r>
      <w:proofErr w:type="spellEnd"/>
      <w:r w:rsidRPr="00E42C9F">
        <w:rPr>
          <w:color w:val="0000FF"/>
        </w:rPr>
        <w:t xml:space="preserve">. Se podría usar una tabla que indique el </w:t>
      </w:r>
      <w:proofErr w:type="spellStart"/>
      <w:r w:rsidRPr="00E42C9F">
        <w:rPr>
          <w:color w:val="0000FF"/>
        </w:rPr>
        <w:t>campoO</w:t>
      </w:r>
      <w:proofErr w:type="spellEnd"/>
      <w:r w:rsidRPr="00E42C9F">
        <w:rPr>
          <w:color w:val="0000FF"/>
        </w:rPr>
        <w:t xml:space="preserve"> de la </w:t>
      </w:r>
      <w:proofErr w:type="spellStart"/>
      <w:r w:rsidRPr="00E42C9F">
        <w:rPr>
          <w:color w:val="0000FF"/>
        </w:rPr>
        <w:t>tablaO</w:t>
      </w:r>
      <w:proofErr w:type="spellEnd"/>
      <w:r w:rsidRPr="00E42C9F">
        <w:rPr>
          <w:color w:val="0000FF"/>
        </w:rPr>
        <w:t xml:space="preserve"> y del </w:t>
      </w:r>
      <w:proofErr w:type="spellStart"/>
      <w:r w:rsidRPr="00E42C9F">
        <w:rPr>
          <w:color w:val="0000FF"/>
        </w:rPr>
        <w:t>esquemaO</w:t>
      </w:r>
      <w:proofErr w:type="spellEnd"/>
      <w:r w:rsidRPr="00E42C9F">
        <w:rPr>
          <w:color w:val="0000FF"/>
        </w:rPr>
        <w:t xml:space="preserve">, de los datos de origen, se copiara en el </w:t>
      </w:r>
      <w:proofErr w:type="spellStart"/>
      <w:r w:rsidRPr="00E42C9F">
        <w:rPr>
          <w:color w:val="0000FF"/>
        </w:rPr>
        <w:t>campoD</w:t>
      </w:r>
      <w:proofErr w:type="spellEnd"/>
      <w:r w:rsidRPr="00E42C9F">
        <w:rPr>
          <w:color w:val="0000FF"/>
        </w:rPr>
        <w:t xml:space="preserve"> de la </w:t>
      </w:r>
      <w:proofErr w:type="spellStart"/>
      <w:r w:rsidRPr="00E42C9F">
        <w:rPr>
          <w:color w:val="0000FF"/>
        </w:rPr>
        <w:t>tablaD</w:t>
      </w:r>
      <w:proofErr w:type="spellEnd"/>
      <w:r w:rsidRPr="00E42C9F">
        <w:rPr>
          <w:color w:val="0000FF"/>
        </w:rPr>
        <w:t xml:space="preserve"> del </w:t>
      </w:r>
      <w:proofErr w:type="spellStart"/>
      <w:r w:rsidRPr="00E42C9F">
        <w:rPr>
          <w:color w:val="0000FF"/>
        </w:rPr>
        <w:t>esquemaD</w:t>
      </w:r>
      <w:proofErr w:type="spellEnd"/>
      <w:r w:rsidRPr="00E42C9F">
        <w:rPr>
          <w:color w:val="0000FF"/>
        </w:rPr>
        <w:t>, de los datos destino</w:t>
      </w:r>
      <w:r>
        <w:t>.</w:t>
      </w:r>
    </w:p>
    <w:p w14:paraId="58125B82" w14:textId="77777777" w:rsidR="00BC7015" w:rsidRDefault="00BC7015" w:rsidP="00E42C9F"/>
    <w:tbl>
      <w:tblPr>
        <w:tblW w:w="0" w:type="auto"/>
        <w:tblInd w:w="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65"/>
        <w:gridCol w:w="1360"/>
        <w:gridCol w:w="1360"/>
        <w:gridCol w:w="1360"/>
        <w:gridCol w:w="1360"/>
        <w:gridCol w:w="2100"/>
      </w:tblGrid>
      <w:tr w:rsidR="00BC7015" w:rsidRPr="005700C6" w14:paraId="5260FB84" w14:textId="77777777" w:rsidTr="009266C0">
        <w:tc>
          <w:tcPr>
            <w:tcW w:w="3985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534D627E" w14:textId="77777777" w:rsidR="00BC7015" w:rsidRPr="005700C6" w:rsidRDefault="00BC7015" w:rsidP="009266C0">
            <w:pPr>
              <w:rPr>
                <w:b/>
                <w:color w:val="0000FF"/>
                <w:szCs w:val="16"/>
              </w:rPr>
            </w:pPr>
            <w:r w:rsidRPr="005700C6">
              <w:rPr>
                <w:b/>
                <w:color w:val="0000FF"/>
                <w:szCs w:val="16"/>
              </w:rPr>
              <w:t>Origen</w:t>
            </w:r>
          </w:p>
        </w:tc>
        <w:tc>
          <w:tcPr>
            <w:tcW w:w="48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5AC85490" w14:textId="77777777" w:rsidR="00BC7015" w:rsidRPr="005700C6" w:rsidRDefault="00BC7015" w:rsidP="009266C0">
            <w:pPr>
              <w:rPr>
                <w:b/>
                <w:color w:val="0000FF"/>
                <w:szCs w:val="16"/>
              </w:rPr>
            </w:pPr>
            <w:r w:rsidRPr="005700C6">
              <w:rPr>
                <w:b/>
                <w:color w:val="0000FF"/>
                <w:szCs w:val="16"/>
              </w:rPr>
              <w:t>Destino</w:t>
            </w:r>
          </w:p>
        </w:tc>
      </w:tr>
      <w:tr w:rsidR="00BC7015" w:rsidRPr="005700C6" w14:paraId="0D0731BC" w14:textId="77777777" w:rsidTr="009266C0">
        <w:tc>
          <w:tcPr>
            <w:tcW w:w="1265" w:type="dxa"/>
            <w:shd w:val="clear" w:color="auto" w:fill="F2F2F2"/>
          </w:tcPr>
          <w:p w14:paraId="6D9DE3AC" w14:textId="77777777" w:rsidR="00BC7015" w:rsidRPr="005700C6" w:rsidRDefault="00BC7015" w:rsidP="009266C0">
            <w:pPr>
              <w:rPr>
                <w:b/>
                <w:color w:val="0000FF"/>
                <w:szCs w:val="16"/>
              </w:rPr>
            </w:pPr>
            <w:r w:rsidRPr="005700C6">
              <w:rPr>
                <w:b/>
                <w:color w:val="0000FF"/>
                <w:szCs w:val="16"/>
              </w:rPr>
              <w:t>Esquema</w:t>
            </w:r>
          </w:p>
        </w:tc>
        <w:tc>
          <w:tcPr>
            <w:tcW w:w="1360" w:type="dxa"/>
            <w:shd w:val="clear" w:color="auto" w:fill="F2F2F2"/>
          </w:tcPr>
          <w:p w14:paraId="5D342CD4" w14:textId="77777777" w:rsidR="00BC7015" w:rsidRPr="005700C6" w:rsidRDefault="00BC7015" w:rsidP="009266C0">
            <w:pPr>
              <w:rPr>
                <w:b/>
                <w:color w:val="0000FF"/>
                <w:szCs w:val="16"/>
              </w:rPr>
            </w:pPr>
            <w:r w:rsidRPr="005700C6">
              <w:rPr>
                <w:b/>
                <w:color w:val="0000FF"/>
                <w:szCs w:val="16"/>
              </w:rPr>
              <w:t>Tabla</w:t>
            </w:r>
          </w:p>
        </w:tc>
        <w:tc>
          <w:tcPr>
            <w:tcW w:w="1360" w:type="dxa"/>
            <w:shd w:val="clear" w:color="auto" w:fill="F2F2F2"/>
          </w:tcPr>
          <w:p w14:paraId="35A897DC" w14:textId="77777777" w:rsidR="00BC7015" w:rsidRPr="005700C6" w:rsidRDefault="00BC7015" w:rsidP="009266C0">
            <w:pPr>
              <w:rPr>
                <w:b/>
                <w:color w:val="0000FF"/>
                <w:szCs w:val="16"/>
              </w:rPr>
            </w:pPr>
            <w:r w:rsidRPr="005700C6">
              <w:rPr>
                <w:b/>
                <w:color w:val="0000FF"/>
                <w:szCs w:val="16"/>
              </w:rPr>
              <w:t>Campo</w:t>
            </w:r>
          </w:p>
        </w:tc>
        <w:tc>
          <w:tcPr>
            <w:tcW w:w="1360" w:type="dxa"/>
            <w:shd w:val="clear" w:color="auto" w:fill="F2F2F2"/>
          </w:tcPr>
          <w:p w14:paraId="1FD69A68" w14:textId="77777777" w:rsidR="00BC7015" w:rsidRPr="005700C6" w:rsidRDefault="00BC7015" w:rsidP="009266C0">
            <w:pPr>
              <w:rPr>
                <w:b/>
                <w:color w:val="0000FF"/>
                <w:szCs w:val="16"/>
              </w:rPr>
            </w:pPr>
            <w:r w:rsidRPr="005700C6">
              <w:rPr>
                <w:b/>
                <w:color w:val="0000FF"/>
                <w:szCs w:val="16"/>
              </w:rPr>
              <w:t>Esquema</w:t>
            </w:r>
          </w:p>
        </w:tc>
        <w:tc>
          <w:tcPr>
            <w:tcW w:w="1360" w:type="dxa"/>
            <w:shd w:val="clear" w:color="auto" w:fill="F2F2F2"/>
          </w:tcPr>
          <w:p w14:paraId="06EE4633" w14:textId="77777777" w:rsidR="00BC7015" w:rsidRPr="005700C6" w:rsidRDefault="00BC7015" w:rsidP="009266C0">
            <w:pPr>
              <w:rPr>
                <w:b/>
                <w:color w:val="0000FF"/>
                <w:szCs w:val="16"/>
              </w:rPr>
            </w:pPr>
            <w:r w:rsidRPr="005700C6">
              <w:rPr>
                <w:b/>
                <w:color w:val="0000FF"/>
                <w:szCs w:val="16"/>
              </w:rPr>
              <w:t>Tabla</w:t>
            </w:r>
          </w:p>
        </w:tc>
        <w:tc>
          <w:tcPr>
            <w:tcW w:w="2100" w:type="dxa"/>
            <w:shd w:val="clear" w:color="auto" w:fill="F2F2F2"/>
          </w:tcPr>
          <w:p w14:paraId="7E07D1C3" w14:textId="77777777" w:rsidR="00BC7015" w:rsidRPr="005700C6" w:rsidRDefault="00BC7015" w:rsidP="009266C0">
            <w:pPr>
              <w:rPr>
                <w:b/>
                <w:color w:val="0000FF"/>
                <w:szCs w:val="16"/>
              </w:rPr>
            </w:pPr>
            <w:r w:rsidRPr="005700C6">
              <w:rPr>
                <w:b/>
                <w:color w:val="0000FF"/>
                <w:szCs w:val="16"/>
              </w:rPr>
              <w:t>Campo</w:t>
            </w:r>
          </w:p>
        </w:tc>
      </w:tr>
      <w:tr w:rsidR="00BC7015" w:rsidRPr="005700C6" w14:paraId="2168B16A" w14:textId="77777777" w:rsidTr="009266C0">
        <w:tc>
          <w:tcPr>
            <w:tcW w:w="1265" w:type="dxa"/>
          </w:tcPr>
          <w:p w14:paraId="680BB191" w14:textId="77777777" w:rsidR="00BC7015" w:rsidRPr="005700C6" w:rsidRDefault="00BC7015" w:rsidP="009266C0">
            <w:pPr>
              <w:rPr>
                <w:color w:val="0000FF"/>
                <w:szCs w:val="16"/>
              </w:rPr>
            </w:pPr>
            <w:proofErr w:type="spellStart"/>
            <w:r w:rsidRPr="005700C6">
              <w:rPr>
                <w:color w:val="0000FF"/>
                <w:szCs w:val="16"/>
              </w:rPr>
              <w:t>esquemaO</w:t>
            </w:r>
            <w:proofErr w:type="spellEnd"/>
          </w:p>
        </w:tc>
        <w:tc>
          <w:tcPr>
            <w:tcW w:w="1360" w:type="dxa"/>
          </w:tcPr>
          <w:p w14:paraId="23A7F154" w14:textId="77777777" w:rsidR="00BC7015" w:rsidRPr="005700C6" w:rsidRDefault="00BC7015" w:rsidP="009266C0">
            <w:pPr>
              <w:rPr>
                <w:color w:val="0000FF"/>
                <w:szCs w:val="16"/>
              </w:rPr>
            </w:pPr>
            <w:proofErr w:type="spellStart"/>
            <w:r w:rsidRPr="005700C6">
              <w:rPr>
                <w:color w:val="0000FF"/>
                <w:szCs w:val="16"/>
              </w:rPr>
              <w:t>tablaO</w:t>
            </w:r>
            <w:proofErr w:type="spellEnd"/>
          </w:p>
        </w:tc>
        <w:tc>
          <w:tcPr>
            <w:tcW w:w="1360" w:type="dxa"/>
          </w:tcPr>
          <w:p w14:paraId="7CE1DB55" w14:textId="77777777" w:rsidR="00BC7015" w:rsidRPr="005700C6" w:rsidRDefault="00BC7015" w:rsidP="009266C0">
            <w:pPr>
              <w:rPr>
                <w:color w:val="0000FF"/>
                <w:szCs w:val="16"/>
              </w:rPr>
            </w:pPr>
            <w:proofErr w:type="spellStart"/>
            <w:r w:rsidRPr="005700C6">
              <w:rPr>
                <w:color w:val="0000FF"/>
                <w:szCs w:val="16"/>
              </w:rPr>
              <w:t>campoO</w:t>
            </w:r>
            <w:proofErr w:type="spellEnd"/>
          </w:p>
        </w:tc>
        <w:tc>
          <w:tcPr>
            <w:tcW w:w="1360" w:type="dxa"/>
          </w:tcPr>
          <w:p w14:paraId="7FA85871" w14:textId="77777777" w:rsidR="00BC7015" w:rsidRPr="005700C6" w:rsidRDefault="00BC7015" w:rsidP="009266C0">
            <w:pPr>
              <w:rPr>
                <w:color w:val="0000FF"/>
                <w:szCs w:val="16"/>
              </w:rPr>
            </w:pPr>
            <w:proofErr w:type="spellStart"/>
            <w:r w:rsidRPr="005700C6">
              <w:rPr>
                <w:color w:val="0000FF"/>
                <w:szCs w:val="16"/>
              </w:rPr>
              <w:t>esquemaD</w:t>
            </w:r>
            <w:proofErr w:type="spellEnd"/>
          </w:p>
        </w:tc>
        <w:tc>
          <w:tcPr>
            <w:tcW w:w="1360" w:type="dxa"/>
          </w:tcPr>
          <w:p w14:paraId="7855DDF5" w14:textId="77777777" w:rsidR="00BC7015" w:rsidRPr="005700C6" w:rsidRDefault="00BC7015" w:rsidP="009266C0">
            <w:pPr>
              <w:rPr>
                <w:color w:val="0000FF"/>
                <w:szCs w:val="16"/>
              </w:rPr>
            </w:pPr>
            <w:proofErr w:type="spellStart"/>
            <w:r w:rsidRPr="005700C6">
              <w:rPr>
                <w:color w:val="0000FF"/>
                <w:szCs w:val="16"/>
              </w:rPr>
              <w:t>tablaD</w:t>
            </w:r>
            <w:proofErr w:type="spellEnd"/>
          </w:p>
        </w:tc>
        <w:tc>
          <w:tcPr>
            <w:tcW w:w="2100" w:type="dxa"/>
          </w:tcPr>
          <w:p w14:paraId="11310A66" w14:textId="77777777" w:rsidR="00BC7015" w:rsidRPr="005700C6" w:rsidRDefault="00BC7015" w:rsidP="009266C0">
            <w:pPr>
              <w:rPr>
                <w:color w:val="0000FF"/>
                <w:szCs w:val="16"/>
              </w:rPr>
            </w:pPr>
            <w:proofErr w:type="spellStart"/>
            <w:r w:rsidRPr="005700C6">
              <w:rPr>
                <w:color w:val="0000FF"/>
                <w:szCs w:val="16"/>
              </w:rPr>
              <w:t>campoD</w:t>
            </w:r>
            <w:proofErr w:type="spellEnd"/>
          </w:p>
        </w:tc>
      </w:tr>
    </w:tbl>
    <w:p w14:paraId="486AF87D" w14:textId="77777777" w:rsidR="00BC7015" w:rsidRPr="00C74E84" w:rsidRDefault="00BC7015" w:rsidP="00E42C9F"/>
    <w:p w14:paraId="4ACBAA1A" w14:textId="77777777" w:rsidR="003478F3" w:rsidRPr="003478F3" w:rsidRDefault="003478F3" w:rsidP="003478F3">
      <w:pPr>
        <w:pStyle w:val="Ttulo1"/>
      </w:pPr>
      <w:bookmarkStart w:id="14" w:name="_Toc219720116"/>
      <w:r>
        <w:lastRenderedPageBreak/>
        <w:t>Referencias</w:t>
      </w:r>
      <w:bookmarkEnd w:id="14"/>
    </w:p>
    <w:p w14:paraId="0249875C" w14:textId="77777777" w:rsidR="009B29ED" w:rsidRPr="009B29ED" w:rsidRDefault="009B29ED" w:rsidP="009B29ED"/>
    <w:p w14:paraId="59DA74B7" w14:textId="77777777" w:rsidR="00795129" w:rsidRPr="00795129" w:rsidRDefault="00795129" w:rsidP="00795129">
      <w:pPr>
        <w:rPr>
          <w:rFonts w:cs="Times New Roman"/>
          <w:color w:val="0000FF"/>
          <w:szCs w:val="20"/>
          <w:lang w:val="es-ES" w:eastAsia="en-US"/>
        </w:rPr>
      </w:pPr>
      <w:r w:rsidRPr="00795129">
        <w:rPr>
          <w:rFonts w:cs="Times New Roman"/>
          <w:color w:val="0000FF"/>
          <w:szCs w:val="20"/>
          <w:lang w:val="es-ES" w:eastAsia="en-US"/>
        </w:rPr>
        <w:t>Lista y ubicación de los documentos referenciados en el documento de alcance.</w:t>
      </w:r>
    </w:p>
    <w:p w14:paraId="2CBC7556" w14:textId="77777777" w:rsidR="00FA710F" w:rsidRPr="00E12B12" w:rsidRDefault="00FA710F" w:rsidP="00FA710F">
      <w:r w:rsidRPr="00E12B12">
        <w:t>Se desglosa a continuación el material de soporte, utilizado para la elaboración del presente documento:</w:t>
      </w:r>
    </w:p>
    <w:p w14:paraId="54EE4174" w14:textId="77777777" w:rsidR="00FA710F" w:rsidRPr="00E12B12" w:rsidRDefault="00FA710F" w:rsidP="00FA710F"/>
    <w:tbl>
      <w:tblPr>
        <w:tblW w:w="0" w:type="auto"/>
        <w:jc w:val="center"/>
        <w:tblInd w:w="-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4"/>
        <w:gridCol w:w="6124"/>
      </w:tblGrid>
      <w:tr w:rsidR="006D6D0F" w:rsidRPr="00E12B12" w14:paraId="5B0DF322" w14:textId="77777777" w:rsidTr="006D6D0F">
        <w:trPr>
          <w:jc w:val="center"/>
        </w:trPr>
        <w:tc>
          <w:tcPr>
            <w:tcW w:w="2434" w:type="dxa"/>
            <w:shd w:val="clear" w:color="auto" w:fill="D9D9D9"/>
          </w:tcPr>
          <w:p w14:paraId="5351D77B" w14:textId="77777777" w:rsidR="006D6D0F" w:rsidRPr="00E12B12" w:rsidRDefault="006D6D0F" w:rsidP="006D6D0F">
            <w:pPr>
              <w:jc w:val="center"/>
              <w:rPr>
                <w:rFonts w:cs="Arial"/>
                <w:b/>
              </w:rPr>
            </w:pPr>
            <w:bookmarkStart w:id="15" w:name="_Toc209592326"/>
            <w:bookmarkStart w:id="16" w:name="_Toc219710734"/>
            <w:r>
              <w:rPr>
                <w:rFonts w:cs="Arial"/>
                <w:b/>
              </w:rPr>
              <w:t>Código</w:t>
            </w:r>
          </w:p>
        </w:tc>
        <w:tc>
          <w:tcPr>
            <w:tcW w:w="6124" w:type="dxa"/>
            <w:shd w:val="clear" w:color="auto" w:fill="D9D9D9"/>
          </w:tcPr>
          <w:p w14:paraId="05C46972" w14:textId="77777777" w:rsidR="006D6D0F" w:rsidRPr="00E12B12" w:rsidRDefault="006D6D0F" w:rsidP="006D6D0F">
            <w:pPr>
              <w:jc w:val="center"/>
              <w:rPr>
                <w:rFonts w:cs="Arial"/>
                <w:b/>
              </w:rPr>
            </w:pPr>
            <w:r w:rsidRPr="00E12B12">
              <w:rPr>
                <w:rFonts w:cs="Arial"/>
                <w:b/>
              </w:rPr>
              <w:t>Título</w:t>
            </w:r>
          </w:p>
        </w:tc>
      </w:tr>
      <w:tr w:rsidR="006D6D0F" w:rsidRPr="00E12B12" w14:paraId="2916EF40" w14:textId="77777777" w:rsidTr="006D6D0F">
        <w:trPr>
          <w:jc w:val="center"/>
        </w:trPr>
        <w:tc>
          <w:tcPr>
            <w:tcW w:w="2434" w:type="dxa"/>
          </w:tcPr>
          <w:p w14:paraId="41354C73" w14:textId="77777777" w:rsidR="006D6D0F" w:rsidRPr="00E12B12" w:rsidRDefault="006D6D0F" w:rsidP="006D6D0F">
            <w:pPr>
              <w:jc w:val="center"/>
              <w:rPr>
                <w:rFonts w:cs="Arial"/>
              </w:rPr>
            </w:pPr>
          </w:p>
        </w:tc>
        <w:tc>
          <w:tcPr>
            <w:tcW w:w="6124" w:type="dxa"/>
          </w:tcPr>
          <w:p w14:paraId="34C29D3D" w14:textId="77777777" w:rsidR="006D6D0F" w:rsidRPr="00E12B12" w:rsidRDefault="006D6D0F" w:rsidP="006D6D0F">
            <w:pPr>
              <w:rPr>
                <w:rFonts w:cs="Arial"/>
              </w:rPr>
            </w:pPr>
          </w:p>
        </w:tc>
      </w:tr>
      <w:tr w:rsidR="006D6D0F" w:rsidRPr="00E12B12" w14:paraId="50990E53" w14:textId="77777777" w:rsidTr="006D6D0F">
        <w:trPr>
          <w:jc w:val="center"/>
        </w:trPr>
        <w:tc>
          <w:tcPr>
            <w:tcW w:w="2434" w:type="dxa"/>
          </w:tcPr>
          <w:p w14:paraId="6FE525AA" w14:textId="77777777" w:rsidR="006D6D0F" w:rsidRPr="00E12B12" w:rsidRDefault="006D6D0F" w:rsidP="006D6D0F">
            <w:pPr>
              <w:jc w:val="center"/>
              <w:rPr>
                <w:rFonts w:cs="Arial"/>
              </w:rPr>
            </w:pPr>
          </w:p>
        </w:tc>
        <w:tc>
          <w:tcPr>
            <w:tcW w:w="6124" w:type="dxa"/>
          </w:tcPr>
          <w:p w14:paraId="44E2EC89" w14:textId="77777777" w:rsidR="006D6D0F" w:rsidRPr="00E12B12" w:rsidRDefault="006D6D0F" w:rsidP="006D6D0F">
            <w:pPr>
              <w:rPr>
                <w:rFonts w:cs="Arial"/>
              </w:rPr>
            </w:pPr>
          </w:p>
        </w:tc>
      </w:tr>
      <w:tr w:rsidR="006D6D0F" w:rsidRPr="00E12B12" w14:paraId="1F10C649" w14:textId="77777777" w:rsidTr="006D6D0F">
        <w:trPr>
          <w:jc w:val="center"/>
        </w:trPr>
        <w:tc>
          <w:tcPr>
            <w:tcW w:w="2434" w:type="dxa"/>
          </w:tcPr>
          <w:p w14:paraId="1AC755BB" w14:textId="77777777" w:rsidR="006D6D0F" w:rsidRPr="00E12B12" w:rsidRDefault="006D6D0F" w:rsidP="006D6D0F">
            <w:pPr>
              <w:jc w:val="center"/>
              <w:rPr>
                <w:rFonts w:cs="Arial"/>
              </w:rPr>
            </w:pPr>
          </w:p>
        </w:tc>
        <w:tc>
          <w:tcPr>
            <w:tcW w:w="6124" w:type="dxa"/>
          </w:tcPr>
          <w:p w14:paraId="6C3096A9" w14:textId="77777777" w:rsidR="006D6D0F" w:rsidRPr="00E12B12" w:rsidRDefault="006D6D0F" w:rsidP="006D6D0F">
            <w:pPr>
              <w:rPr>
                <w:rFonts w:cs="Arial"/>
              </w:rPr>
            </w:pPr>
          </w:p>
        </w:tc>
      </w:tr>
      <w:tr w:rsidR="006D6D0F" w:rsidRPr="00E12B12" w14:paraId="10588CF9" w14:textId="77777777" w:rsidTr="006D6D0F">
        <w:trPr>
          <w:jc w:val="center"/>
        </w:trPr>
        <w:tc>
          <w:tcPr>
            <w:tcW w:w="2434" w:type="dxa"/>
          </w:tcPr>
          <w:p w14:paraId="61939FC8" w14:textId="77777777" w:rsidR="006D6D0F" w:rsidRPr="00E12B12" w:rsidRDefault="006D6D0F" w:rsidP="006D6D0F">
            <w:pPr>
              <w:jc w:val="center"/>
              <w:rPr>
                <w:rFonts w:cs="Arial"/>
              </w:rPr>
            </w:pPr>
          </w:p>
        </w:tc>
        <w:tc>
          <w:tcPr>
            <w:tcW w:w="6124" w:type="dxa"/>
          </w:tcPr>
          <w:p w14:paraId="77659D82" w14:textId="77777777" w:rsidR="006D6D0F" w:rsidRPr="00E12B12" w:rsidRDefault="006D6D0F" w:rsidP="006D6D0F">
            <w:pPr>
              <w:rPr>
                <w:rFonts w:cs="Arial"/>
              </w:rPr>
            </w:pPr>
          </w:p>
        </w:tc>
      </w:tr>
      <w:tr w:rsidR="006D6D0F" w:rsidRPr="00E12B12" w14:paraId="0449E2C2" w14:textId="77777777" w:rsidTr="006D6D0F">
        <w:trPr>
          <w:jc w:val="center"/>
        </w:trPr>
        <w:tc>
          <w:tcPr>
            <w:tcW w:w="2434" w:type="dxa"/>
          </w:tcPr>
          <w:p w14:paraId="3024F2F7" w14:textId="77777777" w:rsidR="006D6D0F" w:rsidRPr="00E12B12" w:rsidRDefault="006D6D0F" w:rsidP="006D6D0F">
            <w:pPr>
              <w:jc w:val="center"/>
              <w:rPr>
                <w:rFonts w:cs="Arial"/>
              </w:rPr>
            </w:pPr>
          </w:p>
        </w:tc>
        <w:tc>
          <w:tcPr>
            <w:tcW w:w="6124" w:type="dxa"/>
          </w:tcPr>
          <w:p w14:paraId="1489C4A6" w14:textId="77777777" w:rsidR="006D6D0F" w:rsidRPr="00E12B12" w:rsidRDefault="006D6D0F" w:rsidP="006D6D0F">
            <w:pPr>
              <w:rPr>
                <w:rFonts w:cs="Arial"/>
              </w:rPr>
            </w:pPr>
          </w:p>
        </w:tc>
      </w:tr>
      <w:tr w:rsidR="006D6D0F" w:rsidRPr="00E12B12" w14:paraId="3CDB2B81" w14:textId="77777777" w:rsidTr="006D6D0F">
        <w:trPr>
          <w:jc w:val="center"/>
        </w:trPr>
        <w:tc>
          <w:tcPr>
            <w:tcW w:w="2434" w:type="dxa"/>
          </w:tcPr>
          <w:p w14:paraId="218CE6C6" w14:textId="77777777" w:rsidR="006D6D0F" w:rsidRPr="00E12B12" w:rsidRDefault="006D6D0F" w:rsidP="006D6D0F">
            <w:pPr>
              <w:jc w:val="center"/>
              <w:rPr>
                <w:rFonts w:cs="Arial"/>
              </w:rPr>
            </w:pPr>
          </w:p>
        </w:tc>
        <w:tc>
          <w:tcPr>
            <w:tcW w:w="6124" w:type="dxa"/>
          </w:tcPr>
          <w:p w14:paraId="357DF98B" w14:textId="77777777" w:rsidR="006D6D0F" w:rsidRPr="00E12B12" w:rsidRDefault="006D6D0F" w:rsidP="006D6D0F">
            <w:pPr>
              <w:rPr>
                <w:rFonts w:cs="Arial"/>
              </w:rPr>
            </w:pPr>
          </w:p>
        </w:tc>
      </w:tr>
      <w:tr w:rsidR="006D6D0F" w:rsidRPr="00E12B12" w14:paraId="49704262" w14:textId="77777777" w:rsidTr="006D6D0F">
        <w:trPr>
          <w:jc w:val="center"/>
        </w:trPr>
        <w:tc>
          <w:tcPr>
            <w:tcW w:w="2434" w:type="dxa"/>
          </w:tcPr>
          <w:p w14:paraId="3F20BDD1" w14:textId="77777777" w:rsidR="006D6D0F" w:rsidRPr="00E12B12" w:rsidRDefault="006D6D0F" w:rsidP="006D6D0F">
            <w:pPr>
              <w:jc w:val="center"/>
              <w:rPr>
                <w:rFonts w:cs="Arial"/>
              </w:rPr>
            </w:pPr>
          </w:p>
        </w:tc>
        <w:tc>
          <w:tcPr>
            <w:tcW w:w="6124" w:type="dxa"/>
          </w:tcPr>
          <w:p w14:paraId="661EDF7A" w14:textId="77777777" w:rsidR="006D6D0F" w:rsidRPr="00E12B12" w:rsidRDefault="006D6D0F" w:rsidP="006D6D0F">
            <w:pPr>
              <w:rPr>
                <w:rFonts w:cs="Arial"/>
              </w:rPr>
            </w:pPr>
          </w:p>
        </w:tc>
      </w:tr>
    </w:tbl>
    <w:p w14:paraId="72AF7520" w14:textId="77777777" w:rsidR="00FA710F" w:rsidRPr="000A7575" w:rsidRDefault="00FA710F" w:rsidP="00C74E84">
      <w:pPr>
        <w:pStyle w:val="Epgrafe"/>
        <w:jc w:val="center"/>
      </w:pPr>
      <w:r w:rsidRPr="000A7575">
        <w:t xml:space="preserve">Tabla </w:t>
      </w:r>
      <w:r w:rsidRPr="000A7575">
        <w:fldChar w:fldCharType="begin"/>
      </w:r>
      <w:r w:rsidRPr="000A7575">
        <w:instrText xml:space="preserve"> SEQ Tabla \* ARABIC </w:instrText>
      </w:r>
      <w:r w:rsidRPr="000A7575">
        <w:fldChar w:fldCharType="separate"/>
      </w:r>
      <w:r w:rsidR="00FB4E5E">
        <w:rPr>
          <w:noProof/>
        </w:rPr>
        <w:t>1</w:t>
      </w:r>
      <w:r w:rsidRPr="000A7575">
        <w:fldChar w:fldCharType="end"/>
      </w:r>
      <w:r w:rsidRPr="000A7575">
        <w:t xml:space="preserve">: </w:t>
      </w:r>
      <w:bookmarkEnd w:id="15"/>
      <w:r w:rsidR="005839CE" w:rsidRPr="000A7575">
        <w:t>Referencias</w:t>
      </w:r>
      <w:bookmarkEnd w:id="16"/>
    </w:p>
    <w:p w14:paraId="502D506C" w14:textId="77777777" w:rsidR="007E3808" w:rsidRPr="007E3808" w:rsidRDefault="007E3808" w:rsidP="007E3808"/>
    <w:p w14:paraId="75732C8D" w14:textId="77777777" w:rsidR="0071099C" w:rsidRPr="0071099C" w:rsidRDefault="0071099C" w:rsidP="0071099C"/>
    <w:p w14:paraId="5E811DF3" w14:textId="77777777" w:rsidR="0071099C" w:rsidRPr="00BA3F90" w:rsidRDefault="0071099C" w:rsidP="00BA3F90"/>
    <w:sectPr w:rsidR="0071099C" w:rsidRPr="00BA3F90" w:rsidSect="00D60072">
      <w:headerReference w:type="default" r:id="rId8"/>
      <w:footerReference w:type="default" r:id="rId9"/>
      <w:footnotePr>
        <w:pos w:val="beneathText"/>
      </w:footnotePr>
      <w:pgSz w:w="11905" w:h="16837"/>
      <w:pgMar w:top="1417" w:right="1455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CBCA41" w14:textId="77777777" w:rsidR="002232AC" w:rsidRDefault="002232AC">
      <w:r>
        <w:separator/>
      </w:r>
    </w:p>
  </w:endnote>
  <w:endnote w:type="continuationSeparator" w:id="0">
    <w:p w14:paraId="59B27F5F" w14:textId="77777777" w:rsidR="002232AC" w:rsidRDefault="00223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echnicLite">
    <w:altName w:val="Symbol"/>
    <w:charset w:val="02"/>
    <w:family w:val="auto"/>
    <w:pitch w:val="variable"/>
    <w:sig w:usb0="00000000" w:usb1="10000000" w:usb2="00000000" w:usb3="00000000" w:csb0="80000000" w:csb1="00000000"/>
  </w:font>
  <w:font w:name="NewsGot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Garamond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28" w:type="dxa"/>
      <w:tblInd w:w="80" w:type="dxa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6078"/>
      <w:gridCol w:w="2750"/>
    </w:tblGrid>
    <w:tr w:rsidR="00915E2E" w14:paraId="6AD0820D" w14:textId="77777777" w:rsidTr="002E0E43">
      <w:tc>
        <w:tcPr>
          <w:tcW w:w="6078" w:type="dxa"/>
        </w:tcPr>
        <w:p w14:paraId="7183ADB9" w14:textId="77777777" w:rsidR="00915E2E" w:rsidRPr="002E0E43" w:rsidRDefault="00915E2E" w:rsidP="002E0E43">
          <w:pPr>
            <w:pStyle w:val="Encabezado"/>
            <w:snapToGrid w:val="0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FILENAME 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FB4E5E">
            <w:rPr>
              <w:rStyle w:val="HeaderChar"/>
              <w:rFonts w:eastAsia="Calibri"/>
              <w:noProof/>
            </w:rPr>
            <w:t>Documento2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  <w:tc>
        <w:tcPr>
          <w:tcW w:w="2750" w:type="dxa"/>
        </w:tcPr>
        <w:p w14:paraId="63AC79FB" w14:textId="77777777" w:rsidR="00915E2E" w:rsidRPr="002E0E43" w:rsidRDefault="00915E2E" w:rsidP="002E0E43">
          <w:pPr>
            <w:jc w:val="right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t xml:space="preserve">Página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PAGE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FF30F4">
            <w:rPr>
              <w:rStyle w:val="HeaderChar"/>
              <w:rFonts w:eastAsia="Calibri"/>
              <w:noProof/>
            </w:rPr>
            <w:t>2</w:t>
          </w:r>
          <w:r w:rsidRPr="002E0E43">
            <w:rPr>
              <w:rStyle w:val="HeaderChar"/>
              <w:rFonts w:eastAsia="Calibri"/>
            </w:rPr>
            <w:fldChar w:fldCharType="end"/>
          </w:r>
          <w:r w:rsidRPr="002E0E43">
            <w:rPr>
              <w:rStyle w:val="HeaderChar"/>
              <w:rFonts w:eastAsia="Calibri"/>
            </w:rPr>
            <w:t xml:space="preserve"> de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DOCPROPERTY  Pages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FB4E5E">
            <w:rPr>
              <w:rStyle w:val="HeaderChar"/>
              <w:rFonts w:eastAsia="Calibri"/>
            </w:rPr>
            <w:t>4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</w:tr>
  </w:tbl>
  <w:p w14:paraId="5C1A0DD4" w14:textId="77777777" w:rsidR="00915E2E" w:rsidRDefault="00915E2E" w:rsidP="002D3A1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FFC553" w14:textId="77777777" w:rsidR="002232AC" w:rsidRDefault="002232AC">
      <w:r>
        <w:separator/>
      </w:r>
    </w:p>
  </w:footnote>
  <w:footnote w:type="continuationSeparator" w:id="0">
    <w:p w14:paraId="0B3410BB" w14:textId="77777777" w:rsidR="002232AC" w:rsidRDefault="002232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915E2E" w14:paraId="5F99BF4E" w14:textId="77777777" w:rsidTr="00D60072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6FF599AA" w14:textId="77777777" w:rsidR="00915E2E" w:rsidRDefault="00FB4E5E">
          <w:pPr>
            <w:pStyle w:val="Encabezado"/>
            <w:snapToGrid w:val="0"/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06A403B" wp14:editId="672EF4CB">
                    <wp:simplePos x="0" y="0"/>
                    <wp:positionH relativeFrom="column">
                      <wp:posOffset>81915</wp:posOffset>
                    </wp:positionH>
                    <wp:positionV relativeFrom="paragraph">
                      <wp:posOffset>121920</wp:posOffset>
                    </wp:positionV>
                    <wp:extent cx="914400" cy="445135"/>
                    <wp:effectExtent l="10160" t="5715" r="8890" b="635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4400" cy="4451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ECC994" w14:textId="77777777" w:rsidR="00FB4E5E" w:rsidRPr="00FB4E5E" w:rsidRDefault="00FB4E5E" w:rsidP="00FB4E5E">
                                <w:pPr>
                                  <w:rPr>
                                    <w:lang w:val="es-CO"/>
                                  </w:rPr>
                                </w:pPr>
                                <w:r>
                                  <w:rPr>
                                    <w:lang w:val="es-CO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left:0;text-align:left;margin-left:6.45pt;margin-top:9.6pt;width:1in;height:3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vUJgIAAE8EAAAOAAAAZHJzL2Uyb0RvYy54bWysVNuO0zAQfUfiHyy/06SlhSVqulq6FCEt&#10;F2mXD3AcJ7FwPGbsNlm+nrHTLRHwhMiD5fGMj8+cmcn2euwNOyn0GmzJl4ucM2Ul1Nq2Jf/6cHhx&#10;xZkPwtbCgFUlf1SeX++eP9sOrlAr6MDUChmBWF8MruRdCK7IMi871Qu/AKcsORvAXgQysc1qFAOh&#10;9yZb5fmrbACsHYJU3tPp7eTku4TfNEqGz03jVWCm5MQtpBXTWsU1221F0aJwnZZnGuIfWPRCW3r0&#10;AnUrgmBH1H9A9VoieGjCQkKfQdNoqVIOlM0y/y2b+044lXIhcby7yOT/H6z8dPqCTNdUO86s6KlE&#10;D2oM7C2MbBnVGZwvKOjeUVgY6ThGxky9uwP5zTML+07YVt0gwtApURO7dDObXZ1wfASpho9Q0zPi&#10;GCABjQ32EZDEYIROVXq8VCZSkXT4Zrle5+SR5FqvN8uXm8gtE8XTZYc+vFfQs7gpOVLhE7g43fkw&#10;hT6FJPJgdH3QxiQD22pvkJ0ENckhfWd0Pw8zlg3EZLPaTPnPfX4OkafvbxC9DtTtRvclv7oEiSKq&#10;9s7WqReD0GbaU3bGUpJRxqjcpGEYq/FclgrqRxIUYepqmkLadIA/OBuoo0vuvx8FKs7MB0tFSRrS&#10;CCRjvXm9Ij1x7qnmHmElQZU8cDZt92Eam6ND3Xb00tQGFm6okI1OIkeqE6szb+raVKbzhMWxmNsp&#10;6td/YPcTAAD//wMAUEsDBBQABgAIAAAAIQBTM+U33QAAAAgBAAAPAAAAZHJzL2Rvd25yZXYueG1s&#10;TI9BT8MwDIXvSPyHyEhc0JbSQVlL0wkhgdgNNgTXrPHaisYpSdaVf493gpP1/J6eP5eryfZiRB86&#10;Rwqu5wkIpNqZjhoF79un2RJEiJqM7h2hgh8MsKrOz0pdGHekNxw3sRFcQqHQCtoYh0LKULdodZi7&#10;AYm9vfNWR5a+kcbrI5fbXqZJkkmrO+ILrR7wscX6a3OwCpY3L+NnWC9eP+ps3+fx6m58/vZKXV5M&#10;D/cgIk7xLwwnfEaHipl27kAmiJ51mnOSZ56COPm3GS92XJ4vQFal/P9A9QsAAP//AwBQSwECLQAU&#10;AAYACAAAACEAtoM4kv4AAADhAQAAEwAAAAAAAAAAAAAAAAAAAAAAW0NvbnRlbnRfVHlwZXNdLnht&#10;bFBLAQItABQABgAIAAAAIQA4/SH/1gAAAJQBAAALAAAAAAAAAAAAAAAAAC8BAABfcmVscy8ucmVs&#10;c1BLAQItABQABgAIAAAAIQDKrLvUJgIAAE8EAAAOAAAAAAAAAAAAAAAAAC4CAABkcnMvZTJvRG9j&#10;LnhtbFBLAQItABQABgAIAAAAIQBTM+U33QAAAAgBAAAPAAAAAAAAAAAAAAAAAIAEAABkcnMvZG93&#10;bnJldi54bWxQSwUGAAAAAAQABADzAAAAigUAAAAA&#10;">
                    <v:textbox>
                      <w:txbxContent>
                        <w:p w:rsidR="00FB4E5E" w:rsidRPr="00FB4E5E" w:rsidRDefault="00FB4E5E" w:rsidP="00FB4E5E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logo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C150C57" w14:textId="77777777" w:rsidR="00915E2E" w:rsidRDefault="00917C2B" w:rsidP="00E37835">
          <w:pPr>
            <w:pStyle w:val="Encabezado"/>
            <w:snapToGrid w:val="0"/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FB4E5E">
            <w:t>Plan de Migración y Carga Inicial de Datos</w:t>
          </w:r>
          <w:r>
            <w:fldChar w:fldCharType="end"/>
          </w:r>
        </w:p>
        <w:p w14:paraId="0E872992" w14:textId="77777777" w:rsidR="00915E2E" w:rsidRDefault="00FB4E5E" w:rsidP="00E37835">
          <w:pPr>
            <w:pStyle w:val="Encabezado"/>
            <w:snapToGrid w:val="0"/>
            <w:jc w:val="center"/>
          </w:pPr>
          <w:r>
            <w:t xml:space="preserve">Nombre </w:t>
          </w:r>
          <w:r w:rsidR="00917C2B">
            <w:fldChar w:fldCharType="begin"/>
          </w:r>
          <w:r w:rsidR="00917C2B">
            <w:instrText xml:space="preserve"> DOCPROPERTY  Subject  \* MERGEFORMAT </w:instrText>
          </w:r>
          <w:r w:rsidR="00917C2B">
            <w:fldChar w:fldCharType="separate"/>
          </w:r>
          <w:r>
            <w:t>Proyecto</w:t>
          </w:r>
          <w:r w:rsidR="00917C2B">
            <w:fldChar w:fldCharType="end"/>
          </w:r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2526FD9" w14:textId="77777777" w:rsidR="00915E2E" w:rsidRPr="008B18D4" w:rsidRDefault="00FB4E5E" w:rsidP="00FB4E5E">
          <w:pPr>
            <w:ind w:left="150"/>
          </w:pPr>
          <w:r>
            <w:t xml:space="preserve">V </w:t>
          </w:r>
          <w:r w:rsidR="00915E2E">
            <w:t>1</w:t>
          </w:r>
          <w:r>
            <w:t>.0</w:t>
          </w:r>
        </w:p>
      </w:tc>
    </w:tr>
    <w:tr w:rsidR="00915E2E" w14:paraId="2B5C2995" w14:textId="77777777" w:rsidTr="00D60072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84D0DB2" w14:textId="77777777" w:rsidR="00915E2E" w:rsidRDefault="00915E2E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2F1330E5" w14:textId="77777777" w:rsidR="00FB4E5E" w:rsidRDefault="00FB4E5E">
          <w:pPr>
            <w:pStyle w:val="Encabezado"/>
            <w:jc w:val="center"/>
          </w:pPr>
          <w:r>
            <w:t>Centro de Servicios Financieros</w:t>
          </w:r>
        </w:p>
        <w:p w14:paraId="0E4782C2" w14:textId="77777777" w:rsidR="00915E2E" w:rsidRPr="008B18D4" w:rsidRDefault="00FB4E5E">
          <w:pPr>
            <w:pStyle w:val="Encabezado"/>
            <w:jc w:val="center"/>
          </w:pPr>
          <w:r>
            <w:t>Servicio Nacional de Aprendizaje SENA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6FFD7A" w14:textId="77777777" w:rsidR="00915E2E" w:rsidRDefault="00915E2E"/>
      </w:tc>
    </w:tr>
  </w:tbl>
  <w:p w14:paraId="09B40110" w14:textId="77777777" w:rsidR="00915E2E" w:rsidRDefault="00915E2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13800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E8BB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02BF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B0A48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7602F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7879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E29B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B6AC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2879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1CCE1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859C497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00000001"/>
    <w:multiLevelType w:val="multilevel"/>
    <w:tmpl w:val="6CE272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3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5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6">
    <w:nsid w:val="00000006"/>
    <w:multiLevelType w:val="singleLevel"/>
    <w:tmpl w:val="00000006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7">
    <w:nsid w:val="00000007"/>
    <w:multiLevelType w:val="singleLevel"/>
    <w:tmpl w:val="00000007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8">
    <w:nsid w:val="00000008"/>
    <w:multiLevelType w:val="singleLevel"/>
    <w:tmpl w:val="00000008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9">
    <w:nsid w:val="00000009"/>
    <w:multiLevelType w:val="singleLevel"/>
    <w:tmpl w:val="00000009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0">
    <w:nsid w:val="0000000A"/>
    <w:multiLevelType w:val="singleLevel"/>
    <w:tmpl w:val="0000000A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1">
    <w:nsid w:val="0000000B"/>
    <w:multiLevelType w:val="singleLevel"/>
    <w:tmpl w:val="0000000B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2">
    <w:nsid w:val="0000000C"/>
    <w:multiLevelType w:val="singleLevel"/>
    <w:tmpl w:val="0000000C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3">
    <w:nsid w:val="0000000D"/>
    <w:multiLevelType w:val="singleLevel"/>
    <w:tmpl w:val="0000000D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>
    <w:nsid w:val="0000000E"/>
    <w:multiLevelType w:val="singleLevel"/>
    <w:tmpl w:val="0000000E"/>
    <w:name w:val="WW8Num13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5">
    <w:nsid w:val="0000000F"/>
    <w:multiLevelType w:val="singleLevel"/>
    <w:tmpl w:val="0000000F"/>
    <w:name w:val="WW8Num1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26">
    <w:nsid w:val="00000010"/>
    <w:multiLevelType w:val="single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1"/>
    <w:multiLevelType w:val="singleLevel"/>
    <w:tmpl w:val="00000011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8">
    <w:nsid w:val="00000012"/>
    <w:multiLevelType w:val="singleLevel"/>
    <w:tmpl w:val="00000012"/>
    <w:name w:val="WW8Num17"/>
    <w:lvl w:ilvl="0">
      <w:start w:val="1"/>
      <w:numFmt w:val="bullet"/>
      <w:lvlText w:val="l"/>
      <w:lvlJc w:val="left"/>
      <w:pPr>
        <w:tabs>
          <w:tab w:val="num" w:pos="1069"/>
        </w:tabs>
        <w:ind w:left="1069" w:hanging="360"/>
      </w:pPr>
      <w:rPr>
        <w:rFonts w:ascii="Wingdings" w:hAnsi="Wingdings"/>
      </w:rPr>
    </w:lvl>
  </w:abstractNum>
  <w:abstractNum w:abstractNumId="29">
    <w:nsid w:val="00000013"/>
    <w:multiLevelType w:val="singleLevel"/>
    <w:tmpl w:val="00000013"/>
    <w:name w:val="WW8Num1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30">
    <w:nsid w:val="00000014"/>
    <w:multiLevelType w:val="singleLevel"/>
    <w:tmpl w:val="00000014"/>
    <w:name w:val="WW8Num1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1">
    <w:nsid w:val="00000015"/>
    <w:multiLevelType w:val="singleLevel"/>
    <w:tmpl w:val="0000001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16"/>
    <w:multiLevelType w:val="singleLevel"/>
    <w:tmpl w:val="0000001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17"/>
    <w:multiLevelType w:val="singleLevel"/>
    <w:tmpl w:val="00000017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4">
    <w:nsid w:val="00000018"/>
    <w:multiLevelType w:val="singleLevel"/>
    <w:tmpl w:val="00000018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19"/>
    <w:multiLevelType w:val="singleLevel"/>
    <w:tmpl w:val="00000019"/>
    <w:name w:val="WW8Num2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36">
    <w:nsid w:val="0000001A"/>
    <w:multiLevelType w:val="singleLevel"/>
    <w:tmpl w:val="0000001A"/>
    <w:name w:val="WW8Num2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7">
    <w:nsid w:val="0000001B"/>
    <w:multiLevelType w:val="singleLevel"/>
    <w:tmpl w:val="0000001B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1C"/>
    <w:multiLevelType w:val="singleLevel"/>
    <w:tmpl w:val="0000001C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1D"/>
    <w:multiLevelType w:val="singleLevel"/>
    <w:tmpl w:val="0000001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0000001E"/>
    <w:multiLevelType w:val="singleLevel"/>
    <w:tmpl w:val="0000001E"/>
    <w:name w:val="WW8Num2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1">
    <w:nsid w:val="0000001F"/>
    <w:multiLevelType w:val="singleLevel"/>
    <w:tmpl w:val="0000001F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2">
    <w:nsid w:val="00000020"/>
    <w:multiLevelType w:val="singleLevel"/>
    <w:tmpl w:val="00000020"/>
    <w:name w:val="WW8Num3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3">
    <w:nsid w:val="00000021"/>
    <w:multiLevelType w:val="singleLevel"/>
    <w:tmpl w:val="00000021"/>
    <w:name w:val="WW8Num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4">
    <w:nsid w:val="00000022"/>
    <w:multiLevelType w:val="singleLevel"/>
    <w:tmpl w:val="00000022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5">
    <w:nsid w:val="00000023"/>
    <w:multiLevelType w:val="multilevel"/>
    <w:tmpl w:val="00000023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4"/>
    <w:multiLevelType w:val="singleLevel"/>
    <w:tmpl w:val="00000024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7">
    <w:nsid w:val="00000025"/>
    <w:multiLevelType w:val="singleLevel"/>
    <w:tmpl w:val="00000025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8">
    <w:nsid w:val="00000026"/>
    <w:multiLevelType w:val="singleLevel"/>
    <w:tmpl w:val="00000026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9">
    <w:nsid w:val="00000027"/>
    <w:multiLevelType w:val="singleLevel"/>
    <w:tmpl w:val="00000027"/>
    <w:name w:val="WW8Num3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50">
    <w:nsid w:val="00000028"/>
    <w:multiLevelType w:val="singleLevel"/>
    <w:tmpl w:val="00000028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29"/>
    <w:multiLevelType w:val="singleLevel"/>
    <w:tmpl w:val="00000029"/>
    <w:name w:val="WW8Num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2">
    <w:nsid w:val="0000002A"/>
    <w:multiLevelType w:val="singleLevel"/>
    <w:tmpl w:val="0000002A"/>
    <w:name w:val="WW8Num41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604"/>
      </w:pPr>
      <w:rPr>
        <w:rFonts w:ascii="Symbol" w:hAnsi="Symbol"/>
      </w:rPr>
    </w:lvl>
  </w:abstractNum>
  <w:abstractNum w:abstractNumId="53">
    <w:nsid w:val="0000002B"/>
    <w:multiLevelType w:val="singleLevel"/>
    <w:tmpl w:val="0000002B"/>
    <w:name w:val="WW8Num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4">
    <w:nsid w:val="0000002C"/>
    <w:multiLevelType w:val="singleLevel"/>
    <w:tmpl w:val="0000002C"/>
    <w:name w:val="WW8Num4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5">
    <w:nsid w:val="0000002D"/>
    <w:multiLevelType w:val="singleLevel"/>
    <w:tmpl w:val="0000002D"/>
    <w:name w:val="WW8Num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6">
    <w:nsid w:val="0000002E"/>
    <w:multiLevelType w:val="singleLevel"/>
    <w:tmpl w:val="0000002E"/>
    <w:name w:val="WW8Num4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7">
    <w:nsid w:val="0000002F"/>
    <w:multiLevelType w:val="multilevel"/>
    <w:tmpl w:val="0000002F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">
    <w:nsid w:val="00000030"/>
    <w:multiLevelType w:val="singleLevel"/>
    <w:tmpl w:val="00000030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>
    <w:nsid w:val="00000031"/>
    <w:multiLevelType w:val="singleLevel"/>
    <w:tmpl w:val="00000031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>
    <w:nsid w:val="00000032"/>
    <w:multiLevelType w:val="singleLevel"/>
    <w:tmpl w:val="00000032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>
    <w:nsid w:val="00000033"/>
    <w:multiLevelType w:val="singleLevel"/>
    <w:tmpl w:val="00000033"/>
    <w:name w:val="WW8Num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2">
    <w:nsid w:val="00000034"/>
    <w:multiLevelType w:val="singleLevel"/>
    <w:tmpl w:val="00000034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>
    <w:nsid w:val="00000035"/>
    <w:multiLevelType w:val="singleLevel"/>
    <w:tmpl w:val="00000035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4">
    <w:nsid w:val="00000036"/>
    <w:multiLevelType w:val="singleLevel"/>
    <w:tmpl w:val="00000036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5">
    <w:nsid w:val="00000037"/>
    <w:multiLevelType w:val="singleLevel"/>
    <w:tmpl w:val="00000037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6">
    <w:nsid w:val="00000038"/>
    <w:multiLevelType w:val="singleLevel"/>
    <w:tmpl w:val="00000038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7">
    <w:nsid w:val="00000039"/>
    <w:multiLevelType w:val="singleLevel"/>
    <w:tmpl w:val="00000039"/>
    <w:name w:val="WW8Num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8">
    <w:nsid w:val="0000003B"/>
    <w:multiLevelType w:val="singleLevel"/>
    <w:tmpl w:val="0000003B"/>
    <w:name w:val="WW8Num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9">
    <w:nsid w:val="0000003C"/>
    <w:multiLevelType w:val="singleLevel"/>
    <w:tmpl w:val="0000003C"/>
    <w:name w:val="WW8Num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0">
    <w:nsid w:val="0000003E"/>
    <w:multiLevelType w:val="singleLevel"/>
    <w:tmpl w:val="0000003E"/>
    <w:name w:val="WW8Num6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1">
    <w:nsid w:val="0000003F"/>
    <w:multiLevelType w:val="singleLevel"/>
    <w:tmpl w:val="0000003F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2">
    <w:nsid w:val="00000040"/>
    <w:multiLevelType w:val="singleLevel"/>
    <w:tmpl w:val="00000040"/>
    <w:name w:val="WW8Num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3">
    <w:nsid w:val="00000041"/>
    <w:multiLevelType w:val="singleLevel"/>
    <w:tmpl w:val="00000041"/>
    <w:name w:val="WW8Num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4">
    <w:nsid w:val="00000042"/>
    <w:multiLevelType w:val="singleLevel"/>
    <w:tmpl w:val="00000042"/>
    <w:name w:val="WW8Num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5">
    <w:nsid w:val="00000043"/>
    <w:multiLevelType w:val="singleLevel"/>
    <w:tmpl w:val="00000043"/>
    <w:name w:val="WW8Num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6">
    <w:nsid w:val="00000044"/>
    <w:multiLevelType w:val="singleLevel"/>
    <w:tmpl w:val="00000044"/>
    <w:name w:val="WW8Num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7">
    <w:nsid w:val="00000045"/>
    <w:multiLevelType w:val="singleLevel"/>
    <w:tmpl w:val="00000045"/>
    <w:name w:val="WW8Num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8">
    <w:nsid w:val="00000046"/>
    <w:multiLevelType w:val="singleLevel"/>
    <w:tmpl w:val="00000046"/>
    <w:name w:val="WW8Num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9">
    <w:nsid w:val="00000047"/>
    <w:multiLevelType w:val="singleLevel"/>
    <w:tmpl w:val="00000047"/>
    <w:name w:val="WW8Num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0">
    <w:nsid w:val="00000048"/>
    <w:multiLevelType w:val="singleLevel"/>
    <w:tmpl w:val="00000048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1">
    <w:nsid w:val="00000049"/>
    <w:multiLevelType w:val="singleLevel"/>
    <w:tmpl w:val="00000049"/>
    <w:name w:val="WW8Num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2">
    <w:nsid w:val="043509B1"/>
    <w:multiLevelType w:val="hybridMultilevel"/>
    <w:tmpl w:val="096CDE82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83">
    <w:nsid w:val="0676185A"/>
    <w:multiLevelType w:val="hybridMultilevel"/>
    <w:tmpl w:val="D5721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07B022AA"/>
    <w:multiLevelType w:val="hybridMultilevel"/>
    <w:tmpl w:val="2F2AC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>
    <w:nsid w:val="0955385B"/>
    <w:multiLevelType w:val="multilevel"/>
    <w:tmpl w:val="FBEAFC2A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6">
    <w:nsid w:val="0D425EB6"/>
    <w:multiLevelType w:val="hybridMultilevel"/>
    <w:tmpl w:val="5E5A27E8"/>
    <w:lvl w:ilvl="0" w:tplc="0C0A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87">
    <w:nsid w:val="1CD96AA1"/>
    <w:multiLevelType w:val="multilevel"/>
    <w:tmpl w:val="4D9E1448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8">
    <w:nsid w:val="21FD1455"/>
    <w:multiLevelType w:val="hybridMultilevel"/>
    <w:tmpl w:val="6BE48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26F710EE"/>
    <w:multiLevelType w:val="multilevel"/>
    <w:tmpl w:val="E9807456"/>
    <w:lvl w:ilvl="0">
      <w:start w:val="4"/>
      <w:numFmt w:val="bullet"/>
      <w:lvlText w:val=""/>
      <w:lvlJc w:val="left"/>
      <w:pPr>
        <w:tabs>
          <w:tab w:val="num" w:pos="587"/>
        </w:tabs>
        <w:ind w:left="567" w:hanging="34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1021"/>
        </w:tabs>
        <w:ind w:left="1021" w:hanging="397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644"/>
        </w:tabs>
        <w:ind w:left="1644" w:hanging="453"/>
      </w:pPr>
      <w:rPr>
        <w:rFonts w:hint="default"/>
      </w:rPr>
    </w:lvl>
    <w:lvl w:ilvl="4">
      <w:start w:val="1"/>
      <w:numFmt w:val="bullet"/>
      <w:lvlText w:val="-"/>
      <w:lvlJc w:val="left"/>
      <w:pPr>
        <w:tabs>
          <w:tab w:val="num" w:pos="2118"/>
        </w:tabs>
        <w:ind w:left="2041" w:hanging="283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0">
    <w:nsid w:val="28D644B4"/>
    <w:multiLevelType w:val="hybridMultilevel"/>
    <w:tmpl w:val="D0364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EB435B4"/>
    <w:multiLevelType w:val="hybridMultilevel"/>
    <w:tmpl w:val="15E2D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6A828C5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3">
    <w:nsid w:val="46A828C6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4">
    <w:nsid w:val="46A828C7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5">
    <w:nsid w:val="54173DBE"/>
    <w:multiLevelType w:val="hybridMultilevel"/>
    <w:tmpl w:val="D01EC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54A159C9"/>
    <w:multiLevelType w:val="hybridMultilevel"/>
    <w:tmpl w:val="62EA48EA"/>
    <w:lvl w:ilvl="0" w:tplc="CA64D37C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hAnsi="Aria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>
    <w:nsid w:val="59560C83"/>
    <w:multiLevelType w:val="hybridMultilevel"/>
    <w:tmpl w:val="46943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287246F"/>
    <w:multiLevelType w:val="multilevel"/>
    <w:tmpl w:val="5F4A2E8E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hAnsi="Arial" w:hint="default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247"/>
        </w:tabs>
        <w:ind w:left="1247" w:hanging="453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17"/>
        </w:tabs>
        <w:ind w:left="1417" w:hanging="453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013"/>
        </w:tabs>
        <w:ind w:left="30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33"/>
        </w:tabs>
        <w:ind w:left="37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53"/>
        </w:tabs>
        <w:ind w:left="44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73"/>
        </w:tabs>
        <w:ind w:left="51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93"/>
        </w:tabs>
        <w:ind w:left="5893" w:hanging="360"/>
      </w:pPr>
      <w:rPr>
        <w:rFonts w:ascii="Wingdings" w:hAnsi="Wingdings" w:hint="default"/>
      </w:rPr>
    </w:lvl>
  </w:abstractNum>
  <w:abstractNum w:abstractNumId="99">
    <w:nsid w:val="6F305B69"/>
    <w:multiLevelType w:val="hybridMultilevel"/>
    <w:tmpl w:val="3CDC1B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FA724BE"/>
    <w:multiLevelType w:val="hybridMultilevel"/>
    <w:tmpl w:val="5B8A19C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5BC10C3"/>
    <w:multiLevelType w:val="hybridMultilevel"/>
    <w:tmpl w:val="6F5A5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5F212FC"/>
    <w:multiLevelType w:val="hybridMultilevel"/>
    <w:tmpl w:val="79F62F42"/>
    <w:lvl w:ilvl="0" w:tplc="78DC2356">
      <w:start w:val="1"/>
      <w:numFmt w:val="bullet"/>
      <w:lvlText w:val="-"/>
      <w:lvlJc w:val="left"/>
      <w:pPr>
        <w:tabs>
          <w:tab w:val="num" w:pos="2850"/>
        </w:tabs>
        <w:ind w:left="2850" w:hanging="360"/>
      </w:pPr>
      <w:rPr>
        <w:rFonts w:ascii="TechnicLite" w:hAnsi="TechnicLite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03">
    <w:nsid w:val="78E24729"/>
    <w:multiLevelType w:val="hybridMultilevel"/>
    <w:tmpl w:val="40C4F6E2"/>
    <w:lvl w:ilvl="0" w:tplc="F38261E6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7"/>
  </w:num>
  <w:num w:numId="5">
    <w:abstractNumId w:val="93"/>
  </w:num>
  <w:num w:numId="6">
    <w:abstractNumId w:val="94"/>
  </w:num>
  <w:num w:numId="7">
    <w:abstractNumId w:val="90"/>
  </w:num>
  <w:num w:numId="8">
    <w:abstractNumId w:val="86"/>
  </w:num>
  <w:num w:numId="9">
    <w:abstractNumId w:val="10"/>
  </w:num>
  <w:num w:numId="10">
    <w:abstractNumId w:val="95"/>
  </w:num>
  <w:num w:numId="11">
    <w:abstractNumId w:val="10"/>
  </w:num>
  <w:num w:numId="12">
    <w:abstractNumId w:val="88"/>
  </w:num>
  <w:num w:numId="13">
    <w:abstractNumId w:val="83"/>
  </w:num>
  <w:num w:numId="14">
    <w:abstractNumId w:val="101"/>
  </w:num>
  <w:num w:numId="15">
    <w:abstractNumId w:val="97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89"/>
  </w:num>
  <w:num w:numId="22">
    <w:abstractNumId w:val="98"/>
  </w:num>
  <w:num w:numId="23">
    <w:abstractNumId w:val="96"/>
  </w:num>
  <w:num w:numId="24">
    <w:abstractNumId w:val="102"/>
  </w:num>
  <w:num w:numId="25">
    <w:abstractNumId w:val="91"/>
  </w:num>
  <w:num w:numId="26">
    <w:abstractNumId w:val="99"/>
  </w:num>
  <w:num w:numId="27">
    <w:abstractNumId w:val="1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0"/>
  </w:num>
  <w:num w:numId="39">
    <w:abstractNumId w:val="85"/>
  </w:num>
  <w:num w:numId="40">
    <w:abstractNumId w:val="82"/>
  </w:num>
  <w:num w:numId="41">
    <w:abstractNumId w:val="84"/>
  </w:num>
  <w:num w:numId="42">
    <w:abstractNumId w:val="103"/>
  </w:num>
  <w:num w:numId="43">
    <w:abstractNumId w:val="10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proofState w:spelling="clean" w:grammar="clean"/>
  <w:attachedTemplate r:id="rId1"/>
  <w:defaultTabStop w:val="708"/>
  <w:hyphenationZone w:val="425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E5E"/>
    <w:rsid w:val="00006AD5"/>
    <w:rsid w:val="0002062D"/>
    <w:rsid w:val="000216F8"/>
    <w:rsid w:val="00025A6B"/>
    <w:rsid w:val="00026FFA"/>
    <w:rsid w:val="00042571"/>
    <w:rsid w:val="000473F6"/>
    <w:rsid w:val="00050E79"/>
    <w:rsid w:val="000510A3"/>
    <w:rsid w:val="0005554C"/>
    <w:rsid w:val="00060622"/>
    <w:rsid w:val="00061482"/>
    <w:rsid w:val="000722C4"/>
    <w:rsid w:val="000814B9"/>
    <w:rsid w:val="00085069"/>
    <w:rsid w:val="00087E39"/>
    <w:rsid w:val="00091039"/>
    <w:rsid w:val="000915E6"/>
    <w:rsid w:val="000A0800"/>
    <w:rsid w:val="000A2F9F"/>
    <w:rsid w:val="000A7575"/>
    <w:rsid w:val="000A7BFA"/>
    <w:rsid w:val="000B037D"/>
    <w:rsid w:val="000B47BA"/>
    <w:rsid w:val="000C3962"/>
    <w:rsid w:val="000D167D"/>
    <w:rsid w:val="000D2D99"/>
    <w:rsid w:val="000D5F80"/>
    <w:rsid w:val="000E335F"/>
    <w:rsid w:val="000F54AC"/>
    <w:rsid w:val="000F6A87"/>
    <w:rsid w:val="000F7519"/>
    <w:rsid w:val="0010425B"/>
    <w:rsid w:val="00104A9F"/>
    <w:rsid w:val="0011320A"/>
    <w:rsid w:val="00113462"/>
    <w:rsid w:val="00113552"/>
    <w:rsid w:val="00125E50"/>
    <w:rsid w:val="0013087B"/>
    <w:rsid w:val="00131268"/>
    <w:rsid w:val="00131840"/>
    <w:rsid w:val="001325AC"/>
    <w:rsid w:val="001377F4"/>
    <w:rsid w:val="00145680"/>
    <w:rsid w:val="001508C2"/>
    <w:rsid w:val="00156577"/>
    <w:rsid w:val="00157D36"/>
    <w:rsid w:val="00160489"/>
    <w:rsid w:val="00163DAE"/>
    <w:rsid w:val="001657A4"/>
    <w:rsid w:val="00186061"/>
    <w:rsid w:val="001911FE"/>
    <w:rsid w:val="00193268"/>
    <w:rsid w:val="00196182"/>
    <w:rsid w:val="001970D8"/>
    <w:rsid w:val="001A3BCD"/>
    <w:rsid w:val="001A611D"/>
    <w:rsid w:val="001B5FE7"/>
    <w:rsid w:val="001C178C"/>
    <w:rsid w:val="001D1715"/>
    <w:rsid w:val="001D2C11"/>
    <w:rsid w:val="001E1899"/>
    <w:rsid w:val="001E6BB4"/>
    <w:rsid w:val="00200BC9"/>
    <w:rsid w:val="00201BE6"/>
    <w:rsid w:val="002020A3"/>
    <w:rsid w:val="00204007"/>
    <w:rsid w:val="00212D9F"/>
    <w:rsid w:val="002232AC"/>
    <w:rsid w:val="00226F31"/>
    <w:rsid w:val="002278D1"/>
    <w:rsid w:val="00227C81"/>
    <w:rsid w:val="00235B7D"/>
    <w:rsid w:val="00243274"/>
    <w:rsid w:val="002466AE"/>
    <w:rsid w:val="0025604A"/>
    <w:rsid w:val="00281D31"/>
    <w:rsid w:val="00284266"/>
    <w:rsid w:val="00295F15"/>
    <w:rsid w:val="00295F6C"/>
    <w:rsid w:val="00295F7A"/>
    <w:rsid w:val="002963E8"/>
    <w:rsid w:val="002A1503"/>
    <w:rsid w:val="002A26A0"/>
    <w:rsid w:val="002B11BB"/>
    <w:rsid w:val="002D3190"/>
    <w:rsid w:val="002D3A12"/>
    <w:rsid w:val="002D6955"/>
    <w:rsid w:val="002D77A7"/>
    <w:rsid w:val="002E0E43"/>
    <w:rsid w:val="002E142F"/>
    <w:rsid w:val="002E1A9F"/>
    <w:rsid w:val="002E27BA"/>
    <w:rsid w:val="002E3960"/>
    <w:rsid w:val="002E618D"/>
    <w:rsid w:val="002F597B"/>
    <w:rsid w:val="002F7AE1"/>
    <w:rsid w:val="002F7FDA"/>
    <w:rsid w:val="00307E33"/>
    <w:rsid w:val="003227CE"/>
    <w:rsid w:val="003277CA"/>
    <w:rsid w:val="00330908"/>
    <w:rsid w:val="003409A3"/>
    <w:rsid w:val="00343DE6"/>
    <w:rsid w:val="003444FB"/>
    <w:rsid w:val="003478F3"/>
    <w:rsid w:val="00351D34"/>
    <w:rsid w:val="003720FC"/>
    <w:rsid w:val="00375C0A"/>
    <w:rsid w:val="00376638"/>
    <w:rsid w:val="00376788"/>
    <w:rsid w:val="00376CA8"/>
    <w:rsid w:val="00377B89"/>
    <w:rsid w:val="00386403"/>
    <w:rsid w:val="003906A1"/>
    <w:rsid w:val="0039082D"/>
    <w:rsid w:val="003A01D8"/>
    <w:rsid w:val="003A60CD"/>
    <w:rsid w:val="003B23B5"/>
    <w:rsid w:val="003B23FF"/>
    <w:rsid w:val="003B2D5F"/>
    <w:rsid w:val="003C0C75"/>
    <w:rsid w:val="003C660B"/>
    <w:rsid w:val="003D2085"/>
    <w:rsid w:val="003D2C1F"/>
    <w:rsid w:val="003D7AB3"/>
    <w:rsid w:val="003E0300"/>
    <w:rsid w:val="003E204C"/>
    <w:rsid w:val="003E7706"/>
    <w:rsid w:val="003F38E6"/>
    <w:rsid w:val="003F4310"/>
    <w:rsid w:val="004004F7"/>
    <w:rsid w:val="00403C22"/>
    <w:rsid w:val="00413FBA"/>
    <w:rsid w:val="0042672E"/>
    <w:rsid w:val="00431FF7"/>
    <w:rsid w:val="00436927"/>
    <w:rsid w:val="00436B39"/>
    <w:rsid w:val="0044423F"/>
    <w:rsid w:val="00446BDF"/>
    <w:rsid w:val="00447E86"/>
    <w:rsid w:val="00454FAD"/>
    <w:rsid w:val="00455B45"/>
    <w:rsid w:val="00462568"/>
    <w:rsid w:val="00465FDE"/>
    <w:rsid w:val="004677E9"/>
    <w:rsid w:val="00467CB9"/>
    <w:rsid w:val="0047291A"/>
    <w:rsid w:val="004760D4"/>
    <w:rsid w:val="00481D4A"/>
    <w:rsid w:val="00483303"/>
    <w:rsid w:val="0048335A"/>
    <w:rsid w:val="00484FC0"/>
    <w:rsid w:val="00491C7F"/>
    <w:rsid w:val="00495D08"/>
    <w:rsid w:val="004A0C4A"/>
    <w:rsid w:val="004A0D79"/>
    <w:rsid w:val="004A18AB"/>
    <w:rsid w:val="004A3125"/>
    <w:rsid w:val="004A607E"/>
    <w:rsid w:val="004A6E41"/>
    <w:rsid w:val="004A7FBD"/>
    <w:rsid w:val="004B0E6F"/>
    <w:rsid w:val="004B2645"/>
    <w:rsid w:val="004B6A89"/>
    <w:rsid w:val="004C09D6"/>
    <w:rsid w:val="004D4A0B"/>
    <w:rsid w:val="004D4F97"/>
    <w:rsid w:val="004D62D3"/>
    <w:rsid w:val="004D66AE"/>
    <w:rsid w:val="00500244"/>
    <w:rsid w:val="00502929"/>
    <w:rsid w:val="00511F28"/>
    <w:rsid w:val="00521FEF"/>
    <w:rsid w:val="00536987"/>
    <w:rsid w:val="00542397"/>
    <w:rsid w:val="00544A23"/>
    <w:rsid w:val="0054577D"/>
    <w:rsid w:val="00546E0F"/>
    <w:rsid w:val="0054762A"/>
    <w:rsid w:val="00555FB8"/>
    <w:rsid w:val="00560FA5"/>
    <w:rsid w:val="00562EDA"/>
    <w:rsid w:val="00563003"/>
    <w:rsid w:val="005700C6"/>
    <w:rsid w:val="00573EFB"/>
    <w:rsid w:val="00576ACE"/>
    <w:rsid w:val="005839CE"/>
    <w:rsid w:val="005A0475"/>
    <w:rsid w:val="005A1CF8"/>
    <w:rsid w:val="005A1D32"/>
    <w:rsid w:val="005A1D3D"/>
    <w:rsid w:val="005A1F04"/>
    <w:rsid w:val="005A5D5F"/>
    <w:rsid w:val="005B549F"/>
    <w:rsid w:val="005B5C4E"/>
    <w:rsid w:val="005B6457"/>
    <w:rsid w:val="005C473A"/>
    <w:rsid w:val="005C4BE4"/>
    <w:rsid w:val="005C79D5"/>
    <w:rsid w:val="005D2A47"/>
    <w:rsid w:val="005D5BE6"/>
    <w:rsid w:val="005D5E18"/>
    <w:rsid w:val="005E0EB1"/>
    <w:rsid w:val="005F4CD8"/>
    <w:rsid w:val="005F55A1"/>
    <w:rsid w:val="005F5F08"/>
    <w:rsid w:val="00607A7E"/>
    <w:rsid w:val="006110A1"/>
    <w:rsid w:val="006212BA"/>
    <w:rsid w:val="006232B7"/>
    <w:rsid w:val="00623594"/>
    <w:rsid w:val="0062432B"/>
    <w:rsid w:val="006254A8"/>
    <w:rsid w:val="00633567"/>
    <w:rsid w:val="006337DB"/>
    <w:rsid w:val="00637A5A"/>
    <w:rsid w:val="00644CA8"/>
    <w:rsid w:val="00651B74"/>
    <w:rsid w:val="006607C3"/>
    <w:rsid w:val="00667701"/>
    <w:rsid w:val="0067052C"/>
    <w:rsid w:val="00694D57"/>
    <w:rsid w:val="006A4308"/>
    <w:rsid w:val="006B27BA"/>
    <w:rsid w:val="006B7A14"/>
    <w:rsid w:val="006C6F6A"/>
    <w:rsid w:val="006D2F77"/>
    <w:rsid w:val="006D3C30"/>
    <w:rsid w:val="006D4B92"/>
    <w:rsid w:val="006D6D0F"/>
    <w:rsid w:val="006E2601"/>
    <w:rsid w:val="006E27D7"/>
    <w:rsid w:val="006E2ED2"/>
    <w:rsid w:val="006E47A1"/>
    <w:rsid w:val="006E6320"/>
    <w:rsid w:val="006F2DD8"/>
    <w:rsid w:val="006F44D6"/>
    <w:rsid w:val="006F47F5"/>
    <w:rsid w:val="006F6C73"/>
    <w:rsid w:val="006F6D71"/>
    <w:rsid w:val="007021A8"/>
    <w:rsid w:val="00704E5C"/>
    <w:rsid w:val="0070756E"/>
    <w:rsid w:val="00707E02"/>
    <w:rsid w:val="007102DC"/>
    <w:rsid w:val="0071099C"/>
    <w:rsid w:val="00710B7E"/>
    <w:rsid w:val="0071218D"/>
    <w:rsid w:val="00712F5C"/>
    <w:rsid w:val="00715588"/>
    <w:rsid w:val="0072062D"/>
    <w:rsid w:val="00721A98"/>
    <w:rsid w:val="007236D8"/>
    <w:rsid w:val="00727948"/>
    <w:rsid w:val="007321E9"/>
    <w:rsid w:val="007324C4"/>
    <w:rsid w:val="00735F3E"/>
    <w:rsid w:val="00736E51"/>
    <w:rsid w:val="007405DD"/>
    <w:rsid w:val="00745EDA"/>
    <w:rsid w:val="00747CF9"/>
    <w:rsid w:val="0075147F"/>
    <w:rsid w:val="0075301B"/>
    <w:rsid w:val="00760480"/>
    <w:rsid w:val="00761755"/>
    <w:rsid w:val="00761B38"/>
    <w:rsid w:val="00795129"/>
    <w:rsid w:val="007A094D"/>
    <w:rsid w:val="007B0E4B"/>
    <w:rsid w:val="007B17D9"/>
    <w:rsid w:val="007B21E3"/>
    <w:rsid w:val="007B3D1B"/>
    <w:rsid w:val="007C2036"/>
    <w:rsid w:val="007E242C"/>
    <w:rsid w:val="007E3808"/>
    <w:rsid w:val="007F4AB8"/>
    <w:rsid w:val="00800F40"/>
    <w:rsid w:val="008032D1"/>
    <w:rsid w:val="00803BFB"/>
    <w:rsid w:val="00803F65"/>
    <w:rsid w:val="008102F2"/>
    <w:rsid w:val="00810E74"/>
    <w:rsid w:val="00814657"/>
    <w:rsid w:val="00817B7F"/>
    <w:rsid w:val="008211CD"/>
    <w:rsid w:val="00826A16"/>
    <w:rsid w:val="008314DB"/>
    <w:rsid w:val="00832883"/>
    <w:rsid w:val="00841173"/>
    <w:rsid w:val="008470B8"/>
    <w:rsid w:val="008507FD"/>
    <w:rsid w:val="00850A44"/>
    <w:rsid w:val="00850A83"/>
    <w:rsid w:val="008527A3"/>
    <w:rsid w:val="00852867"/>
    <w:rsid w:val="008559D7"/>
    <w:rsid w:val="008638D3"/>
    <w:rsid w:val="00865818"/>
    <w:rsid w:val="00870EFB"/>
    <w:rsid w:val="0087523D"/>
    <w:rsid w:val="00876CC0"/>
    <w:rsid w:val="00881D76"/>
    <w:rsid w:val="00885224"/>
    <w:rsid w:val="008872CE"/>
    <w:rsid w:val="008900C0"/>
    <w:rsid w:val="008912C7"/>
    <w:rsid w:val="00892E7E"/>
    <w:rsid w:val="008931E3"/>
    <w:rsid w:val="008A272D"/>
    <w:rsid w:val="008A79A2"/>
    <w:rsid w:val="008B18D4"/>
    <w:rsid w:val="008B2F3D"/>
    <w:rsid w:val="008B671F"/>
    <w:rsid w:val="008C3A21"/>
    <w:rsid w:val="008C4834"/>
    <w:rsid w:val="008D2E11"/>
    <w:rsid w:val="008D3727"/>
    <w:rsid w:val="008D3E35"/>
    <w:rsid w:val="008D52F8"/>
    <w:rsid w:val="008D709F"/>
    <w:rsid w:val="008E0272"/>
    <w:rsid w:val="008E117D"/>
    <w:rsid w:val="008E65D0"/>
    <w:rsid w:val="008F2F89"/>
    <w:rsid w:val="008F2FB2"/>
    <w:rsid w:val="008F3B6F"/>
    <w:rsid w:val="008F544F"/>
    <w:rsid w:val="0090614D"/>
    <w:rsid w:val="00910DC5"/>
    <w:rsid w:val="009153DC"/>
    <w:rsid w:val="00915AE7"/>
    <w:rsid w:val="00915E2E"/>
    <w:rsid w:val="00915E64"/>
    <w:rsid w:val="00917780"/>
    <w:rsid w:val="00924CBC"/>
    <w:rsid w:val="009266C0"/>
    <w:rsid w:val="00926E7A"/>
    <w:rsid w:val="00927905"/>
    <w:rsid w:val="00941393"/>
    <w:rsid w:val="0094552C"/>
    <w:rsid w:val="0094605F"/>
    <w:rsid w:val="009474DF"/>
    <w:rsid w:val="00954BBC"/>
    <w:rsid w:val="009628E8"/>
    <w:rsid w:val="0096564C"/>
    <w:rsid w:val="00966182"/>
    <w:rsid w:val="009720E7"/>
    <w:rsid w:val="009724C3"/>
    <w:rsid w:val="00983653"/>
    <w:rsid w:val="00986D3D"/>
    <w:rsid w:val="0099042E"/>
    <w:rsid w:val="0099320E"/>
    <w:rsid w:val="00996985"/>
    <w:rsid w:val="009A45AA"/>
    <w:rsid w:val="009B29ED"/>
    <w:rsid w:val="009D093C"/>
    <w:rsid w:val="009D0942"/>
    <w:rsid w:val="009D1B8D"/>
    <w:rsid w:val="009D61DF"/>
    <w:rsid w:val="009E0567"/>
    <w:rsid w:val="009E080D"/>
    <w:rsid w:val="009F31D4"/>
    <w:rsid w:val="00A01407"/>
    <w:rsid w:val="00A01E16"/>
    <w:rsid w:val="00A0244D"/>
    <w:rsid w:val="00A0389E"/>
    <w:rsid w:val="00A1766B"/>
    <w:rsid w:val="00A21954"/>
    <w:rsid w:val="00A224E5"/>
    <w:rsid w:val="00A32F8E"/>
    <w:rsid w:val="00A34E8D"/>
    <w:rsid w:val="00A41310"/>
    <w:rsid w:val="00A460E7"/>
    <w:rsid w:val="00A46980"/>
    <w:rsid w:val="00A46EC9"/>
    <w:rsid w:val="00A4752A"/>
    <w:rsid w:val="00A50359"/>
    <w:rsid w:val="00A50C7A"/>
    <w:rsid w:val="00A522E5"/>
    <w:rsid w:val="00A55EA8"/>
    <w:rsid w:val="00A61178"/>
    <w:rsid w:val="00A61E3D"/>
    <w:rsid w:val="00A634A4"/>
    <w:rsid w:val="00A85981"/>
    <w:rsid w:val="00A85A0E"/>
    <w:rsid w:val="00A90C2B"/>
    <w:rsid w:val="00A91932"/>
    <w:rsid w:val="00A9516F"/>
    <w:rsid w:val="00A96A03"/>
    <w:rsid w:val="00AA102E"/>
    <w:rsid w:val="00AA22CD"/>
    <w:rsid w:val="00AB7291"/>
    <w:rsid w:val="00AC5D8B"/>
    <w:rsid w:val="00AC7FE0"/>
    <w:rsid w:val="00AE2073"/>
    <w:rsid w:val="00AE77F3"/>
    <w:rsid w:val="00AF1C9F"/>
    <w:rsid w:val="00AF4D14"/>
    <w:rsid w:val="00AF6768"/>
    <w:rsid w:val="00AF6838"/>
    <w:rsid w:val="00B133FC"/>
    <w:rsid w:val="00B14005"/>
    <w:rsid w:val="00B22C2F"/>
    <w:rsid w:val="00B2324E"/>
    <w:rsid w:val="00B23F1A"/>
    <w:rsid w:val="00B24678"/>
    <w:rsid w:val="00B27C7C"/>
    <w:rsid w:val="00B34C89"/>
    <w:rsid w:val="00B353C7"/>
    <w:rsid w:val="00B55001"/>
    <w:rsid w:val="00B6288E"/>
    <w:rsid w:val="00B67155"/>
    <w:rsid w:val="00B70BEB"/>
    <w:rsid w:val="00B73EFA"/>
    <w:rsid w:val="00B754AE"/>
    <w:rsid w:val="00B75897"/>
    <w:rsid w:val="00B7779E"/>
    <w:rsid w:val="00B80F25"/>
    <w:rsid w:val="00B84D20"/>
    <w:rsid w:val="00B8607F"/>
    <w:rsid w:val="00B9435B"/>
    <w:rsid w:val="00BA23C3"/>
    <w:rsid w:val="00BA3F90"/>
    <w:rsid w:val="00BB1327"/>
    <w:rsid w:val="00BC145D"/>
    <w:rsid w:val="00BC68BD"/>
    <w:rsid w:val="00BC7015"/>
    <w:rsid w:val="00BC7532"/>
    <w:rsid w:val="00BC7D0D"/>
    <w:rsid w:val="00BE2FD6"/>
    <w:rsid w:val="00BE468F"/>
    <w:rsid w:val="00BE4F44"/>
    <w:rsid w:val="00BE6D77"/>
    <w:rsid w:val="00BF6D15"/>
    <w:rsid w:val="00C14FDF"/>
    <w:rsid w:val="00C156D9"/>
    <w:rsid w:val="00C335D4"/>
    <w:rsid w:val="00C34B3E"/>
    <w:rsid w:val="00C445AF"/>
    <w:rsid w:val="00C45695"/>
    <w:rsid w:val="00C47D53"/>
    <w:rsid w:val="00C51290"/>
    <w:rsid w:val="00C55C8B"/>
    <w:rsid w:val="00C55D1E"/>
    <w:rsid w:val="00C603A6"/>
    <w:rsid w:val="00C626CF"/>
    <w:rsid w:val="00C62F05"/>
    <w:rsid w:val="00C63D8B"/>
    <w:rsid w:val="00C6763B"/>
    <w:rsid w:val="00C7151E"/>
    <w:rsid w:val="00C74E84"/>
    <w:rsid w:val="00C75C10"/>
    <w:rsid w:val="00C8174E"/>
    <w:rsid w:val="00C846D0"/>
    <w:rsid w:val="00C86C8B"/>
    <w:rsid w:val="00C87320"/>
    <w:rsid w:val="00C909FA"/>
    <w:rsid w:val="00C913EF"/>
    <w:rsid w:val="00C922EE"/>
    <w:rsid w:val="00C92349"/>
    <w:rsid w:val="00C952C6"/>
    <w:rsid w:val="00C953FA"/>
    <w:rsid w:val="00C95A9E"/>
    <w:rsid w:val="00C97A58"/>
    <w:rsid w:val="00CA429C"/>
    <w:rsid w:val="00CA73F4"/>
    <w:rsid w:val="00CA7859"/>
    <w:rsid w:val="00CC240E"/>
    <w:rsid w:val="00CC3BFC"/>
    <w:rsid w:val="00CE1435"/>
    <w:rsid w:val="00CE1B69"/>
    <w:rsid w:val="00CE7422"/>
    <w:rsid w:val="00CF1D49"/>
    <w:rsid w:val="00CF435A"/>
    <w:rsid w:val="00CF6A64"/>
    <w:rsid w:val="00CF74B0"/>
    <w:rsid w:val="00D10D78"/>
    <w:rsid w:val="00D177AD"/>
    <w:rsid w:val="00D242B0"/>
    <w:rsid w:val="00D300D8"/>
    <w:rsid w:val="00D3466B"/>
    <w:rsid w:val="00D40A25"/>
    <w:rsid w:val="00D436B0"/>
    <w:rsid w:val="00D4533A"/>
    <w:rsid w:val="00D46A2F"/>
    <w:rsid w:val="00D471FA"/>
    <w:rsid w:val="00D51729"/>
    <w:rsid w:val="00D55027"/>
    <w:rsid w:val="00D55285"/>
    <w:rsid w:val="00D60072"/>
    <w:rsid w:val="00D61BF2"/>
    <w:rsid w:val="00D63094"/>
    <w:rsid w:val="00D644AD"/>
    <w:rsid w:val="00D71AF9"/>
    <w:rsid w:val="00D765F8"/>
    <w:rsid w:val="00D76A5D"/>
    <w:rsid w:val="00D842C9"/>
    <w:rsid w:val="00D9127D"/>
    <w:rsid w:val="00DA231C"/>
    <w:rsid w:val="00DA2D54"/>
    <w:rsid w:val="00DA2F4D"/>
    <w:rsid w:val="00DB2FF1"/>
    <w:rsid w:val="00DC394A"/>
    <w:rsid w:val="00DC518F"/>
    <w:rsid w:val="00DC586B"/>
    <w:rsid w:val="00DC6898"/>
    <w:rsid w:val="00DD5A25"/>
    <w:rsid w:val="00DE0760"/>
    <w:rsid w:val="00DE3EA9"/>
    <w:rsid w:val="00DF20FE"/>
    <w:rsid w:val="00DF293D"/>
    <w:rsid w:val="00DF69C5"/>
    <w:rsid w:val="00E04523"/>
    <w:rsid w:val="00E12D56"/>
    <w:rsid w:val="00E1356C"/>
    <w:rsid w:val="00E15001"/>
    <w:rsid w:val="00E15CD7"/>
    <w:rsid w:val="00E16564"/>
    <w:rsid w:val="00E2020F"/>
    <w:rsid w:val="00E3085F"/>
    <w:rsid w:val="00E32B66"/>
    <w:rsid w:val="00E347AA"/>
    <w:rsid w:val="00E37835"/>
    <w:rsid w:val="00E42C9F"/>
    <w:rsid w:val="00E42F85"/>
    <w:rsid w:val="00E46273"/>
    <w:rsid w:val="00E543ED"/>
    <w:rsid w:val="00E607A3"/>
    <w:rsid w:val="00E60C72"/>
    <w:rsid w:val="00E6627A"/>
    <w:rsid w:val="00E86CF9"/>
    <w:rsid w:val="00E933B5"/>
    <w:rsid w:val="00E93D27"/>
    <w:rsid w:val="00E94ED7"/>
    <w:rsid w:val="00EA6767"/>
    <w:rsid w:val="00EA6B2E"/>
    <w:rsid w:val="00EB7115"/>
    <w:rsid w:val="00EC2466"/>
    <w:rsid w:val="00EC43A7"/>
    <w:rsid w:val="00EC4B19"/>
    <w:rsid w:val="00EC66B2"/>
    <w:rsid w:val="00ED27E6"/>
    <w:rsid w:val="00ED39E2"/>
    <w:rsid w:val="00EE5189"/>
    <w:rsid w:val="00EE5A54"/>
    <w:rsid w:val="00EE763F"/>
    <w:rsid w:val="00F0121E"/>
    <w:rsid w:val="00F17E1B"/>
    <w:rsid w:val="00F253D0"/>
    <w:rsid w:val="00F25A48"/>
    <w:rsid w:val="00F26091"/>
    <w:rsid w:val="00F32B18"/>
    <w:rsid w:val="00F346F0"/>
    <w:rsid w:val="00F42C9E"/>
    <w:rsid w:val="00F458AC"/>
    <w:rsid w:val="00F4634B"/>
    <w:rsid w:val="00F47095"/>
    <w:rsid w:val="00F47728"/>
    <w:rsid w:val="00F74236"/>
    <w:rsid w:val="00F75C3C"/>
    <w:rsid w:val="00F82B68"/>
    <w:rsid w:val="00F85B76"/>
    <w:rsid w:val="00F918D9"/>
    <w:rsid w:val="00F93487"/>
    <w:rsid w:val="00FA052B"/>
    <w:rsid w:val="00FA0D12"/>
    <w:rsid w:val="00FA1328"/>
    <w:rsid w:val="00FA6194"/>
    <w:rsid w:val="00FA710F"/>
    <w:rsid w:val="00FB13F4"/>
    <w:rsid w:val="00FB25CA"/>
    <w:rsid w:val="00FB268F"/>
    <w:rsid w:val="00FB2A4A"/>
    <w:rsid w:val="00FB4E5E"/>
    <w:rsid w:val="00FB64EC"/>
    <w:rsid w:val="00FB7221"/>
    <w:rsid w:val="00FC0FA5"/>
    <w:rsid w:val="00FC1CC4"/>
    <w:rsid w:val="00FC3268"/>
    <w:rsid w:val="00FC456D"/>
    <w:rsid w:val="00FC49BC"/>
    <w:rsid w:val="00FD0BBB"/>
    <w:rsid w:val="00FD1C33"/>
    <w:rsid w:val="00FD1E4A"/>
    <w:rsid w:val="00FD4713"/>
    <w:rsid w:val="00FD4E23"/>
    <w:rsid w:val="00FD5778"/>
    <w:rsid w:val="00FD7C0E"/>
    <w:rsid w:val="00FE0494"/>
    <w:rsid w:val="00FE38C4"/>
    <w:rsid w:val="00FE4C40"/>
    <w:rsid w:val="00FE4E5A"/>
    <w:rsid w:val="00FF2896"/>
    <w:rsid w:val="00FF30F4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B34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autoSpaceDE w:val="0"/>
      <w:jc w:val="both"/>
    </w:pPr>
    <w:rPr>
      <w:rFonts w:ascii="NewsGotT" w:hAnsi="NewsGotT" w:cs="Calibri"/>
      <w:sz w:val="22"/>
      <w:szCs w:val="22"/>
      <w:lang w:val="es-ES_tradnl"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3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3"/>
      </w:numPr>
      <w:tabs>
        <w:tab w:val="clear" w:pos="576"/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uiPriority w:val="9"/>
    <w:qFormat/>
    <w:rsid w:val="00C75C10"/>
    <w:pPr>
      <w:keepNext/>
      <w:numPr>
        <w:ilvl w:val="2"/>
        <w:numId w:val="3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C75C10"/>
    <w:pPr>
      <w:keepNext/>
      <w:numPr>
        <w:ilvl w:val="3"/>
        <w:numId w:val="3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D61BF2"/>
    <w:pPr>
      <w:numPr>
        <w:ilvl w:val="4"/>
        <w:numId w:val="3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628E8"/>
    <w:pPr>
      <w:numPr>
        <w:ilvl w:val="5"/>
        <w:numId w:val="3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F85B76"/>
    <w:pPr>
      <w:numPr>
        <w:ilvl w:val="6"/>
        <w:numId w:val="3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F85B76"/>
    <w:pPr>
      <w:numPr>
        <w:ilvl w:val="7"/>
        <w:numId w:val="3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8900C0"/>
    <w:pPr>
      <w:numPr>
        <w:ilvl w:val="8"/>
        <w:numId w:val="3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semiHidden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decuerp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decuerpo">
    <w:name w:val="Body Text"/>
    <w:basedOn w:val="Normal"/>
    <w:semiHidden/>
    <w:pPr>
      <w:spacing w:after="120"/>
    </w:pPr>
  </w:style>
  <w:style w:type="paragraph" w:styleId="Lista">
    <w:name w:val="List"/>
    <w:basedOn w:val="Textodecuerpo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decuerpo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uiPriority w:val="39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uiPriority w:val="39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uiPriority w:val="39"/>
    <w:pPr>
      <w:tabs>
        <w:tab w:val="right" w:leader="dot" w:pos="9637"/>
      </w:tabs>
      <w:ind w:left="1698"/>
    </w:pPr>
  </w:style>
  <w:style w:type="paragraph" w:styleId="TDC8">
    <w:name w:val="toc 8"/>
    <w:basedOn w:val="ndice"/>
    <w:uiPriority w:val="39"/>
    <w:pPr>
      <w:tabs>
        <w:tab w:val="right" w:leader="dot" w:pos="9637"/>
      </w:tabs>
      <w:ind w:left="1981"/>
    </w:pPr>
  </w:style>
  <w:style w:type="paragraph" w:styleId="TDC9">
    <w:name w:val="toc 9"/>
    <w:basedOn w:val="ndice"/>
    <w:uiPriority w:val="39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uiPriority w:val="9"/>
    <w:rsid w:val="00C75C10"/>
    <w:rPr>
      <w:rFonts w:ascii="NewsGotT" w:hAnsi="NewsGotT"/>
      <w:sz w:val="24"/>
      <w:szCs w:val="22"/>
      <w:lang w:val="es-ES_tradnl" w:eastAsia="en-US"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4"/>
      </w:numPr>
      <w:tabs>
        <w:tab w:val="clear" w:pos="36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1BF2"/>
    <w:rPr>
      <w:rFonts w:ascii="Calibri" w:hAnsi="Calibri"/>
      <w:b/>
      <w:bCs/>
      <w:i/>
      <w:iCs/>
      <w:sz w:val="26"/>
      <w:szCs w:val="26"/>
      <w:lang w:val="es-ES_tradnl" w:eastAsia="ar-SA" w:bidi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rsid w:val="00E0452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1C178C"/>
    <w:rPr>
      <w:rFonts w:ascii="NewsGotT" w:hAnsi="NewsGotT" w:cs="Calibri"/>
      <w:sz w:val="22"/>
      <w:szCs w:val="22"/>
      <w:lang w:val="es-ES_tradnl"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decuerpo">
    <w:name w:val="Body Text Indent 2"/>
    <w:basedOn w:val="Normal"/>
    <w:link w:val="Sangra2detdecuerpoCar"/>
    <w:semiHidden/>
    <w:rsid w:val="007E3808"/>
    <w:pPr>
      <w:suppressAutoHyphens w:val="0"/>
      <w:autoSpaceDE/>
      <w:ind w:left="227"/>
      <w:jc w:val="left"/>
    </w:pPr>
    <w:rPr>
      <w:rFonts w:ascii="Arial" w:hAnsi="Arial" w:cs="Times New Roman"/>
      <w:sz w:val="20"/>
      <w:szCs w:val="20"/>
      <w:lang w:val="es-ES" w:eastAsia="es-ES"/>
    </w:rPr>
  </w:style>
  <w:style w:type="character" w:customStyle="1" w:styleId="Sangra2detdecuerpoCar">
    <w:name w:val="Sangría 2 de t. de cuerpo Car"/>
    <w:basedOn w:val="Fuentedeprrafopredeter"/>
    <w:link w:val="Sangra2detdecuerpo"/>
    <w:semiHidden/>
    <w:rsid w:val="007E3808"/>
    <w:rPr>
      <w:rFonts w:ascii="Arial" w:hAnsi="Arial"/>
    </w:rPr>
  </w:style>
  <w:style w:type="paragraph" w:styleId="Textodecuerpo3">
    <w:name w:val="Body Text 3"/>
    <w:basedOn w:val="Normal"/>
    <w:link w:val="Textodecuerpo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decuerpo3Car">
    <w:name w:val="Texto de cuerpo 3 Car"/>
    <w:basedOn w:val="Fuentedeprrafopredeter"/>
    <w:link w:val="Textodecuerpo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B76"/>
    <w:rPr>
      <w:rFonts w:ascii="Calibri" w:hAnsi="Calibri"/>
      <w:sz w:val="24"/>
      <w:szCs w:val="24"/>
      <w:lang w:val="es-ES_tradnl" w:eastAsia="ar-SA" w:bidi="ar-S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B76"/>
    <w:rPr>
      <w:rFonts w:ascii="Calibri" w:hAnsi="Calibri"/>
      <w:i/>
      <w:iCs/>
      <w:sz w:val="24"/>
      <w:szCs w:val="24"/>
      <w:lang w:val="es-ES_tradnl" w:eastAsia="ar-SA" w:bidi="ar-S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0C0"/>
    <w:rPr>
      <w:rFonts w:ascii="Cambria" w:hAnsi="Cambria"/>
      <w:sz w:val="22"/>
      <w:szCs w:val="22"/>
      <w:lang w:val="es-ES_tradnl" w:eastAsia="ar-SA" w:bidi="ar-SA"/>
    </w:rPr>
  </w:style>
  <w:style w:type="paragraph" w:styleId="Sangra3detdecuerpo">
    <w:name w:val="Body Text Indent 3"/>
    <w:basedOn w:val="Normal"/>
    <w:link w:val="Sangra3detdecuerpo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decuerpoCar">
    <w:name w:val="Sangría 3 de t. de cuerpo Car"/>
    <w:basedOn w:val="Fuentedeprrafopredeter"/>
    <w:link w:val="Sangra3detdecuerpo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Epgrafe">
    <w:name w:val="caption"/>
    <w:basedOn w:val="Normal"/>
    <w:next w:val="Normal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numPr>
        <w:numId w:val="28"/>
      </w:numPr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ascii="Arial" w:hAnsi="Arial"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autoSpaceDE w:val="0"/>
      <w:jc w:val="both"/>
    </w:pPr>
    <w:rPr>
      <w:rFonts w:ascii="NewsGotT" w:hAnsi="NewsGotT" w:cs="Calibri"/>
      <w:sz w:val="22"/>
      <w:szCs w:val="22"/>
      <w:lang w:val="es-ES_tradnl"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3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3"/>
      </w:numPr>
      <w:tabs>
        <w:tab w:val="clear" w:pos="576"/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uiPriority w:val="9"/>
    <w:qFormat/>
    <w:rsid w:val="00C75C10"/>
    <w:pPr>
      <w:keepNext/>
      <w:numPr>
        <w:ilvl w:val="2"/>
        <w:numId w:val="3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C75C10"/>
    <w:pPr>
      <w:keepNext/>
      <w:numPr>
        <w:ilvl w:val="3"/>
        <w:numId w:val="3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D61BF2"/>
    <w:pPr>
      <w:numPr>
        <w:ilvl w:val="4"/>
        <w:numId w:val="3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628E8"/>
    <w:pPr>
      <w:numPr>
        <w:ilvl w:val="5"/>
        <w:numId w:val="3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F85B76"/>
    <w:pPr>
      <w:numPr>
        <w:ilvl w:val="6"/>
        <w:numId w:val="3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F85B76"/>
    <w:pPr>
      <w:numPr>
        <w:ilvl w:val="7"/>
        <w:numId w:val="3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8900C0"/>
    <w:pPr>
      <w:numPr>
        <w:ilvl w:val="8"/>
        <w:numId w:val="3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semiHidden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decuerp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decuerpo">
    <w:name w:val="Body Text"/>
    <w:basedOn w:val="Normal"/>
    <w:semiHidden/>
    <w:pPr>
      <w:spacing w:after="120"/>
    </w:pPr>
  </w:style>
  <w:style w:type="paragraph" w:styleId="Lista">
    <w:name w:val="List"/>
    <w:basedOn w:val="Textodecuerpo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decuerpo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uiPriority w:val="39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uiPriority w:val="39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uiPriority w:val="39"/>
    <w:pPr>
      <w:tabs>
        <w:tab w:val="right" w:leader="dot" w:pos="9637"/>
      </w:tabs>
      <w:ind w:left="1698"/>
    </w:pPr>
  </w:style>
  <w:style w:type="paragraph" w:styleId="TDC8">
    <w:name w:val="toc 8"/>
    <w:basedOn w:val="ndice"/>
    <w:uiPriority w:val="39"/>
    <w:pPr>
      <w:tabs>
        <w:tab w:val="right" w:leader="dot" w:pos="9637"/>
      </w:tabs>
      <w:ind w:left="1981"/>
    </w:pPr>
  </w:style>
  <w:style w:type="paragraph" w:styleId="TDC9">
    <w:name w:val="toc 9"/>
    <w:basedOn w:val="ndice"/>
    <w:uiPriority w:val="39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uiPriority w:val="9"/>
    <w:rsid w:val="00C75C10"/>
    <w:rPr>
      <w:rFonts w:ascii="NewsGotT" w:hAnsi="NewsGotT"/>
      <w:sz w:val="24"/>
      <w:szCs w:val="22"/>
      <w:lang w:val="es-ES_tradnl" w:eastAsia="en-US"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4"/>
      </w:numPr>
      <w:tabs>
        <w:tab w:val="clear" w:pos="36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1BF2"/>
    <w:rPr>
      <w:rFonts w:ascii="Calibri" w:hAnsi="Calibri"/>
      <w:b/>
      <w:bCs/>
      <w:i/>
      <w:iCs/>
      <w:sz w:val="26"/>
      <w:szCs w:val="26"/>
      <w:lang w:val="es-ES_tradnl" w:eastAsia="ar-SA" w:bidi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rsid w:val="00E0452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1C178C"/>
    <w:rPr>
      <w:rFonts w:ascii="NewsGotT" w:hAnsi="NewsGotT" w:cs="Calibri"/>
      <w:sz w:val="22"/>
      <w:szCs w:val="22"/>
      <w:lang w:val="es-ES_tradnl"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decuerpo">
    <w:name w:val="Body Text Indent 2"/>
    <w:basedOn w:val="Normal"/>
    <w:link w:val="Sangra2detdecuerpoCar"/>
    <w:semiHidden/>
    <w:rsid w:val="007E3808"/>
    <w:pPr>
      <w:suppressAutoHyphens w:val="0"/>
      <w:autoSpaceDE/>
      <w:ind w:left="227"/>
      <w:jc w:val="left"/>
    </w:pPr>
    <w:rPr>
      <w:rFonts w:ascii="Arial" w:hAnsi="Arial" w:cs="Times New Roman"/>
      <w:sz w:val="20"/>
      <w:szCs w:val="20"/>
      <w:lang w:val="es-ES" w:eastAsia="es-ES"/>
    </w:rPr>
  </w:style>
  <w:style w:type="character" w:customStyle="1" w:styleId="Sangra2detdecuerpoCar">
    <w:name w:val="Sangría 2 de t. de cuerpo Car"/>
    <w:basedOn w:val="Fuentedeprrafopredeter"/>
    <w:link w:val="Sangra2detdecuerpo"/>
    <w:semiHidden/>
    <w:rsid w:val="007E3808"/>
    <w:rPr>
      <w:rFonts w:ascii="Arial" w:hAnsi="Arial"/>
    </w:rPr>
  </w:style>
  <w:style w:type="paragraph" w:styleId="Textodecuerpo3">
    <w:name w:val="Body Text 3"/>
    <w:basedOn w:val="Normal"/>
    <w:link w:val="Textodecuerpo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decuerpo3Car">
    <w:name w:val="Texto de cuerpo 3 Car"/>
    <w:basedOn w:val="Fuentedeprrafopredeter"/>
    <w:link w:val="Textodecuerpo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B76"/>
    <w:rPr>
      <w:rFonts w:ascii="Calibri" w:hAnsi="Calibri"/>
      <w:sz w:val="24"/>
      <w:szCs w:val="24"/>
      <w:lang w:val="es-ES_tradnl" w:eastAsia="ar-SA" w:bidi="ar-S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B76"/>
    <w:rPr>
      <w:rFonts w:ascii="Calibri" w:hAnsi="Calibri"/>
      <w:i/>
      <w:iCs/>
      <w:sz w:val="24"/>
      <w:szCs w:val="24"/>
      <w:lang w:val="es-ES_tradnl" w:eastAsia="ar-SA" w:bidi="ar-S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0C0"/>
    <w:rPr>
      <w:rFonts w:ascii="Cambria" w:hAnsi="Cambria"/>
      <w:sz w:val="22"/>
      <w:szCs w:val="22"/>
      <w:lang w:val="es-ES_tradnl" w:eastAsia="ar-SA" w:bidi="ar-SA"/>
    </w:rPr>
  </w:style>
  <w:style w:type="paragraph" w:styleId="Sangra3detdecuerpo">
    <w:name w:val="Body Text Indent 3"/>
    <w:basedOn w:val="Normal"/>
    <w:link w:val="Sangra3detdecuerpo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decuerpoCar">
    <w:name w:val="Sangría 3 de t. de cuerpo Car"/>
    <w:basedOn w:val="Fuentedeprrafopredeter"/>
    <w:link w:val="Sangra3detdecuerpo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Epgrafe">
    <w:name w:val="caption"/>
    <w:basedOn w:val="Normal"/>
    <w:next w:val="Normal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numPr>
        <w:numId w:val="28"/>
      </w:numPr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ascii="Arial" w:hAnsi="Arial"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PP-PMC_xxxxxx_v3.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\PPP-PMC_xxxxxx_v3.1.dot</Template>
  <TotalTime>0</TotalTime>
  <Pages>11</Pages>
  <Words>968</Words>
  <Characters>5329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de Migración y Carga Inicial de Datos</vt:lpstr>
    </vt:vector>
  </TitlesOfParts>
  <LinksUpToDate>false</LinksUpToDate>
  <CharactersWithSpaces>6285</CharactersWithSpaces>
  <SharedDoc>false</SharedDoc>
  <HLinks>
    <vt:vector size="6" baseType="variant">
      <vt:variant>
        <vt:i4>1179709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_Toc219710734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Migración y Carga Inicial de Datos</dc:title>
  <dc:subject>Proyecto</dc:subject>
  <dc:creator/>
  <dc:description>Oficina Técnica de la STI</dc:description>
  <cp:lastModifiedBy/>
  <cp:revision>1</cp:revision>
  <cp:lastPrinted>2007-05-18T22:44:00Z</cp:lastPrinted>
  <dcterms:created xsi:type="dcterms:W3CDTF">2015-10-14T01:09:00Z</dcterms:created>
  <dcterms:modified xsi:type="dcterms:W3CDTF">2015-10-14T01:09:00Z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