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AA68" w14:textId="77777777" w:rsidR="003760FA" w:rsidRPr="003760FA" w:rsidRDefault="003760FA" w:rsidP="003760FA">
      <w:pPr>
        <w:pStyle w:val="Prrafodelista"/>
        <w:numPr>
          <w:ilvl w:val="0"/>
          <w:numId w:val="1"/>
        </w:numPr>
        <w:rPr>
          <w:b/>
          <w:bCs/>
        </w:rPr>
      </w:pPr>
      <w:r w:rsidRPr="003760FA">
        <w:rPr>
          <w:b/>
          <w:bCs/>
        </w:rPr>
        <w:t>¿Qué son las propiedades ACID?</w:t>
      </w:r>
    </w:p>
    <w:p w14:paraId="09474973" w14:textId="77777777" w:rsidR="003760FA" w:rsidRDefault="003760FA" w:rsidP="003760FA">
      <w:r>
        <w:t>Las propiedades ACID son un conjunto de características que garantizan la fiabilidad de las transacciones en un sistema de bases de datos. ACID significa Atomicidad, Consistencia, Aislamiento y Durabilidad.</w:t>
      </w:r>
    </w:p>
    <w:p w14:paraId="0ED98950" w14:textId="77777777" w:rsidR="003760FA" w:rsidRDefault="003760FA" w:rsidP="003760FA">
      <w:r>
        <w:t>¿Cuáles son los tres problemas de concurrencia en el acceso a datos que pueden suceder cuando se realizan transacciones? Ponga un ejemplo para cada uno de ellos.</w:t>
      </w:r>
    </w:p>
    <w:p w14:paraId="4A756EF2" w14:textId="77777777" w:rsidR="003760FA" w:rsidRPr="003760FA" w:rsidRDefault="003760FA" w:rsidP="003760FA">
      <w:pPr>
        <w:pStyle w:val="Prrafodelista"/>
        <w:numPr>
          <w:ilvl w:val="0"/>
          <w:numId w:val="1"/>
        </w:numPr>
        <w:rPr>
          <w:b/>
          <w:bCs/>
        </w:rPr>
      </w:pPr>
      <w:r w:rsidRPr="003760FA">
        <w:rPr>
          <w:b/>
          <w:bCs/>
        </w:rPr>
        <w:t>Los tres problemas son:</w:t>
      </w:r>
    </w:p>
    <w:p w14:paraId="162E0C30" w14:textId="77777777" w:rsidR="003760FA" w:rsidRDefault="003760FA" w:rsidP="003760FA">
      <w:r w:rsidRPr="003760FA">
        <w:rPr>
          <w:b/>
          <w:bCs/>
          <w:i/>
          <w:iCs/>
          <w:u w:val="single"/>
        </w:rPr>
        <w:t>Lectura sucia</w:t>
      </w:r>
      <w:r>
        <w:t>: Una transacción lee un dato modificado por otra transacción que aún no se ha confirmado. Por ejemplo, si una transacción A actualiza un registro, pero aún no lo ha confirmado, y otra transacción B lee ese registro, estaría realizando una lectura sucia.</w:t>
      </w:r>
    </w:p>
    <w:p w14:paraId="7F9651D8" w14:textId="77777777" w:rsidR="003760FA" w:rsidRDefault="003760FA" w:rsidP="003760FA">
      <w:r w:rsidRPr="003760FA">
        <w:rPr>
          <w:b/>
          <w:bCs/>
          <w:i/>
          <w:iCs/>
          <w:u w:val="single"/>
        </w:rPr>
        <w:t>Lectura no repetible</w:t>
      </w:r>
      <w:r>
        <w:t>: Una transacción repite una lectura y obtiene resultados diferentes debido a modificaciones realizadas por otra transacción en el ínterin. Por ejemplo, si una transacción A lee un registro, luego otra transacción B lo actualiza, y si la transacción A vuelve a leer el mismo registro, obtendrá un valor diferente.</w:t>
      </w:r>
    </w:p>
    <w:p w14:paraId="44CEC574" w14:textId="77777777" w:rsidR="003760FA" w:rsidRDefault="003760FA" w:rsidP="003760FA">
      <w:r w:rsidRPr="003760FA">
        <w:rPr>
          <w:b/>
          <w:bCs/>
          <w:i/>
          <w:iCs/>
          <w:u w:val="single"/>
        </w:rPr>
        <w:t>Lectura fantasma</w:t>
      </w:r>
      <w:r>
        <w:t>: Una transacción repite una consulta y obtiene un conjunto de resultados diferente debido a inserciones o eliminaciones realizadas por otra transacción. Por ejemplo, si una transacción A lee un conjunto de registros, luego otra transacción B inserta un nuevo registro que cumple con el criterio de la consulta de A, y si A vuelve a ejecutar la misma consulta, obtendrá un conjunto de resultados diferente.</w:t>
      </w:r>
    </w:p>
    <w:p w14:paraId="4B79C1E4" w14:textId="77777777" w:rsidR="003760FA" w:rsidRPr="003760FA" w:rsidRDefault="003760FA" w:rsidP="003760FA">
      <w:pPr>
        <w:rPr>
          <w:b/>
          <w:bCs/>
        </w:rPr>
      </w:pPr>
      <w:r>
        <w:t xml:space="preserve">Cuando se trabaja con transacciones, el SGBD puede bloquear conjuntos de datos para evitar o permitir que sucedan los problemas de concurrencia comentados en el ejercicio anterior. </w:t>
      </w:r>
      <w:r w:rsidRPr="003760FA">
        <w:rPr>
          <w:b/>
          <w:bCs/>
        </w:rPr>
        <w:t>¿Cuáles son los cuatro niveles de aislamiento que se pueden solicitar al SGBD?</w:t>
      </w:r>
    </w:p>
    <w:p w14:paraId="19101E00" w14:textId="77777777" w:rsidR="003760FA" w:rsidRDefault="003760FA" w:rsidP="003760FA">
      <w:r>
        <w:t>Los cuatro niveles de aislamiento son: READ UNCOMMITTED, READ COMMITTED, REPEATABLE READ y SERIALIZABLE.</w:t>
      </w:r>
    </w:p>
    <w:p w14:paraId="1A5B9522" w14:textId="77777777" w:rsidR="003760FA" w:rsidRPr="003760FA" w:rsidRDefault="003760FA" w:rsidP="003760FA">
      <w:pPr>
        <w:pStyle w:val="Prrafodelista"/>
        <w:numPr>
          <w:ilvl w:val="0"/>
          <w:numId w:val="1"/>
        </w:numPr>
        <w:rPr>
          <w:b/>
          <w:bCs/>
        </w:rPr>
      </w:pPr>
      <w:r w:rsidRPr="003760FA">
        <w:rPr>
          <w:b/>
          <w:bCs/>
        </w:rPr>
        <w:t xml:space="preserve">¿Cuál es el nivel de aislamiento que se usa por defecto en las tablas </w:t>
      </w:r>
      <w:proofErr w:type="spellStart"/>
      <w:r w:rsidRPr="003760FA">
        <w:rPr>
          <w:b/>
          <w:bCs/>
        </w:rPr>
        <w:t>InnoDB</w:t>
      </w:r>
      <w:proofErr w:type="spellEnd"/>
      <w:r w:rsidRPr="003760FA">
        <w:rPr>
          <w:b/>
          <w:bCs/>
        </w:rPr>
        <w:t xml:space="preserve"> de MySQL?</w:t>
      </w:r>
    </w:p>
    <w:p w14:paraId="4674F67E" w14:textId="77777777" w:rsidR="003760FA" w:rsidRDefault="003760FA" w:rsidP="003760FA">
      <w:r>
        <w:t xml:space="preserve">El nivel de aislamiento por defecto en las tablas </w:t>
      </w:r>
      <w:proofErr w:type="spellStart"/>
      <w:r>
        <w:t>InnoDB</w:t>
      </w:r>
      <w:proofErr w:type="spellEnd"/>
      <w:r>
        <w:t xml:space="preserve"> de MySQL es REPEATABLE READ.</w:t>
      </w:r>
    </w:p>
    <w:p w14:paraId="10212202" w14:textId="77777777" w:rsidR="003760FA" w:rsidRPr="003760FA" w:rsidRDefault="003760FA" w:rsidP="003760FA">
      <w:pPr>
        <w:pStyle w:val="Prrafodelista"/>
        <w:numPr>
          <w:ilvl w:val="0"/>
          <w:numId w:val="1"/>
        </w:numPr>
        <w:rPr>
          <w:b/>
          <w:bCs/>
        </w:rPr>
      </w:pPr>
      <w:r w:rsidRPr="003760FA">
        <w:rPr>
          <w:b/>
          <w:bCs/>
        </w:rPr>
        <w:t xml:space="preserve">¿Es posible realizar transacciones sobre tablas </w:t>
      </w:r>
      <w:proofErr w:type="spellStart"/>
      <w:r w:rsidRPr="003760FA">
        <w:rPr>
          <w:b/>
          <w:bCs/>
        </w:rPr>
        <w:t>MyISAM</w:t>
      </w:r>
      <w:proofErr w:type="spellEnd"/>
      <w:r w:rsidRPr="003760FA">
        <w:rPr>
          <w:b/>
          <w:bCs/>
        </w:rPr>
        <w:t xml:space="preserve"> de MySQL?</w:t>
      </w:r>
    </w:p>
    <w:p w14:paraId="62225F39" w14:textId="77777777" w:rsidR="003760FA" w:rsidRDefault="003760FA" w:rsidP="003760FA">
      <w:r>
        <w:t xml:space="preserve">Sí es posible realizar transacciones sobre tablas </w:t>
      </w:r>
      <w:proofErr w:type="spellStart"/>
      <w:r>
        <w:t>MyISAM</w:t>
      </w:r>
      <w:proofErr w:type="spellEnd"/>
      <w:r>
        <w:t xml:space="preserve"> en MySQL, pero no son completamente compatibles con las características ACID y pueden llevar a problemas de integridad de los datos.</w:t>
      </w:r>
    </w:p>
    <w:p w14:paraId="5BABE5E5" w14:textId="77777777" w:rsidR="003760FA" w:rsidRPr="003760FA" w:rsidRDefault="003760FA" w:rsidP="003760FA">
      <w:pPr>
        <w:pStyle w:val="Prrafodelista"/>
        <w:numPr>
          <w:ilvl w:val="0"/>
          <w:numId w:val="1"/>
        </w:numPr>
        <w:rPr>
          <w:b/>
          <w:bCs/>
        </w:rPr>
      </w:pPr>
      <w:r w:rsidRPr="003760FA">
        <w:rPr>
          <w:b/>
          <w:bCs/>
        </w:rPr>
        <w:t xml:space="preserve">¿Qué diferencias existen entre los motores </w:t>
      </w:r>
      <w:proofErr w:type="spellStart"/>
      <w:r w:rsidRPr="003760FA">
        <w:rPr>
          <w:b/>
          <w:bCs/>
        </w:rPr>
        <w:t>InnoDB</w:t>
      </w:r>
      <w:proofErr w:type="spellEnd"/>
      <w:r w:rsidRPr="003760FA">
        <w:rPr>
          <w:b/>
          <w:bCs/>
        </w:rPr>
        <w:t xml:space="preserve"> y </w:t>
      </w:r>
      <w:proofErr w:type="spellStart"/>
      <w:r w:rsidRPr="003760FA">
        <w:rPr>
          <w:b/>
          <w:bCs/>
        </w:rPr>
        <w:t>MyISAM</w:t>
      </w:r>
      <w:proofErr w:type="spellEnd"/>
      <w:r w:rsidRPr="003760FA">
        <w:rPr>
          <w:b/>
          <w:bCs/>
        </w:rPr>
        <w:t xml:space="preserve"> de MySQL?</w:t>
      </w:r>
    </w:p>
    <w:p w14:paraId="5DEED726" w14:textId="77777777" w:rsidR="00D503F1" w:rsidRDefault="003760FA" w:rsidP="003760FA">
      <w:proofErr w:type="spellStart"/>
      <w:r>
        <w:t>InnoDB</w:t>
      </w:r>
      <w:proofErr w:type="spellEnd"/>
      <w:r>
        <w:t xml:space="preserve"> es un motor de almacenamiento transaccional que admite características ACID, proporciona bloqueos a nivel de fila y es más adecuado para aplicaciones que requieren </w:t>
      </w:r>
      <w:r w:rsidRPr="00D503F1">
        <w:rPr>
          <w:u w:val="single"/>
        </w:rPr>
        <w:t>transacciones y concurrencia</w:t>
      </w:r>
      <w:r>
        <w:t>.</w:t>
      </w:r>
    </w:p>
    <w:p w14:paraId="7B3293AF" w14:textId="723E5FD1" w:rsidR="003760FA" w:rsidRDefault="003760FA" w:rsidP="003760FA">
      <w:r>
        <w:t xml:space="preserve"> </w:t>
      </w:r>
      <w:proofErr w:type="spellStart"/>
      <w:r>
        <w:t>MyISAM</w:t>
      </w:r>
      <w:proofErr w:type="spellEnd"/>
      <w:r>
        <w:t xml:space="preserve"> es un motor de almacenamiento no transaccional que no soporta ACID, utiliza bloqueos a nivel de tabla y es más adecuado para aplicaciones que realizan principalmente lecturas y no necesitan transacciones.</w:t>
      </w:r>
    </w:p>
    <w:p w14:paraId="1C30CB91" w14:textId="77777777" w:rsidR="003760FA" w:rsidRDefault="003760FA">
      <w:r>
        <w:br w:type="page"/>
      </w:r>
    </w:p>
    <w:p w14:paraId="376402D9" w14:textId="0D95BB4D" w:rsidR="003760FA" w:rsidRPr="003760FA" w:rsidRDefault="003760FA" w:rsidP="003760FA">
      <w:pPr>
        <w:pStyle w:val="Prrafodelista"/>
        <w:numPr>
          <w:ilvl w:val="0"/>
          <w:numId w:val="1"/>
        </w:numPr>
        <w:rPr>
          <w:b/>
          <w:bCs/>
        </w:rPr>
      </w:pPr>
      <w:r w:rsidRPr="003760FA">
        <w:rPr>
          <w:b/>
          <w:bCs/>
        </w:rPr>
        <w:lastRenderedPageBreak/>
        <w:t>¿Qué ocurriría si el sistema falla o si se pierde la conexión entre el cliente y el servidor después de realizar la primera sentencia UPDATE?</w:t>
      </w:r>
    </w:p>
    <w:p w14:paraId="12CDFF0C" w14:textId="77777777" w:rsidR="003760FA" w:rsidRDefault="003760FA" w:rsidP="003760FA">
      <w:r>
        <w:t xml:space="preserve">Si el sistema falla o se pierde la conexión después de realizar la primera sentencia UPDATE, pero antes de que se ejecute la segunda sentencia UPDATE, </w:t>
      </w:r>
      <w:r w:rsidRPr="00D503F1">
        <w:rPr>
          <w:i/>
          <w:iCs/>
          <w:u w:val="single"/>
        </w:rPr>
        <w:t>la transacción quedará incompleta</w:t>
      </w:r>
      <w:r>
        <w:t>. En este caso, la primera cuenta bancaria habría sido debitada, pero la segunda cuenta no habría sido acreditada. Esto podría resultar en una inconsistencia en los saldos de las cuentas.</w:t>
      </w:r>
    </w:p>
    <w:p w14:paraId="03BE3C64" w14:textId="77777777" w:rsidR="003760FA" w:rsidRPr="003760FA" w:rsidRDefault="003760FA" w:rsidP="003760FA">
      <w:pPr>
        <w:pStyle w:val="Prrafodelista"/>
        <w:numPr>
          <w:ilvl w:val="0"/>
          <w:numId w:val="1"/>
        </w:numPr>
        <w:rPr>
          <w:b/>
          <w:bCs/>
        </w:rPr>
      </w:pPr>
      <w:r w:rsidRPr="003760FA">
        <w:rPr>
          <w:b/>
          <w:bCs/>
        </w:rPr>
        <w:t xml:space="preserve">¿Qué ocurriría si no existiese alguna de las dos cuentas (id = 20 </w:t>
      </w:r>
      <w:proofErr w:type="spellStart"/>
      <w:r w:rsidRPr="003760FA">
        <w:rPr>
          <w:b/>
          <w:bCs/>
        </w:rPr>
        <w:t>y</w:t>
      </w:r>
      <w:proofErr w:type="spellEnd"/>
      <w:r w:rsidRPr="003760FA">
        <w:rPr>
          <w:b/>
          <w:bCs/>
        </w:rPr>
        <w:t xml:space="preserve"> id = 30)?</w:t>
      </w:r>
    </w:p>
    <w:p w14:paraId="341F7151" w14:textId="77777777" w:rsidR="003760FA" w:rsidRDefault="003760FA" w:rsidP="003760FA">
      <w:r>
        <w:t xml:space="preserve">Si una de las dos cuentas (ya sea la cuenta de origen o la cuenta de destino) no existe, la </w:t>
      </w:r>
      <w:r w:rsidRPr="00717C9F">
        <w:rPr>
          <w:i/>
          <w:iCs/>
          <w:u w:val="single"/>
        </w:rPr>
        <w:t>transacción no se realizaría</w:t>
      </w:r>
      <w:r>
        <w:t xml:space="preserve"> y se produciría un error. No se realizaría ningún cambio en las cuentas, y se debería manejar el error adecuadamente en la lógica de la aplicación.</w:t>
      </w:r>
    </w:p>
    <w:p w14:paraId="354AF19D" w14:textId="77777777" w:rsidR="003760FA" w:rsidRPr="003760FA" w:rsidRDefault="003760FA" w:rsidP="003760FA">
      <w:pPr>
        <w:pStyle w:val="Prrafodelista"/>
        <w:numPr>
          <w:ilvl w:val="0"/>
          <w:numId w:val="1"/>
        </w:numPr>
        <w:rPr>
          <w:b/>
          <w:bCs/>
        </w:rPr>
      </w:pPr>
      <w:r w:rsidRPr="003760FA">
        <w:rPr>
          <w:b/>
          <w:bCs/>
        </w:rPr>
        <w:t>¿Qué ocurriría en el caso de que la primera sentencia UPDATE falle porque hay menos de 100 € en la cuenta y no se cumpla la restricción del CHECK establecida en la tabla?</w:t>
      </w:r>
    </w:p>
    <w:p w14:paraId="1723EEED" w14:textId="77777777" w:rsidR="003760FA" w:rsidRDefault="003760FA" w:rsidP="003760FA">
      <w:r>
        <w:t xml:space="preserve">Si la primera sentencia UPDATE falla debido a que la cuenta de origen tiene menos de 100 € y no cumple con la restricción CHECK, </w:t>
      </w:r>
      <w:r w:rsidRPr="00717C9F">
        <w:rPr>
          <w:i/>
          <w:iCs/>
          <w:u w:val="single"/>
        </w:rPr>
        <w:t>la transacción se revertiría automáticamente</w:t>
      </w:r>
      <w:r>
        <w:t xml:space="preserve"> debido a la naturaleza de las transacciones ACID. Esto significa que el dinero no se transferiría y los cambios realizados por la primera sentencia UPDATE serían deshechos. En este caso, la transacción se consideraría fallida y se debería manejar el error adecuadamente en la lógica de la aplicación.</w:t>
      </w:r>
    </w:p>
    <w:p w14:paraId="5891BA3C" w14:textId="77777777" w:rsidR="003760FA" w:rsidRDefault="003760FA" w:rsidP="003760FA"/>
    <w:p w14:paraId="69A27C37" w14:textId="77777777" w:rsidR="003760FA" w:rsidRDefault="003760FA" w:rsidP="003760FA"/>
    <w:p w14:paraId="198443D1" w14:textId="77777777" w:rsidR="003760FA" w:rsidRDefault="003760FA" w:rsidP="003760FA"/>
    <w:p w14:paraId="022A69BE" w14:textId="77777777" w:rsidR="003760FA" w:rsidRDefault="003760FA" w:rsidP="003760FA"/>
    <w:p w14:paraId="0D433CF4" w14:textId="77777777" w:rsidR="00FA294A" w:rsidRDefault="00FA294A" w:rsidP="003760FA"/>
    <w:sectPr w:rsidR="00FA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93B43"/>
    <w:multiLevelType w:val="hybridMultilevel"/>
    <w:tmpl w:val="5324E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93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FA"/>
    <w:rsid w:val="003760FA"/>
    <w:rsid w:val="00717C9F"/>
    <w:rsid w:val="00D503F1"/>
    <w:rsid w:val="00FA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F4F8"/>
  <w15:chartTrackingRefBased/>
  <w15:docId w15:val="{4A74F754-06DE-4377-8E93-6DA24087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0460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5509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003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34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047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21730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07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3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81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64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81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025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0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652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Tajada Rico</dc:creator>
  <cp:keywords/>
  <dc:description/>
  <cp:lastModifiedBy>Jonatan Tajada Rico</cp:lastModifiedBy>
  <cp:revision>3</cp:revision>
  <dcterms:created xsi:type="dcterms:W3CDTF">2024-04-25T07:18:00Z</dcterms:created>
  <dcterms:modified xsi:type="dcterms:W3CDTF">2024-04-25T07:26:00Z</dcterms:modified>
</cp:coreProperties>
</file>