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F75E" w14:textId="4C877E3C" w:rsidR="00F268A6" w:rsidRPr="008F0673" w:rsidRDefault="008F0673" w:rsidP="008F0673">
      <w:pPr>
        <w:jc w:val="center"/>
        <w:rPr>
          <w:sz w:val="32"/>
          <w:szCs w:val="32"/>
        </w:rPr>
      </w:pPr>
      <w:r w:rsidRPr="008F0673">
        <w:rPr>
          <w:sz w:val="32"/>
          <w:szCs w:val="32"/>
        </w:rPr>
        <w:t>EJERCICIO CASOS DE USO</w:t>
      </w:r>
    </w:p>
    <w:p w14:paraId="4EBFBAE6" w14:textId="77777777" w:rsidR="008F0673" w:rsidRDefault="008F0673" w:rsidP="008F0673">
      <w:pPr>
        <w:jc w:val="both"/>
      </w:pPr>
    </w:p>
    <w:p w14:paraId="0A4F9891" w14:textId="77777777" w:rsidR="008F0673" w:rsidRP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La empresa HUMAN – WARE dedicada a la selección de personal quiere</w:t>
      </w:r>
    </w:p>
    <w:p w14:paraId="3B410FAF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 xml:space="preserve">automatizar el proceso de selección de candidatos para las ofertas de empleo de empresas que le llegan, de acuerdo a las habilidades y la titulación que poseen los candidatos. </w:t>
      </w:r>
    </w:p>
    <w:p w14:paraId="01A7C072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46DE5C39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Para ello, mantiene una base de datos con los candidatos que buscan empleo y con las ofertas de empleo de las empresas que buscan trabajadores.</w:t>
      </w:r>
    </w:p>
    <w:p w14:paraId="13A15138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7AB2FBA3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 xml:space="preserve">Las ofertas de puestos de trabajo recibidas son debidamente publicadas en la red, para lo cual el sistema proporciona dicha información a un proveedor de servicios de internet. </w:t>
      </w:r>
    </w:p>
    <w:p w14:paraId="41D1080A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077BBD2D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 xml:space="preserve">Cuando una persona se inscribe en la empresa de selección debe llenar una solicitud de inscripción. </w:t>
      </w:r>
    </w:p>
    <w:p w14:paraId="140BA74C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26E899FB" w14:textId="31152A7C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La empresa de selección requiere que la aplicación seleccione a los demandantes aptos para cada oferta de empleo, por orden de idoneidad.</w:t>
      </w:r>
    </w:p>
    <w:p w14:paraId="19B48AB3" w14:textId="77777777" w:rsidR="008D5A22" w:rsidRDefault="008D5A22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46A01BEA" w14:textId="77777777" w:rsidR="008D5A22" w:rsidRDefault="008D5A22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62326B51" w14:textId="77777777" w:rsidR="008D5A22" w:rsidRDefault="008D5A22" w:rsidP="008F06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07DF149" w14:textId="77777777" w:rsidR="001C3F2B" w:rsidRDefault="001C3F2B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61617D91" w14:textId="77777777" w:rsidR="001C3F2B" w:rsidRPr="001C3F2B" w:rsidRDefault="001C3F2B" w:rsidP="001C3F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Publicar oferta de empleo:</w:t>
      </w:r>
    </w:p>
    <w:p w14:paraId="741B0228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Actor principal:</w:t>
      </w: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Empresa de selección de personal</w:t>
      </w:r>
    </w:p>
    <w:p w14:paraId="4B2EBA9B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Flujo principal:</w:t>
      </w:r>
    </w:p>
    <w:p w14:paraId="5AB9B2BC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empresa de selección inicia sesión en el sistema.</w:t>
      </w:r>
    </w:p>
    <w:p w14:paraId="210ABBC1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Selecciona la opción de "Publicar oferta de empleo".</w:t>
      </w:r>
    </w:p>
    <w:p w14:paraId="33D18C58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Ingresa los detalles de la oferta, como título del trabajo, requisitos, habilidades necesarias y fecha límite para aplicar.</w:t>
      </w:r>
    </w:p>
    <w:p w14:paraId="0901CC69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Confirma la publicación y el sistema notifica al proveedor de servicios de internet para que la oferta sea publicada en la red.</w:t>
      </w:r>
    </w:p>
    <w:p w14:paraId="250B93B7" w14:textId="77777777" w:rsidR="001C3F2B" w:rsidRPr="001C3F2B" w:rsidRDefault="001C3F2B" w:rsidP="001C3F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Inscribir candidato:</w:t>
      </w:r>
    </w:p>
    <w:p w14:paraId="482E9677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Actor principal:</w:t>
      </w: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Candidato en busca de empleo</w:t>
      </w:r>
    </w:p>
    <w:p w14:paraId="3E4F3BE8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Flujo principal:</w:t>
      </w:r>
    </w:p>
    <w:p w14:paraId="00BA039C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candidato inicia sesión o crea una cuenta en el sistema.</w:t>
      </w:r>
    </w:p>
    <w:p w14:paraId="7B29205B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lastRenderedPageBreak/>
        <w:t>Completa una solicitud de inscripción proporcionando información personal, habilidades, experiencia laboral y titulación.</w:t>
      </w:r>
    </w:p>
    <w:p w14:paraId="73CB3519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Envía la solicitud al sistema para su revisión.</w:t>
      </w:r>
    </w:p>
    <w:p w14:paraId="55C0F6FE" w14:textId="77777777" w:rsidR="001C3F2B" w:rsidRPr="001C3F2B" w:rsidRDefault="001C3F2B" w:rsidP="001C3F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Procesar solicitud de inscripción:</w:t>
      </w:r>
    </w:p>
    <w:p w14:paraId="66D0524D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Actor principal:</w:t>
      </w: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Empresa de selección de personal</w:t>
      </w:r>
    </w:p>
    <w:p w14:paraId="60F2409E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Flujo principal:</w:t>
      </w:r>
    </w:p>
    <w:p w14:paraId="48A5D5C6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empresa revisa las solicitudes de inscripción recibidas.</w:t>
      </w:r>
    </w:p>
    <w:p w14:paraId="1D06E7BF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Evalúa la idoneidad de los candidatos basándose en las habilidades y la titulación proporcionadas.</w:t>
      </w:r>
    </w:p>
    <w:p w14:paraId="2CF5438F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Clasifica a los candidatos por orden de idoneidad para cada oferta de empleo.</w:t>
      </w:r>
    </w:p>
    <w:p w14:paraId="582D8F21" w14:textId="77777777" w:rsidR="001C3F2B" w:rsidRPr="001C3F2B" w:rsidRDefault="001C3F2B" w:rsidP="001C3F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Notificar a candidato seleccionado:</w:t>
      </w:r>
    </w:p>
    <w:p w14:paraId="66D8B815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Actor principal:</w:t>
      </w: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Empresa de selección de personal</w:t>
      </w:r>
    </w:p>
    <w:p w14:paraId="231AE854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Flujo principal:</w:t>
      </w:r>
    </w:p>
    <w:p w14:paraId="5A4FAB2A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Una vez evaluadas las solicitudes, la empresa notifica al candidato seleccionado para una oferta de empleo.</w:t>
      </w:r>
    </w:p>
    <w:p w14:paraId="3D66637E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Proporciona detalles sobre la entrevista o el siguiente paso en el proceso de selección.</w:t>
      </w:r>
    </w:p>
    <w:p w14:paraId="1C03AE92" w14:textId="77777777" w:rsidR="001C3F2B" w:rsidRPr="001C3F2B" w:rsidRDefault="001C3F2B" w:rsidP="001C3F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Consultar candidatos para una oferta de empleo:</w:t>
      </w:r>
    </w:p>
    <w:p w14:paraId="544CC9B1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Actor principal:</w:t>
      </w: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Empresa de selección de personal</w:t>
      </w:r>
    </w:p>
    <w:p w14:paraId="20E25D0D" w14:textId="77777777" w:rsidR="001C3F2B" w:rsidRPr="001C3F2B" w:rsidRDefault="001C3F2B" w:rsidP="001C3F2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Flujo principal:</w:t>
      </w:r>
    </w:p>
    <w:p w14:paraId="271875B8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empresa accede al sistema.</w:t>
      </w:r>
    </w:p>
    <w:p w14:paraId="7068DDF2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Selecciona la opción de "Consultar candidatos" para una oferta de empleo específica.</w:t>
      </w:r>
    </w:p>
    <w:p w14:paraId="02177F69" w14:textId="77777777" w:rsidR="001C3F2B" w:rsidRPr="001C3F2B" w:rsidRDefault="001C3F2B" w:rsidP="001C3F2B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C3F2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Visualiza la lista de candidatos ordenados por idoneidad para esa oferta.</w:t>
      </w:r>
    </w:p>
    <w:p w14:paraId="55E968D8" w14:textId="77777777" w:rsidR="001C3F2B" w:rsidRDefault="001C3F2B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61FC13EA" w14:textId="77777777" w:rsidR="008D5A22" w:rsidRPr="008F0673" w:rsidRDefault="008D5A22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8D5A22" w:rsidRPr="008F0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414B9"/>
    <w:multiLevelType w:val="multilevel"/>
    <w:tmpl w:val="4D2A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20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73"/>
    <w:rsid w:val="001C3F2B"/>
    <w:rsid w:val="008D5A22"/>
    <w:rsid w:val="008F0673"/>
    <w:rsid w:val="00F2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8510"/>
  <w15:chartTrackingRefBased/>
  <w15:docId w15:val="{2DCA2B43-FB70-4C9B-BC55-A82A43B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C3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2024-01-28T20:19:00Z</dcterms:created>
  <dcterms:modified xsi:type="dcterms:W3CDTF">2024-02-21T08:46:00Z</dcterms:modified>
</cp:coreProperties>
</file>