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1B3D3" w14:textId="77777777" w:rsidR="006C79A9" w:rsidRPr="006C79A9" w:rsidRDefault="006C79A9" w:rsidP="006C79A9">
      <w:pPr>
        <w:shd w:val="clear" w:color="auto" w:fill="FFFFFF"/>
        <w:spacing w:before="180" w:after="0" w:line="240" w:lineRule="auto"/>
        <w:outlineLvl w:val="2"/>
        <w:rPr>
          <w:rFonts w:ascii="Verdana" w:eastAsia="Times New Roman" w:hAnsi="Verdana" w:cs="Times New Roman"/>
          <w:b/>
          <w:bCs/>
          <w:color w:val="222222"/>
          <w:kern w:val="0"/>
          <w:sz w:val="33"/>
          <w:szCs w:val="33"/>
          <w:lang w:eastAsia="es-ES"/>
          <w14:ligatures w14:val="none"/>
        </w:rPr>
      </w:pPr>
      <w:r w:rsidRPr="006C79A9">
        <w:rPr>
          <w:rFonts w:ascii="Verdana" w:eastAsia="Times New Roman" w:hAnsi="Verdana" w:cs="Times New Roman"/>
          <w:b/>
          <w:bCs/>
          <w:color w:val="222222"/>
          <w:kern w:val="0"/>
          <w:sz w:val="33"/>
          <w:szCs w:val="33"/>
          <w:lang w:eastAsia="es-ES"/>
          <w14:ligatures w14:val="none"/>
        </w:rPr>
        <w:t>Características de la Programación Orientada a Objetos</w:t>
      </w:r>
    </w:p>
    <w:p w14:paraId="0B6C8796" w14:textId="3C3F0330" w:rsidR="006C79A9" w:rsidRPr="006C79A9" w:rsidRDefault="006C79A9" w:rsidP="006C79A9">
      <w:pPr>
        <w:shd w:val="clear" w:color="auto" w:fill="FFFFFF"/>
        <w:spacing w:before="60" w:after="100" w:afterAutospacing="1" w:line="240" w:lineRule="auto"/>
        <w:jc w:val="both"/>
        <w:rPr>
          <w:rFonts w:ascii="Verdana" w:eastAsia="Times New Roman" w:hAnsi="Verdana" w:cs="Times New Roman"/>
          <w:color w:val="222222"/>
          <w:kern w:val="0"/>
          <w:sz w:val="20"/>
          <w:szCs w:val="20"/>
          <w:lang w:eastAsia="es-ES"/>
          <w14:ligatures w14:val="none"/>
        </w:rPr>
      </w:pPr>
      <w:r w:rsidRPr="006C79A9">
        <w:rPr>
          <w:rFonts w:ascii="Verdana" w:eastAsia="Times New Roman" w:hAnsi="Verdana" w:cs="Times New Roman"/>
          <w:color w:val="222222"/>
          <w:kern w:val="0"/>
          <w:sz w:val="24"/>
          <w:szCs w:val="24"/>
          <w:lang w:val="es-ES_tradnl" w:eastAsia="es-ES"/>
          <w14:ligatures w14:val="none"/>
        </w:rPr>
        <w:t>Las características principales que definen la programación orientad</w:t>
      </w:r>
      <w:r>
        <w:rPr>
          <w:rFonts w:ascii="Verdana" w:eastAsia="Times New Roman" w:hAnsi="Verdana" w:cs="Times New Roman"/>
          <w:color w:val="222222"/>
          <w:kern w:val="0"/>
          <w:sz w:val="24"/>
          <w:szCs w:val="24"/>
          <w:lang w:val="es-ES_tradnl" w:eastAsia="es-ES"/>
          <w14:ligatures w14:val="none"/>
        </w:rPr>
        <w:t>a</w:t>
      </w:r>
      <w:r w:rsidRPr="006C79A9">
        <w:rPr>
          <w:rFonts w:ascii="Verdana" w:eastAsia="Times New Roman" w:hAnsi="Verdana" w:cs="Times New Roman"/>
          <w:color w:val="222222"/>
          <w:kern w:val="0"/>
          <w:sz w:val="24"/>
          <w:szCs w:val="24"/>
          <w:lang w:val="es-ES_tradnl" w:eastAsia="es-ES"/>
          <w14:ligatures w14:val="none"/>
        </w:rPr>
        <w:t xml:space="preserve"> a objetos son:</w:t>
      </w:r>
    </w:p>
    <w:p w14:paraId="5D9A487A" w14:textId="77777777" w:rsidR="006C79A9" w:rsidRPr="006C79A9" w:rsidRDefault="006C79A9" w:rsidP="006C79A9">
      <w:pPr>
        <w:numPr>
          <w:ilvl w:val="0"/>
          <w:numId w:val="1"/>
        </w:numPr>
        <w:shd w:val="clear" w:color="auto" w:fill="FFFFFF"/>
        <w:spacing w:after="60" w:line="240" w:lineRule="auto"/>
        <w:ind w:firstLine="0"/>
        <w:rPr>
          <w:rFonts w:ascii="Verdana" w:eastAsia="Times New Roman" w:hAnsi="Verdana" w:cs="Times New Roman"/>
          <w:color w:val="222222"/>
          <w:kern w:val="0"/>
          <w:sz w:val="20"/>
          <w:szCs w:val="20"/>
          <w:lang w:eastAsia="es-ES"/>
          <w14:ligatures w14:val="none"/>
        </w:rPr>
      </w:pPr>
      <w:r w:rsidRPr="006C79A9">
        <w:rPr>
          <w:rFonts w:ascii="Verdana" w:eastAsia="Times New Roman" w:hAnsi="Verdana" w:cs="Times New Roman"/>
          <w:color w:val="222222"/>
          <w:kern w:val="0"/>
          <w:sz w:val="24"/>
          <w:szCs w:val="24"/>
          <w:lang w:val="es-ES_tradnl" w:eastAsia="es-ES"/>
          <w14:ligatures w14:val="none"/>
        </w:rPr>
        <w:t>Abstracción</w:t>
      </w:r>
    </w:p>
    <w:p w14:paraId="02DB5900" w14:textId="77777777" w:rsidR="006C79A9" w:rsidRPr="006C79A9" w:rsidRDefault="006C79A9" w:rsidP="006C79A9">
      <w:pPr>
        <w:numPr>
          <w:ilvl w:val="0"/>
          <w:numId w:val="1"/>
        </w:numPr>
        <w:shd w:val="clear" w:color="auto" w:fill="FFFFFF"/>
        <w:spacing w:after="60" w:line="240" w:lineRule="auto"/>
        <w:ind w:firstLine="0"/>
        <w:rPr>
          <w:rFonts w:ascii="Verdana" w:eastAsia="Times New Roman" w:hAnsi="Verdana" w:cs="Times New Roman"/>
          <w:color w:val="222222"/>
          <w:kern w:val="0"/>
          <w:sz w:val="20"/>
          <w:szCs w:val="20"/>
          <w:lang w:eastAsia="es-ES"/>
          <w14:ligatures w14:val="none"/>
        </w:rPr>
      </w:pPr>
      <w:r w:rsidRPr="006C79A9">
        <w:rPr>
          <w:rFonts w:ascii="Verdana" w:eastAsia="Times New Roman" w:hAnsi="Verdana" w:cs="Times New Roman"/>
          <w:color w:val="222222"/>
          <w:kern w:val="0"/>
          <w:sz w:val="24"/>
          <w:szCs w:val="24"/>
          <w:lang w:val="es-ES_tradnl" w:eastAsia="es-ES"/>
          <w14:ligatures w14:val="none"/>
        </w:rPr>
        <w:t>Encapsulamiento</w:t>
      </w:r>
    </w:p>
    <w:p w14:paraId="33F1FEF6" w14:textId="77777777" w:rsidR="006C79A9" w:rsidRPr="006C79A9" w:rsidRDefault="006C79A9" w:rsidP="006C79A9">
      <w:pPr>
        <w:numPr>
          <w:ilvl w:val="0"/>
          <w:numId w:val="1"/>
        </w:numPr>
        <w:shd w:val="clear" w:color="auto" w:fill="FFFFFF"/>
        <w:spacing w:after="60" w:line="240" w:lineRule="auto"/>
        <w:ind w:firstLine="0"/>
        <w:rPr>
          <w:rFonts w:ascii="Verdana" w:eastAsia="Times New Roman" w:hAnsi="Verdana" w:cs="Times New Roman"/>
          <w:color w:val="222222"/>
          <w:kern w:val="0"/>
          <w:sz w:val="20"/>
          <w:szCs w:val="20"/>
          <w:lang w:eastAsia="es-ES"/>
          <w14:ligatures w14:val="none"/>
        </w:rPr>
      </w:pPr>
      <w:r w:rsidRPr="006C79A9">
        <w:rPr>
          <w:rFonts w:ascii="Verdana" w:eastAsia="Times New Roman" w:hAnsi="Verdana" w:cs="Times New Roman"/>
          <w:color w:val="222222"/>
          <w:kern w:val="0"/>
          <w:sz w:val="24"/>
          <w:szCs w:val="24"/>
          <w:lang w:val="es-ES_tradnl" w:eastAsia="es-ES"/>
          <w14:ligatures w14:val="none"/>
        </w:rPr>
        <w:t>Herencia</w:t>
      </w:r>
    </w:p>
    <w:p w14:paraId="65CEF26B" w14:textId="77777777" w:rsidR="006C79A9" w:rsidRPr="006C79A9" w:rsidRDefault="006C79A9" w:rsidP="006C79A9">
      <w:pPr>
        <w:numPr>
          <w:ilvl w:val="0"/>
          <w:numId w:val="1"/>
        </w:numPr>
        <w:shd w:val="clear" w:color="auto" w:fill="FFFFFF"/>
        <w:spacing w:after="60" w:line="240" w:lineRule="auto"/>
        <w:ind w:firstLine="0"/>
        <w:rPr>
          <w:rFonts w:ascii="Verdana" w:eastAsia="Times New Roman" w:hAnsi="Verdana" w:cs="Times New Roman"/>
          <w:color w:val="222222"/>
          <w:kern w:val="0"/>
          <w:sz w:val="20"/>
          <w:szCs w:val="20"/>
          <w:lang w:eastAsia="es-ES"/>
          <w14:ligatures w14:val="none"/>
        </w:rPr>
      </w:pPr>
      <w:r w:rsidRPr="006C79A9">
        <w:rPr>
          <w:rFonts w:ascii="Verdana" w:eastAsia="Times New Roman" w:hAnsi="Verdana" w:cs="Times New Roman"/>
          <w:color w:val="222222"/>
          <w:kern w:val="0"/>
          <w:sz w:val="24"/>
          <w:szCs w:val="24"/>
          <w:lang w:val="es-ES_tradnl" w:eastAsia="es-ES"/>
          <w14:ligatures w14:val="none"/>
        </w:rPr>
        <w:t>Polimorfismo</w:t>
      </w:r>
      <w:r w:rsidRPr="006C79A9">
        <w:rPr>
          <w:rFonts w:ascii="Verdana" w:eastAsia="Times New Roman" w:hAnsi="Verdana" w:cs="Times New Roman"/>
          <w:color w:val="222222"/>
          <w:kern w:val="0"/>
          <w:sz w:val="24"/>
          <w:szCs w:val="24"/>
          <w:lang w:val="es-ES_tradnl" w:eastAsia="es-ES"/>
          <w14:ligatures w14:val="none"/>
        </w:rPr>
        <w:br/>
      </w:r>
    </w:p>
    <w:p w14:paraId="4F36D58D" w14:textId="77777777" w:rsidR="006C79A9" w:rsidRPr="006C79A9" w:rsidRDefault="006C79A9" w:rsidP="006C79A9">
      <w:pPr>
        <w:shd w:val="clear" w:color="auto" w:fill="FFFFFF"/>
        <w:spacing w:before="60" w:after="100" w:afterAutospacing="1" w:line="240" w:lineRule="auto"/>
        <w:jc w:val="both"/>
        <w:rPr>
          <w:rFonts w:ascii="Verdana" w:eastAsia="Times New Roman" w:hAnsi="Verdana" w:cs="Times New Roman"/>
          <w:color w:val="222222"/>
          <w:kern w:val="0"/>
          <w:sz w:val="20"/>
          <w:szCs w:val="20"/>
          <w:lang w:eastAsia="es-ES"/>
          <w14:ligatures w14:val="none"/>
        </w:rPr>
      </w:pPr>
      <w:r w:rsidRPr="006C79A9">
        <w:rPr>
          <w:rFonts w:ascii="Verdana" w:eastAsia="Times New Roman" w:hAnsi="Verdana" w:cs="Times New Roman"/>
          <w:b/>
          <w:bCs/>
          <w:color w:val="222222"/>
          <w:kern w:val="0"/>
          <w:sz w:val="24"/>
          <w:szCs w:val="24"/>
          <w:lang w:val="es-ES_tradnl" w:eastAsia="es-ES"/>
          <w14:ligatures w14:val="none"/>
        </w:rPr>
        <w:t>ABSTRACCIÓN</w:t>
      </w:r>
      <w:r w:rsidRPr="006C79A9">
        <w:rPr>
          <w:rFonts w:ascii="Verdana" w:eastAsia="Times New Roman" w:hAnsi="Verdana" w:cs="Times New Roman"/>
          <w:color w:val="222222"/>
          <w:kern w:val="0"/>
          <w:sz w:val="24"/>
          <w:szCs w:val="24"/>
          <w:lang w:val="es-ES_tradnl" w:eastAsia="es-ES"/>
          <w14:ligatures w14:val="none"/>
        </w:rPr>
        <w:br/>
      </w:r>
    </w:p>
    <w:p w14:paraId="05AB6488" w14:textId="77777777" w:rsidR="006C79A9" w:rsidRPr="006C79A9" w:rsidRDefault="006C79A9" w:rsidP="006C79A9">
      <w:pPr>
        <w:shd w:val="clear" w:color="auto" w:fill="FFFFFF"/>
        <w:spacing w:before="60" w:after="100" w:afterAutospacing="1" w:line="240" w:lineRule="auto"/>
        <w:jc w:val="both"/>
        <w:rPr>
          <w:rFonts w:ascii="Verdana" w:eastAsia="Times New Roman" w:hAnsi="Verdana" w:cs="Times New Roman"/>
          <w:color w:val="222222"/>
          <w:kern w:val="0"/>
          <w:sz w:val="20"/>
          <w:szCs w:val="20"/>
          <w:lang w:eastAsia="es-ES"/>
          <w14:ligatures w14:val="none"/>
        </w:rPr>
      </w:pPr>
      <w:r w:rsidRPr="006C79A9">
        <w:rPr>
          <w:rFonts w:ascii="Verdana" w:eastAsia="Times New Roman" w:hAnsi="Verdana" w:cs="Times New Roman"/>
          <w:color w:val="222222"/>
          <w:kern w:val="0"/>
          <w:sz w:val="24"/>
          <w:szCs w:val="24"/>
          <w:lang w:val="es-ES_tradnl" w:eastAsia="es-ES"/>
          <w14:ligatures w14:val="none"/>
        </w:rPr>
        <w:t>La abstracción es la capacidad de extraer del mundo real las características (atributos y métodos) significativas que intervendrán en el programa.</w:t>
      </w:r>
    </w:p>
    <w:p w14:paraId="1B3C74E0" w14:textId="77777777" w:rsidR="006C79A9" w:rsidRPr="006C79A9" w:rsidRDefault="006C79A9" w:rsidP="006C79A9">
      <w:pPr>
        <w:shd w:val="clear" w:color="auto" w:fill="FFFFFF"/>
        <w:spacing w:before="60" w:after="100" w:afterAutospacing="1" w:line="240" w:lineRule="auto"/>
        <w:jc w:val="both"/>
        <w:rPr>
          <w:rFonts w:ascii="Verdana" w:eastAsia="Times New Roman" w:hAnsi="Verdana" w:cs="Times New Roman"/>
          <w:color w:val="222222"/>
          <w:kern w:val="0"/>
          <w:sz w:val="20"/>
          <w:szCs w:val="20"/>
          <w:lang w:eastAsia="es-ES"/>
          <w14:ligatures w14:val="none"/>
        </w:rPr>
      </w:pPr>
      <w:r w:rsidRPr="006C79A9">
        <w:rPr>
          <w:rFonts w:ascii="Verdana" w:eastAsia="Times New Roman" w:hAnsi="Verdana" w:cs="Times New Roman"/>
          <w:color w:val="222222"/>
          <w:kern w:val="0"/>
          <w:sz w:val="24"/>
          <w:szCs w:val="24"/>
          <w:lang w:val="es-ES_tradnl" w:eastAsia="es-ES"/>
          <w14:ligatures w14:val="none"/>
        </w:rPr>
        <w:t>La clave de la POO está en abstraer los métodos y los datos comunes a un conjunto de objetos y almacenarlos en una clase.</w:t>
      </w:r>
    </w:p>
    <w:p w14:paraId="795C6314" w14:textId="78B69FDF" w:rsidR="006C79A9" w:rsidRPr="006C79A9" w:rsidRDefault="006C79A9" w:rsidP="006C79A9">
      <w:pPr>
        <w:shd w:val="clear" w:color="auto" w:fill="FFFFFF"/>
        <w:spacing w:before="60" w:after="100" w:afterAutospacing="1" w:line="240" w:lineRule="auto"/>
        <w:jc w:val="both"/>
        <w:rPr>
          <w:rFonts w:ascii="Verdana" w:eastAsia="Times New Roman" w:hAnsi="Verdana" w:cs="Times New Roman"/>
          <w:color w:val="222222"/>
          <w:kern w:val="0"/>
          <w:sz w:val="20"/>
          <w:szCs w:val="20"/>
          <w:lang w:eastAsia="es-ES"/>
          <w14:ligatures w14:val="none"/>
        </w:rPr>
      </w:pPr>
      <w:r w:rsidRPr="006C79A9">
        <w:rPr>
          <w:rFonts w:ascii="Verdana" w:eastAsia="Times New Roman" w:hAnsi="Verdana" w:cs="Times New Roman"/>
          <w:color w:val="222222"/>
          <w:kern w:val="0"/>
          <w:sz w:val="24"/>
          <w:szCs w:val="24"/>
          <w:lang w:val="es-ES_tradnl" w:eastAsia="es-ES"/>
          <w14:ligatures w14:val="none"/>
        </w:rPr>
        <w:t xml:space="preserve">Por ejemplo, para hacer una aplicación para el cálculo de nóminas la abstracción consiste en identificar todas las clases que van a intervenir y para cada clase especificar los atributos y métodos necesarios. En un programa de cálculo de nóminas una clase Trabajador podría tener como atributos el nombre o la fecha de </w:t>
      </w:r>
      <w:r w:rsidR="008D7B13" w:rsidRPr="006C79A9">
        <w:rPr>
          <w:rFonts w:ascii="Verdana" w:eastAsia="Times New Roman" w:hAnsi="Verdana" w:cs="Times New Roman"/>
          <w:color w:val="222222"/>
          <w:kern w:val="0"/>
          <w:sz w:val="24"/>
          <w:szCs w:val="24"/>
          <w:lang w:val="es-ES_tradnl" w:eastAsia="es-ES"/>
          <w14:ligatures w14:val="none"/>
        </w:rPr>
        <w:t>nacimiento,</w:t>
      </w:r>
      <w:r w:rsidRPr="006C79A9">
        <w:rPr>
          <w:rFonts w:ascii="Verdana" w:eastAsia="Times New Roman" w:hAnsi="Verdana" w:cs="Times New Roman"/>
          <w:color w:val="222222"/>
          <w:kern w:val="0"/>
          <w:sz w:val="24"/>
          <w:szCs w:val="24"/>
          <w:lang w:val="es-ES_tradnl" w:eastAsia="es-ES"/>
          <w14:ligatures w14:val="none"/>
        </w:rPr>
        <w:t xml:space="preserve"> pero no es necesario que tenga atributos como color de pelo, raza, religión, etc. </w:t>
      </w:r>
    </w:p>
    <w:p w14:paraId="6851EED3" w14:textId="77777777" w:rsidR="006C79A9" w:rsidRPr="006C79A9" w:rsidRDefault="006C79A9" w:rsidP="006C79A9">
      <w:pPr>
        <w:shd w:val="clear" w:color="auto" w:fill="FFFFFF"/>
        <w:spacing w:before="60" w:after="100" w:afterAutospacing="1" w:line="240" w:lineRule="auto"/>
        <w:jc w:val="both"/>
        <w:rPr>
          <w:rFonts w:ascii="Verdana" w:eastAsia="Times New Roman" w:hAnsi="Verdana" w:cs="Times New Roman"/>
          <w:color w:val="222222"/>
          <w:kern w:val="0"/>
          <w:sz w:val="20"/>
          <w:szCs w:val="20"/>
          <w:lang w:eastAsia="es-ES"/>
          <w14:ligatures w14:val="none"/>
        </w:rPr>
      </w:pPr>
      <w:r w:rsidRPr="006C79A9">
        <w:rPr>
          <w:rFonts w:ascii="Verdana" w:eastAsia="Times New Roman" w:hAnsi="Verdana" w:cs="Times New Roman"/>
          <w:b/>
          <w:bCs/>
          <w:color w:val="222222"/>
          <w:kern w:val="0"/>
          <w:sz w:val="24"/>
          <w:szCs w:val="24"/>
          <w:lang w:val="es-ES_tradnl" w:eastAsia="es-ES"/>
          <w14:ligatures w14:val="none"/>
        </w:rPr>
        <w:t>ENCAPSULAMIENTO</w:t>
      </w:r>
    </w:p>
    <w:p w14:paraId="2A43F889" w14:textId="77777777" w:rsidR="006C79A9" w:rsidRPr="006C79A9" w:rsidRDefault="006C79A9" w:rsidP="006C79A9">
      <w:pPr>
        <w:shd w:val="clear" w:color="auto" w:fill="FFFFFF"/>
        <w:spacing w:before="60" w:after="100" w:afterAutospacing="1" w:line="240" w:lineRule="auto"/>
        <w:jc w:val="both"/>
        <w:rPr>
          <w:rFonts w:ascii="Verdana" w:eastAsia="Times New Roman" w:hAnsi="Verdana" w:cs="Times New Roman"/>
          <w:color w:val="222222"/>
          <w:kern w:val="0"/>
          <w:sz w:val="20"/>
          <w:szCs w:val="20"/>
          <w:lang w:eastAsia="es-ES"/>
          <w14:ligatures w14:val="none"/>
        </w:rPr>
      </w:pPr>
      <w:r w:rsidRPr="006C79A9">
        <w:rPr>
          <w:rFonts w:ascii="Verdana" w:eastAsia="Times New Roman" w:hAnsi="Verdana" w:cs="Times New Roman"/>
          <w:color w:val="222222"/>
          <w:kern w:val="0"/>
          <w:sz w:val="24"/>
          <w:szCs w:val="24"/>
          <w:lang w:val="es-ES_tradnl" w:eastAsia="es-ES"/>
          <w14:ligatures w14:val="none"/>
        </w:rPr>
        <w:t>Esta característica permite ver un objeto como una caja negra que contiene en su interior toda la información relacionada con dicho objeto.</w:t>
      </w:r>
    </w:p>
    <w:p w14:paraId="0CA2581E" w14:textId="77777777" w:rsidR="006C79A9" w:rsidRPr="006C79A9" w:rsidRDefault="006C79A9" w:rsidP="006C79A9">
      <w:pPr>
        <w:shd w:val="clear" w:color="auto" w:fill="FFFFFF"/>
        <w:spacing w:before="60" w:after="100" w:afterAutospacing="1" w:line="240" w:lineRule="auto"/>
        <w:jc w:val="both"/>
        <w:rPr>
          <w:rFonts w:ascii="Verdana" w:eastAsia="Times New Roman" w:hAnsi="Verdana" w:cs="Times New Roman"/>
          <w:color w:val="222222"/>
          <w:kern w:val="0"/>
          <w:sz w:val="20"/>
          <w:szCs w:val="20"/>
          <w:lang w:eastAsia="es-ES"/>
          <w14:ligatures w14:val="none"/>
        </w:rPr>
      </w:pPr>
      <w:r w:rsidRPr="006C79A9">
        <w:rPr>
          <w:rFonts w:ascii="Verdana" w:eastAsia="Times New Roman" w:hAnsi="Verdana" w:cs="Times New Roman"/>
          <w:color w:val="222222"/>
          <w:kern w:val="0"/>
          <w:sz w:val="24"/>
          <w:szCs w:val="24"/>
          <w:lang w:val="es-ES_tradnl" w:eastAsia="es-ES"/>
          <w14:ligatures w14:val="none"/>
        </w:rPr>
        <w:t>Mediante el encapsulamiento se separan los aspectos externos del objeto (las partes a las que pueden acceder otros objetos o zona pública) de los detalles de implementación internos (ocultos a otros objetos o zona privada).</w:t>
      </w:r>
    </w:p>
    <w:p w14:paraId="4B1B4127" w14:textId="2AE6B9B1" w:rsidR="006C79A9" w:rsidRPr="006C79A9" w:rsidRDefault="006C79A9" w:rsidP="006C79A9">
      <w:pPr>
        <w:shd w:val="clear" w:color="auto" w:fill="FFFFFF"/>
        <w:spacing w:after="0" w:line="240" w:lineRule="auto"/>
        <w:jc w:val="center"/>
        <w:rPr>
          <w:rFonts w:ascii="Verdana" w:eastAsia="Times New Roman" w:hAnsi="Verdana" w:cs="Times New Roman"/>
          <w:color w:val="222222"/>
          <w:kern w:val="0"/>
          <w:sz w:val="20"/>
          <w:szCs w:val="20"/>
          <w:lang w:eastAsia="es-ES"/>
          <w14:ligatures w14:val="none"/>
        </w:rPr>
      </w:pPr>
      <w:r w:rsidRPr="006C79A9">
        <w:rPr>
          <w:rFonts w:ascii="Verdana" w:eastAsia="Times New Roman" w:hAnsi="Verdana" w:cs="Times New Roman"/>
          <w:noProof/>
          <w:color w:val="213ABB"/>
          <w:kern w:val="0"/>
          <w:sz w:val="24"/>
          <w:szCs w:val="24"/>
          <w:lang w:val="es-ES_tradnl" w:eastAsia="es-ES"/>
          <w14:ligatures w14:val="none"/>
        </w:rPr>
        <w:lastRenderedPageBreak/>
        <w:drawing>
          <wp:inline distT="0" distB="0" distL="0" distR="0" wp14:anchorId="4EA033DD" wp14:editId="09EED825">
            <wp:extent cx="5400040" cy="2025015"/>
            <wp:effectExtent l="0" t="0" r="0" b="0"/>
            <wp:docPr id="771663969" name="Imagen 2">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025015"/>
                    </a:xfrm>
                    <a:prstGeom prst="rect">
                      <a:avLst/>
                    </a:prstGeom>
                    <a:noFill/>
                    <a:ln>
                      <a:noFill/>
                    </a:ln>
                  </pic:spPr>
                </pic:pic>
              </a:graphicData>
            </a:graphic>
          </wp:inline>
        </w:drawing>
      </w:r>
    </w:p>
    <w:p w14:paraId="6F9F4F3B" w14:textId="77777777" w:rsidR="006C79A9" w:rsidRDefault="006C79A9" w:rsidP="006C79A9">
      <w:pPr>
        <w:shd w:val="clear" w:color="auto" w:fill="FFFFFF"/>
        <w:spacing w:after="0" w:line="240" w:lineRule="auto"/>
        <w:rPr>
          <w:rFonts w:ascii="Verdana" w:eastAsia="Times New Roman" w:hAnsi="Verdana" w:cs="Times New Roman"/>
          <w:color w:val="222222"/>
          <w:kern w:val="0"/>
          <w:sz w:val="24"/>
          <w:szCs w:val="24"/>
          <w:lang w:val="es-ES_tradnl" w:eastAsia="es-ES"/>
          <w14:ligatures w14:val="none"/>
        </w:rPr>
      </w:pPr>
      <w:r w:rsidRPr="006C79A9">
        <w:rPr>
          <w:rFonts w:ascii="Verdana" w:eastAsia="Times New Roman" w:hAnsi="Verdana" w:cs="Times New Roman"/>
          <w:color w:val="222222"/>
          <w:kern w:val="0"/>
          <w:sz w:val="24"/>
          <w:szCs w:val="24"/>
          <w:lang w:val="es-ES_tradnl" w:eastAsia="es-ES"/>
          <w14:ligatures w14:val="none"/>
        </w:rPr>
        <w:t>Los objetos se pueden manipular, pero su estructura interna permanecerá oculta a los demás. Sólo son visibles las partes necesarias para utilizar un objeto (interfaz pública). Las demás partes son ocultas (privadas). No es necesario saber cómo está hecho el objeto ni los datos que contiene, para poder utilizarlo.</w:t>
      </w:r>
    </w:p>
    <w:p w14:paraId="1763AAB8" w14:textId="77777777" w:rsidR="008D7B13" w:rsidRPr="006C79A9" w:rsidRDefault="008D7B13" w:rsidP="006C79A9">
      <w:pPr>
        <w:shd w:val="clear" w:color="auto" w:fill="FFFFFF"/>
        <w:spacing w:after="0" w:line="240" w:lineRule="auto"/>
        <w:rPr>
          <w:rFonts w:ascii="Verdana" w:eastAsia="Times New Roman" w:hAnsi="Verdana" w:cs="Times New Roman"/>
          <w:color w:val="222222"/>
          <w:kern w:val="0"/>
          <w:sz w:val="20"/>
          <w:szCs w:val="20"/>
          <w:lang w:eastAsia="es-ES"/>
          <w14:ligatures w14:val="none"/>
        </w:rPr>
      </w:pPr>
    </w:p>
    <w:p w14:paraId="342DDF45" w14:textId="77777777" w:rsidR="008D7B13" w:rsidRDefault="006C79A9" w:rsidP="006C79A9">
      <w:pPr>
        <w:shd w:val="clear" w:color="auto" w:fill="FFFFFF"/>
        <w:spacing w:before="60" w:after="100" w:afterAutospacing="1" w:line="240" w:lineRule="auto"/>
        <w:jc w:val="both"/>
        <w:rPr>
          <w:rFonts w:ascii="Verdana" w:eastAsia="Times New Roman" w:hAnsi="Verdana" w:cs="Times New Roman"/>
          <w:color w:val="222222"/>
          <w:kern w:val="0"/>
          <w:sz w:val="24"/>
          <w:szCs w:val="24"/>
          <w:lang w:val="es-ES_tradnl" w:eastAsia="es-ES"/>
          <w14:ligatures w14:val="none"/>
        </w:rPr>
      </w:pPr>
      <w:r w:rsidRPr="006C79A9">
        <w:rPr>
          <w:rFonts w:ascii="Verdana" w:eastAsia="Times New Roman" w:hAnsi="Verdana" w:cs="Times New Roman"/>
          <w:b/>
          <w:bCs/>
          <w:color w:val="222222"/>
          <w:kern w:val="0"/>
          <w:sz w:val="24"/>
          <w:szCs w:val="24"/>
          <w:lang w:val="es-ES_tradnl" w:eastAsia="es-ES"/>
          <w14:ligatures w14:val="none"/>
        </w:rPr>
        <w:t>HERENCIA</w:t>
      </w:r>
      <w:r w:rsidRPr="006C79A9">
        <w:rPr>
          <w:rFonts w:ascii="Verdana" w:eastAsia="Times New Roman" w:hAnsi="Verdana" w:cs="Times New Roman"/>
          <w:color w:val="222222"/>
          <w:kern w:val="0"/>
          <w:sz w:val="24"/>
          <w:szCs w:val="24"/>
          <w:lang w:val="es-ES_tradnl" w:eastAsia="es-ES"/>
          <w14:ligatures w14:val="none"/>
        </w:rPr>
        <w:br/>
      </w:r>
    </w:p>
    <w:p w14:paraId="5E8F4D31" w14:textId="3A42EA93" w:rsidR="006C79A9" w:rsidRPr="006C79A9" w:rsidRDefault="006C79A9" w:rsidP="006C79A9">
      <w:pPr>
        <w:shd w:val="clear" w:color="auto" w:fill="FFFFFF"/>
        <w:spacing w:before="60" w:after="100" w:afterAutospacing="1" w:line="240" w:lineRule="auto"/>
        <w:jc w:val="both"/>
        <w:rPr>
          <w:rFonts w:ascii="Verdana" w:eastAsia="Times New Roman" w:hAnsi="Verdana" w:cs="Times New Roman"/>
          <w:color w:val="222222"/>
          <w:kern w:val="0"/>
          <w:sz w:val="20"/>
          <w:szCs w:val="20"/>
          <w:lang w:eastAsia="es-ES"/>
          <w14:ligatures w14:val="none"/>
        </w:rPr>
      </w:pPr>
      <w:r w:rsidRPr="006C79A9">
        <w:rPr>
          <w:rFonts w:ascii="Verdana" w:eastAsia="Times New Roman" w:hAnsi="Verdana" w:cs="Times New Roman"/>
          <w:color w:val="222222"/>
          <w:kern w:val="0"/>
          <w:sz w:val="24"/>
          <w:szCs w:val="24"/>
          <w:lang w:val="es-ES_tradnl" w:eastAsia="es-ES"/>
          <w14:ligatures w14:val="none"/>
        </w:rPr>
        <w:t>La herencia permite definir una clase a partir de otra ya existente. Una clase podrá heredar de otra un conjunto de propiedades (métodos y atributos) y a esa nueva clase se le puede añadir atributos o métodos, ocultar métodos heredados o redefinir métodos heredados.</w:t>
      </w:r>
    </w:p>
    <w:p w14:paraId="3A91271E" w14:textId="77777777" w:rsidR="006C79A9" w:rsidRPr="006C79A9" w:rsidRDefault="006C79A9" w:rsidP="006C79A9">
      <w:pPr>
        <w:shd w:val="clear" w:color="auto" w:fill="FFFFFF"/>
        <w:spacing w:before="60" w:after="100" w:afterAutospacing="1" w:line="240" w:lineRule="auto"/>
        <w:jc w:val="both"/>
        <w:rPr>
          <w:rFonts w:ascii="Verdana" w:eastAsia="Times New Roman" w:hAnsi="Verdana" w:cs="Times New Roman"/>
          <w:color w:val="222222"/>
          <w:kern w:val="0"/>
          <w:sz w:val="20"/>
          <w:szCs w:val="20"/>
          <w:lang w:eastAsia="es-ES"/>
          <w14:ligatures w14:val="none"/>
        </w:rPr>
      </w:pPr>
      <w:r w:rsidRPr="006C79A9">
        <w:rPr>
          <w:rFonts w:ascii="Verdana" w:eastAsia="Times New Roman" w:hAnsi="Verdana" w:cs="Times New Roman"/>
          <w:color w:val="222222"/>
          <w:kern w:val="0"/>
          <w:sz w:val="24"/>
          <w:szCs w:val="24"/>
          <w:lang w:val="es-ES_tradnl" w:eastAsia="es-ES"/>
          <w14:ligatures w14:val="none"/>
        </w:rPr>
        <w:t>Esta característica está muy relacionada con la reutilización de código en la POO.</w:t>
      </w:r>
    </w:p>
    <w:p w14:paraId="6D968D53" w14:textId="77777777" w:rsidR="006C79A9" w:rsidRPr="006C79A9" w:rsidRDefault="006C79A9" w:rsidP="006C79A9">
      <w:pPr>
        <w:shd w:val="clear" w:color="auto" w:fill="FFFFFF"/>
        <w:spacing w:before="60" w:after="100" w:afterAutospacing="1" w:line="240" w:lineRule="auto"/>
        <w:jc w:val="both"/>
        <w:rPr>
          <w:rFonts w:ascii="Verdana" w:eastAsia="Times New Roman" w:hAnsi="Verdana" w:cs="Times New Roman"/>
          <w:color w:val="222222"/>
          <w:kern w:val="0"/>
          <w:sz w:val="20"/>
          <w:szCs w:val="20"/>
          <w:lang w:eastAsia="es-ES"/>
          <w14:ligatures w14:val="none"/>
        </w:rPr>
      </w:pPr>
      <w:r w:rsidRPr="006C79A9">
        <w:rPr>
          <w:rFonts w:ascii="Verdana" w:eastAsia="Times New Roman" w:hAnsi="Verdana" w:cs="Times New Roman"/>
          <w:color w:val="222222"/>
          <w:kern w:val="0"/>
          <w:sz w:val="24"/>
          <w:szCs w:val="24"/>
          <w:lang w:val="es-ES_tradnl" w:eastAsia="es-ES"/>
          <w14:ligatures w14:val="none"/>
        </w:rPr>
        <w:t>Llamaremos clases derivadas a las que heredan de otra clase, a la que denominaremos clase base. A través de la herencia se crea una jerarquía de clases.</w:t>
      </w:r>
    </w:p>
    <w:p w14:paraId="43B8AAC7" w14:textId="40D47FD5" w:rsidR="006C79A9" w:rsidRPr="006C79A9" w:rsidRDefault="006C79A9" w:rsidP="006C79A9">
      <w:pPr>
        <w:shd w:val="clear" w:color="auto" w:fill="FFFFFF"/>
        <w:spacing w:after="0" w:line="240" w:lineRule="auto"/>
        <w:jc w:val="center"/>
        <w:rPr>
          <w:rFonts w:ascii="Verdana" w:eastAsia="Times New Roman" w:hAnsi="Verdana" w:cs="Times New Roman"/>
          <w:color w:val="222222"/>
          <w:kern w:val="0"/>
          <w:sz w:val="20"/>
          <w:szCs w:val="20"/>
          <w:lang w:eastAsia="es-ES"/>
          <w14:ligatures w14:val="none"/>
        </w:rPr>
      </w:pPr>
      <w:r w:rsidRPr="006C79A9">
        <w:rPr>
          <w:rFonts w:ascii="Verdana" w:eastAsia="Times New Roman" w:hAnsi="Verdana" w:cs="Times New Roman"/>
          <w:noProof/>
          <w:color w:val="213ABB"/>
          <w:kern w:val="0"/>
          <w:sz w:val="24"/>
          <w:szCs w:val="24"/>
          <w:lang w:val="es-ES_tradnl" w:eastAsia="es-ES"/>
          <w14:ligatures w14:val="none"/>
        </w:rPr>
        <w:drawing>
          <wp:inline distT="0" distB="0" distL="0" distR="0" wp14:anchorId="72F273CF" wp14:editId="0F40B7B6">
            <wp:extent cx="4434840" cy="2827020"/>
            <wp:effectExtent l="0" t="0" r="3810" b="0"/>
            <wp:docPr id="1871981767" name="Imagen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4840" cy="2827020"/>
                    </a:xfrm>
                    <a:prstGeom prst="rect">
                      <a:avLst/>
                    </a:prstGeom>
                    <a:noFill/>
                    <a:ln>
                      <a:noFill/>
                    </a:ln>
                  </pic:spPr>
                </pic:pic>
              </a:graphicData>
            </a:graphic>
          </wp:inline>
        </w:drawing>
      </w:r>
    </w:p>
    <w:p w14:paraId="1E7C776D" w14:textId="77777777" w:rsidR="006C79A9" w:rsidRPr="006C79A9" w:rsidRDefault="006C79A9" w:rsidP="006C79A9">
      <w:pPr>
        <w:shd w:val="clear" w:color="auto" w:fill="FFFFFF"/>
        <w:spacing w:after="0" w:line="240" w:lineRule="auto"/>
        <w:rPr>
          <w:rFonts w:ascii="Verdana" w:eastAsia="Times New Roman" w:hAnsi="Verdana" w:cs="Times New Roman"/>
          <w:color w:val="222222"/>
          <w:kern w:val="0"/>
          <w:sz w:val="20"/>
          <w:szCs w:val="20"/>
          <w:lang w:eastAsia="es-ES"/>
          <w14:ligatures w14:val="none"/>
        </w:rPr>
      </w:pPr>
      <w:r w:rsidRPr="006C79A9">
        <w:rPr>
          <w:rFonts w:ascii="Verdana" w:eastAsia="Times New Roman" w:hAnsi="Verdana" w:cs="Times New Roman"/>
          <w:color w:val="222222"/>
          <w:kern w:val="0"/>
          <w:sz w:val="24"/>
          <w:szCs w:val="24"/>
          <w:lang w:val="es-ES_tradnl" w:eastAsia="es-ES"/>
          <w14:ligatures w14:val="none"/>
        </w:rPr>
        <w:lastRenderedPageBreak/>
        <w:br/>
      </w:r>
      <w:r w:rsidRPr="006C79A9">
        <w:rPr>
          <w:rFonts w:ascii="Verdana" w:eastAsia="Times New Roman" w:hAnsi="Verdana" w:cs="Times New Roman"/>
          <w:b/>
          <w:bCs/>
          <w:color w:val="222222"/>
          <w:kern w:val="0"/>
          <w:sz w:val="24"/>
          <w:szCs w:val="24"/>
          <w:lang w:val="es-ES_tradnl" w:eastAsia="es-ES"/>
          <w14:ligatures w14:val="none"/>
        </w:rPr>
        <w:t>POLIMORFISMO</w:t>
      </w:r>
      <w:r w:rsidRPr="006C79A9">
        <w:rPr>
          <w:rFonts w:ascii="Verdana" w:eastAsia="Times New Roman" w:hAnsi="Verdana" w:cs="Times New Roman"/>
          <w:color w:val="222222"/>
          <w:kern w:val="0"/>
          <w:sz w:val="24"/>
          <w:szCs w:val="24"/>
          <w:lang w:val="es-ES_tradnl" w:eastAsia="es-ES"/>
          <w14:ligatures w14:val="none"/>
        </w:rPr>
        <w:t>  </w:t>
      </w:r>
    </w:p>
    <w:p w14:paraId="27FE4FFD" w14:textId="77777777" w:rsidR="006C79A9" w:rsidRPr="006C79A9" w:rsidRDefault="006C79A9" w:rsidP="006C79A9">
      <w:pPr>
        <w:shd w:val="clear" w:color="auto" w:fill="FFFFFF"/>
        <w:spacing w:before="60" w:after="100" w:afterAutospacing="1" w:line="240" w:lineRule="auto"/>
        <w:jc w:val="both"/>
        <w:rPr>
          <w:rFonts w:ascii="Verdana" w:eastAsia="Times New Roman" w:hAnsi="Verdana" w:cs="Times New Roman"/>
          <w:color w:val="222222"/>
          <w:kern w:val="0"/>
          <w:sz w:val="20"/>
          <w:szCs w:val="20"/>
          <w:lang w:eastAsia="es-ES"/>
          <w14:ligatures w14:val="none"/>
        </w:rPr>
      </w:pPr>
      <w:r w:rsidRPr="006C79A9">
        <w:rPr>
          <w:rFonts w:ascii="Verdana" w:eastAsia="Times New Roman" w:hAnsi="Verdana" w:cs="Times New Roman"/>
          <w:color w:val="222222"/>
          <w:kern w:val="0"/>
          <w:sz w:val="24"/>
          <w:szCs w:val="24"/>
          <w:lang w:val="es-ES_tradnl" w:eastAsia="es-ES"/>
          <w14:ligatures w14:val="none"/>
        </w:rPr>
        <w:t>Polimorfismo es la cualidad que tienen los objetos para responder de distinto modo a un mismo mensaje.</w:t>
      </w:r>
    </w:p>
    <w:p w14:paraId="4D68C2A1" w14:textId="77777777" w:rsidR="00BC6ECA" w:rsidRPr="006C79A9" w:rsidRDefault="00BC6ECA" w:rsidP="006C79A9"/>
    <w:sectPr w:rsidR="00BC6ECA" w:rsidRPr="006C79A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1560B0"/>
    <w:multiLevelType w:val="multilevel"/>
    <w:tmpl w:val="2482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7209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9A9"/>
    <w:rsid w:val="000050FA"/>
    <w:rsid w:val="006C79A9"/>
    <w:rsid w:val="008D7B13"/>
    <w:rsid w:val="00BC6E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75B26"/>
  <w15:chartTrackingRefBased/>
  <w15:docId w15:val="{52091F50-B333-4261-846D-0B65AA557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6C79A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6C79A9"/>
    <w:rPr>
      <w:rFonts w:ascii="Times New Roman" w:eastAsia="Times New Roman" w:hAnsi="Times New Roman" w:cs="Times New Roman"/>
      <w:b/>
      <w:bCs/>
      <w:kern w:val="0"/>
      <w:sz w:val="27"/>
      <w:szCs w:val="27"/>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880894">
      <w:bodyDiv w:val="1"/>
      <w:marLeft w:val="0"/>
      <w:marRight w:val="0"/>
      <w:marTop w:val="0"/>
      <w:marBottom w:val="0"/>
      <w:divBdr>
        <w:top w:val="none" w:sz="0" w:space="0" w:color="auto"/>
        <w:left w:val="none" w:sz="0" w:space="0" w:color="auto"/>
        <w:bottom w:val="none" w:sz="0" w:space="0" w:color="auto"/>
        <w:right w:val="none" w:sz="0" w:space="0" w:color="auto"/>
      </w:divBdr>
      <w:divsChild>
        <w:div w:id="15208984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blogger.googleusercontent.com/img/b/R29vZ2xl/AVvXsEgnA2uz7tKRu9vmph0rWj95kEMbwNA9bxk4ascWVy8YQ9RzYJh84wGSpP8RTcCVjme_k246-2W4wb0t6X_11SzPezIVK3hwLD_P-DNK7AgQ494SiJ5Ke3d-2g-TV5fTMei3H9-Z49kcPtu-KitVRocFg8R3MNJvaX_f-t9nZZpCzq7iCCqstblmFy7yPg/s466/JAVA-POO-Herencia.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blogger.googleusercontent.com/img/b/R29vZ2xl/AVvXsEiVgvdFpvyTwERZP5vJTIyQSHCLZ4OvK8EadKsBn0HO9n8C1_6TuaGwl4XudmG3WjsphqhhAj9jfVZtEBWXgjxu8Eugn6T0ZhyV9Bqb_2GwVUwoSkiy28R3aj8pPY1jTIpHhHEsox29Yp5O-z0bLS7laKf7ox-6OzRMMTlouoro5qXmiEUllyUUtjwZ-w/s887/Java-encapsulamiento-POO.p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341</Words>
  <Characters>1879</Characters>
  <Application>Microsoft Office Word</Application>
  <DocSecurity>0</DocSecurity>
  <Lines>15</Lines>
  <Paragraphs>4</Paragraphs>
  <ScaleCrop>false</ScaleCrop>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Blanka Calderon</dc:creator>
  <cp:keywords/>
  <dc:description/>
  <cp:lastModifiedBy>Blanka Calderon</cp:lastModifiedBy>
  <cp:revision>3</cp:revision>
  <dcterms:created xsi:type="dcterms:W3CDTF">2023-12-11T21:17:00Z</dcterms:created>
  <dcterms:modified xsi:type="dcterms:W3CDTF">2023-12-11T21:21:00Z</dcterms:modified>
</cp:coreProperties>
</file>