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CR-2026-946752</w:t>
      </w:r>
    </w:p>
    <w:p>
      <w:r>
        <w:t>Conste por el presente documento el contrato que celebran, de una parte, Banco del Sur Austral DEMO S.A., con RUC 20993132544, en adelante la Entidad; y de la otra, Ana Castillo Palacios, con DNI 99383612, domiciliado en Av. del Sol 1020, Jesus Maria, en adelante el Cliente.</w:t>
      </w:r>
    </w:p>
    <w:p>
      <w:pPr>
        <w:pStyle w:val="Heading2"/>
      </w:pPr>
      <w:r>
        <w:t>CLAUSULA 01.- OBJETO DEL CONTRATO</w:t>
      </w:r>
    </w:p>
    <w:p>
      <w:r>
        <w:t>Banco del Sur Austral DEMO S.A. otorga a Ana Castillo Palacios (DNI 99383612) un credito de consumo, en adelante el Credito, bajo las condiciones de este contrato.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02.- MONTO DEL CREDITO Y DESEMBOLSO</w:t>
      </w:r>
    </w:p>
    <w:p>
      <w:r>
        <w:t>El monto del Credito es de S/ 35,000.00 (treinta y cinco mil soles), que se desembolsara en la cuenta 999-8637052803.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03.- PLAZO Y CRONOGRAMA DE PAGOS</w:t>
      </w:r>
    </w:p>
    <w:p>
      <w:r>
        <w:t>El Credito se pagara en 18 cuotas mensuales de S/ 2,475.39 cada una, segun el cronograma del Anexo 1.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37.27% efectiva anual (TEA).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0.54% diario sobre la cuota vencida.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06.- FORMA DE PAGO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999-8637052803 (CCI 99986254204578473247).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08.- COMISIONES Y GASTOS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09.- SEGURO DE DESGRAVAMEN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10.- PREPAGO Y PAGOS ADELANTADOS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11.- DECLARACIONES DEL CLIENTE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12.- OBLIGACIONES DEL CLIENTE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13.- FUERZA MAYOR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14.- IDIOMA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15.- AUTORIZACION DE CARGO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16.- INFORMACION AL CLIENTE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17.- GASTOS NOTARIALES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18.- DIVISIBILIDAD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19.- NOTIFICACIONES Y DOMICILIO</w:t>
      </w:r>
    </w:p>
    <w:p>
      <w:r>
        <w:t>El domicilio del cliente es Av. del Sol 1020, Jesus Maria. Correo: ana.castillo67@ejemplo.pe.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20.- VERACIDAD DE LA INFORMACION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21.- RESOLUCION DEL CONTRATO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22.- PREVENCION DEL LAVADO DE ACTIVOS</w:t>
      </w:r>
    </w:p>
    <w:p>
      <w:r>
        <w:t>Las partes declaran que han leido el presente documento y que comprenden sus alcances.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23.- CONFIDENCIALIDAD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24.- CESION DE DERECHOS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25.- PROTECCION DE DATOS PERSONALES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26.- COBRANZA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1,539.15</w:t>
            </w:r>
          </w:p>
        </w:tc>
        <w:tc>
          <w:tcPr>
            <w:tcW w:type="dxa" w:w="1728"/>
          </w:tcPr>
          <w:p>
            <w:r>
              <w:t>936.24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2026-09-11</w:t>
            </w:r>
          </w:p>
        </w:tc>
        <w:tc>
          <w:tcPr>
            <w:tcW w:type="dxa" w:w="1728"/>
          </w:tcPr>
          <w:p>
            <w:r>
              <w:t>1,580.32</w:t>
            </w:r>
          </w:p>
        </w:tc>
        <w:tc>
          <w:tcPr>
            <w:tcW w:type="dxa" w:w="1728"/>
          </w:tcPr>
          <w:p>
            <w:r>
              <w:t>895.07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2026-10-11</w:t>
            </w:r>
          </w:p>
        </w:tc>
        <w:tc>
          <w:tcPr>
            <w:tcW w:type="dxa" w:w="1728"/>
          </w:tcPr>
          <w:p>
            <w:r>
              <w:t>1,622.59</w:t>
            </w:r>
          </w:p>
        </w:tc>
        <w:tc>
          <w:tcPr>
            <w:tcW w:type="dxa" w:w="1728"/>
          </w:tcPr>
          <w:p>
            <w:r>
              <w:t>852.80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2026-11-11</w:t>
            </w:r>
          </w:p>
        </w:tc>
        <w:tc>
          <w:tcPr>
            <w:tcW w:type="dxa" w:w="1728"/>
          </w:tcPr>
          <w:p>
            <w:r>
              <w:t>1,666.00</w:t>
            </w:r>
          </w:p>
        </w:tc>
        <w:tc>
          <w:tcPr>
            <w:tcW w:type="dxa" w:w="1728"/>
          </w:tcPr>
          <w:p>
            <w:r>
              <w:t>809.39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2026-12-11</w:t>
            </w:r>
          </w:p>
        </w:tc>
        <w:tc>
          <w:tcPr>
            <w:tcW w:type="dxa" w:w="1728"/>
          </w:tcPr>
          <w:p>
            <w:r>
              <w:t>1,710.56</w:t>
            </w:r>
          </w:p>
        </w:tc>
        <w:tc>
          <w:tcPr>
            <w:tcW w:type="dxa" w:w="1728"/>
          </w:tcPr>
          <w:p>
            <w:r>
              <w:t>764.83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2027-01-11</w:t>
            </w:r>
          </w:p>
        </w:tc>
        <w:tc>
          <w:tcPr>
            <w:tcW w:type="dxa" w:w="1728"/>
          </w:tcPr>
          <w:p>
            <w:r>
              <w:t>1,756.32</w:t>
            </w:r>
          </w:p>
        </w:tc>
        <w:tc>
          <w:tcPr>
            <w:tcW w:type="dxa" w:w="1728"/>
          </w:tcPr>
          <w:p>
            <w:r>
              <w:t>719.07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2027-02-11</w:t>
            </w:r>
          </w:p>
        </w:tc>
        <w:tc>
          <w:tcPr>
            <w:tcW w:type="dxa" w:w="1728"/>
          </w:tcPr>
          <w:p>
            <w:r>
              <w:t>1,803.30</w:t>
            </w:r>
          </w:p>
        </w:tc>
        <w:tc>
          <w:tcPr>
            <w:tcW w:type="dxa" w:w="1728"/>
          </w:tcPr>
          <w:p>
            <w:r>
              <w:t>672.09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2027-03-11</w:t>
            </w:r>
          </w:p>
        </w:tc>
        <w:tc>
          <w:tcPr>
            <w:tcW w:type="dxa" w:w="1728"/>
          </w:tcPr>
          <w:p>
            <w:r>
              <w:t>1,851.54</w:t>
            </w:r>
          </w:p>
        </w:tc>
        <w:tc>
          <w:tcPr>
            <w:tcW w:type="dxa" w:w="1728"/>
          </w:tcPr>
          <w:p>
            <w:r>
              <w:t>623.85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2027-04-11</w:t>
            </w:r>
          </w:p>
        </w:tc>
        <w:tc>
          <w:tcPr>
            <w:tcW w:type="dxa" w:w="1728"/>
          </w:tcPr>
          <w:p>
            <w:r>
              <w:t>1,901.07</w:t>
            </w:r>
          </w:p>
        </w:tc>
        <w:tc>
          <w:tcPr>
            <w:tcW w:type="dxa" w:w="1728"/>
          </w:tcPr>
          <w:p>
            <w:r>
              <w:t>574.32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2027-05-11</w:t>
            </w:r>
          </w:p>
        </w:tc>
        <w:tc>
          <w:tcPr>
            <w:tcW w:type="dxa" w:w="1728"/>
          </w:tcPr>
          <w:p>
            <w:r>
              <w:t>1,951.92</w:t>
            </w:r>
          </w:p>
        </w:tc>
        <w:tc>
          <w:tcPr>
            <w:tcW w:type="dxa" w:w="1728"/>
          </w:tcPr>
          <w:p>
            <w:r>
              <w:t>523.47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2027-06-11</w:t>
            </w:r>
          </w:p>
        </w:tc>
        <w:tc>
          <w:tcPr>
            <w:tcW w:type="dxa" w:w="1728"/>
          </w:tcPr>
          <w:p>
            <w:r>
              <w:t>2,004.13</w:t>
            </w:r>
          </w:p>
        </w:tc>
        <w:tc>
          <w:tcPr>
            <w:tcW w:type="dxa" w:w="1728"/>
          </w:tcPr>
          <w:p>
            <w:r>
              <w:t>471.26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2027-07-11</w:t>
            </w:r>
          </w:p>
        </w:tc>
        <w:tc>
          <w:tcPr>
            <w:tcW w:type="dxa" w:w="1728"/>
          </w:tcPr>
          <w:p>
            <w:r>
              <w:t>2,057.74</w:t>
            </w:r>
          </w:p>
        </w:tc>
        <w:tc>
          <w:tcPr>
            <w:tcW w:type="dxa" w:w="1728"/>
          </w:tcPr>
          <w:p>
            <w:r>
              <w:t>417.65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2027-08-11</w:t>
            </w:r>
          </w:p>
        </w:tc>
        <w:tc>
          <w:tcPr>
            <w:tcW w:type="dxa" w:w="1728"/>
          </w:tcPr>
          <w:p>
            <w:r>
              <w:t>2,112.79</w:t>
            </w:r>
          </w:p>
        </w:tc>
        <w:tc>
          <w:tcPr>
            <w:tcW w:type="dxa" w:w="1728"/>
          </w:tcPr>
          <w:p>
            <w:r>
              <w:t>362.60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2027-09-11</w:t>
            </w:r>
          </w:p>
        </w:tc>
        <w:tc>
          <w:tcPr>
            <w:tcW w:type="dxa" w:w="1728"/>
          </w:tcPr>
          <w:p>
            <w:r>
              <w:t>2,169.30</w:t>
            </w:r>
          </w:p>
        </w:tc>
        <w:tc>
          <w:tcPr>
            <w:tcW w:type="dxa" w:w="1728"/>
          </w:tcPr>
          <w:p>
            <w:r>
              <w:t>306.09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2027-10-11</w:t>
            </w:r>
          </w:p>
        </w:tc>
        <w:tc>
          <w:tcPr>
            <w:tcW w:type="dxa" w:w="1728"/>
          </w:tcPr>
          <w:p>
            <w:r>
              <w:t>2,227.33</w:t>
            </w:r>
          </w:p>
        </w:tc>
        <w:tc>
          <w:tcPr>
            <w:tcW w:type="dxa" w:w="1728"/>
          </w:tcPr>
          <w:p>
            <w:r>
              <w:t>248.06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2027-11-11</w:t>
            </w:r>
          </w:p>
        </w:tc>
        <w:tc>
          <w:tcPr>
            <w:tcW w:type="dxa" w:w="1728"/>
          </w:tcPr>
          <w:p>
            <w:r>
              <w:t>2,286.91</w:t>
            </w:r>
          </w:p>
        </w:tc>
        <w:tc>
          <w:tcPr>
            <w:tcW w:type="dxa" w:w="1728"/>
          </w:tcPr>
          <w:p>
            <w:r>
              <w:t>188.48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2027-12-11</w:t>
            </w:r>
          </w:p>
        </w:tc>
        <w:tc>
          <w:tcPr>
            <w:tcW w:type="dxa" w:w="1728"/>
          </w:tcPr>
          <w:p>
            <w:r>
              <w:t>2,348.09</w:t>
            </w:r>
          </w:p>
        </w:tc>
        <w:tc>
          <w:tcPr>
            <w:tcW w:type="dxa" w:w="1728"/>
          </w:tcPr>
          <w:p>
            <w:r>
              <w:t>127.30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2028-01-11</w:t>
            </w:r>
          </w:p>
        </w:tc>
        <w:tc>
          <w:tcPr>
            <w:tcW w:type="dxa" w:w="1728"/>
          </w:tcPr>
          <w:p>
            <w:r>
              <w:t>2,410.90</w:t>
            </w:r>
          </w:p>
        </w:tc>
        <w:tc>
          <w:tcPr>
            <w:tcW w:type="dxa" w:w="1728"/>
          </w:tcPr>
          <w:p>
            <w:r>
              <w:t>64.49</w:t>
            </w:r>
          </w:p>
        </w:tc>
        <w:tc>
          <w:tcPr>
            <w:tcW w:type="dxa" w:w="1728"/>
          </w:tcPr>
          <w:p>
            <w:r>
              <w:t>2,475.39</w:t>
            </w:r>
          </w:p>
        </w:tc>
      </w:tr>
    </w:tbl>
    <w:p>
      <w:r>
        <w:t>Hoja resumen: TCEA 41.81% (incluye comisiones y seguros). Cuota referencial S/ 2,475.39.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CON-0020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