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F5F07" w:rsidRDefault="0023231D" w14:paraId="37A2526F" w14:textId="77777777">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rsidR="002F5F07" w:rsidRDefault="002F5F07" w14:paraId="37A25270" w14:textId="77777777">
      <w:pPr>
        <w:rPr>
          <w:color w:val="000000" w:themeColor="text1"/>
        </w:rPr>
      </w:pPr>
    </w:p>
    <w:p w:rsidR="002F5F07" w:rsidRDefault="002F5F07" w14:paraId="37A25271" w14:textId="77777777">
      <w:pPr>
        <w:rPr>
          <w:color w:val="000000" w:themeColor="text1"/>
        </w:rPr>
      </w:pPr>
    </w:p>
    <w:p w:rsidR="002F5F07" w:rsidRDefault="002F5F07" w14:paraId="37A25272" w14:textId="77777777">
      <w:pPr>
        <w:rPr>
          <w:color w:val="000000" w:themeColor="text1"/>
        </w:rPr>
      </w:pPr>
    </w:p>
    <w:p w:rsidR="002F5F07" w:rsidRDefault="002F5F07" w14:paraId="37A25273" w14:textId="77777777">
      <w:pPr>
        <w:rPr>
          <w:color w:val="000000" w:themeColor="text1"/>
        </w:rPr>
      </w:pPr>
    </w:p>
    <w:p w:rsidR="002F5F07" w:rsidRDefault="002F5F07" w14:paraId="37A25274" w14:textId="77777777">
      <w:pPr>
        <w:rPr>
          <w:color w:val="000000" w:themeColor="text1"/>
        </w:rPr>
      </w:pPr>
    </w:p>
    <w:p w:rsidR="002F5F07" w:rsidRDefault="002F5F07" w14:paraId="37A25275" w14:textId="77777777">
      <w:pPr>
        <w:rPr>
          <w:color w:val="000000" w:themeColor="text1"/>
        </w:rPr>
      </w:pPr>
    </w:p>
    <w:p w:rsidR="002F5F07" w:rsidRDefault="0023231D" w14:paraId="37A25276" w14:textId="77777777">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rsidR="002F5F07" w:rsidRDefault="00E62FBD" w14:paraId="37A253A3" w14:textId="769F435C">
                            <w:pPr>
                              <w:pStyle w:val="Contenidodelmarco"/>
                              <w:jc w:val="center"/>
                              <w:rPr>
                                <w:rFonts w:ascii="Book Antiqua" w:hAnsi="Book Antiqua"/>
                                <w:sz w:val="44"/>
                                <w:szCs w:val="44"/>
                                <w:lang w:val="es-MX"/>
                              </w:rPr>
                            </w:pPr>
                            <w:r>
                              <w:rPr>
                                <w:b/>
                                <w:color w:val="000000"/>
                                <w:sz w:val="44"/>
                                <w:szCs w:val="44"/>
                                <w:lang w:val="es-MX"/>
                              </w:rPr>
                              <w:t>Laboratorio</w:t>
                            </w:r>
                          </w:p>
                          <w:p w:rsidR="002F5F07" w:rsidRDefault="00453010" w14:paraId="37A253A4" w14:textId="1B418E0E">
                            <w:pPr>
                              <w:pStyle w:val="Contenidodelmarco"/>
                              <w:jc w:val="center"/>
                              <w:rPr>
                                <w:sz w:val="44"/>
                                <w:szCs w:val="44"/>
                              </w:rPr>
                            </w:pPr>
                            <w:r>
                              <w:rPr>
                                <w:color w:val="000000"/>
                                <w:sz w:val="44"/>
                                <w:szCs w:val="44"/>
                              </w:rPr>
                              <w:t>TEORIA</w:t>
                            </w:r>
                          </w:p>
                          <w:p w:rsidR="002F5F07" w:rsidRDefault="00453010" w14:paraId="37A253A5" w14:textId="7D858FC5">
                            <w:pPr>
                              <w:pStyle w:val="Contenidodelmarco"/>
                              <w:jc w:val="center"/>
                              <w:rPr>
                                <w:szCs w:val="40"/>
                                <w:lang w:val="en-US"/>
                              </w:rPr>
                            </w:pPr>
                            <w:r>
                              <w:rPr>
                                <w:color w:val="000000"/>
                                <w:sz w:val="44"/>
                                <w:szCs w:val="44"/>
                                <w:lang w:val="en-US"/>
                              </w:rPr>
                              <w:t>TERRAFORM</w:t>
                            </w:r>
                          </w:p>
                        </w:txbxContent>
                      </wps:txbx>
                      <wps:bodyPr lIns="0" anchor="t" upright="1">
                        <a:noAutofit/>
                      </wps:bodyPr>
                    </wps:wsp>
                  </a:graphicData>
                </a:graphic>
              </wp:anchor>
            </w:drawing>
          </mc:Choice>
          <mc:Fallback>
            <w:pict>
              <v:rect id="Text Box 5"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spid="_x0000_s1026" o:allowincell="f" filled="f" stroked="f" strokeweight="0" w14:anchorId="37A25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v:textbox inset="0">
                  <w:txbxContent>
                    <w:p w:rsidR="002F5F07" w:rsidRDefault="00E62FBD" w14:paraId="37A253A3" w14:textId="769F435C">
                      <w:pPr>
                        <w:pStyle w:val="Contenidodelmarco"/>
                        <w:jc w:val="center"/>
                        <w:rPr>
                          <w:rFonts w:ascii="Book Antiqua" w:hAnsi="Book Antiqua"/>
                          <w:sz w:val="44"/>
                          <w:szCs w:val="44"/>
                          <w:lang w:val="es-MX"/>
                        </w:rPr>
                      </w:pPr>
                      <w:r>
                        <w:rPr>
                          <w:b/>
                          <w:color w:val="000000"/>
                          <w:sz w:val="44"/>
                          <w:szCs w:val="44"/>
                          <w:lang w:val="es-MX"/>
                        </w:rPr>
                        <w:t>Laboratorio</w:t>
                      </w:r>
                    </w:p>
                    <w:p w:rsidR="002F5F07" w:rsidRDefault="00453010" w14:paraId="37A253A4" w14:textId="1B418E0E">
                      <w:pPr>
                        <w:pStyle w:val="Contenidodelmarco"/>
                        <w:jc w:val="center"/>
                        <w:rPr>
                          <w:sz w:val="44"/>
                          <w:szCs w:val="44"/>
                        </w:rPr>
                      </w:pPr>
                      <w:r>
                        <w:rPr>
                          <w:color w:val="000000"/>
                          <w:sz w:val="44"/>
                          <w:szCs w:val="44"/>
                        </w:rPr>
                        <w:t>TEORIA</w:t>
                      </w:r>
                    </w:p>
                    <w:p w:rsidR="002F5F07" w:rsidRDefault="00453010" w14:paraId="37A253A5" w14:textId="7D858FC5">
                      <w:pPr>
                        <w:pStyle w:val="Contenidodelmarco"/>
                        <w:jc w:val="center"/>
                        <w:rPr>
                          <w:szCs w:val="40"/>
                          <w:lang w:val="en-US"/>
                        </w:rPr>
                      </w:pPr>
                      <w:r>
                        <w:rPr>
                          <w:color w:val="000000"/>
                          <w:sz w:val="44"/>
                          <w:szCs w:val="44"/>
                          <w:lang w:val="en-US"/>
                        </w:rPr>
                        <w:t>TERRAFORM</w:t>
                      </w:r>
                    </w:p>
                  </w:txbxContent>
                </v:textbox>
                <w10:wrap type="square" anchorx="margin" anchory="margin"/>
              </v:rect>
            </w:pict>
          </mc:Fallback>
        </mc:AlternateContent>
      </w:r>
    </w:p>
    <w:p w:rsidR="002F5F07" w:rsidRDefault="002F5F07" w14:paraId="37A25277" w14:textId="77777777">
      <w:pPr>
        <w:rPr>
          <w:color w:val="000000" w:themeColor="text1"/>
        </w:rPr>
      </w:pPr>
    </w:p>
    <w:p w:rsidR="002F5F07" w:rsidRDefault="002F5F07" w14:paraId="37A25278" w14:textId="77777777">
      <w:pPr>
        <w:rPr>
          <w:color w:val="000000" w:themeColor="text1"/>
        </w:rPr>
      </w:pPr>
    </w:p>
    <w:p w:rsidR="002F5F07" w:rsidRDefault="0023231D" w14:paraId="37A25279" w14:textId="77777777">
      <w:pPr>
        <w:jc w:val="center"/>
        <w:rPr>
          <w:rFonts w:cs="Calibri"/>
          <w:b/>
          <w:bCs/>
          <w:color w:val="000000" w:themeColor="text1"/>
          <w:sz w:val="24"/>
          <w:szCs w:val="24"/>
        </w:rPr>
      </w:pPr>
      <w:r>
        <w:rPr>
          <w:rFonts w:cs="Calibri"/>
          <w:b/>
          <w:bCs/>
          <w:color w:val="000000" w:themeColor="text1"/>
          <w:sz w:val="24"/>
          <w:szCs w:val="24"/>
        </w:rPr>
        <w:t>CONTROL DE VERSIONES</w:t>
      </w:r>
    </w:p>
    <w:p w:rsidR="002F5F07" w:rsidRDefault="002F5F07" w14:paraId="37A2527A" w14:textId="7777777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color="000000" w:sz="12" w:space="0"/>
              <w:left w:val="single" w:color="000000" w:sz="12" w:space="0"/>
            </w:tcBorders>
          </w:tcPr>
          <w:p w:rsidR="002F5F07" w:rsidRDefault="0023231D" w14:paraId="37A2527B"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color="000000" w:sz="12" w:space="0"/>
            </w:tcBorders>
          </w:tcPr>
          <w:p w:rsidR="002F5F07" w:rsidRDefault="0070124E" w14:paraId="37A2527C" w14:textId="18161D3B">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color="000000" w:sz="12" w:space="0"/>
            </w:tcBorders>
          </w:tcPr>
          <w:p w:rsidR="002F5F07" w:rsidRDefault="0023231D" w14:paraId="37A2527D"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color="000000" w:sz="12" w:space="0"/>
              <w:right w:val="single" w:color="000000" w:sz="12" w:space="0"/>
            </w:tcBorders>
          </w:tcPr>
          <w:p w:rsidR="002F5F07" w:rsidRDefault="0023231D" w14:paraId="37A2527E" w14:textId="77777777">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color="000000" w:sz="12" w:space="0"/>
            </w:tcBorders>
          </w:tcPr>
          <w:p w:rsidR="002F5F07" w:rsidRDefault="0023231D" w14:paraId="37A25280"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rsidR="002F5F07" w:rsidRDefault="002F5F07" w14:paraId="37A25281" w14:textId="77777777">
            <w:pPr>
              <w:pStyle w:val="TableMedium"/>
              <w:widowControl w:val="0"/>
              <w:ind w:left="0"/>
              <w:rPr>
                <w:rFonts w:ascii="Verdana" w:hAnsi="Verdana"/>
                <w:b w:val="0"/>
                <w:color w:val="000000" w:themeColor="text1"/>
                <w:sz w:val="16"/>
                <w:szCs w:val="16"/>
                <w:lang w:val="es-ES_tradnl"/>
              </w:rPr>
            </w:pPr>
          </w:p>
        </w:tc>
        <w:tc>
          <w:tcPr>
            <w:tcW w:w="2029" w:type="dxa"/>
          </w:tcPr>
          <w:p w:rsidR="002F5F07" w:rsidRDefault="0023231D" w14:paraId="37A25282"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color="000000" w:sz="12" w:space="0"/>
            </w:tcBorders>
          </w:tcPr>
          <w:p w:rsidR="002F5F07" w:rsidRDefault="002F5F07" w14:paraId="37A25283" w14:textId="7777777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color="000000" w:sz="12" w:space="0"/>
              <w:bottom w:val="single" w:color="000000" w:sz="12" w:space="0"/>
            </w:tcBorders>
          </w:tcPr>
          <w:p w:rsidR="002F5F07" w:rsidRDefault="0023231D" w14:paraId="37A25285" w14:textId="77777777">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color="000000" w:sz="12" w:space="0"/>
            </w:tcBorders>
          </w:tcPr>
          <w:p w:rsidR="002F5F07" w:rsidRDefault="002F5F07" w14:paraId="37A25286" w14:textId="77777777">
            <w:pPr>
              <w:pStyle w:val="TableMedium"/>
              <w:widowControl w:val="0"/>
              <w:ind w:left="0"/>
              <w:rPr>
                <w:rFonts w:ascii="Verdana" w:hAnsi="Verdana"/>
                <w:b w:val="0"/>
                <w:color w:val="000000" w:themeColor="text1"/>
                <w:sz w:val="16"/>
                <w:szCs w:val="16"/>
                <w:lang w:val="es-ES_tradnl"/>
              </w:rPr>
            </w:pPr>
          </w:p>
        </w:tc>
        <w:tc>
          <w:tcPr>
            <w:tcW w:w="2029" w:type="dxa"/>
            <w:tcBorders>
              <w:bottom w:val="single" w:color="000000" w:sz="12" w:space="0"/>
            </w:tcBorders>
          </w:tcPr>
          <w:p w:rsidR="002F5F07" w:rsidRDefault="0023231D" w14:paraId="37A25287" w14:textId="77777777">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color="000000" w:sz="12" w:space="0"/>
              <w:right w:val="single" w:color="000000" w:sz="12" w:space="0"/>
            </w:tcBorders>
          </w:tcPr>
          <w:p w:rsidR="002F5F07" w:rsidRDefault="002F5F07" w14:paraId="37A25288" w14:textId="77777777">
            <w:pPr>
              <w:pStyle w:val="TableMedium"/>
              <w:widowControl w:val="0"/>
              <w:ind w:left="0"/>
              <w:rPr>
                <w:rFonts w:ascii="Verdana" w:hAnsi="Verdana"/>
                <w:b w:val="0"/>
                <w:color w:val="000000" w:themeColor="text1"/>
                <w:sz w:val="16"/>
                <w:szCs w:val="16"/>
                <w:lang w:val="es-ES_tradnl"/>
              </w:rPr>
            </w:pPr>
          </w:p>
        </w:tc>
      </w:tr>
    </w:tbl>
    <w:p w:rsidR="002F5F07" w:rsidRDefault="002F5F07" w14:paraId="37A2528A" w14:textId="77777777">
      <w:pPr>
        <w:pStyle w:val="HPTableTitle"/>
        <w:ind w:left="0"/>
        <w:rPr>
          <w:rFonts w:ascii="Verdana" w:hAnsi="Verdana" w:eastAsia="Calibri"/>
          <w:color w:val="000000" w:themeColor="text1"/>
          <w:sz w:val="16"/>
          <w:szCs w:val="16"/>
          <w:lang w:val="es-ES_tradnl"/>
        </w:rPr>
      </w:pPr>
    </w:p>
    <w:p w:rsidR="002F5F07" w:rsidRDefault="0023231D" w14:paraId="37A2528B" w14:textId="77777777">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color="000000" w:sz="8" w:space="0"/>
              <w:left w:val="single" w:color="000000" w:sz="8" w:space="0"/>
              <w:bottom w:val="single" w:color="000000" w:sz="8" w:space="0"/>
              <w:right w:val="dotted" w:color="000000" w:sz="8" w:space="0"/>
            </w:tcBorders>
            <w:vAlign w:val="center"/>
          </w:tcPr>
          <w:p w:rsidR="002F5F07" w:rsidRDefault="0023231D" w14:paraId="37A2528C"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color="000000" w:sz="8" w:space="0"/>
              <w:bottom w:val="single" w:color="000000" w:sz="8" w:space="0"/>
              <w:right w:val="dotted" w:color="000000" w:sz="8" w:space="0"/>
            </w:tcBorders>
            <w:vAlign w:val="center"/>
          </w:tcPr>
          <w:p w:rsidR="002F5F07" w:rsidRDefault="0023231D" w14:paraId="37A2528D"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color="000000" w:sz="8" w:space="0"/>
              <w:bottom w:val="single" w:color="000000" w:sz="8" w:space="0"/>
              <w:right w:val="dotted" w:color="000000" w:sz="8" w:space="0"/>
            </w:tcBorders>
            <w:vAlign w:val="center"/>
          </w:tcPr>
          <w:p w:rsidR="002F5F07" w:rsidRDefault="0023231D" w14:paraId="37A2528E"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color="000000" w:sz="8" w:space="0"/>
              <w:bottom w:val="single" w:color="000000" w:sz="8" w:space="0"/>
              <w:right w:val="dotted" w:color="000000" w:sz="8" w:space="0"/>
            </w:tcBorders>
            <w:vAlign w:val="center"/>
          </w:tcPr>
          <w:p w:rsidR="002F5F07" w:rsidRDefault="0023231D" w14:paraId="37A2528F"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color="000000" w:sz="8" w:space="0"/>
              <w:bottom w:val="single" w:color="000000" w:sz="8" w:space="0"/>
              <w:right w:val="dotted" w:color="000000" w:sz="8" w:space="0"/>
            </w:tcBorders>
            <w:vAlign w:val="center"/>
          </w:tcPr>
          <w:p w:rsidR="002F5F07" w:rsidRDefault="0023231D" w14:paraId="37A25290"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color="000000" w:sz="8" w:space="0"/>
              <w:bottom w:val="single" w:color="000000" w:sz="8" w:space="0"/>
              <w:right w:val="single" w:color="000000" w:sz="8" w:space="0"/>
            </w:tcBorders>
            <w:vAlign w:val="center"/>
          </w:tcPr>
          <w:p w:rsidR="002F5F07" w:rsidRDefault="0023231D" w14:paraId="37A25291"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color="000000" w:sz="8" w:space="0"/>
              <w:left w:val="single" w:color="000000" w:sz="8" w:space="0"/>
              <w:bottom w:val="dotted" w:color="000000" w:sz="8" w:space="0"/>
              <w:right w:val="dotted" w:color="000000" w:sz="8" w:space="0"/>
            </w:tcBorders>
          </w:tcPr>
          <w:p w:rsidR="002F5F07" w:rsidRDefault="0023231D" w14:paraId="37A25293" w14:textId="77777777">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color="000000" w:sz="8" w:space="0"/>
              <w:bottom w:val="dotted" w:color="000000" w:sz="8" w:space="0"/>
              <w:right w:val="dotted" w:color="000000" w:sz="8" w:space="0"/>
            </w:tcBorders>
          </w:tcPr>
          <w:p w:rsidR="002F5F07" w:rsidRDefault="0023231D" w14:paraId="37A25294" w14:textId="622D67FF">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color="000000" w:sz="8" w:space="0"/>
              <w:bottom w:val="dotted" w:color="000000" w:sz="8" w:space="0"/>
              <w:right w:val="dotted" w:color="000000" w:sz="8" w:space="0"/>
            </w:tcBorders>
          </w:tcPr>
          <w:p w:rsidR="002F5F07" w:rsidRDefault="0023231D" w14:paraId="37A25295" w14:textId="778D59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color="000000" w:sz="8" w:space="0"/>
              <w:bottom w:val="dotted" w:color="000000" w:sz="8" w:space="0"/>
              <w:right w:val="dotted" w:color="000000" w:sz="8" w:space="0"/>
            </w:tcBorders>
          </w:tcPr>
          <w:p w:rsidR="002F5F07" w:rsidRDefault="002F5F07" w14:paraId="37A25296"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color="000000" w:sz="8" w:space="0"/>
              <w:bottom w:val="dotted" w:color="000000" w:sz="8" w:space="0"/>
              <w:right w:val="dotted" w:color="000000" w:sz="8" w:space="0"/>
            </w:tcBorders>
          </w:tcPr>
          <w:p w:rsidR="002F5F07" w:rsidRDefault="002F5F07" w14:paraId="37A25297" w14:textId="77777777">
            <w:pPr>
              <w:pStyle w:val="TableMedium"/>
              <w:widowControl w:val="0"/>
              <w:ind w:left="0"/>
              <w:rPr>
                <w:rFonts w:ascii="Verdana" w:hAnsi="Verdana"/>
                <w:b w:val="0"/>
                <w:color w:val="000000" w:themeColor="text1"/>
                <w:sz w:val="16"/>
                <w:szCs w:val="16"/>
                <w:lang w:val="es-ES_tradnl"/>
              </w:rPr>
            </w:pPr>
          </w:p>
        </w:tc>
        <w:tc>
          <w:tcPr>
            <w:tcW w:w="1848" w:type="dxa"/>
            <w:tcBorders>
              <w:top w:val="single" w:color="000000" w:sz="8" w:space="0"/>
              <w:bottom w:val="dotted" w:color="000000" w:sz="8" w:space="0"/>
              <w:right w:val="single" w:color="000000" w:sz="8" w:space="0"/>
            </w:tcBorders>
          </w:tcPr>
          <w:p w:rsidR="002F5F07" w:rsidRDefault="0023231D" w14:paraId="37A25298" w14:textId="77777777">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9A"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9B"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9C"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9D"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9E"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9F" w14:textId="7777777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1"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A2"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A3"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A4"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A5"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A6" w14:textId="7777777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8"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A9"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AA"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AB"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AC"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AD" w14:textId="7777777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F"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B0"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B1"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B2"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B3"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B4" w14:textId="7777777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color="000000" w:sz="8" w:space="0"/>
              <w:left w:val="single" w:color="000000" w:sz="8" w:space="0"/>
              <w:bottom w:val="single" w:color="000000" w:sz="8" w:space="0"/>
              <w:right w:val="dotted" w:color="000000" w:sz="8" w:space="0"/>
            </w:tcBorders>
          </w:tcPr>
          <w:p w:rsidR="002F5F07" w:rsidRDefault="002F5F07" w14:paraId="37A252B6"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single" w:color="000000" w:sz="8" w:space="0"/>
              <w:right w:val="dotted" w:color="000000" w:sz="8" w:space="0"/>
            </w:tcBorders>
          </w:tcPr>
          <w:p w:rsidR="002F5F07" w:rsidRDefault="002F5F07" w14:paraId="37A252B7"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single" w:color="000000" w:sz="8" w:space="0"/>
              <w:right w:val="dotted" w:color="000000" w:sz="8" w:space="0"/>
            </w:tcBorders>
          </w:tcPr>
          <w:p w:rsidR="002F5F07" w:rsidRDefault="002F5F07" w14:paraId="37A252B8"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single" w:color="000000" w:sz="8" w:space="0"/>
              <w:right w:val="dotted" w:color="000000" w:sz="8" w:space="0"/>
            </w:tcBorders>
          </w:tcPr>
          <w:p w:rsidR="002F5F07" w:rsidRDefault="002F5F07" w14:paraId="37A252B9"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single" w:color="000000" w:sz="8" w:space="0"/>
              <w:right w:val="dotted" w:color="000000" w:sz="8" w:space="0"/>
            </w:tcBorders>
          </w:tcPr>
          <w:p w:rsidR="002F5F07" w:rsidRDefault="002F5F07" w14:paraId="37A252BA"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single" w:color="000000" w:sz="8" w:space="0"/>
              <w:right w:val="single" w:color="000000" w:sz="8" w:space="0"/>
            </w:tcBorders>
          </w:tcPr>
          <w:p w:rsidR="002F5F07" w:rsidRDefault="002F5F07" w14:paraId="37A252BB" w14:textId="77777777">
            <w:pPr>
              <w:pStyle w:val="TableMedium"/>
              <w:widowControl w:val="0"/>
              <w:ind w:left="0"/>
              <w:rPr>
                <w:rFonts w:ascii="Verdana" w:hAnsi="Verdana"/>
                <w:b w:val="0"/>
                <w:color w:val="000000" w:themeColor="text1"/>
                <w:sz w:val="16"/>
                <w:szCs w:val="16"/>
                <w:lang w:val="es-ES_tradnl"/>
              </w:rPr>
            </w:pPr>
          </w:p>
        </w:tc>
      </w:tr>
    </w:tbl>
    <w:p w:rsidR="002F5F07" w:rsidRDefault="002F5F07" w14:paraId="37A252BD" w14:textId="77777777">
      <w:pPr>
        <w:rPr>
          <w:rFonts w:cs="Calibri"/>
          <w:color w:val="000000" w:themeColor="text1"/>
          <w:sz w:val="16"/>
          <w:szCs w:val="16"/>
        </w:rPr>
      </w:pPr>
    </w:p>
    <w:p w:rsidR="002F5F07" w:rsidRDefault="0023231D" w14:paraId="37A252BE" w14:textId="77777777">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color="000000" w:sz="8" w:space="0"/>
              <w:left w:val="single" w:color="000000" w:sz="8" w:space="0"/>
              <w:bottom w:val="dotted" w:color="000000" w:sz="8" w:space="0"/>
              <w:right w:val="dotted" w:color="000000" w:sz="8" w:space="0"/>
            </w:tcBorders>
            <w:vAlign w:val="center"/>
          </w:tcPr>
          <w:p w:rsidR="002F5F07" w:rsidRDefault="0023231D" w14:paraId="37A252BF"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color="000000" w:sz="8" w:space="0"/>
              <w:bottom w:val="dotted" w:color="000000" w:sz="8" w:space="0"/>
              <w:right w:val="dotted" w:color="000000" w:sz="8" w:space="0"/>
            </w:tcBorders>
            <w:vAlign w:val="center"/>
          </w:tcPr>
          <w:p w:rsidR="002F5F07" w:rsidRDefault="0023231D" w14:paraId="37A252C0"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color="000000" w:sz="8" w:space="0"/>
              <w:bottom w:val="dotted" w:color="000000" w:sz="8" w:space="0"/>
              <w:right w:val="dotted" w:color="000000" w:sz="8" w:space="0"/>
            </w:tcBorders>
            <w:vAlign w:val="center"/>
          </w:tcPr>
          <w:p w:rsidR="002F5F07" w:rsidRDefault="0023231D" w14:paraId="37A252C1"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color="000000" w:sz="8" w:space="0"/>
              <w:bottom w:val="dotted" w:color="000000" w:sz="8" w:space="0"/>
              <w:right w:val="single" w:color="000000" w:sz="8" w:space="0"/>
            </w:tcBorders>
            <w:vAlign w:val="center"/>
          </w:tcPr>
          <w:p w:rsidR="002F5F07" w:rsidRDefault="0023231D" w14:paraId="37A252C2"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color="000000" w:sz="8" w:space="0"/>
              <w:bottom w:val="dotted" w:color="000000" w:sz="8" w:space="0"/>
              <w:right w:val="dotted" w:color="000000" w:sz="8" w:space="0"/>
            </w:tcBorders>
          </w:tcPr>
          <w:p w:rsidR="002F5F07" w:rsidRDefault="002F5F07" w14:paraId="37A252C4" w14:textId="77777777">
            <w:pPr>
              <w:widowControl w:val="0"/>
              <w:rPr>
                <w:color w:val="000000" w:themeColor="text1"/>
                <w:sz w:val="16"/>
                <w:szCs w:val="16"/>
                <w:lang w:val="es-ES_tradnl"/>
              </w:rPr>
            </w:pPr>
          </w:p>
        </w:tc>
        <w:tc>
          <w:tcPr>
            <w:tcW w:w="1402" w:type="dxa"/>
            <w:tcBorders>
              <w:bottom w:val="dotted" w:color="000000" w:sz="8" w:space="0"/>
              <w:right w:val="dotted" w:color="000000" w:sz="8" w:space="0"/>
            </w:tcBorders>
          </w:tcPr>
          <w:p w:rsidR="002F5F07" w:rsidRDefault="002F5F07" w14:paraId="37A252C5" w14:textId="77777777">
            <w:pPr>
              <w:widowControl w:val="0"/>
              <w:rPr>
                <w:color w:val="000000" w:themeColor="text1"/>
                <w:sz w:val="16"/>
                <w:szCs w:val="16"/>
                <w:lang w:val="es-ES_tradnl"/>
              </w:rPr>
            </w:pPr>
          </w:p>
        </w:tc>
        <w:tc>
          <w:tcPr>
            <w:tcW w:w="1525" w:type="dxa"/>
            <w:tcBorders>
              <w:bottom w:val="dotted" w:color="000000" w:sz="8" w:space="0"/>
              <w:right w:val="dotted" w:color="000000" w:sz="8" w:space="0"/>
            </w:tcBorders>
          </w:tcPr>
          <w:p w:rsidR="002F5F07" w:rsidRDefault="002F5F07" w14:paraId="37A252C6" w14:textId="77777777">
            <w:pPr>
              <w:widowControl w:val="0"/>
              <w:rPr>
                <w:color w:val="000000" w:themeColor="text1"/>
                <w:sz w:val="16"/>
                <w:szCs w:val="16"/>
                <w:lang w:val="es-ES_tradnl"/>
              </w:rPr>
            </w:pPr>
          </w:p>
        </w:tc>
        <w:tc>
          <w:tcPr>
            <w:tcW w:w="3092" w:type="dxa"/>
            <w:tcBorders>
              <w:bottom w:val="dotted" w:color="000000" w:sz="8" w:space="0"/>
              <w:right w:val="single" w:color="000000" w:sz="8" w:space="0"/>
            </w:tcBorders>
          </w:tcPr>
          <w:p w:rsidR="002F5F07" w:rsidRDefault="002F5F07" w14:paraId="37A252C7" w14:textId="77777777">
            <w:pPr>
              <w:widowControl w:val="0"/>
              <w:rPr>
                <w:color w:val="000000" w:themeColor="text1"/>
                <w:sz w:val="16"/>
                <w:szCs w:val="16"/>
                <w:lang w:val="es-ES_tradnl"/>
              </w:rPr>
            </w:pPr>
          </w:p>
        </w:tc>
      </w:tr>
      <w:tr w:rsidR="002F5F07" w14:paraId="37A252CD" w14:textId="77777777">
        <w:trPr>
          <w:trHeight w:val="70"/>
        </w:trPr>
        <w:tc>
          <w:tcPr>
            <w:tcW w:w="2818" w:type="dxa"/>
            <w:tcBorders>
              <w:left w:val="single" w:color="000000" w:sz="8" w:space="0"/>
              <w:bottom w:val="dotted" w:color="000000" w:sz="8" w:space="0"/>
              <w:right w:val="dotted" w:color="000000" w:sz="8" w:space="0"/>
            </w:tcBorders>
          </w:tcPr>
          <w:p w:rsidR="002F5F07" w:rsidRDefault="002F5F07" w14:paraId="37A252C9" w14:textId="77777777">
            <w:pPr>
              <w:widowControl w:val="0"/>
              <w:rPr>
                <w:rFonts w:cs="Calibri"/>
                <w:color w:val="000000" w:themeColor="text1"/>
                <w:sz w:val="16"/>
                <w:szCs w:val="16"/>
              </w:rPr>
            </w:pPr>
          </w:p>
        </w:tc>
        <w:tc>
          <w:tcPr>
            <w:tcW w:w="1402" w:type="dxa"/>
            <w:tcBorders>
              <w:bottom w:val="dotted" w:color="000000" w:sz="8" w:space="0"/>
              <w:right w:val="dotted" w:color="000000" w:sz="8" w:space="0"/>
            </w:tcBorders>
          </w:tcPr>
          <w:p w:rsidR="002F5F07" w:rsidRDefault="002F5F07" w14:paraId="37A252CA" w14:textId="77777777">
            <w:pPr>
              <w:widowControl w:val="0"/>
              <w:rPr>
                <w:rFonts w:cs="Calibri"/>
                <w:color w:val="000000" w:themeColor="text1"/>
                <w:sz w:val="16"/>
                <w:szCs w:val="16"/>
              </w:rPr>
            </w:pPr>
          </w:p>
        </w:tc>
        <w:tc>
          <w:tcPr>
            <w:tcW w:w="1525" w:type="dxa"/>
            <w:tcBorders>
              <w:bottom w:val="dotted" w:color="000000" w:sz="8" w:space="0"/>
              <w:right w:val="dotted" w:color="000000" w:sz="8" w:space="0"/>
            </w:tcBorders>
          </w:tcPr>
          <w:p w:rsidR="002F5F07" w:rsidRDefault="002F5F07" w14:paraId="37A252CB" w14:textId="77777777">
            <w:pPr>
              <w:widowControl w:val="0"/>
              <w:rPr>
                <w:rFonts w:cs="Calibri"/>
                <w:color w:val="000000" w:themeColor="text1"/>
                <w:sz w:val="16"/>
                <w:szCs w:val="16"/>
              </w:rPr>
            </w:pPr>
          </w:p>
        </w:tc>
        <w:tc>
          <w:tcPr>
            <w:tcW w:w="3092" w:type="dxa"/>
            <w:tcBorders>
              <w:bottom w:val="dotted" w:color="000000" w:sz="8" w:space="0"/>
              <w:right w:val="single" w:color="000000" w:sz="8" w:space="0"/>
            </w:tcBorders>
          </w:tcPr>
          <w:p w:rsidR="002F5F07" w:rsidRDefault="002F5F07" w14:paraId="37A252CC" w14:textId="77777777">
            <w:pPr>
              <w:widowControl w:val="0"/>
              <w:rPr>
                <w:rFonts w:cs="Calibri"/>
                <w:color w:val="000000" w:themeColor="text1"/>
                <w:sz w:val="16"/>
                <w:szCs w:val="16"/>
              </w:rPr>
            </w:pPr>
          </w:p>
        </w:tc>
      </w:tr>
      <w:tr w:rsidR="002F5F07" w14:paraId="37A252D2" w14:textId="77777777">
        <w:tc>
          <w:tcPr>
            <w:tcW w:w="2818" w:type="dxa"/>
            <w:tcBorders>
              <w:left w:val="single" w:color="000000" w:sz="8" w:space="0"/>
              <w:bottom w:val="dotted" w:color="000000" w:sz="8" w:space="0"/>
              <w:right w:val="dotted" w:color="000000" w:sz="8" w:space="0"/>
            </w:tcBorders>
          </w:tcPr>
          <w:p w:rsidR="002F5F07" w:rsidRDefault="002F5F07" w14:paraId="37A252CE" w14:textId="77777777">
            <w:pPr>
              <w:widowControl w:val="0"/>
              <w:rPr>
                <w:rFonts w:cs="Calibri"/>
                <w:color w:val="000000" w:themeColor="text1"/>
                <w:sz w:val="16"/>
                <w:szCs w:val="16"/>
              </w:rPr>
            </w:pPr>
          </w:p>
        </w:tc>
        <w:tc>
          <w:tcPr>
            <w:tcW w:w="1402" w:type="dxa"/>
            <w:tcBorders>
              <w:bottom w:val="dotted" w:color="000000" w:sz="8" w:space="0"/>
              <w:right w:val="dotted" w:color="000000" w:sz="8" w:space="0"/>
            </w:tcBorders>
          </w:tcPr>
          <w:p w:rsidR="002F5F07" w:rsidRDefault="002F5F07" w14:paraId="37A252CF" w14:textId="77777777">
            <w:pPr>
              <w:widowControl w:val="0"/>
              <w:rPr>
                <w:rFonts w:cs="Calibri"/>
                <w:color w:val="000000" w:themeColor="text1"/>
                <w:sz w:val="16"/>
                <w:szCs w:val="16"/>
              </w:rPr>
            </w:pPr>
          </w:p>
        </w:tc>
        <w:tc>
          <w:tcPr>
            <w:tcW w:w="1525" w:type="dxa"/>
            <w:tcBorders>
              <w:bottom w:val="dotted" w:color="000000" w:sz="8" w:space="0"/>
              <w:right w:val="dotted" w:color="000000" w:sz="8" w:space="0"/>
            </w:tcBorders>
          </w:tcPr>
          <w:p w:rsidR="002F5F07" w:rsidRDefault="002F5F07" w14:paraId="37A252D0" w14:textId="77777777">
            <w:pPr>
              <w:widowControl w:val="0"/>
              <w:rPr>
                <w:rFonts w:cs="Calibri"/>
                <w:color w:val="000000" w:themeColor="text1"/>
                <w:sz w:val="16"/>
                <w:szCs w:val="16"/>
              </w:rPr>
            </w:pPr>
          </w:p>
        </w:tc>
        <w:tc>
          <w:tcPr>
            <w:tcW w:w="3092" w:type="dxa"/>
            <w:tcBorders>
              <w:bottom w:val="dotted" w:color="000000" w:sz="8" w:space="0"/>
              <w:right w:val="single" w:color="000000" w:sz="8" w:space="0"/>
            </w:tcBorders>
          </w:tcPr>
          <w:p w:rsidR="002F5F07" w:rsidRDefault="002F5F07" w14:paraId="37A252D1" w14:textId="77777777">
            <w:pPr>
              <w:widowControl w:val="0"/>
              <w:rPr>
                <w:rFonts w:cs="Calibri"/>
                <w:color w:val="000000" w:themeColor="text1"/>
                <w:sz w:val="16"/>
                <w:szCs w:val="16"/>
              </w:rPr>
            </w:pPr>
          </w:p>
        </w:tc>
      </w:tr>
      <w:tr w:rsidR="002F5F07" w14:paraId="37A252D7" w14:textId="77777777">
        <w:tc>
          <w:tcPr>
            <w:tcW w:w="2818" w:type="dxa"/>
            <w:tcBorders>
              <w:left w:val="single" w:color="000000" w:sz="8" w:space="0"/>
              <w:bottom w:val="single" w:color="000000" w:sz="8" w:space="0"/>
              <w:right w:val="dotted" w:color="000000" w:sz="8" w:space="0"/>
            </w:tcBorders>
          </w:tcPr>
          <w:p w:rsidR="002F5F07" w:rsidRDefault="002F5F07" w14:paraId="37A252D3" w14:textId="77777777">
            <w:pPr>
              <w:widowControl w:val="0"/>
              <w:rPr>
                <w:rFonts w:cs="Calibri"/>
                <w:color w:val="000000" w:themeColor="text1"/>
                <w:sz w:val="16"/>
                <w:szCs w:val="16"/>
              </w:rPr>
            </w:pPr>
          </w:p>
        </w:tc>
        <w:tc>
          <w:tcPr>
            <w:tcW w:w="1402" w:type="dxa"/>
            <w:tcBorders>
              <w:bottom w:val="single" w:color="000000" w:sz="8" w:space="0"/>
              <w:right w:val="dotted" w:color="000000" w:sz="8" w:space="0"/>
            </w:tcBorders>
          </w:tcPr>
          <w:p w:rsidR="002F5F07" w:rsidRDefault="002F5F07" w14:paraId="37A252D4" w14:textId="77777777">
            <w:pPr>
              <w:widowControl w:val="0"/>
              <w:rPr>
                <w:rFonts w:cs="Calibri"/>
                <w:color w:val="000000" w:themeColor="text1"/>
                <w:sz w:val="16"/>
                <w:szCs w:val="16"/>
              </w:rPr>
            </w:pPr>
          </w:p>
        </w:tc>
        <w:tc>
          <w:tcPr>
            <w:tcW w:w="1525" w:type="dxa"/>
            <w:tcBorders>
              <w:bottom w:val="single" w:color="000000" w:sz="8" w:space="0"/>
              <w:right w:val="dotted" w:color="000000" w:sz="8" w:space="0"/>
            </w:tcBorders>
          </w:tcPr>
          <w:p w:rsidR="002F5F07" w:rsidRDefault="002F5F07" w14:paraId="37A252D5" w14:textId="77777777">
            <w:pPr>
              <w:widowControl w:val="0"/>
              <w:rPr>
                <w:rFonts w:cs="Calibri"/>
                <w:color w:val="000000" w:themeColor="text1"/>
                <w:sz w:val="16"/>
                <w:szCs w:val="16"/>
              </w:rPr>
            </w:pPr>
          </w:p>
        </w:tc>
        <w:tc>
          <w:tcPr>
            <w:tcW w:w="3092" w:type="dxa"/>
            <w:tcBorders>
              <w:bottom w:val="single" w:color="000000" w:sz="8" w:space="0"/>
              <w:right w:val="single" w:color="000000" w:sz="8" w:space="0"/>
            </w:tcBorders>
          </w:tcPr>
          <w:p w:rsidR="002F5F07" w:rsidRDefault="002F5F07" w14:paraId="37A252D6" w14:textId="77777777">
            <w:pPr>
              <w:widowControl w:val="0"/>
              <w:rPr>
                <w:rFonts w:cs="Calibri"/>
                <w:color w:val="000000" w:themeColor="text1"/>
                <w:sz w:val="16"/>
                <w:szCs w:val="16"/>
              </w:rPr>
            </w:pPr>
          </w:p>
        </w:tc>
      </w:tr>
    </w:tbl>
    <w:p w:rsidR="002F5F07" w:rsidRDefault="002F5F07" w14:paraId="37A252D8" w14:textId="77777777">
      <w:pPr>
        <w:pStyle w:val="TDC1"/>
        <w:rPr>
          <w:color w:val="000000" w:themeColor="text1"/>
          <w:sz w:val="16"/>
          <w:szCs w:val="16"/>
          <w:lang w:val="es-ES"/>
        </w:rPr>
      </w:pPr>
    </w:p>
    <w:p w:rsidR="002F5F07" w:rsidRDefault="0023231D" w14:paraId="37A252D9" w14:textId="77777777">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rsidR="002F5F07" w:rsidRDefault="002F5F07" w14:paraId="37A252DA" w14:textId="77777777">
      <w:pPr>
        <w:rPr>
          <w:i/>
          <w:iCs/>
          <w:color w:val="000000" w:themeColor="text1"/>
          <w:sz w:val="16"/>
          <w:szCs w:val="16"/>
        </w:rPr>
      </w:pPr>
    </w:p>
    <w:p w:rsidR="002F5F07" w:rsidRDefault="002F5F07" w14:paraId="37A252DB" w14:textId="77777777">
      <w:pPr>
        <w:rPr>
          <w:i/>
          <w:iCs/>
          <w:color w:val="000000" w:themeColor="text1"/>
          <w:sz w:val="16"/>
          <w:szCs w:val="16"/>
        </w:rPr>
      </w:pPr>
    </w:p>
    <w:p w:rsidR="002F5F07" w:rsidRDefault="002F5F07" w14:paraId="37A252DC" w14:textId="77777777">
      <w:pPr>
        <w:rPr>
          <w:i/>
          <w:iCs/>
          <w:color w:val="000000" w:themeColor="text1"/>
          <w:sz w:val="16"/>
          <w:szCs w:val="16"/>
        </w:rPr>
      </w:pPr>
    </w:p>
    <w:p w:rsidR="002F5F07" w:rsidRDefault="002F5F07" w14:paraId="37A252DD" w14:textId="77777777">
      <w:pPr>
        <w:rPr>
          <w:i/>
          <w:iCs/>
          <w:color w:val="000000" w:themeColor="text1"/>
          <w:sz w:val="16"/>
          <w:szCs w:val="16"/>
        </w:rPr>
      </w:pPr>
    </w:p>
    <w:p w:rsidR="002F5F07" w:rsidRDefault="002F5F07" w14:paraId="37A252DE" w14:textId="77777777">
      <w:pPr>
        <w:rPr>
          <w:i/>
          <w:iCs/>
          <w:color w:val="000000" w:themeColor="text1"/>
          <w:sz w:val="16"/>
          <w:szCs w:val="16"/>
        </w:rPr>
      </w:pPr>
    </w:p>
    <w:p w:rsidR="002F5F07" w:rsidRDefault="002F5F07" w14:paraId="37A252DF" w14:textId="77777777">
      <w:pPr>
        <w:rPr>
          <w:i/>
          <w:iCs/>
          <w:color w:val="000000" w:themeColor="text1"/>
          <w:sz w:val="16"/>
          <w:szCs w:val="16"/>
        </w:rPr>
      </w:pPr>
    </w:p>
    <w:p w:rsidR="002F5F07" w:rsidRDefault="002F5F07" w14:paraId="37A252E0" w14:textId="77777777">
      <w:pPr>
        <w:rPr>
          <w:i/>
          <w:iCs/>
          <w:color w:val="000000" w:themeColor="text1"/>
          <w:sz w:val="16"/>
          <w:szCs w:val="16"/>
        </w:rPr>
      </w:pPr>
    </w:p>
    <w:p w:rsidR="002F5F07" w:rsidRDefault="002F5F07" w14:paraId="37A252E1" w14:textId="77777777">
      <w:pPr>
        <w:rPr>
          <w:i/>
          <w:iCs/>
          <w:color w:val="000000" w:themeColor="text1"/>
          <w:sz w:val="16"/>
          <w:szCs w:val="16"/>
        </w:rPr>
      </w:pPr>
    </w:p>
    <w:sdt>
      <w:sdtPr>
        <w:id w:val="1936184591"/>
        <w:docPartObj>
          <w:docPartGallery w:val="Table of Contents"/>
          <w:docPartUnique/>
        </w:docPartObj>
      </w:sdtPr>
      <w:sdtContent>
        <w:p w:rsidR="002F5F07" w:rsidRDefault="0023231D" w14:paraId="37A252E2" w14:textId="77777777" w14:noSpellErr="1">
          <w:pPr>
            <w:pStyle w:val="TtuloTDC"/>
            <w:rPr>
              <w:color w:val="000000" w:themeColor="text1"/>
            </w:rPr>
          </w:pPr>
          <w:r w:rsidRPr="7D75D098" w:rsidR="0023231D">
            <w:rPr>
              <w:color w:val="000000" w:themeColor="text1" w:themeTint="FF" w:themeShade="FF"/>
              <w:lang w:val="es-ES"/>
            </w:rPr>
            <w:t>Contenido</w:t>
          </w:r>
        </w:p>
        <w:p w:rsidR="003E3D42" w:rsidP="7D75D098" w:rsidRDefault="0023231D" w14:paraId="12A321BE" w14:textId="6A04BF63">
          <w:pPr>
            <w:pStyle w:val="TDC1"/>
            <w:tabs>
              <w:tab w:val="right" w:leader="dot" w:pos="8835"/>
            </w:tabs>
            <w:rPr>
              <w:rStyle w:val="Hipervnculo"/>
              <w:noProof/>
              <w:lang w:eastAsia="es-CO"/>
            </w:rPr>
          </w:pPr>
          <w:r>
            <w:fldChar w:fldCharType="begin"/>
          </w:r>
          <w:r>
            <w:instrText xml:space="preserve">TOC \z \o "1-3" \u \h</w:instrText>
          </w:r>
          <w:r>
            <w:fldChar w:fldCharType="separate"/>
          </w:r>
          <w:hyperlink w:anchor="_Toc54124794">
            <w:r w:rsidRPr="7D75D098" w:rsidR="7D75D098">
              <w:rPr>
                <w:rStyle w:val="Hipervnculo"/>
              </w:rPr>
              <w:t>INTRODUCCION</w:t>
            </w:r>
            <w:r>
              <w:tab/>
            </w:r>
            <w:r>
              <w:fldChar w:fldCharType="begin"/>
            </w:r>
            <w:r>
              <w:instrText xml:space="preserve">PAGEREF _Toc54124794 \h</w:instrText>
            </w:r>
            <w:r>
              <w:fldChar w:fldCharType="separate"/>
            </w:r>
            <w:r w:rsidRPr="7D75D098" w:rsidR="7D75D098">
              <w:rPr>
                <w:rStyle w:val="Hipervnculo"/>
              </w:rPr>
              <w:t>3</w:t>
            </w:r>
            <w:r>
              <w:fldChar w:fldCharType="end"/>
            </w:r>
          </w:hyperlink>
        </w:p>
        <w:p w:rsidR="003E3D42" w:rsidP="7D75D098" w:rsidRDefault="00B92CC1" w14:paraId="17523FD5" w14:textId="663202E7">
          <w:pPr>
            <w:pStyle w:val="TDC1"/>
            <w:tabs>
              <w:tab w:val="right" w:leader="dot" w:pos="8835"/>
            </w:tabs>
            <w:rPr>
              <w:rStyle w:val="Hipervnculo"/>
              <w:noProof/>
              <w:lang w:eastAsia="es-CO"/>
            </w:rPr>
          </w:pPr>
          <w:hyperlink w:anchor="_Toc1076216077">
            <w:r w:rsidRPr="7D75D098" w:rsidR="7D75D098">
              <w:rPr>
                <w:rStyle w:val="Hipervnculo"/>
              </w:rPr>
              <w:t>PRERREQUISITOS</w:t>
            </w:r>
            <w:r>
              <w:tab/>
            </w:r>
            <w:r>
              <w:fldChar w:fldCharType="begin"/>
            </w:r>
            <w:r>
              <w:instrText xml:space="preserve">PAGEREF _Toc1076216077 \h</w:instrText>
            </w:r>
            <w:r>
              <w:fldChar w:fldCharType="separate"/>
            </w:r>
            <w:r w:rsidRPr="7D75D098" w:rsidR="7D75D098">
              <w:rPr>
                <w:rStyle w:val="Hipervnculo"/>
              </w:rPr>
              <w:t>3</w:t>
            </w:r>
            <w:r>
              <w:fldChar w:fldCharType="end"/>
            </w:r>
          </w:hyperlink>
        </w:p>
        <w:p w:rsidR="003E3D42" w:rsidP="7D75D098" w:rsidRDefault="00B92CC1" w14:paraId="49677EA2" w14:textId="1EC7FE95">
          <w:pPr>
            <w:pStyle w:val="TDC1"/>
            <w:tabs>
              <w:tab w:val="right" w:leader="dot" w:pos="8835"/>
            </w:tabs>
            <w:rPr>
              <w:rStyle w:val="Hipervnculo"/>
              <w:noProof/>
              <w:lang w:eastAsia="es-CO"/>
            </w:rPr>
          </w:pPr>
          <w:hyperlink w:anchor="_Toc1449750151">
            <w:r w:rsidRPr="7D75D098" w:rsidR="7D75D098">
              <w:rPr>
                <w:rStyle w:val="Hipervnculo"/>
              </w:rPr>
              <w:t>TERRAFORM:</w:t>
            </w:r>
            <w:r>
              <w:tab/>
            </w:r>
            <w:r>
              <w:fldChar w:fldCharType="begin"/>
            </w:r>
            <w:r>
              <w:instrText xml:space="preserve">PAGEREF _Toc1449750151 \h</w:instrText>
            </w:r>
            <w:r>
              <w:fldChar w:fldCharType="separate"/>
            </w:r>
            <w:r w:rsidRPr="7D75D098" w:rsidR="7D75D098">
              <w:rPr>
                <w:rStyle w:val="Hipervnculo"/>
              </w:rPr>
              <w:t>3</w:t>
            </w:r>
            <w:r>
              <w:fldChar w:fldCharType="end"/>
            </w:r>
          </w:hyperlink>
        </w:p>
        <w:p w:rsidR="003E3D42" w:rsidP="7D75D098" w:rsidRDefault="00B92CC1" w14:paraId="2271E5CB" w14:textId="3725D531">
          <w:pPr>
            <w:pStyle w:val="TDC1"/>
            <w:tabs>
              <w:tab w:val="right" w:leader="dot" w:pos="8835"/>
            </w:tabs>
            <w:rPr>
              <w:rStyle w:val="Hipervnculo"/>
              <w:noProof/>
              <w:lang w:eastAsia="es-CO"/>
            </w:rPr>
          </w:pPr>
          <w:hyperlink w:anchor="_Toc282450505">
            <w:r w:rsidRPr="7D75D098" w:rsidR="7D75D098">
              <w:rPr>
                <w:rStyle w:val="Hipervnculo"/>
              </w:rPr>
              <w:t>INTRODUCCION A LAC:</w:t>
            </w:r>
            <w:r>
              <w:tab/>
            </w:r>
            <w:r>
              <w:fldChar w:fldCharType="begin"/>
            </w:r>
            <w:r>
              <w:instrText xml:space="preserve">PAGEREF _Toc282450505 \h</w:instrText>
            </w:r>
            <w:r>
              <w:fldChar w:fldCharType="separate"/>
            </w:r>
            <w:r w:rsidRPr="7D75D098" w:rsidR="7D75D098">
              <w:rPr>
                <w:rStyle w:val="Hipervnculo"/>
              </w:rPr>
              <w:t>5</w:t>
            </w:r>
            <w:r>
              <w:fldChar w:fldCharType="end"/>
            </w:r>
          </w:hyperlink>
        </w:p>
        <w:p w:rsidR="003E3D42" w:rsidP="7D75D098" w:rsidRDefault="00B92CC1" w14:paraId="06896787" w14:textId="53CE838E">
          <w:pPr>
            <w:pStyle w:val="TDC1"/>
            <w:tabs>
              <w:tab w:val="right" w:leader="dot" w:pos="8835"/>
            </w:tabs>
            <w:rPr>
              <w:rStyle w:val="Hipervnculo"/>
              <w:noProof/>
              <w:lang w:eastAsia="es-CO"/>
            </w:rPr>
          </w:pPr>
          <w:hyperlink w:anchor="_Toc1297730414">
            <w:r w:rsidRPr="7D75D098" w:rsidR="7D75D098">
              <w:rPr>
                <w:rStyle w:val="Hipervnculo"/>
              </w:rPr>
              <w:t>QUE ES HCL:</w:t>
            </w:r>
            <w:r>
              <w:tab/>
            </w:r>
            <w:r>
              <w:fldChar w:fldCharType="begin"/>
            </w:r>
            <w:r>
              <w:instrText xml:space="preserve">PAGEREF _Toc1297730414 \h</w:instrText>
            </w:r>
            <w:r>
              <w:fldChar w:fldCharType="separate"/>
            </w:r>
            <w:r w:rsidRPr="7D75D098" w:rsidR="7D75D098">
              <w:rPr>
                <w:rStyle w:val="Hipervnculo"/>
              </w:rPr>
              <w:t>5</w:t>
            </w:r>
            <w:r>
              <w:fldChar w:fldCharType="end"/>
            </w:r>
          </w:hyperlink>
        </w:p>
        <w:p w:rsidR="003E3D42" w:rsidP="7D75D098" w:rsidRDefault="00B92CC1" w14:paraId="60556428" w14:textId="2CB62691">
          <w:pPr>
            <w:pStyle w:val="TDC1"/>
            <w:tabs>
              <w:tab w:val="right" w:leader="dot" w:pos="8835"/>
            </w:tabs>
            <w:rPr>
              <w:rStyle w:val="Hipervnculo"/>
              <w:noProof/>
              <w:lang w:eastAsia="es-CO"/>
            </w:rPr>
          </w:pPr>
          <w:hyperlink w:anchor="_Toc1102826236">
            <w:r w:rsidRPr="7D75D098" w:rsidR="7D75D098">
              <w:rPr>
                <w:rStyle w:val="Hipervnculo"/>
              </w:rPr>
              <w:t>MULTIPLE PROVIDERS Y DEFINICION DE DRY:</w:t>
            </w:r>
            <w:r>
              <w:tab/>
            </w:r>
            <w:r>
              <w:fldChar w:fldCharType="begin"/>
            </w:r>
            <w:r>
              <w:instrText xml:space="preserve">PAGEREF _Toc1102826236 \h</w:instrText>
            </w:r>
            <w:r>
              <w:fldChar w:fldCharType="separate"/>
            </w:r>
            <w:r w:rsidRPr="7D75D098" w:rsidR="7D75D098">
              <w:rPr>
                <w:rStyle w:val="Hipervnculo"/>
              </w:rPr>
              <w:t>7</w:t>
            </w:r>
            <w:r>
              <w:fldChar w:fldCharType="end"/>
            </w:r>
          </w:hyperlink>
          <w:r>
            <w:fldChar w:fldCharType="end"/>
          </w:r>
        </w:p>
      </w:sdtContent>
    </w:sdt>
    <w:p w:rsidR="002F5F07" w:rsidRDefault="0023231D" w14:paraId="37A252EC" w14:textId="780BC51F" w14:noSpellErr="1">
      <w:pPr>
        <w:rPr>
          <w:color w:val="000000" w:themeColor="text1"/>
        </w:rPr>
      </w:pPr>
    </w:p>
    <w:p w:rsidR="002F5F07" w:rsidRDefault="002F5F07" w14:paraId="37A252ED" w14:textId="77777777">
      <w:pPr>
        <w:tabs>
          <w:tab w:val="left" w:pos="2744"/>
        </w:tabs>
        <w:rPr>
          <w:color w:val="000000" w:themeColor="text1"/>
        </w:rPr>
      </w:pPr>
    </w:p>
    <w:p w:rsidR="002F5F07" w:rsidRDefault="002F5F07" w14:paraId="37A252EE" w14:textId="77777777">
      <w:pPr>
        <w:tabs>
          <w:tab w:val="left" w:pos="2744"/>
        </w:tabs>
        <w:rPr>
          <w:color w:val="000000" w:themeColor="text1"/>
        </w:rPr>
      </w:pPr>
    </w:p>
    <w:p w:rsidR="002F5F07" w:rsidRDefault="002F5F07" w14:paraId="37A252EF" w14:textId="77777777">
      <w:pPr>
        <w:tabs>
          <w:tab w:val="left" w:pos="2744"/>
        </w:tabs>
        <w:rPr>
          <w:color w:val="000000" w:themeColor="text1"/>
        </w:rPr>
      </w:pPr>
    </w:p>
    <w:p w:rsidR="002F5F07" w:rsidRDefault="002F5F07" w14:paraId="37A252F0" w14:textId="77777777">
      <w:pPr>
        <w:tabs>
          <w:tab w:val="left" w:pos="2744"/>
        </w:tabs>
        <w:rPr>
          <w:color w:val="000000" w:themeColor="text1"/>
        </w:rPr>
      </w:pPr>
    </w:p>
    <w:p w:rsidR="002F5F07" w:rsidRDefault="002F5F07" w14:paraId="37A252F1" w14:textId="77777777">
      <w:pPr>
        <w:tabs>
          <w:tab w:val="left" w:pos="2744"/>
        </w:tabs>
        <w:rPr>
          <w:color w:val="000000" w:themeColor="text1"/>
        </w:rPr>
      </w:pPr>
    </w:p>
    <w:p w:rsidR="002F5F07" w:rsidRDefault="002F5F07" w14:paraId="37A252F2" w14:textId="77777777">
      <w:pPr>
        <w:tabs>
          <w:tab w:val="left" w:pos="2744"/>
        </w:tabs>
        <w:rPr>
          <w:color w:val="000000" w:themeColor="text1"/>
        </w:rPr>
      </w:pPr>
    </w:p>
    <w:p w:rsidR="002F5F07" w:rsidRDefault="002F5F07" w14:paraId="37A252F3" w14:textId="77777777">
      <w:pPr>
        <w:tabs>
          <w:tab w:val="left" w:pos="2744"/>
        </w:tabs>
        <w:rPr>
          <w:color w:val="000000" w:themeColor="text1"/>
        </w:rPr>
      </w:pPr>
    </w:p>
    <w:p w:rsidR="002F5F07" w:rsidRDefault="002F5F07" w14:paraId="37A252F4" w14:textId="77777777">
      <w:pPr>
        <w:tabs>
          <w:tab w:val="left" w:pos="2744"/>
        </w:tabs>
        <w:rPr>
          <w:color w:val="000000" w:themeColor="text1"/>
        </w:rPr>
      </w:pPr>
    </w:p>
    <w:p w:rsidR="002F5F07" w:rsidRDefault="002F5F07" w14:paraId="37A252F5" w14:textId="77777777">
      <w:pPr>
        <w:tabs>
          <w:tab w:val="left" w:pos="2744"/>
        </w:tabs>
        <w:rPr>
          <w:color w:val="000000" w:themeColor="text1"/>
        </w:rPr>
      </w:pPr>
    </w:p>
    <w:p w:rsidR="002F5F07" w:rsidRDefault="002F5F07" w14:paraId="37A252F6" w14:textId="77777777">
      <w:pPr>
        <w:tabs>
          <w:tab w:val="left" w:pos="2744"/>
        </w:tabs>
        <w:rPr>
          <w:color w:val="000000" w:themeColor="text1"/>
        </w:rPr>
      </w:pPr>
    </w:p>
    <w:p w:rsidR="002F5F07" w:rsidRDefault="002F5F07" w14:paraId="37A252F7" w14:textId="77777777">
      <w:pPr>
        <w:tabs>
          <w:tab w:val="left" w:pos="2744"/>
        </w:tabs>
        <w:rPr>
          <w:color w:val="000000" w:themeColor="text1"/>
        </w:rPr>
      </w:pPr>
    </w:p>
    <w:p w:rsidR="002F5F07" w:rsidRDefault="002F5F07" w14:paraId="37A252F8" w14:textId="77777777">
      <w:pPr>
        <w:tabs>
          <w:tab w:val="left" w:pos="2744"/>
        </w:tabs>
        <w:rPr>
          <w:color w:val="000000" w:themeColor="text1"/>
        </w:rPr>
      </w:pPr>
    </w:p>
    <w:p w:rsidR="002F5F07" w:rsidRDefault="002F5F07" w14:paraId="37A252F9" w14:textId="77777777">
      <w:pPr>
        <w:tabs>
          <w:tab w:val="left" w:pos="2744"/>
        </w:tabs>
        <w:rPr>
          <w:color w:val="000000" w:themeColor="text1"/>
        </w:rPr>
      </w:pPr>
    </w:p>
    <w:p w:rsidR="002F5F07" w:rsidRDefault="002F5F07" w14:paraId="37A252FA" w14:textId="77777777">
      <w:pPr>
        <w:tabs>
          <w:tab w:val="left" w:pos="2744"/>
        </w:tabs>
        <w:rPr>
          <w:color w:val="000000" w:themeColor="text1"/>
        </w:rPr>
      </w:pPr>
    </w:p>
    <w:p w:rsidR="002F5F07" w:rsidRDefault="002F5F07" w14:paraId="37A252FB" w14:textId="77777777">
      <w:pPr>
        <w:tabs>
          <w:tab w:val="left" w:pos="2744"/>
        </w:tabs>
        <w:rPr>
          <w:color w:val="000000" w:themeColor="text1"/>
        </w:rPr>
      </w:pPr>
    </w:p>
    <w:p w:rsidR="002F5F07" w:rsidRDefault="002F5F07" w14:paraId="37A252FC" w14:textId="77777777">
      <w:pPr>
        <w:tabs>
          <w:tab w:val="left" w:pos="2744"/>
        </w:tabs>
        <w:rPr>
          <w:color w:val="000000" w:themeColor="text1"/>
        </w:rPr>
      </w:pPr>
    </w:p>
    <w:p w:rsidR="002F5F07" w:rsidRDefault="002F5F07" w14:paraId="37A252FD" w14:textId="77777777">
      <w:pPr>
        <w:tabs>
          <w:tab w:val="left" w:pos="2744"/>
        </w:tabs>
        <w:rPr>
          <w:color w:val="000000" w:themeColor="text1"/>
        </w:rPr>
      </w:pPr>
    </w:p>
    <w:p w:rsidR="002F5F07" w:rsidRDefault="002F5F07" w14:paraId="37A252FE" w14:textId="77777777">
      <w:pPr>
        <w:tabs>
          <w:tab w:val="left" w:pos="2744"/>
        </w:tabs>
        <w:rPr>
          <w:color w:val="000000" w:themeColor="text1"/>
        </w:rPr>
      </w:pPr>
    </w:p>
    <w:p w:rsidR="002F5F07" w:rsidP="7D75D098" w:rsidRDefault="0023231D" w14:paraId="37A252FF" w14:textId="77777777" w14:noSpellErr="1">
      <w:pPr>
        <w:pStyle w:val="Ttulo1"/>
        <w:rPr>
          <w:rFonts w:ascii="Verdana" w:hAnsi="Verdana" w:cs="Calibri Light" w:cstheme="majorAscii"/>
          <w:b w:val="0"/>
          <w:bCs w:val="0"/>
          <w:color w:val="000000" w:themeColor="text1"/>
        </w:rPr>
      </w:pPr>
      <w:bookmarkStart w:name="_Toc54124794" w:id="1167465216"/>
      <w:r w:rsidRPr="7D75D098" w:rsidR="0023231D">
        <w:rPr>
          <w:rFonts w:ascii="Verdana" w:hAnsi="Verdana" w:cs="Calibri Light" w:cstheme="majorAscii"/>
          <w:color w:val="000000" w:themeColor="text1" w:themeTint="FF" w:themeShade="FF"/>
        </w:rPr>
        <w:t>INTRODUCCION</w:t>
      </w:r>
      <w:bookmarkEnd w:id="1167465216"/>
    </w:p>
    <w:p w:rsidR="002F5F07" w:rsidRDefault="002F5F07" w14:paraId="37A25300" w14:textId="77777777">
      <w:pPr>
        <w:tabs>
          <w:tab w:val="left" w:pos="2744"/>
        </w:tabs>
        <w:rPr>
          <w:rFonts w:ascii="Verdana" w:hAnsi="Verdana" w:cstheme="majorHAnsi"/>
          <w:b/>
          <w:bCs/>
          <w:color w:val="000000" w:themeColor="text1"/>
          <w:sz w:val="36"/>
          <w:szCs w:val="36"/>
        </w:rPr>
      </w:pPr>
    </w:p>
    <w:p w:rsidRPr="00811923" w:rsidR="002F5F07" w:rsidRDefault="00811923" w14:paraId="37A25301" w14:textId="19789DC2">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 xml:space="preserve">El siguiente documento proporciona una introducción detallada a </w:t>
      </w:r>
      <w:r w:rsidR="001239FC">
        <w:rPr>
          <w:rFonts w:ascii="Verdana" w:hAnsi="Verdana" w:cstheme="majorHAnsi"/>
          <w:color w:val="000000" w:themeColor="text1"/>
          <w:sz w:val="24"/>
          <w:szCs w:val="24"/>
          <w:highlight w:val="yellow"/>
        </w:rPr>
        <w:t>Terraform y sus diferentes temas</w:t>
      </w:r>
      <w:r w:rsidRPr="00811923">
        <w:rPr>
          <w:rFonts w:ascii="Verdana" w:hAnsi="Verdana" w:cstheme="majorHAnsi"/>
          <w:color w:val="000000" w:themeColor="text1"/>
          <w:sz w:val="24"/>
          <w:szCs w:val="24"/>
          <w:highlight w:val="yellow"/>
        </w:rPr>
        <w:t>.</w:t>
      </w:r>
    </w:p>
    <w:p w:rsidR="002F5F07" w:rsidP="7D75D098" w:rsidRDefault="0023231D" w14:paraId="37A25303" w14:textId="77777777" w14:noSpellErr="1">
      <w:pPr>
        <w:pStyle w:val="Ttulo1"/>
        <w:rPr>
          <w:rFonts w:ascii="Verdana" w:hAnsi="Verdana" w:cs="Calibri Light" w:cstheme="majorAscii"/>
          <w:b w:val="0"/>
          <w:bCs w:val="0"/>
          <w:color w:val="000000" w:themeColor="text1"/>
        </w:rPr>
      </w:pPr>
      <w:bookmarkStart w:name="_Toc1076216077" w:id="1438692513"/>
      <w:r w:rsidRPr="7D75D098" w:rsidR="0023231D">
        <w:rPr>
          <w:rFonts w:ascii="Verdana" w:hAnsi="Verdana" w:cs="Calibri Light" w:cstheme="majorAscii"/>
          <w:color w:val="000000" w:themeColor="text1" w:themeTint="FF" w:themeShade="FF"/>
        </w:rPr>
        <w:t>PRERREQUISITOS</w:t>
      </w:r>
      <w:bookmarkEnd w:id="1438692513"/>
    </w:p>
    <w:p w:rsidR="002F5F07" w:rsidRDefault="002F5F07" w14:paraId="37A25304" w14:textId="77777777">
      <w:pPr>
        <w:rPr>
          <w:rFonts w:ascii="Verdana" w:hAnsi="Verdana"/>
        </w:rPr>
      </w:pPr>
    </w:p>
    <w:p w:rsidR="002F5F07" w:rsidRDefault="00034F25" w14:paraId="37A25309" w14:textId="23E6C999">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Haber cumplido con todo lo previamente visto.</w:t>
      </w:r>
    </w:p>
    <w:p w:rsidR="002F5F07" w:rsidRDefault="002F5F07" w14:paraId="37A2530A" w14:textId="77777777">
      <w:pPr>
        <w:pStyle w:val="Prrafodelista"/>
        <w:tabs>
          <w:tab w:val="left" w:pos="2744"/>
        </w:tabs>
        <w:jc w:val="both"/>
        <w:rPr>
          <w:rFonts w:ascii="Verdana" w:hAnsi="Verdana" w:cstheme="majorHAnsi"/>
          <w:color w:val="000000" w:themeColor="text1"/>
          <w:sz w:val="24"/>
          <w:szCs w:val="24"/>
        </w:rPr>
      </w:pPr>
    </w:p>
    <w:p w:rsidR="002F5F07" w:rsidRDefault="002F5F07" w14:paraId="37A2530B" w14:textId="77777777">
      <w:pPr>
        <w:tabs>
          <w:tab w:val="left" w:pos="2744"/>
        </w:tabs>
        <w:jc w:val="both"/>
        <w:rPr>
          <w:rFonts w:ascii="Verdana" w:hAnsi="Verdana" w:cstheme="majorHAnsi"/>
          <w:color w:val="000000" w:themeColor="text1"/>
          <w:sz w:val="24"/>
          <w:szCs w:val="24"/>
        </w:rPr>
      </w:pPr>
    </w:p>
    <w:p w:rsidR="002F5F07" w:rsidRDefault="002F5F07" w14:paraId="37A2530C" w14:textId="77777777">
      <w:pPr>
        <w:tabs>
          <w:tab w:val="left" w:pos="2744"/>
        </w:tabs>
        <w:jc w:val="both"/>
        <w:rPr>
          <w:rFonts w:ascii="Verdana" w:hAnsi="Verdana" w:cstheme="majorHAnsi"/>
          <w:color w:val="000000" w:themeColor="text1"/>
          <w:sz w:val="24"/>
          <w:szCs w:val="24"/>
        </w:rPr>
      </w:pPr>
    </w:p>
    <w:p w:rsidR="002F5F07" w:rsidRDefault="002F5F07" w14:paraId="37A2530D" w14:textId="77777777">
      <w:pPr>
        <w:tabs>
          <w:tab w:val="left" w:pos="2744"/>
        </w:tabs>
        <w:jc w:val="both"/>
        <w:rPr>
          <w:rFonts w:ascii="Verdana" w:hAnsi="Verdana" w:cstheme="majorHAnsi"/>
          <w:color w:val="000000" w:themeColor="text1"/>
          <w:sz w:val="24"/>
          <w:szCs w:val="24"/>
        </w:rPr>
      </w:pPr>
    </w:p>
    <w:p w:rsidR="002F5F07" w:rsidRDefault="002F5F07" w14:paraId="37A2530E" w14:textId="77777777">
      <w:pPr>
        <w:tabs>
          <w:tab w:val="left" w:pos="2744"/>
        </w:tabs>
        <w:jc w:val="both"/>
        <w:rPr>
          <w:rFonts w:ascii="Verdana" w:hAnsi="Verdana" w:cstheme="majorHAnsi"/>
          <w:color w:val="000000" w:themeColor="text1"/>
          <w:sz w:val="24"/>
          <w:szCs w:val="24"/>
        </w:rPr>
      </w:pPr>
    </w:p>
    <w:p w:rsidR="002F5F07" w:rsidRDefault="002F5F07" w14:paraId="37A2530F" w14:textId="77777777">
      <w:pPr>
        <w:tabs>
          <w:tab w:val="left" w:pos="2744"/>
        </w:tabs>
        <w:jc w:val="both"/>
        <w:rPr>
          <w:rFonts w:ascii="Verdana" w:hAnsi="Verdana" w:cstheme="majorHAnsi"/>
          <w:color w:val="000000" w:themeColor="text1"/>
          <w:sz w:val="24"/>
          <w:szCs w:val="24"/>
        </w:rPr>
      </w:pPr>
    </w:p>
    <w:p w:rsidR="002F5F07" w:rsidRDefault="002F5F07" w14:paraId="37A25310" w14:textId="77777777">
      <w:pPr>
        <w:tabs>
          <w:tab w:val="left" w:pos="2744"/>
        </w:tabs>
        <w:jc w:val="both"/>
        <w:rPr>
          <w:rFonts w:ascii="Verdana" w:hAnsi="Verdana" w:cstheme="majorHAnsi"/>
          <w:color w:val="000000" w:themeColor="text1"/>
          <w:sz w:val="24"/>
          <w:szCs w:val="24"/>
        </w:rPr>
      </w:pPr>
    </w:p>
    <w:p w:rsidR="002F5F07" w:rsidRDefault="002F5F07" w14:paraId="37A25311" w14:textId="3A702D64">
      <w:pPr>
        <w:tabs>
          <w:tab w:val="left" w:pos="2744"/>
        </w:tabs>
        <w:jc w:val="both"/>
        <w:rPr>
          <w:rFonts w:ascii="Verdana" w:hAnsi="Verdana" w:cstheme="majorHAnsi"/>
          <w:color w:val="000000" w:themeColor="text1"/>
          <w:sz w:val="24"/>
          <w:szCs w:val="24"/>
        </w:rPr>
      </w:pPr>
    </w:p>
    <w:p w:rsidR="000D7D64" w:rsidRDefault="000D7D64" w14:paraId="7C8A16BD" w14:textId="77777777">
      <w:pPr>
        <w:tabs>
          <w:tab w:val="left" w:pos="2744"/>
        </w:tabs>
        <w:jc w:val="both"/>
        <w:rPr>
          <w:rFonts w:ascii="Verdana" w:hAnsi="Verdana" w:cstheme="majorHAnsi"/>
          <w:color w:val="000000" w:themeColor="text1"/>
          <w:sz w:val="24"/>
          <w:szCs w:val="24"/>
        </w:rPr>
      </w:pPr>
    </w:p>
    <w:p w:rsidR="002F5F07" w:rsidRDefault="002F5F07" w14:paraId="37A25312" w14:textId="02FF3095">
      <w:pPr>
        <w:tabs>
          <w:tab w:val="left" w:pos="2744"/>
        </w:tabs>
        <w:jc w:val="both"/>
        <w:rPr>
          <w:rFonts w:ascii="Verdana" w:hAnsi="Verdana" w:cstheme="majorHAnsi"/>
          <w:color w:val="000000" w:themeColor="text1"/>
          <w:sz w:val="24"/>
          <w:szCs w:val="24"/>
        </w:rPr>
      </w:pPr>
    </w:p>
    <w:p w:rsidR="00C93DA1" w:rsidRDefault="00C93DA1" w14:paraId="12F7695F" w14:textId="62C04677">
      <w:pPr>
        <w:tabs>
          <w:tab w:val="left" w:pos="2744"/>
        </w:tabs>
        <w:jc w:val="both"/>
        <w:rPr>
          <w:rFonts w:ascii="Verdana" w:hAnsi="Verdana" w:cstheme="majorHAnsi"/>
          <w:color w:val="000000" w:themeColor="text1"/>
          <w:sz w:val="24"/>
          <w:szCs w:val="24"/>
        </w:rPr>
      </w:pPr>
    </w:p>
    <w:p w:rsidR="00397669" w:rsidRDefault="00397669" w14:paraId="055C34C0" w14:textId="3D606458">
      <w:pPr>
        <w:tabs>
          <w:tab w:val="left" w:pos="2744"/>
        </w:tabs>
        <w:jc w:val="both"/>
        <w:rPr>
          <w:rFonts w:ascii="Verdana" w:hAnsi="Verdana" w:cstheme="majorHAnsi"/>
          <w:color w:val="000000" w:themeColor="text1"/>
          <w:sz w:val="24"/>
          <w:szCs w:val="24"/>
        </w:rPr>
      </w:pPr>
    </w:p>
    <w:p w:rsidR="00397669" w:rsidRDefault="00397669" w14:paraId="35F65F75" w14:textId="77777777">
      <w:pPr>
        <w:tabs>
          <w:tab w:val="left" w:pos="2744"/>
        </w:tabs>
        <w:jc w:val="both"/>
        <w:rPr>
          <w:rFonts w:ascii="Verdana" w:hAnsi="Verdana" w:cstheme="majorHAnsi"/>
          <w:color w:val="000000" w:themeColor="text1"/>
          <w:sz w:val="24"/>
          <w:szCs w:val="24"/>
        </w:rPr>
      </w:pPr>
    </w:p>
    <w:p w:rsidR="002F5F07" w:rsidRDefault="002F5F07" w14:paraId="37A25313" w14:textId="26A9C214">
      <w:pPr>
        <w:tabs>
          <w:tab w:val="left" w:pos="2744"/>
        </w:tabs>
        <w:jc w:val="both"/>
        <w:rPr>
          <w:rFonts w:ascii="Verdana" w:hAnsi="Verdana" w:cstheme="majorHAnsi"/>
          <w:color w:val="000000" w:themeColor="text1"/>
          <w:sz w:val="24"/>
          <w:szCs w:val="24"/>
        </w:rPr>
      </w:pPr>
    </w:p>
    <w:p w:rsidR="006E301E" w:rsidRDefault="006E301E" w14:paraId="59873D26" w14:textId="77777777">
      <w:pPr>
        <w:tabs>
          <w:tab w:val="left" w:pos="2744"/>
        </w:tabs>
        <w:jc w:val="both"/>
        <w:rPr>
          <w:rFonts w:ascii="Verdana" w:hAnsi="Verdana" w:cstheme="majorHAnsi"/>
          <w:color w:val="000000" w:themeColor="text1"/>
          <w:sz w:val="24"/>
          <w:szCs w:val="24"/>
        </w:rPr>
      </w:pPr>
    </w:p>
    <w:p w:rsidR="002F5F07" w:rsidRDefault="002F5F07" w14:paraId="37A25314" w14:textId="77777777">
      <w:pPr>
        <w:tabs>
          <w:tab w:val="left" w:pos="2744"/>
        </w:tabs>
        <w:jc w:val="both"/>
        <w:rPr>
          <w:rFonts w:ascii="Verdana" w:hAnsi="Verdana" w:cstheme="majorHAnsi"/>
          <w:color w:val="000000" w:themeColor="text1"/>
          <w:sz w:val="24"/>
          <w:szCs w:val="24"/>
        </w:rPr>
      </w:pPr>
    </w:p>
    <w:p w:rsidR="002F5F07" w:rsidP="7D75D098" w:rsidRDefault="00E662F3" w14:paraId="37A25315" w14:textId="75AB76A9" w14:noSpellErr="1">
      <w:pPr>
        <w:pStyle w:val="Ttulo1"/>
        <w:rPr>
          <w:rFonts w:ascii="Verdana" w:hAnsi="Verdana" w:cs="Calibri Light" w:cstheme="majorAscii"/>
          <w:color w:val="000000" w:themeColor="text1"/>
        </w:rPr>
      </w:pPr>
      <w:bookmarkStart w:name="_Toc150935689" w:id="2"/>
      <w:bookmarkStart w:name="_Toc1449750151" w:id="1659179970"/>
      <w:r w:rsidRPr="7D75D098" w:rsidR="00E662F3">
        <w:rPr>
          <w:rFonts w:ascii="Verdana" w:hAnsi="Verdana" w:cs="Calibri Light" w:cstheme="majorAscii"/>
          <w:color w:val="000000" w:themeColor="text1" w:themeTint="FF" w:themeShade="FF"/>
        </w:rPr>
        <w:t>TERRAFORM</w:t>
      </w:r>
      <w:r w:rsidRPr="7D75D098" w:rsidR="0023231D">
        <w:rPr>
          <w:rFonts w:ascii="Verdana" w:hAnsi="Verdana" w:cs="Calibri Light" w:cstheme="majorAscii"/>
          <w:color w:val="000000" w:themeColor="text1" w:themeTint="FF" w:themeShade="FF"/>
        </w:rPr>
        <w:t>:</w:t>
      </w:r>
      <w:bookmarkEnd w:id="2"/>
      <w:bookmarkEnd w:id="1659179970"/>
    </w:p>
    <w:p w:rsidR="002F5F07" w:rsidRDefault="002F5F07" w14:paraId="37A25316" w14:textId="67C264AD">
      <w:pPr>
        <w:rPr>
          <w:rFonts w:ascii="Verdana" w:hAnsi="Verdana"/>
        </w:rPr>
      </w:pPr>
    </w:p>
    <w:p w:rsidR="00D619AE" w:rsidRDefault="00D619AE" w14:paraId="279D35BD" w14:textId="14DD835F">
      <w:pPr>
        <w:rPr>
          <w:rFonts w:ascii="Verdana" w:hAnsi="Verdana"/>
        </w:rPr>
      </w:pPr>
      <w:r>
        <w:rPr>
          <w:rFonts w:ascii="Verdana" w:hAnsi="Verdana"/>
        </w:rPr>
        <w:t xml:space="preserve">Documentación: </w:t>
      </w:r>
      <w:hyperlink w:history="1" r:id="rId13">
        <w:r w:rsidRPr="00D619AE">
          <w:rPr>
            <w:rStyle w:val="Hipervnculo"/>
            <w:rFonts w:ascii="Verdana" w:hAnsi="Verdana"/>
          </w:rPr>
          <w:t>https://registry.terraform.io</w:t>
        </w:r>
      </w:hyperlink>
    </w:p>
    <w:p w:rsidRPr="00B303FD" w:rsidR="00B303FD" w:rsidP="00B303FD" w:rsidRDefault="00B303FD" w14:paraId="40AA484B" w14:textId="77777777">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de infraestructura como código (IaC) que permite a los equipos de operaciones y desarrollo definir y gestionar la infraestructura de manera programática. Desarrollado por HashiCorp, Terraform simplifica el proceso de aprovisionamiento, configuración y gestión de recursos en la nube y en otros entornos de infraestructura.</w:t>
      </w:r>
    </w:p>
    <w:p w:rsidRPr="00B303FD" w:rsidR="00B303FD" w:rsidP="00B303FD" w:rsidRDefault="00B303FD" w14:paraId="5FA43591" w14:textId="77777777">
      <w:pPr>
        <w:tabs>
          <w:tab w:val="left" w:pos="2744"/>
        </w:tabs>
        <w:spacing w:line="240" w:lineRule="auto"/>
        <w:jc w:val="both"/>
        <w:rPr>
          <w:rFonts w:ascii="Verdana" w:hAnsi="Verdana"/>
          <w:sz w:val="21"/>
          <w:szCs w:val="21"/>
        </w:rPr>
      </w:pPr>
    </w:p>
    <w:p w:rsidRPr="00B303FD" w:rsidR="00B303FD" w:rsidP="00B303FD" w:rsidRDefault="00B303FD" w14:paraId="39A7F117" w14:textId="77777777">
      <w:pPr>
        <w:tabs>
          <w:tab w:val="left" w:pos="2744"/>
        </w:tabs>
        <w:spacing w:line="240" w:lineRule="auto"/>
        <w:jc w:val="both"/>
        <w:rPr>
          <w:rFonts w:ascii="Verdana" w:hAnsi="Verdana"/>
          <w:sz w:val="21"/>
          <w:szCs w:val="21"/>
        </w:rPr>
      </w:pPr>
      <w:r w:rsidRPr="00B303FD">
        <w:rPr>
          <w:rFonts w:ascii="Verdana" w:hAnsi="Verdana"/>
          <w:sz w:val="21"/>
          <w:szCs w:val="21"/>
        </w:rPr>
        <w:t>Características Principales:</w:t>
      </w:r>
    </w:p>
    <w:p w:rsidRPr="00B303FD" w:rsidR="00B303FD" w:rsidP="00B303FD" w:rsidRDefault="00B303FD" w14:paraId="7AD8CB08" w14:textId="77777777">
      <w:pPr>
        <w:tabs>
          <w:tab w:val="left" w:pos="2744"/>
        </w:tabs>
        <w:spacing w:line="240" w:lineRule="auto"/>
        <w:jc w:val="both"/>
        <w:rPr>
          <w:rFonts w:ascii="Verdana" w:hAnsi="Verdana"/>
          <w:sz w:val="21"/>
          <w:szCs w:val="21"/>
        </w:rPr>
      </w:pPr>
    </w:p>
    <w:p w:rsidRPr="00B303FD" w:rsidR="00B303FD" w:rsidP="00B303FD" w:rsidRDefault="00B303FD" w14:paraId="69F1DD47" w14:textId="77777777">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Declarativo y Legible:</w:t>
      </w:r>
      <w:r w:rsidRPr="00B303FD">
        <w:rPr>
          <w:rFonts w:ascii="Verdana" w:hAnsi="Verdana"/>
          <w:sz w:val="21"/>
          <w:szCs w:val="21"/>
        </w:rPr>
        <w:t xml:space="preserve"> Terraform utiliza un enfoque declarativo para describir la infraestructura deseada, lo que permite a los usuarios definir recursos utilizando una sintaxis sencilla y legible.</w:t>
      </w:r>
    </w:p>
    <w:p w:rsidRPr="00B303FD" w:rsidR="00B303FD" w:rsidP="00B303FD" w:rsidRDefault="00B303FD" w14:paraId="7EC2D1DE" w14:textId="77777777">
      <w:pPr>
        <w:tabs>
          <w:tab w:val="left" w:pos="2744"/>
        </w:tabs>
        <w:spacing w:line="240" w:lineRule="auto"/>
        <w:jc w:val="both"/>
        <w:rPr>
          <w:rFonts w:ascii="Verdana" w:hAnsi="Verdana"/>
          <w:sz w:val="21"/>
          <w:szCs w:val="21"/>
        </w:rPr>
      </w:pPr>
    </w:p>
    <w:p w:rsidRPr="00B303FD" w:rsidR="00B303FD" w:rsidP="00B303FD" w:rsidRDefault="00B303FD" w14:paraId="12FA3321" w14:textId="77777777">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Soporte para Múltiples Proveedores:</w:t>
      </w:r>
      <w:r w:rsidRPr="00B303FD">
        <w:rPr>
          <w:rFonts w:ascii="Verdana" w:hAnsi="Verdana"/>
          <w:sz w:val="21"/>
          <w:szCs w:val="21"/>
        </w:rPr>
        <w:t xml:space="preserve"> Terraform es compatible con una amplia variedad de proveedores de nube, incluyendo AWS, Azure, Google Cloud Platform, y más. Esto permite a los equipos gestionar recursos en diferentes entornos de manera coherente.</w:t>
      </w:r>
    </w:p>
    <w:p w:rsidRPr="00B303FD" w:rsidR="00B303FD" w:rsidP="00B303FD" w:rsidRDefault="00B303FD" w14:paraId="238827AC" w14:textId="77777777">
      <w:pPr>
        <w:tabs>
          <w:tab w:val="left" w:pos="2744"/>
        </w:tabs>
        <w:spacing w:line="240" w:lineRule="auto"/>
        <w:jc w:val="both"/>
        <w:rPr>
          <w:rFonts w:ascii="Verdana" w:hAnsi="Verdana"/>
          <w:sz w:val="21"/>
          <w:szCs w:val="21"/>
        </w:rPr>
      </w:pPr>
    </w:p>
    <w:p w:rsidRPr="00B303FD" w:rsidR="00B303FD" w:rsidP="00B303FD" w:rsidRDefault="00B303FD" w14:paraId="3966AB2E" w14:textId="77777777">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Estado de la Infraestructura:</w:t>
      </w:r>
      <w:r w:rsidRPr="00B303FD">
        <w:rPr>
          <w:rFonts w:ascii="Verdana" w:hAnsi="Verdana"/>
          <w:sz w:val="21"/>
          <w:szCs w:val="21"/>
        </w:rPr>
        <w:t xml:space="preserve"> Terraform mantiene un estado de la infraestructura gestionada, lo que facilita la realización de cambios incrementales y la gestión de recursos de manera eficiente.</w:t>
      </w:r>
    </w:p>
    <w:p w:rsidRPr="00B303FD" w:rsidR="00B303FD" w:rsidP="00B303FD" w:rsidRDefault="00B303FD" w14:paraId="32C1D84E" w14:textId="77777777">
      <w:pPr>
        <w:tabs>
          <w:tab w:val="left" w:pos="2744"/>
        </w:tabs>
        <w:spacing w:line="240" w:lineRule="auto"/>
        <w:jc w:val="both"/>
        <w:rPr>
          <w:rFonts w:ascii="Verdana" w:hAnsi="Verdana"/>
          <w:sz w:val="21"/>
          <w:szCs w:val="21"/>
        </w:rPr>
      </w:pPr>
    </w:p>
    <w:p w:rsidRPr="00B303FD" w:rsidR="00B303FD" w:rsidP="00B303FD" w:rsidRDefault="00B303FD" w14:paraId="519404F2" w14:textId="5A852BBB">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Modularidad y Reutilización:</w:t>
      </w:r>
      <w:r w:rsidRPr="00B303FD">
        <w:rPr>
          <w:rFonts w:ascii="Verdana" w:hAnsi="Verdana"/>
          <w:sz w:val="21"/>
          <w:szCs w:val="21"/>
        </w:rPr>
        <w:t xml:space="preserve"> Terraform fomenta</w:t>
      </w:r>
      <w:r w:rsidR="00AC199B">
        <w:rPr>
          <w:rFonts w:ascii="Verdana" w:hAnsi="Verdana"/>
          <w:sz w:val="21"/>
          <w:szCs w:val="21"/>
        </w:rPr>
        <w:t xml:space="preserve"> la</w:t>
      </w:r>
      <w:r w:rsidRPr="00B303FD" w:rsidR="00AC199B">
        <w:rPr>
          <w:rFonts w:ascii="Verdana" w:hAnsi="Verdana"/>
          <w:sz w:val="21"/>
          <w:szCs w:val="21"/>
        </w:rPr>
        <w:t xml:space="preserve"> modularidad</w:t>
      </w:r>
      <w:r w:rsidRPr="00B303FD">
        <w:rPr>
          <w:rFonts w:ascii="Verdana" w:hAnsi="Verdana"/>
          <w:sz w:val="21"/>
          <w:szCs w:val="21"/>
        </w:rPr>
        <w:t xml:space="preserve"> y la reutilización del código mediante el uso de módulos, variables y plantillas, lo que permite evitar la duplicación de configuraciones y promover la coherencia del código.</w:t>
      </w:r>
    </w:p>
    <w:p w:rsidRPr="00B303FD" w:rsidR="00B303FD" w:rsidP="00B303FD" w:rsidRDefault="00B303FD" w14:paraId="368EA53C" w14:textId="77777777">
      <w:pPr>
        <w:tabs>
          <w:tab w:val="left" w:pos="2744"/>
        </w:tabs>
        <w:spacing w:line="240" w:lineRule="auto"/>
        <w:jc w:val="both"/>
        <w:rPr>
          <w:rFonts w:ascii="Verdana" w:hAnsi="Verdana"/>
          <w:sz w:val="21"/>
          <w:szCs w:val="21"/>
        </w:rPr>
      </w:pPr>
    </w:p>
    <w:p w:rsidRPr="00B303FD" w:rsidR="00B303FD" w:rsidP="00B303FD" w:rsidRDefault="00B303FD" w14:paraId="70E305FB" w14:textId="60D18A13">
      <w:pPr>
        <w:tabs>
          <w:tab w:val="left" w:pos="2744"/>
        </w:tabs>
        <w:spacing w:line="240" w:lineRule="auto"/>
        <w:jc w:val="both"/>
        <w:rPr>
          <w:rFonts w:ascii="Verdana" w:hAnsi="Verdana"/>
          <w:sz w:val="21"/>
          <w:szCs w:val="21"/>
        </w:rPr>
      </w:pPr>
      <w:r w:rsidRPr="7D75D098" w:rsidR="00B303FD">
        <w:rPr>
          <w:rFonts w:ascii="Verdana" w:hAnsi="Verdana"/>
          <w:sz w:val="21"/>
          <w:szCs w:val="21"/>
        </w:rPr>
        <w:t>Beneficios:</w:t>
      </w:r>
    </w:p>
    <w:p w:rsidRPr="00AC199B" w:rsidR="00B303FD" w:rsidP="00AC199B" w:rsidRDefault="00B303FD" w14:paraId="50695117" w14:textId="77777777">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Agilidad:</w:t>
      </w:r>
      <w:r w:rsidRPr="00AC199B">
        <w:rPr>
          <w:rFonts w:ascii="Verdana" w:hAnsi="Verdana"/>
          <w:sz w:val="21"/>
          <w:szCs w:val="21"/>
        </w:rPr>
        <w:t xml:space="preserve"> Terraform permite aprovisionar y configurar recursos de manera rápida y eficiente, lo que acelera el ciclo de desarrollo y despliegue de aplicaciones.</w:t>
      </w:r>
    </w:p>
    <w:p w:rsidR="00B303FD" w:rsidP="00AC199B" w:rsidRDefault="00B303FD" w14:paraId="7358B033" w14:textId="0BF5E1C1">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lastRenderedPageBreak/>
        <w:t>Consistencia:</w:t>
      </w:r>
      <w:r w:rsidRPr="00AC199B">
        <w:rPr>
          <w:rFonts w:ascii="Verdana" w:hAnsi="Verdana"/>
          <w:sz w:val="21"/>
          <w:szCs w:val="21"/>
        </w:rPr>
        <w:t xml:space="preserve"> Al definir la infraestructura como código, Terraform garantiza que los entornos de desarrollo, pruebas y producción sean coherentes y reproducibles.</w:t>
      </w:r>
    </w:p>
    <w:p w:rsidRPr="00AC199B" w:rsidR="00AC199B" w:rsidP="00AC199B" w:rsidRDefault="00AC199B" w14:paraId="72E25A7D" w14:textId="77777777">
      <w:pPr>
        <w:pStyle w:val="Prrafodelista"/>
        <w:tabs>
          <w:tab w:val="left" w:pos="2744"/>
        </w:tabs>
        <w:spacing w:line="240" w:lineRule="auto"/>
        <w:jc w:val="both"/>
        <w:rPr>
          <w:rFonts w:ascii="Verdana" w:hAnsi="Verdana"/>
          <w:sz w:val="21"/>
          <w:szCs w:val="21"/>
        </w:rPr>
      </w:pPr>
    </w:p>
    <w:p w:rsidRPr="00AC199B" w:rsidR="00B303FD" w:rsidP="00AC199B" w:rsidRDefault="00B303FD" w14:paraId="2C6C945B" w14:textId="77777777">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Escalabilidad:</w:t>
      </w:r>
      <w:r w:rsidRPr="00AC199B">
        <w:rPr>
          <w:rFonts w:ascii="Verdana" w:hAnsi="Verdana"/>
          <w:sz w:val="21"/>
          <w:szCs w:val="21"/>
        </w:rPr>
        <w:t xml:space="preserve"> Con su soporte para múltiples proveedores y su capacidad para gestionar infraestructuras de cualquier tamaño y complejidad, Terraform es altamente escalable.</w:t>
      </w:r>
    </w:p>
    <w:p w:rsidRPr="00B303FD" w:rsidR="00B303FD" w:rsidP="00B303FD" w:rsidRDefault="00B303FD" w14:paraId="580E10FC" w14:textId="77777777">
      <w:pPr>
        <w:tabs>
          <w:tab w:val="left" w:pos="2744"/>
        </w:tabs>
        <w:spacing w:line="240" w:lineRule="auto"/>
        <w:jc w:val="both"/>
        <w:rPr>
          <w:rFonts w:ascii="Verdana" w:hAnsi="Verdana"/>
          <w:sz w:val="21"/>
          <w:szCs w:val="21"/>
        </w:rPr>
      </w:pPr>
    </w:p>
    <w:p w:rsidRPr="009E4670" w:rsidR="005C7EBE" w:rsidP="00B303FD" w:rsidRDefault="00B303FD" w14:paraId="6D1384ED" w14:textId="2EAE7E05">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poderosa que simplifica la gestión de la infraestructura como código, proporcionando una forma eficiente y escalable de automatizar tareas de aprovisionamiento, configuración y gestión de recursos. Con su enfoque declarativo, soporte para múltiples proveedores y capacidad para seguir principios como DRY, Terraform es una opción popular para la automatización de la infraestructura en entornos de nube y de infraestructura.</w:t>
      </w:r>
    </w:p>
    <w:p w:rsidR="00A6123D" w:rsidP="00615E07" w:rsidRDefault="00A6123D" w14:paraId="6A329998" w14:textId="03AA5540">
      <w:pPr>
        <w:rPr>
          <w:rFonts w:ascii="Verdana" w:hAnsi="Verdana"/>
          <w:sz w:val="21"/>
          <w:szCs w:val="21"/>
        </w:rPr>
      </w:pPr>
    </w:p>
    <w:p w:rsidR="00AC199B" w:rsidP="7D75D098" w:rsidRDefault="00123250" w14:paraId="4E1A2BF9" w14:textId="1F01832F" w14:noSpellErr="1">
      <w:pPr>
        <w:pStyle w:val="Ttulo1"/>
        <w:rPr>
          <w:rFonts w:ascii="Verdana" w:hAnsi="Verdana" w:cs="Calibri Light" w:cstheme="majorAscii"/>
          <w:color w:val="000000" w:themeColor="text1"/>
        </w:rPr>
      </w:pPr>
      <w:bookmarkStart w:name="_Toc282450505" w:id="1789311793"/>
      <w:r w:rsidRPr="7D75D098" w:rsidR="00123250">
        <w:rPr>
          <w:rFonts w:ascii="Verdana" w:hAnsi="Verdana" w:cs="Calibri Light" w:cstheme="majorAscii"/>
          <w:color w:val="000000" w:themeColor="text1" w:themeTint="FF" w:themeShade="FF"/>
        </w:rPr>
        <w:t>INTRODUCCION A LAC</w:t>
      </w:r>
      <w:r w:rsidRPr="7D75D098" w:rsidR="00AC199B">
        <w:rPr>
          <w:rFonts w:ascii="Verdana" w:hAnsi="Verdana" w:cs="Calibri Light" w:cstheme="majorAscii"/>
          <w:color w:val="000000" w:themeColor="text1" w:themeTint="FF" w:themeShade="FF"/>
        </w:rPr>
        <w:t>:</w:t>
      </w:r>
      <w:bookmarkEnd w:id="1789311793"/>
    </w:p>
    <w:p w:rsidR="00AC199B" w:rsidP="00615E07" w:rsidRDefault="00AC199B" w14:paraId="38952E33" w14:textId="18126C7B">
      <w:pPr>
        <w:rPr>
          <w:rFonts w:ascii="Verdana" w:hAnsi="Verdana"/>
          <w:sz w:val="21"/>
          <w:szCs w:val="21"/>
        </w:rPr>
      </w:pPr>
    </w:p>
    <w:p w:rsidR="00123250" w:rsidP="00615E07" w:rsidRDefault="00971DCB" w14:paraId="15D86C53" w14:textId="6CC70A90">
      <w:pPr>
        <w:rPr>
          <w:rFonts w:ascii="Verdana" w:hAnsi="Verdana"/>
          <w:sz w:val="21"/>
          <w:szCs w:val="21"/>
        </w:rPr>
      </w:pPr>
      <w:r w:rsidRPr="00971DCB">
        <w:rPr>
          <w:rFonts w:ascii="Verdana" w:hAnsi="Verdana"/>
          <w:sz w:val="21"/>
          <w:szCs w:val="21"/>
        </w:rPr>
        <w:t>Terraform es una herramienta de infraestructura como código (IaC) desarrollada por HashiCorp que permite definir y gestionar la infraestructura de forma programática. Una de las características clave de Terraform es su lenguaje de configuración de alto nivel (HCL), que proporciona una sintaxis clara y expresiva para definir la infraestructura deseada.</w:t>
      </w:r>
    </w:p>
    <w:p w:rsidR="00971DCB" w:rsidP="00615E07" w:rsidRDefault="00971DCB" w14:paraId="2AED1FE3" w14:textId="65ED1EC1">
      <w:pPr>
        <w:rPr>
          <w:rFonts w:ascii="Verdana" w:hAnsi="Verdana"/>
          <w:sz w:val="21"/>
          <w:szCs w:val="21"/>
        </w:rPr>
      </w:pPr>
    </w:p>
    <w:p w:rsidR="00CF221A" w:rsidP="7D75D098" w:rsidRDefault="00CF221A" w14:paraId="5E4A7F53" w14:textId="57B129B0" w14:noSpellErr="1">
      <w:pPr>
        <w:pStyle w:val="Ttulo1"/>
        <w:rPr>
          <w:rFonts w:ascii="Verdana" w:hAnsi="Verdana" w:cs="Calibri Light" w:cstheme="majorAscii"/>
          <w:color w:val="000000" w:themeColor="text1"/>
        </w:rPr>
      </w:pPr>
      <w:bookmarkStart w:name="_Toc1297730414" w:id="1926523562"/>
      <w:r w:rsidRPr="7D75D098" w:rsidR="00CF221A">
        <w:rPr>
          <w:rFonts w:ascii="Verdana" w:hAnsi="Verdana" w:cs="Calibri Light" w:cstheme="majorAscii"/>
          <w:color w:val="000000" w:themeColor="text1" w:themeTint="FF" w:themeShade="FF"/>
        </w:rPr>
        <w:t>QUE ES HCL</w:t>
      </w:r>
      <w:r w:rsidRPr="7D75D098" w:rsidR="00CF221A">
        <w:rPr>
          <w:rFonts w:ascii="Verdana" w:hAnsi="Verdana" w:cs="Calibri Light" w:cstheme="majorAscii"/>
          <w:color w:val="000000" w:themeColor="text1" w:themeTint="FF" w:themeShade="FF"/>
        </w:rPr>
        <w:t>:</w:t>
      </w:r>
      <w:bookmarkEnd w:id="1926523562"/>
    </w:p>
    <w:p w:rsidR="00971DCB" w:rsidP="00615E07" w:rsidRDefault="00971DCB" w14:paraId="54C1C367" w14:textId="4D9486D1">
      <w:pPr>
        <w:rPr>
          <w:rFonts w:ascii="Verdana" w:hAnsi="Verdana"/>
          <w:sz w:val="21"/>
          <w:szCs w:val="21"/>
        </w:rPr>
      </w:pPr>
    </w:p>
    <w:p w:rsidRPr="00302954" w:rsidR="00302954" w:rsidP="00302954" w:rsidRDefault="00302954" w14:paraId="1C4A1385" w14:textId="77777777">
      <w:pPr>
        <w:rPr>
          <w:rFonts w:ascii="Verdana" w:hAnsi="Verdana"/>
          <w:sz w:val="21"/>
          <w:szCs w:val="21"/>
        </w:rPr>
      </w:pPr>
      <w:r w:rsidRPr="00302954">
        <w:rPr>
          <w:rFonts w:ascii="Verdana" w:hAnsi="Verdana"/>
          <w:sz w:val="21"/>
          <w:szCs w:val="21"/>
        </w:rPr>
        <w:t>El Lenguaje de Configuración de Alto Nivel (HCL) es el lenguaje utilizado por Terraform para definir la infraestructura como código. HCL es un lenguaje simple y expresivo que permite a los usuarios describir recursos y configuraciones de manera fácil de entender y mantener. Proporciona una sintaxis clara y concisa para definir recursos, variables, bloques de configuración y más.</w:t>
      </w:r>
    </w:p>
    <w:p w:rsidR="00302954" w:rsidP="00302954" w:rsidRDefault="00302954" w14:paraId="60DB9D3F" w14:textId="20003FE8">
      <w:pPr>
        <w:rPr>
          <w:rFonts w:ascii="Verdana" w:hAnsi="Verdana"/>
          <w:sz w:val="21"/>
          <w:szCs w:val="21"/>
        </w:rPr>
      </w:pPr>
    </w:p>
    <w:p w:rsidR="008034C1" w:rsidP="00302954" w:rsidRDefault="00001A2D" w14:paraId="44A07BA7" w14:textId="175DF6F1">
      <w:pPr>
        <w:rPr>
          <w:rFonts w:ascii="Verdana" w:hAnsi="Verdana"/>
          <w:sz w:val="21"/>
          <w:szCs w:val="21"/>
        </w:rPr>
      </w:pPr>
      <w:r w:rsidRPr="00001A2D">
        <w:rPr>
          <w:rFonts w:ascii="Verdana" w:hAnsi="Verdana"/>
          <w:sz w:val="21"/>
          <w:szCs w:val="21"/>
        </w:rPr>
        <w:lastRenderedPageBreak/>
        <w:drawing>
          <wp:inline distT="0" distB="0" distL="0" distR="0" wp14:anchorId="0AD73DB7" wp14:editId="2D75489C">
            <wp:extent cx="5612130" cy="28536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53690"/>
                    </a:xfrm>
                    <a:prstGeom prst="rect">
                      <a:avLst/>
                    </a:prstGeom>
                  </pic:spPr>
                </pic:pic>
              </a:graphicData>
            </a:graphic>
          </wp:inline>
        </w:drawing>
      </w:r>
    </w:p>
    <w:p w:rsidRPr="00302954" w:rsidR="008034C1" w:rsidP="00302954" w:rsidRDefault="008034C1" w14:paraId="72D3C811" w14:textId="77777777">
      <w:pPr>
        <w:rPr>
          <w:rFonts w:ascii="Verdana" w:hAnsi="Verdana"/>
          <w:sz w:val="21"/>
          <w:szCs w:val="21"/>
        </w:rPr>
      </w:pPr>
    </w:p>
    <w:p w:rsidRPr="00302954" w:rsidR="00302954" w:rsidP="00302954" w:rsidRDefault="00302954" w14:paraId="642C621C" w14:textId="77777777">
      <w:pPr>
        <w:rPr>
          <w:rFonts w:ascii="Verdana" w:hAnsi="Verdana"/>
          <w:sz w:val="21"/>
          <w:szCs w:val="21"/>
        </w:rPr>
      </w:pPr>
      <w:r w:rsidRPr="00302954">
        <w:rPr>
          <w:rFonts w:ascii="Verdana" w:hAnsi="Verdana"/>
          <w:sz w:val="21"/>
          <w:szCs w:val="21"/>
        </w:rPr>
        <w:t>Características de HCL:</w:t>
      </w:r>
    </w:p>
    <w:p w:rsidR="008034C1" w:rsidP="00302954" w:rsidRDefault="008034C1" w14:paraId="06DBF3EF" w14:textId="77777777">
      <w:pPr>
        <w:rPr>
          <w:rFonts w:ascii="Verdana" w:hAnsi="Verdana"/>
          <w:sz w:val="21"/>
          <w:szCs w:val="21"/>
        </w:rPr>
      </w:pPr>
    </w:p>
    <w:p w:rsidR="008034C1" w:rsidP="00302954" w:rsidRDefault="00302954" w14:paraId="2CE3C14E" w14:textId="15F97197">
      <w:pPr>
        <w:pStyle w:val="Prrafodelista"/>
        <w:numPr>
          <w:ilvl w:val="0"/>
          <w:numId w:val="23"/>
        </w:numPr>
        <w:rPr>
          <w:rFonts w:ascii="Verdana" w:hAnsi="Verdana"/>
          <w:sz w:val="21"/>
          <w:szCs w:val="21"/>
        </w:rPr>
      </w:pPr>
      <w:r w:rsidRPr="008034C1">
        <w:rPr>
          <w:rFonts w:ascii="Verdana" w:hAnsi="Verdana"/>
          <w:b/>
          <w:bCs/>
          <w:sz w:val="21"/>
          <w:szCs w:val="21"/>
        </w:rPr>
        <w:t>Declarativo y Expresivo:</w:t>
      </w:r>
      <w:r w:rsidRPr="008034C1">
        <w:rPr>
          <w:rFonts w:ascii="Verdana" w:hAnsi="Verdana"/>
          <w:sz w:val="21"/>
          <w:szCs w:val="21"/>
        </w:rPr>
        <w:t xml:space="preserve"> HCL utiliza un enfoque declarativo para definir la infraestructura deseada, lo que significa que describe qué recursos deben crearse y cómo deben configurarse, en lugar de especificar pasos detallados para crearlos. Esto hace que las configuraciones sean más legibles y fáciles de entender.</w:t>
      </w:r>
    </w:p>
    <w:p w:rsidR="008034C1" w:rsidP="008034C1" w:rsidRDefault="008034C1" w14:paraId="1D8775DD" w14:textId="77777777">
      <w:pPr>
        <w:pStyle w:val="Prrafodelista"/>
        <w:rPr>
          <w:rFonts w:ascii="Verdana" w:hAnsi="Verdana"/>
          <w:sz w:val="21"/>
          <w:szCs w:val="21"/>
        </w:rPr>
      </w:pPr>
    </w:p>
    <w:p w:rsidR="008034C1" w:rsidP="00302954" w:rsidRDefault="00302954" w14:paraId="78978360" w14:textId="6797F129">
      <w:pPr>
        <w:pStyle w:val="Prrafodelista"/>
        <w:numPr>
          <w:ilvl w:val="0"/>
          <w:numId w:val="23"/>
        </w:numPr>
        <w:rPr>
          <w:rFonts w:ascii="Verdana" w:hAnsi="Verdana"/>
          <w:sz w:val="21"/>
          <w:szCs w:val="21"/>
        </w:rPr>
      </w:pPr>
      <w:r w:rsidRPr="008034C1">
        <w:rPr>
          <w:rFonts w:ascii="Verdana" w:hAnsi="Verdana"/>
          <w:b/>
          <w:bCs/>
          <w:sz w:val="21"/>
          <w:szCs w:val="21"/>
        </w:rPr>
        <w:t>Sintaxis Simple y Legible:</w:t>
      </w:r>
      <w:r w:rsidRPr="008034C1">
        <w:rPr>
          <w:rFonts w:ascii="Verdana" w:hAnsi="Verdana"/>
          <w:sz w:val="21"/>
          <w:szCs w:val="21"/>
        </w:rPr>
        <w:t xml:space="preserve"> HCL utiliza una sintaxis simple y legible que facilita la escritura y comprensión de las configuraciones. Utiliza bloques de configuración y atributos clave-valor para definir recursos y configuraciones, lo que hace que las configuraciones sean fáciles de estructurar y organizar.</w:t>
      </w:r>
    </w:p>
    <w:p w:rsidR="008034C1" w:rsidP="008034C1" w:rsidRDefault="008034C1" w14:paraId="4B0B9254" w14:textId="77777777">
      <w:pPr>
        <w:pStyle w:val="Prrafodelista"/>
        <w:rPr>
          <w:rFonts w:ascii="Verdana" w:hAnsi="Verdana"/>
          <w:sz w:val="21"/>
          <w:szCs w:val="21"/>
        </w:rPr>
      </w:pPr>
    </w:p>
    <w:p w:rsidRPr="008034C1" w:rsidR="00302954" w:rsidP="00302954" w:rsidRDefault="00302954" w14:paraId="7F607336" w14:textId="1AB6F9BD">
      <w:pPr>
        <w:pStyle w:val="Prrafodelista"/>
        <w:numPr>
          <w:ilvl w:val="0"/>
          <w:numId w:val="23"/>
        </w:numPr>
        <w:rPr>
          <w:rFonts w:ascii="Verdana" w:hAnsi="Verdana"/>
          <w:sz w:val="21"/>
          <w:szCs w:val="21"/>
        </w:rPr>
      </w:pPr>
      <w:r w:rsidRPr="008034C1">
        <w:rPr>
          <w:rFonts w:ascii="Verdana" w:hAnsi="Verdana"/>
          <w:b/>
          <w:bCs/>
          <w:sz w:val="21"/>
          <w:szCs w:val="21"/>
        </w:rPr>
        <w:t>Modularidad y Reutilización:</w:t>
      </w:r>
      <w:r w:rsidRPr="008034C1">
        <w:rPr>
          <w:rFonts w:ascii="Verdana" w:hAnsi="Verdana"/>
          <w:sz w:val="21"/>
          <w:szCs w:val="21"/>
        </w:rPr>
        <w:t xml:space="preserve"> HCL es modular, lo que significa que puedes definir recursos y configuraciones en módulos separados y luego combinarlos para construir configuraciones más complejas. Esto promueve la reutilización del código y facilita la gestión de configuraciones grandes y complejas.</w:t>
      </w:r>
    </w:p>
    <w:p w:rsidRPr="00302954" w:rsidR="00302954" w:rsidP="00302954" w:rsidRDefault="00302954" w14:paraId="3230E2A4" w14:textId="77777777" w14:noSpellErr="1">
      <w:pPr>
        <w:rPr>
          <w:rFonts w:ascii="Verdana" w:hAnsi="Verdana"/>
          <w:sz w:val="21"/>
          <w:szCs w:val="21"/>
        </w:rPr>
      </w:pPr>
    </w:p>
    <w:p w:rsidR="7D75D098" w:rsidP="7D75D098" w:rsidRDefault="7D75D098" w14:paraId="7D318606" w14:textId="758AE261">
      <w:pPr>
        <w:pStyle w:val="Normal"/>
        <w:rPr>
          <w:rFonts w:ascii="Verdana" w:hAnsi="Verdana"/>
          <w:sz w:val="21"/>
          <w:szCs w:val="21"/>
        </w:rPr>
      </w:pPr>
    </w:p>
    <w:p w:rsidRPr="00302954" w:rsidR="00302954" w:rsidP="00302954" w:rsidRDefault="00302954" w14:paraId="236F61ED" w14:textId="5F8CC51B">
      <w:pPr>
        <w:rPr>
          <w:rFonts w:ascii="Verdana" w:hAnsi="Verdana"/>
          <w:sz w:val="21"/>
          <w:szCs w:val="21"/>
        </w:rPr>
      </w:pPr>
      <w:r w:rsidRPr="7D75D098" w:rsidR="00302954">
        <w:rPr>
          <w:rFonts w:ascii="Verdana" w:hAnsi="Verdana"/>
          <w:sz w:val="21"/>
          <w:szCs w:val="21"/>
        </w:rPr>
        <w:t xml:space="preserve">Ejemplo de Uso de HCL en </w:t>
      </w:r>
      <w:r w:rsidRPr="7D75D098" w:rsidR="00302954">
        <w:rPr>
          <w:rFonts w:ascii="Verdana" w:hAnsi="Verdana"/>
          <w:sz w:val="21"/>
          <w:szCs w:val="21"/>
        </w:rPr>
        <w:t>Terraform</w:t>
      </w:r>
      <w:r w:rsidRPr="7D75D098" w:rsidR="00302954">
        <w:rPr>
          <w:rFonts w:ascii="Verdana" w:hAnsi="Verdana"/>
          <w:sz w:val="21"/>
          <w:szCs w:val="21"/>
        </w:rPr>
        <w:t>:</w:t>
      </w:r>
    </w:p>
    <w:p w:rsidR="00B74B64" w:rsidP="00302954" w:rsidRDefault="00302954" w14:paraId="2ACBD9A4" w14:textId="076F460B">
      <w:pPr>
        <w:rPr>
          <w:rFonts w:ascii="Verdana" w:hAnsi="Verdana"/>
          <w:sz w:val="21"/>
          <w:szCs w:val="21"/>
        </w:rPr>
      </w:pPr>
      <w:r w:rsidRPr="00302954">
        <w:rPr>
          <w:rFonts w:ascii="Verdana" w:hAnsi="Verdana"/>
          <w:sz w:val="21"/>
          <w:szCs w:val="21"/>
        </w:rPr>
        <w:lastRenderedPageBreak/>
        <w:t>Supongamos que queremos definir una infraestructura básica en AWS utilizando Terraform y HCL. Aquí hay un ejemplo simple que define una instancia de EC2:</w:t>
      </w:r>
    </w:p>
    <w:p w:rsidR="00001A2D" w:rsidP="00302954" w:rsidRDefault="00001A2D" w14:paraId="52DEBE68" w14:textId="77777777">
      <w:pPr>
        <w:rPr>
          <w:rFonts w:ascii="Verdana" w:hAnsi="Verdana"/>
          <w:sz w:val="21"/>
          <w:szCs w:val="21"/>
        </w:rPr>
      </w:pPr>
    </w:p>
    <w:p w:rsidR="00B74B64" w:rsidP="00302954" w:rsidRDefault="00B74B64" w14:paraId="042BEB4F" w14:textId="33C49A9D">
      <w:pPr>
        <w:rPr>
          <w:rFonts w:ascii="Verdana" w:hAnsi="Verdana"/>
          <w:sz w:val="21"/>
          <w:szCs w:val="21"/>
        </w:rPr>
      </w:pPr>
      <w:r w:rsidRPr="00B74B64">
        <w:rPr>
          <w:rFonts w:ascii="Verdana" w:hAnsi="Verdana"/>
          <w:sz w:val="21"/>
          <w:szCs w:val="21"/>
        </w:rPr>
        <w:drawing>
          <wp:inline distT="0" distB="0" distL="0" distR="0" wp14:anchorId="559CD54C" wp14:editId="6667B62C">
            <wp:extent cx="3876675" cy="2381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381582"/>
                    </a:xfrm>
                    <a:prstGeom prst="rect">
                      <a:avLst/>
                    </a:prstGeom>
                  </pic:spPr>
                </pic:pic>
              </a:graphicData>
            </a:graphic>
          </wp:inline>
        </w:drawing>
      </w:r>
    </w:p>
    <w:p w:rsidR="00B74B64" w:rsidP="00302954" w:rsidRDefault="00B74B64" w14:paraId="186C50B4" w14:textId="31E3B1E0">
      <w:pPr>
        <w:rPr>
          <w:rFonts w:ascii="Verdana" w:hAnsi="Verdana"/>
          <w:sz w:val="21"/>
          <w:szCs w:val="21"/>
        </w:rPr>
      </w:pPr>
    </w:p>
    <w:p w:rsidRPr="004B78F9" w:rsidR="004B78F9" w:rsidP="004B78F9" w:rsidRDefault="004B78F9" w14:paraId="0FA25887" w14:textId="544B7121">
      <w:pPr>
        <w:rPr>
          <w:rFonts w:ascii="Verdana" w:hAnsi="Verdana"/>
          <w:sz w:val="21"/>
          <w:szCs w:val="21"/>
        </w:rPr>
      </w:pPr>
      <w:r w:rsidRPr="004B78F9">
        <w:rPr>
          <w:rFonts w:ascii="Verdana" w:hAnsi="Verdana"/>
          <w:sz w:val="21"/>
          <w:szCs w:val="21"/>
        </w:rPr>
        <w:t>En este ejemplo:</w:t>
      </w:r>
    </w:p>
    <w:p w:rsidR="004B78F9" w:rsidP="004B78F9" w:rsidRDefault="004B78F9" w14:paraId="11F04C09" w14:textId="4AA1C059">
      <w:pPr>
        <w:pStyle w:val="Prrafodelista"/>
        <w:numPr>
          <w:ilvl w:val="0"/>
          <w:numId w:val="24"/>
        </w:numPr>
        <w:rPr>
          <w:rFonts w:ascii="Verdana" w:hAnsi="Verdana"/>
          <w:sz w:val="21"/>
          <w:szCs w:val="21"/>
        </w:rPr>
      </w:pPr>
      <w:r w:rsidRPr="004B78F9">
        <w:rPr>
          <w:rFonts w:ascii="Verdana" w:hAnsi="Verdana"/>
          <w:sz w:val="21"/>
          <w:szCs w:val="21"/>
        </w:rPr>
        <w:t>Se define el proveedor de AWS y se especifica la región en la que se van a crear los recursos.</w:t>
      </w:r>
    </w:p>
    <w:p w:rsidR="004B78F9" w:rsidP="004B78F9" w:rsidRDefault="004B78F9" w14:paraId="3A5CF052" w14:textId="77777777">
      <w:pPr>
        <w:pStyle w:val="Prrafodelista"/>
        <w:rPr>
          <w:rFonts w:ascii="Verdana" w:hAnsi="Verdana"/>
          <w:sz w:val="21"/>
          <w:szCs w:val="21"/>
        </w:rPr>
      </w:pPr>
    </w:p>
    <w:p w:rsidRPr="004B78F9" w:rsidR="004B78F9" w:rsidP="004B78F9" w:rsidRDefault="004B78F9" w14:paraId="21AF5B71" w14:textId="1EC8A1B4">
      <w:pPr>
        <w:pStyle w:val="Prrafodelista"/>
        <w:numPr>
          <w:ilvl w:val="0"/>
          <w:numId w:val="24"/>
        </w:numPr>
        <w:rPr>
          <w:rFonts w:ascii="Verdana" w:hAnsi="Verdana"/>
          <w:sz w:val="21"/>
          <w:szCs w:val="21"/>
        </w:rPr>
      </w:pPr>
      <w:r w:rsidRPr="004B78F9">
        <w:rPr>
          <w:rFonts w:ascii="Verdana" w:hAnsi="Verdana"/>
          <w:sz w:val="21"/>
          <w:szCs w:val="21"/>
        </w:rPr>
        <w:t>Se define un recurso de instancia de EC2 llamado "example", especificando la AMI y el tipo de instancia.</w:t>
      </w:r>
    </w:p>
    <w:p w:rsidR="00B74B64" w:rsidP="004B78F9" w:rsidRDefault="004B78F9" w14:paraId="072B9A19" w14:textId="1A7C5966">
      <w:pPr>
        <w:rPr>
          <w:rFonts w:ascii="Verdana" w:hAnsi="Verdana"/>
          <w:sz w:val="21"/>
          <w:szCs w:val="21"/>
        </w:rPr>
      </w:pPr>
      <w:r w:rsidRPr="004B78F9">
        <w:rPr>
          <w:rFonts w:ascii="Verdana" w:hAnsi="Verdana"/>
          <w:sz w:val="21"/>
          <w:szCs w:val="21"/>
        </w:rPr>
        <w:t>Este es solo un ejemplo básico, pero muestra cómo puedes utilizar HCL para definir recursos y configuraciones en Terraform. Con HCL, puedes crear configuraciones más complejas y gestionar infraestructuras de cualquier tamaño y complejidad de manera eficiente y escalable.</w:t>
      </w:r>
    </w:p>
    <w:p w:rsidR="004B78F9" w:rsidP="004B78F9" w:rsidRDefault="004B78F9" w14:paraId="2F7E6F34" w14:textId="463B6E47">
      <w:pPr>
        <w:rPr>
          <w:rFonts w:ascii="Verdana" w:hAnsi="Verdana"/>
          <w:sz w:val="21"/>
          <w:szCs w:val="21"/>
        </w:rPr>
      </w:pPr>
    </w:p>
    <w:p w:rsidR="00001A2D" w:rsidP="004B78F9" w:rsidRDefault="00001A2D" w14:paraId="7102731B" w14:textId="0606C06F">
      <w:pPr>
        <w:rPr>
          <w:rFonts w:ascii="Verdana" w:hAnsi="Verdana"/>
          <w:sz w:val="21"/>
          <w:szCs w:val="21"/>
        </w:rPr>
      </w:pPr>
    </w:p>
    <w:p w:rsidR="00001A2D" w:rsidP="004B78F9" w:rsidRDefault="00001A2D" w14:paraId="4C110BE9" w14:textId="4502BC37">
      <w:pPr>
        <w:rPr>
          <w:rFonts w:ascii="Verdana" w:hAnsi="Verdana"/>
          <w:sz w:val="21"/>
          <w:szCs w:val="21"/>
        </w:rPr>
      </w:pPr>
    </w:p>
    <w:p w:rsidR="00001A2D" w:rsidP="004B78F9" w:rsidRDefault="00001A2D" w14:paraId="14FB6A44" w14:textId="0C2875D8">
      <w:pPr>
        <w:rPr>
          <w:rFonts w:ascii="Verdana" w:hAnsi="Verdana"/>
          <w:sz w:val="21"/>
          <w:szCs w:val="21"/>
        </w:rPr>
      </w:pPr>
    </w:p>
    <w:p w:rsidR="00001A2D" w:rsidP="004B78F9" w:rsidRDefault="00001A2D" w14:paraId="073D895C" w14:textId="5ECB3023">
      <w:pPr>
        <w:rPr>
          <w:rFonts w:ascii="Verdana" w:hAnsi="Verdana"/>
          <w:sz w:val="21"/>
          <w:szCs w:val="21"/>
        </w:rPr>
      </w:pPr>
    </w:p>
    <w:p w:rsidR="00001A2D" w:rsidP="004B78F9" w:rsidRDefault="00001A2D" w14:paraId="3402A4E1" w14:textId="77777777">
      <w:pPr>
        <w:rPr>
          <w:rFonts w:ascii="Verdana" w:hAnsi="Verdana"/>
          <w:sz w:val="21"/>
          <w:szCs w:val="21"/>
        </w:rPr>
      </w:pPr>
    </w:p>
    <w:p w:rsidR="00C900E3" w:rsidP="7D75D098" w:rsidRDefault="006E301E" w14:paraId="2E96688C" w14:textId="2C1CF0D8" w14:noSpellErr="1">
      <w:pPr>
        <w:pStyle w:val="Ttulo1"/>
        <w:rPr>
          <w:rFonts w:ascii="Verdana" w:hAnsi="Verdana" w:cs="Calibri Light" w:cstheme="majorAscii"/>
          <w:color w:val="000000" w:themeColor="text1"/>
        </w:rPr>
      </w:pPr>
      <w:bookmarkStart w:name="_Toc1102826236" w:id="680902968"/>
      <w:r w:rsidRPr="7D75D098" w:rsidR="006E301E">
        <w:rPr>
          <w:rFonts w:ascii="Verdana" w:hAnsi="Verdana" w:cs="Calibri Light" w:cstheme="majorAscii"/>
          <w:color w:val="000000" w:themeColor="text1" w:themeTint="FF" w:themeShade="FF"/>
        </w:rPr>
        <w:t>MULTIPLE PROVIDERS Y DEFINICION DE DRY</w:t>
      </w:r>
      <w:r w:rsidRPr="7D75D098" w:rsidR="00C900E3">
        <w:rPr>
          <w:rFonts w:ascii="Verdana" w:hAnsi="Verdana" w:cs="Calibri Light" w:cstheme="majorAscii"/>
          <w:color w:val="000000" w:themeColor="text1" w:themeTint="FF" w:themeShade="FF"/>
        </w:rPr>
        <w:t>:</w:t>
      </w:r>
      <w:bookmarkEnd w:id="680902968"/>
    </w:p>
    <w:p w:rsidR="00F27181" w:rsidP="00F27181" w:rsidRDefault="00F27181" w14:paraId="6D506383" w14:textId="400678A6"/>
    <w:p w:rsidR="004B78F9" w:rsidP="004B78F9" w:rsidRDefault="002E3712" w14:paraId="7397C55B" w14:textId="230739DE">
      <w:pPr>
        <w:rPr>
          <w:rFonts w:ascii="Verdana" w:hAnsi="Verdana"/>
          <w:sz w:val="21"/>
          <w:szCs w:val="21"/>
        </w:rPr>
      </w:pPr>
      <w:r w:rsidRPr="002E3712">
        <w:rPr>
          <w:rFonts w:ascii="Verdana" w:hAnsi="Verdana"/>
          <w:sz w:val="21"/>
          <w:szCs w:val="21"/>
        </w:rPr>
        <w:t>En Terraform, la capacidad de utilizar múltiples proveedores y aplicar el principio DRY (Don't Repeat Yourself) son características esenciales para la gestión eficiente de la infraestructura como código. A continuación, explicaremos qué significan y cómo se aplican en Terraform.</w:t>
      </w:r>
    </w:p>
    <w:p w:rsidR="00942B68" w:rsidP="004B78F9" w:rsidRDefault="00942B68" w14:paraId="6743C40D" w14:textId="77777777">
      <w:pPr>
        <w:rPr>
          <w:rFonts w:ascii="Verdana" w:hAnsi="Verdana"/>
          <w:sz w:val="21"/>
          <w:szCs w:val="21"/>
        </w:rPr>
      </w:pPr>
    </w:p>
    <w:p w:rsidRPr="00942B68" w:rsidR="00942B68" w:rsidP="00942B68" w:rsidRDefault="00942B68" w14:paraId="5C64BD7F" w14:textId="2DC50EB9">
      <w:pPr>
        <w:rPr>
          <w:rFonts w:ascii="Verdana" w:hAnsi="Verdana"/>
          <w:b/>
          <w:bCs/>
          <w:sz w:val="21"/>
          <w:szCs w:val="21"/>
        </w:rPr>
      </w:pPr>
      <w:r w:rsidRPr="00942B68">
        <w:rPr>
          <w:rFonts w:ascii="Verdana" w:hAnsi="Verdana"/>
          <w:b/>
          <w:bCs/>
          <w:sz w:val="21"/>
          <w:szCs w:val="21"/>
        </w:rPr>
        <w:t>Múltiples Proveedores:</w:t>
      </w:r>
    </w:p>
    <w:p w:rsidR="00942B68" w:rsidP="00942B68" w:rsidRDefault="00942B68" w14:paraId="29E81189" w14:textId="7BD2AD8A">
      <w:pPr>
        <w:rPr>
          <w:rFonts w:ascii="Verdana" w:hAnsi="Verdana"/>
          <w:sz w:val="21"/>
          <w:szCs w:val="21"/>
        </w:rPr>
      </w:pPr>
      <w:r w:rsidRPr="00942B68">
        <w:rPr>
          <w:rFonts w:ascii="Verdana" w:hAnsi="Verdana"/>
          <w:sz w:val="21"/>
          <w:szCs w:val="21"/>
        </w:rPr>
        <w:t>Terraform permite gestionar recursos en varios proveedores de nube, como AWS, Azure, Google Cloud Platform, y otros. Esto proporciona flexibilidad a los equipos de infraestructura para utilizar servicios de diferentes proveedores en un mismo proyecto. Para configurar múltiples proveedores en Terraform, simplemente se define cada proveedor dentro del bloque provider, especificando las credenciales y configuraciones necesarias para cada uno.</w:t>
      </w:r>
    </w:p>
    <w:p w:rsidR="00942B68" w:rsidP="00942B68" w:rsidRDefault="00C46711" w14:paraId="5C587B45" w14:textId="43598940">
      <w:pPr>
        <w:rPr>
          <w:rFonts w:ascii="Verdana" w:hAnsi="Verdana"/>
          <w:sz w:val="21"/>
          <w:szCs w:val="21"/>
        </w:rPr>
      </w:pPr>
      <w:r w:rsidRPr="00C46711">
        <w:rPr>
          <w:rFonts w:ascii="Verdana" w:hAnsi="Verdana"/>
          <w:sz w:val="21"/>
          <w:szCs w:val="21"/>
        </w:rPr>
        <w:drawing>
          <wp:inline distT="0" distB="0" distL="0" distR="0" wp14:anchorId="4E641951" wp14:editId="04F4EDF5">
            <wp:extent cx="3162299" cy="174307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449" cy="1750323"/>
                    </a:xfrm>
                    <a:prstGeom prst="rect">
                      <a:avLst/>
                    </a:prstGeom>
                  </pic:spPr>
                </pic:pic>
              </a:graphicData>
            </a:graphic>
          </wp:inline>
        </w:drawing>
      </w:r>
    </w:p>
    <w:p w:rsidR="00C46711" w:rsidP="00942B68" w:rsidRDefault="00C46711" w14:paraId="5CF32D65" w14:textId="78217107">
      <w:pPr>
        <w:rPr>
          <w:rFonts w:ascii="Verdana" w:hAnsi="Verdana"/>
          <w:sz w:val="21"/>
          <w:szCs w:val="21"/>
        </w:rPr>
      </w:pPr>
    </w:p>
    <w:p w:rsidRPr="00C46711" w:rsidR="00C46711" w:rsidP="00C46711" w:rsidRDefault="00C46711" w14:paraId="54D83DF3" w14:textId="77777777">
      <w:pPr>
        <w:rPr>
          <w:rFonts w:ascii="Verdana" w:hAnsi="Verdana"/>
          <w:sz w:val="21"/>
          <w:szCs w:val="21"/>
        </w:rPr>
      </w:pPr>
      <w:r w:rsidRPr="00C46711">
        <w:rPr>
          <w:rFonts w:ascii="Verdana" w:hAnsi="Verdana"/>
          <w:sz w:val="21"/>
          <w:szCs w:val="21"/>
        </w:rPr>
        <w:t>Con esta configuración, Terraform puede gestionar recursos tanto en AWS como en Google Cloud Platform en un mismo archivo de configuración.</w:t>
      </w:r>
    </w:p>
    <w:p w:rsidRPr="00C46711" w:rsidR="00C46711" w:rsidP="00C46711" w:rsidRDefault="00C46711" w14:paraId="06CD71EA" w14:textId="77777777">
      <w:pPr>
        <w:rPr>
          <w:rFonts w:ascii="Verdana" w:hAnsi="Verdana"/>
          <w:sz w:val="21"/>
          <w:szCs w:val="21"/>
        </w:rPr>
      </w:pPr>
    </w:p>
    <w:p w:rsidRPr="00C46711" w:rsidR="00C46711" w:rsidP="00C46711" w:rsidRDefault="00C46711" w14:paraId="67AAD86E" w14:textId="1C511A36">
      <w:pPr>
        <w:rPr>
          <w:rFonts w:ascii="Verdana" w:hAnsi="Verdana"/>
          <w:b/>
          <w:bCs/>
          <w:sz w:val="21"/>
          <w:szCs w:val="21"/>
        </w:rPr>
      </w:pPr>
      <w:r w:rsidRPr="00C46711">
        <w:rPr>
          <w:rFonts w:ascii="Verdana" w:hAnsi="Verdana"/>
          <w:b/>
          <w:bCs/>
          <w:sz w:val="21"/>
          <w:szCs w:val="21"/>
        </w:rPr>
        <w:t>Principio DRY (Don't Repeat Yourself):</w:t>
      </w:r>
    </w:p>
    <w:p w:rsidRPr="00C46711" w:rsidR="00C46711" w:rsidP="00C46711" w:rsidRDefault="00C46711" w14:paraId="7FE74DCD" w14:textId="6E675DAF">
      <w:pPr>
        <w:rPr>
          <w:rFonts w:ascii="Verdana" w:hAnsi="Verdana"/>
          <w:sz w:val="21"/>
          <w:szCs w:val="21"/>
        </w:rPr>
      </w:pPr>
      <w:r w:rsidRPr="00C46711">
        <w:rPr>
          <w:rFonts w:ascii="Verdana" w:hAnsi="Verdana"/>
          <w:sz w:val="21"/>
          <w:szCs w:val="21"/>
        </w:rPr>
        <w:t>El principio DRY es un concepto fundamental en la programación que enfatiza la importancia de la reutilización del código. En Terraform, aplicar el principio DRY implica evitar la duplicación de configuraciones y promover la modularidad del código. Esto se puede lograr utilizando módulos, variables y plantillas para definir recursos y configuraciones comunes una vez y reutilizarlas en múltiples partes del código.</w:t>
      </w:r>
    </w:p>
    <w:p w:rsidR="00C46711" w:rsidP="00C46711" w:rsidRDefault="00C46711" w14:paraId="35FA049E" w14:textId="0E81FB23">
      <w:pPr>
        <w:rPr>
          <w:rFonts w:ascii="Verdana" w:hAnsi="Verdana"/>
          <w:sz w:val="21"/>
          <w:szCs w:val="21"/>
        </w:rPr>
      </w:pPr>
      <w:r w:rsidRPr="00C46711">
        <w:rPr>
          <w:rFonts w:ascii="Verdana" w:hAnsi="Verdana"/>
          <w:sz w:val="21"/>
          <w:szCs w:val="21"/>
        </w:rPr>
        <w:lastRenderedPageBreak/>
        <w:t>Por ejemplo, en lugar de definir manualmente cada recurso de manera repetitiva, se pueden crear módulos que encapsulen conjuntos de recursos relacionados y luego utilizarlos en diferentes partes del código.</w:t>
      </w:r>
    </w:p>
    <w:p w:rsidR="00C46711" w:rsidP="00C46711" w:rsidRDefault="00D83619" w14:paraId="2B8C2B3C" w14:textId="71A29F02">
      <w:pPr>
        <w:rPr>
          <w:rFonts w:ascii="Verdana" w:hAnsi="Verdana"/>
          <w:sz w:val="21"/>
          <w:szCs w:val="21"/>
        </w:rPr>
      </w:pPr>
      <w:r w:rsidRPr="00D83619">
        <w:rPr>
          <w:rFonts w:ascii="Verdana" w:hAnsi="Verdana"/>
          <w:sz w:val="21"/>
          <w:szCs w:val="21"/>
        </w:rPr>
        <w:drawing>
          <wp:inline distT="0" distB="0" distL="0" distR="0" wp14:anchorId="2A8D2D9B" wp14:editId="051B4A29">
            <wp:extent cx="3696216" cy="17337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1733792"/>
                    </a:xfrm>
                    <a:prstGeom prst="rect">
                      <a:avLst/>
                    </a:prstGeom>
                  </pic:spPr>
                </pic:pic>
              </a:graphicData>
            </a:graphic>
          </wp:inline>
        </w:drawing>
      </w:r>
    </w:p>
    <w:p w:rsidR="00EA7BE4" w:rsidP="00C46711" w:rsidRDefault="00EA7BE4" w14:paraId="06BB0F68" w14:textId="77777777">
      <w:pPr>
        <w:rPr>
          <w:rFonts w:ascii="Verdana" w:hAnsi="Verdana"/>
          <w:sz w:val="21"/>
          <w:szCs w:val="21"/>
        </w:rPr>
      </w:pPr>
    </w:p>
    <w:p w:rsidRPr="00EA7BE4" w:rsidR="00EA7BE4" w:rsidP="00EA7BE4" w:rsidRDefault="00EA7BE4" w14:paraId="60233F27" w14:textId="3AEEAE54">
      <w:pPr>
        <w:rPr>
          <w:rFonts w:ascii="Verdana" w:hAnsi="Verdana"/>
          <w:sz w:val="21"/>
          <w:szCs w:val="21"/>
        </w:rPr>
      </w:pPr>
      <w:r w:rsidRPr="00EA7BE4">
        <w:rPr>
          <w:rFonts w:ascii="Verdana" w:hAnsi="Verdana"/>
          <w:sz w:val="21"/>
          <w:szCs w:val="21"/>
        </w:rPr>
        <w:t>En este ejemplo, los módulos web_server y database_server encapsulan la lógica y la configuración necesarias para crear y gestionar servidores web y bases de datos, respectivamente. Luego, estos módulos pueden ser utilizados en diferentes partes de la infraestructura, evitando la duplicación de código y promoviendo la coherencia y la mantenibilidad.</w:t>
      </w:r>
    </w:p>
    <w:p w:rsidRPr="00615E07" w:rsidR="00D83619" w:rsidP="00EA7BE4" w:rsidRDefault="00EA7BE4" w14:paraId="1AD922C6" w14:textId="433A9EE6" w14:noSpellErr="1">
      <w:pPr>
        <w:rPr>
          <w:rFonts w:ascii="Verdana" w:hAnsi="Verdana"/>
          <w:sz w:val="21"/>
          <w:szCs w:val="21"/>
        </w:rPr>
      </w:pPr>
      <w:r w:rsidRPr="7D75D098" w:rsidR="00EA7BE4">
        <w:rPr>
          <w:rFonts w:ascii="Verdana" w:hAnsi="Verdana"/>
          <w:sz w:val="21"/>
          <w:szCs w:val="21"/>
        </w:rPr>
        <w:t xml:space="preserve">En resumen, utilizar múltiples proveedores y aplicar el principio DRY en </w:t>
      </w:r>
      <w:r w:rsidRPr="7D75D098" w:rsidR="00EA7BE4">
        <w:rPr>
          <w:rFonts w:ascii="Verdana" w:hAnsi="Verdana"/>
          <w:sz w:val="21"/>
          <w:szCs w:val="21"/>
        </w:rPr>
        <w:t>Terraform</w:t>
      </w:r>
      <w:r w:rsidRPr="7D75D098" w:rsidR="00EA7BE4">
        <w:rPr>
          <w:rFonts w:ascii="Verdana" w:hAnsi="Verdana"/>
          <w:sz w:val="21"/>
          <w:szCs w:val="21"/>
        </w:rPr>
        <w:t xml:space="preserve"> permite crear configuraciones de infraestructura más flexibles, eficientes y mantenibles. Esto facilita la gestión de la infraestructura como código en entornos de nube heterogéneos y complejos.</w:t>
      </w:r>
    </w:p>
    <w:p w:rsidR="7D75D098" w:rsidP="7D75D098" w:rsidRDefault="7D75D098" w14:paraId="3376EA07" w14:textId="386F6E53">
      <w:pPr>
        <w:pStyle w:val="Normal"/>
        <w:rPr>
          <w:rFonts w:ascii="Verdana" w:hAnsi="Verdana"/>
          <w:sz w:val="21"/>
          <w:szCs w:val="21"/>
        </w:rPr>
      </w:pPr>
    </w:p>
    <w:p w:rsidR="5E5A01EE" w:rsidP="7D75D098" w:rsidRDefault="5E5A01EE" w14:paraId="79A23902" w14:textId="7FF5ACBC">
      <w:pPr>
        <w:pStyle w:val="Ttulo1"/>
        <w:rPr>
          <w:rFonts w:ascii="Verdana" w:hAnsi="Verdana" w:cs="Calibri Light" w:cstheme="majorAscii"/>
          <w:color w:val="000000" w:themeColor="text1" w:themeTint="FF" w:themeShade="FF"/>
        </w:rPr>
      </w:pPr>
      <w:r w:rsidRPr="7D75D098" w:rsidR="5E5A01EE">
        <w:rPr>
          <w:rFonts w:ascii="Verdana" w:hAnsi="Verdana" w:cs="Calibri Light" w:cstheme="majorAscii"/>
          <w:color w:val="000000" w:themeColor="text1" w:themeTint="FF" w:themeShade="FF"/>
        </w:rPr>
        <w:t>DESPLIEGUE EN AWS:</w:t>
      </w:r>
    </w:p>
    <w:p w:rsidR="7D75D098" w:rsidP="7D75D098" w:rsidRDefault="7D75D098" w14:paraId="61DBFA34" w14:textId="65AFF684">
      <w:pPr>
        <w:pStyle w:val="Normal"/>
      </w:pPr>
    </w:p>
    <w:p w:rsidR="076D5F51" w:rsidP="7D75D098" w:rsidRDefault="076D5F51" w14:paraId="35E65C61" w14:textId="6597FDC2">
      <w:pPr>
        <w:pStyle w:val="Normal"/>
      </w:pPr>
      <w:r w:rsidR="076D5F51">
        <w:rPr/>
        <w:t>...</w:t>
      </w:r>
    </w:p>
    <w:p w:rsidR="7D75D098" w:rsidP="7D75D098" w:rsidRDefault="7D75D098" w14:paraId="21620D7E" w14:textId="1514A817">
      <w:pPr>
        <w:pStyle w:val="Normal"/>
      </w:pPr>
    </w:p>
    <w:p w:rsidR="7D75D098" w:rsidP="7D75D098" w:rsidRDefault="7D75D098" w14:paraId="49632D83" w14:textId="635859F5">
      <w:pPr>
        <w:pStyle w:val="Normal"/>
        <w:rPr>
          <w:rFonts w:ascii="Verdana" w:hAnsi="Verdana"/>
          <w:sz w:val="21"/>
          <w:szCs w:val="21"/>
        </w:rPr>
      </w:pPr>
    </w:p>
    <w:sectPr w:rsidRPr="00615E07" w:rsidR="00D83619">
      <w:headerReference w:type="default" r:id="rId18"/>
      <w:footerReference w:type="default" r:id="rId19"/>
      <w:pgSz w:w="12240" w:h="15840" w:orient="portrait"/>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CC1" w:rsidRDefault="00B92CC1" w14:paraId="247FA645" w14:textId="77777777">
      <w:pPr>
        <w:spacing w:after="0" w:line="240" w:lineRule="auto"/>
      </w:pPr>
      <w:r>
        <w:separator/>
      </w:r>
    </w:p>
  </w:endnote>
  <w:endnote w:type="continuationSeparator" w:id="0">
    <w:p w:rsidR="00B92CC1" w:rsidRDefault="00B92CC1" w14:paraId="1E8FB4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5F07" w:rsidRDefault="0023231D" w14:paraId="37A2539E" w14:textId="77777777">
    <w:pPr>
      <w:pStyle w:val="Piedepgina"/>
      <w:pBdr>
        <w:bottom w:val="single" w:color="000000" w:sz="4" w:space="1"/>
      </w:pBdr>
      <w:jc w:val="center"/>
      <w:rPr>
        <w:rFonts w:cs="Arial"/>
        <w:b/>
        <w:bCs/>
        <w:sz w:val="16"/>
        <w:szCs w:val="16"/>
      </w:rPr>
    </w:pPr>
    <w:r>
      <w:rPr>
        <w:rStyle w:val="Nmerodepgina"/>
        <w:rFonts w:cs="Arial"/>
        <w:b/>
        <w:bCs/>
        <w:szCs w:val="16"/>
      </w:rPr>
      <w:t>Este documento fue elaborado por SETI para el cliente TCC. Prohibida su reproducci</w:t>
    </w:r>
    <w:r>
      <w:rPr>
        <w:rFonts w:cs="Arial"/>
        <w:b/>
        <w:bCs/>
        <w:sz w:val="16"/>
        <w:szCs w:val="16"/>
      </w:rPr>
      <w:t>ó</w:t>
    </w:r>
    <w:r>
      <w:rPr>
        <w:rStyle w:val="Nmerodepgina"/>
        <w:rFonts w:cs="Arial"/>
        <w:b/>
        <w:bCs/>
        <w:szCs w:val="16"/>
      </w:rPr>
      <w:t>n total o parcial sin previa autorización del autor.</w:t>
    </w:r>
  </w:p>
  <w:p w:rsidR="002F5F07" w:rsidRDefault="0023231D" w14:paraId="37A2539F" w14:textId="77777777">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rsidR="002F5F07" w:rsidRDefault="002F5F07" w14:paraId="37A253A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CC1" w:rsidRDefault="00B92CC1" w14:paraId="1F590A95" w14:textId="77777777">
      <w:pPr>
        <w:spacing w:after="0" w:line="240" w:lineRule="auto"/>
      </w:pPr>
      <w:r>
        <w:separator/>
      </w:r>
    </w:p>
  </w:footnote>
  <w:footnote w:type="continuationSeparator" w:id="0">
    <w:p w:rsidR="00B92CC1" w:rsidRDefault="00B92CC1" w14:paraId="7BFE30C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F5F07" w:rsidRDefault="0023231D" w14:paraId="37A2539C" w14:textId="77777777">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rsidR="002F5F07" w:rsidRDefault="002F5F07" w14:paraId="37A2539D" w14:textId="77777777">
    <w:pPr>
      <w:pStyle w:val="Encabezado"/>
    </w:pPr>
  </w:p>
</w:hdr>
</file>

<file path=word/intelligence2.xml><?xml version="1.0" encoding="utf-8"?>
<int2:intelligence xmlns:int2="http://schemas.microsoft.com/office/intelligence/2020/intelligence">
  <int2:observations>
    <int2:textHash int2:hashCode="kMXRNY0SgReYn8" int2:id="zr0LrzlO">
      <int2:state int2:type="AugLoop_Text_Critique" int2:value="Rejected"/>
    </int2:textHash>
    <int2:textHash int2:hashCode="sNHYlKSu139Ziq" int2:id="feEGKWhq">
      <int2:state int2:type="AugLoop_Text_Critique" int2:value="Rejected"/>
    </int2:textHash>
    <int2:textHash int2:hashCode="wKxIQkGONFg4WS" int2:id="s9dRCtVc">
      <int2:state int2:type="AugLoop_Text_Critique" int2:value="Rejected"/>
    </int2:textHash>
    <int2:textHash int2:hashCode="IHcFVMiWFUPSgr" int2:id="MUgwXelG">
      <int2:state int2:type="AugLoop_Text_Critique" int2:value="Rejected"/>
    </int2:textHash>
    <int2:textHash int2:hashCode="vjdFfTMyK1OdIq" int2:id="7kM0yOHc">
      <int2:state int2:type="AugLoop_Text_Critique" int2:value="Rejected"/>
    </int2:textHash>
    <int2:textHash int2:hashCode="T1T9IguQYZe/Rj" int2:id="6pdhOMOf">
      <int2:state int2:type="AugLoop_Text_Critique" int2:value="Rejected"/>
    </int2:textHash>
    <int2:textHash int2:hashCode="PHKrvmJvJ9F02A" int2:id="EWyGRcN8">
      <int2:state int2:type="AugLoop_Text_Critique" int2:value="Rejected"/>
    </int2:textHash>
    <int2:textHash int2:hashCode="b9IcwoY5LCK81O" int2:id="ThuWmFwi">
      <int2:state int2:type="AugLoop_Text_Critique" int2:value="Rejected"/>
    </int2:textHash>
    <int2:textHash int2:hashCode="FQyLs+B/z7hIUx" int2:id="CW6I8hZ2">
      <int2:state int2:type="AugLoop_Text_Critique" int2:value="Rejected"/>
    </int2:textHash>
    <int2:textHash int2:hashCode="da2pXYcdzKhiN/" int2:id="pqwjjND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00F436C3"/>
    <w:multiLevelType w:val="hybridMultilevel"/>
    <w:tmpl w:val="4866EC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91C25"/>
    <w:multiLevelType w:val="hybridMultilevel"/>
    <w:tmpl w:val="FB72F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2D0B13"/>
    <w:multiLevelType w:val="hybridMultilevel"/>
    <w:tmpl w:val="7F2ADC6A"/>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099539F3"/>
    <w:multiLevelType w:val="multilevel"/>
    <w:tmpl w:val="D4381E6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25102031"/>
    <w:multiLevelType w:val="hybridMultilevel"/>
    <w:tmpl w:val="0C64D502"/>
    <w:lvl w:ilvl="0" w:tplc="240A0001">
      <w:start w:val="1"/>
      <w:numFmt w:val="bullet"/>
      <w:lvlText w:val=""/>
      <w:lvlJc w:val="left"/>
      <w:pPr>
        <w:ind w:left="720" w:hanging="360"/>
      </w:pPr>
      <w:rPr>
        <w:rFonts w:hint="default" w:ascii="Symbol" w:hAnsi="Symbol"/>
      </w:rPr>
    </w:lvl>
    <w:lvl w:ilvl="1" w:tplc="240A0005">
      <w:start w:val="1"/>
      <w:numFmt w:val="bullet"/>
      <w:lvlText w:val=""/>
      <w:lvlJc w:val="left"/>
      <w:pPr>
        <w:ind w:left="1440" w:hanging="360"/>
      </w:pPr>
      <w:rPr>
        <w:rFonts w:hint="default" w:ascii="Wingdings" w:hAnsi="Wingdings"/>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D9B1480"/>
    <w:multiLevelType w:val="hybridMultilevel"/>
    <w:tmpl w:val="524494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3F29403D"/>
    <w:multiLevelType w:val="hybridMultilevel"/>
    <w:tmpl w:val="57281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D91C4F"/>
    <w:multiLevelType w:val="hybridMultilevel"/>
    <w:tmpl w:val="4F56F47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4E8B70BC"/>
    <w:multiLevelType w:val="hybridMultilevel"/>
    <w:tmpl w:val="357A0F4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58B573A4"/>
    <w:multiLevelType w:val="hybridMultilevel"/>
    <w:tmpl w:val="6E0636C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1CC0A56"/>
    <w:multiLevelType w:val="multilevel"/>
    <w:tmpl w:val="7888826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8" w15:restartNumberingAfterBreak="0">
    <w:nsid w:val="621B7A30"/>
    <w:multiLevelType w:val="hybridMultilevel"/>
    <w:tmpl w:val="A3E4CED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40046D"/>
    <w:multiLevelType w:val="multilevel"/>
    <w:tmpl w:val="ECB0C4A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1" w15:restartNumberingAfterBreak="0">
    <w:nsid w:val="6C4E4262"/>
    <w:multiLevelType w:val="hybridMultilevel"/>
    <w:tmpl w:val="15A491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D146F3"/>
    <w:multiLevelType w:val="hybridMultilevel"/>
    <w:tmpl w:val="33EC6C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0"/>
  </w:num>
  <w:num w:numId="2">
    <w:abstractNumId w:val="7"/>
  </w:num>
  <w:num w:numId="3">
    <w:abstractNumId w:val="9"/>
  </w:num>
  <w:num w:numId="4">
    <w:abstractNumId w:val="4"/>
  </w:num>
  <w:num w:numId="5">
    <w:abstractNumId w:val="0"/>
  </w:num>
  <w:num w:numId="6">
    <w:abstractNumId w:val="16"/>
  </w:num>
  <w:num w:numId="7">
    <w:abstractNumId w:val="17"/>
  </w:num>
  <w:num w:numId="8">
    <w:abstractNumId w:val="8"/>
  </w:num>
  <w:num w:numId="9">
    <w:abstractNumId w:val="19"/>
  </w:num>
  <w:num w:numId="10">
    <w:abstractNumId w:val="22"/>
  </w:num>
  <w:num w:numId="11">
    <w:abstractNumId w:val="6"/>
  </w:num>
  <w:num w:numId="12">
    <w:abstractNumId w:val="3"/>
  </w:num>
  <w:num w:numId="13">
    <w:abstractNumId w:val="18"/>
  </w:num>
  <w:num w:numId="14">
    <w:abstractNumId w:val="5"/>
  </w:num>
  <w:num w:numId="15">
    <w:abstractNumId w:val="15"/>
  </w:num>
  <w:num w:numId="16">
    <w:abstractNumId w:val="13"/>
  </w:num>
  <w:num w:numId="17">
    <w:abstractNumId w:val="21"/>
  </w:num>
  <w:num w:numId="18">
    <w:abstractNumId w:val="10"/>
  </w:num>
  <w:num w:numId="19">
    <w:abstractNumId w:val="23"/>
  </w:num>
  <w:num w:numId="20">
    <w:abstractNumId w:val="14"/>
  </w:num>
  <w:num w:numId="21">
    <w:abstractNumId w:val="2"/>
  </w:num>
  <w:num w:numId="22">
    <w:abstractNumId w:val="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01A2D"/>
    <w:rsid w:val="00034F25"/>
    <w:rsid w:val="00063695"/>
    <w:rsid w:val="00066B61"/>
    <w:rsid w:val="000B5CED"/>
    <w:rsid w:val="000C5C21"/>
    <w:rsid w:val="000D71D3"/>
    <w:rsid w:val="000D7D64"/>
    <w:rsid w:val="000F037C"/>
    <w:rsid w:val="000F2EDF"/>
    <w:rsid w:val="00123250"/>
    <w:rsid w:val="001239FC"/>
    <w:rsid w:val="00134BF4"/>
    <w:rsid w:val="00195D3D"/>
    <w:rsid w:val="001D552E"/>
    <w:rsid w:val="001E2FD8"/>
    <w:rsid w:val="001F327E"/>
    <w:rsid w:val="001F75F6"/>
    <w:rsid w:val="00206BAD"/>
    <w:rsid w:val="0023231D"/>
    <w:rsid w:val="00265BD7"/>
    <w:rsid w:val="002D1CA2"/>
    <w:rsid w:val="002E3712"/>
    <w:rsid w:val="002F37DC"/>
    <w:rsid w:val="002F5F07"/>
    <w:rsid w:val="00302954"/>
    <w:rsid w:val="00312AB7"/>
    <w:rsid w:val="00327F38"/>
    <w:rsid w:val="00356106"/>
    <w:rsid w:val="00366C99"/>
    <w:rsid w:val="00397669"/>
    <w:rsid w:val="003E3D42"/>
    <w:rsid w:val="003F6458"/>
    <w:rsid w:val="00400832"/>
    <w:rsid w:val="0040425C"/>
    <w:rsid w:val="004106AD"/>
    <w:rsid w:val="00423208"/>
    <w:rsid w:val="004359FC"/>
    <w:rsid w:val="00453010"/>
    <w:rsid w:val="00453F5E"/>
    <w:rsid w:val="004777CE"/>
    <w:rsid w:val="00493D8C"/>
    <w:rsid w:val="004B21C0"/>
    <w:rsid w:val="004B4570"/>
    <w:rsid w:val="004B78F9"/>
    <w:rsid w:val="004D19D3"/>
    <w:rsid w:val="004D1F12"/>
    <w:rsid w:val="004F3BE9"/>
    <w:rsid w:val="005C7EBE"/>
    <w:rsid w:val="005D3760"/>
    <w:rsid w:val="005E42F7"/>
    <w:rsid w:val="005E771A"/>
    <w:rsid w:val="00607159"/>
    <w:rsid w:val="00615E07"/>
    <w:rsid w:val="006526F1"/>
    <w:rsid w:val="00661C11"/>
    <w:rsid w:val="006A221F"/>
    <w:rsid w:val="006A6326"/>
    <w:rsid w:val="006B44C7"/>
    <w:rsid w:val="006E1B1D"/>
    <w:rsid w:val="006E301E"/>
    <w:rsid w:val="0070124E"/>
    <w:rsid w:val="007027AC"/>
    <w:rsid w:val="007758D1"/>
    <w:rsid w:val="0079429F"/>
    <w:rsid w:val="007B1FB0"/>
    <w:rsid w:val="008034C1"/>
    <w:rsid w:val="00811923"/>
    <w:rsid w:val="00814C73"/>
    <w:rsid w:val="00827A3A"/>
    <w:rsid w:val="00835C6A"/>
    <w:rsid w:val="008545AE"/>
    <w:rsid w:val="008D55D1"/>
    <w:rsid w:val="0092057D"/>
    <w:rsid w:val="00934C2B"/>
    <w:rsid w:val="00942B68"/>
    <w:rsid w:val="009569E4"/>
    <w:rsid w:val="00971DCB"/>
    <w:rsid w:val="00987AEC"/>
    <w:rsid w:val="009A4FB4"/>
    <w:rsid w:val="009B4D95"/>
    <w:rsid w:val="009E227E"/>
    <w:rsid w:val="009E4670"/>
    <w:rsid w:val="00A324E7"/>
    <w:rsid w:val="00A37621"/>
    <w:rsid w:val="00A46DE6"/>
    <w:rsid w:val="00A6123D"/>
    <w:rsid w:val="00A83A1F"/>
    <w:rsid w:val="00AC199B"/>
    <w:rsid w:val="00AC6A72"/>
    <w:rsid w:val="00B02448"/>
    <w:rsid w:val="00B303FD"/>
    <w:rsid w:val="00B74B64"/>
    <w:rsid w:val="00B82395"/>
    <w:rsid w:val="00B92CC1"/>
    <w:rsid w:val="00BB24FF"/>
    <w:rsid w:val="00BC22EF"/>
    <w:rsid w:val="00C13E6C"/>
    <w:rsid w:val="00C14377"/>
    <w:rsid w:val="00C4192C"/>
    <w:rsid w:val="00C46711"/>
    <w:rsid w:val="00C74B50"/>
    <w:rsid w:val="00C8452B"/>
    <w:rsid w:val="00C900E3"/>
    <w:rsid w:val="00C93DA1"/>
    <w:rsid w:val="00C96B41"/>
    <w:rsid w:val="00CB192E"/>
    <w:rsid w:val="00CB3E6E"/>
    <w:rsid w:val="00CE0CB2"/>
    <w:rsid w:val="00CE5885"/>
    <w:rsid w:val="00CF221A"/>
    <w:rsid w:val="00D26B0C"/>
    <w:rsid w:val="00D33985"/>
    <w:rsid w:val="00D3607F"/>
    <w:rsid w:val="00D619AE"/>
    <w:rsid w:val="00D71503"/>
    <w:rsid w:val="00D83619"/>
    <w:rsid w:val="00DB1DFA"/>
    <w:rsid w:val="00DC24F3"/>
    <w:rsid w:val="00E457B5"/>
    <w:rsid w:val="00E62FBD"/>
    <w:rsid w:val="00E662F3"/>
    <w:rsid w:val="00E77B37"/>
    <w:rsid w:val="00E863FC"/>
    <w:rsid w:val="00E9080E"/>
    <w:rsid w:val="00E95C10"/>
    <w:rsid w:val="00E97AB1"/>
    <w:rsid w:val="00EA4A05"/>
    <w:rsid w:val="00EA7BE4"/>
    <w:rsid w:val="00ED33B5"/>
    <w:rsid w:val="00ED7E5F"/>
    <w:rsid w:val="00EF6DD1"/>
    <w:rsid w:val="00F24A41"/>
    <w:rsid w:val="00F27181"/>
    <w:rsid w:val="00F31722"/>
    <w:rsid w:val="00F35B92"/>
    <w:rsid w:val="00F44A01"/>
    <w:rsid w:val="00F72BC2"/>
    <w:rsid w:val="00F742D2"/>
    <w:rsid w:val="00FB2841"/>
    <w:rsid w:val="00FE0C02"/>
    <w:rsid w:val="00FE257E"/>
    <w:rsid w:val="076D5F51"/>
    <w:rsid w:val="08153DB7"/>
    <w:rsid w:val="08153DB7"/>
    <w:rsid w:val="0BED96D4"/>
    <w:rsid w:val="150B34C2"/>
    <w:rsid w:val="3F38BBE9"/>
    <w:rsid w:val="4E5AEAEA"/>
    <w:rsid w:val="4FD868EA"/>
    <w:rsid w:val="5E5A01EE"/>
    <w:rsid w:val="61C73EFD"/>
    <w:rsid w:val="7117CEE7"/>
    <w:rsid w:val="72F5396D"/>
    <w:rsid w:val="7D75D09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hAnsiTheme="majorHAnsi" w:eastAsiaTheme="majorEastAsia"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hAnsiTheme="majorHAnsi" w:eastAsiaTheme="majorEastAsia"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basedOn w:val="Fuentedeprrafopredeter"/>
    <w:link w:val="Encabezado"/>
    <w:uiPriority w:val="99"/>
    <w:qFormat/>
    <w:rsid w:val="00CA6FF8"/>
  </w:style>
  <w:style w:type="character" w:styleId="PiedepginaCar" w:customStyle="1">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styleId="Ttulo1Car" w:customStyle="1">
    <w:name w:val="Título 1 Car"/>
    <w:basedOn w:val="Fuentedeprrafopredeter"/>
    <w:link w:val="Ttulo1"/>
    <w:uiPriority w:val="9"/>
    <w:qFormat/>
    <w:rsid w:val="00AB3887"/>
    <w:rPr>
      <w:rFonts w:asciiTheme="majorHAnsi" w:hAnsiTheme="majorHAnsi" w:eastAsiaTheme="majorEastAsia" w:cstheme="majorBidi"/>
      <w:b/>
      <w:sz w:val="32"/>
      <w:szCs w:val="32"/>
    </w:rPr>
  </w:style>
  <w:style w:type="character" w:styleId="EnlacedeInternet" w:customStyle="1">
    <w:name w:val="Enlace de Internet"/>
    <w:basedOn w:val="Fuentedeprrafopredeter"/>
    <w:uiPriority w:val="99"/>
    <w:unhideWhenUsed/>
    <w:rsid w:val="00E06395"/>
    <w:rPr>
      <w:color w:val="0563C1" w:themeColor="hyperlink"/>
      <w:u w:val="single"/>
    </w:rPr>
  </w:style>
  <w:style w:type="character" w:styleId="Ttulo2Car" w:customStyle="1">
    <w:name w:val="Título 2 Car"/>
    <w:basedOn w:val="Fuentedeprrafopredeter"/>
    <w:link w:val="Ttulo2"/>
    <w:uiPriority w:val="9"/>
    <w:qFormat/>
    <w:rsid w:val="00AB3887"/>
    <w:rPr>
      <w:rFonts w:asciiTheme="majorHAnsi" w:hAnsiTheme="majorHAnsi" w:eastAsiaTheme="majorEastAsia" w:cstheme="majorBidi"/>
      <w:sz w:val="26"/>
      <w:szCs w:val="26"/>
    </w:rPr>
  </w:style>
  <w:style w:type="character" w:styleId="Ttulo3Car" w:customStyle="1">
    <w:name w:val="Título 3 Car"/>
    <w:basedOn w:val="Fuentedeprrafopredeter"/>
    <w:link w:val="Ttulo3"/>
    <w:uiPriority w:val="9"/>
    <w:semiHidden/>
    <w:qFormat/>
    <w:rsid w:val="00D42BF9"/>
    <w:rPr>
      <w:rFonts w:asciiTheme="majorHAnsi" w:hAnsiTheme="majorHAnsi" w:eastAsiaTheme="majorEastAsia"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hAnsi="Courier New" w:eastAsia="Times New Roman" w:cs="Courier New"/>
      <w:sz w:val="20"/>
      <w:szCs w:val="20"/>
    </w:rPr>
  </w:style>
  <w:style w:type="character" w:styleId="Textoennegrita">
    <w:name w:val="Strong"/>
    <w:basedOn w:val="Fuentedeprrafopredeter"/>
    <w:uiPriority w:val="22"/>
    <w:qFormat/>
    <w:rsid w:val="007C263D"/>
    <w:rPr>
      <w:b/>
      <w:bCs/>
    </w:rPr>
  </w:style>
  <w:style w:type="character" w:styleId="Destacado" w:customStyle="1">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styleId="Enlacedelndice" w:customStyle="1">
    <w:name w:val="Enlace del índice"/>
    <w:qFormat/>
  </w:style>
  <w:style w:type="paragraph" w:styleId="Ttulo">
    <w:name w:val="Title"/>
    <w:basedOn w:val="Normal"/>
    <w:next w:val="Textoindependiente"/>
    <w:qFormat/>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styleId="ndice" w:customStyle="1">
    <w:name w:val="Índice"/>
    <w:basedOn w:val="Normal"/>
    <w:qFormat/>
    <w:pPr>
      <w:suppressLineNumbers/>
    </w:pPr>
    <w:rPr>
      <w:rFonts w:cs="Arial"/>
    </w:rPr>
  </w:style>
  <w:style w:type="paragraph" w:styleId="Cabeceraypie" w:customStyle="1">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hAnsi="Verdana" w:eastAsia="Calibri" w:cs="Times New Roman"/>
      <w:b/>
      <w:bCs/>
      <w:caps/>
      <w:szCs w:val="24"/>
    </w:rPr>
  </w:style>
  <w:style w:type="paragraph" w:styleId="HPTableTitle" w:customStyle="1">
    <w:name w:val="HP_Table_Title"/>
    <w:basedOn w:val="Normal"/>
    <w:next w:val="Normal"/>
    <w:qFormat/>
    <w:rsid w:val="00322467"/>
    <w:pPr>
      <w:keepNext/>
      <w:keepLines/>
      <w:spacing w:before="240" w:after="60" w:line="240" w:lineRule="auto"/>
      <w:ind w:left="720"/>
      <w:jc w:val="both"/>
    </w:pPr>
    <w:rPr>
      <w:rFonts w:ascii="Futura Bk" w:hAnsi="Futura Bk" w:eastAsia="Times New Roman" w:cs="Times New Roman"/>
      <w:sz w:val="18"/>
      <w:szCs w:val="20"/>
      <w:lang w:val="en-US"/>
    </w:rPr>
  </w:style>
  <w:style w:type="paragraph" w:styleId="TableSmHeadingRight" w:customStyle="1">
    <w:name w:val="Table_Sm_Heading_Right"/>
    <w:basedOn w:val="Normal"/>
    <w:qFormat/>
    <w:rsid w:val="00322467"/>
    <w:pPr>
      <w:keepNext/>
      <w:keepLines/>
      <w:spacing w:before="60" w:after="40" w:line="240" w:lineRule="auto"/>
      <w:ind w:left="720"/>
      <w:jc w:val="right"/>
    </w:pPr>
    <w:rPr>
      <w:rFonts w:ascii="Futura Bk" w:hAnsi="Futura Bk" w:eastAsia="Times New Roman" w:cs="Times New Roman"/>
      <w:sz w:val="16"/>
      <w:szCs w:val="20"/>
      <w:lang w:val="en-US"/>
    </w:rPr>
  </w:style>
  <w:style w:type="paragraph" w:styleId="TableMedium" w:customStyle="1">
    <w:name w:val="Table_Medium"/>
    <w:basedOn w:val="Normal"/>
    <w:qFormat/>
    <w:rsid w:val="00322467"/>
    <w:pPr>
      <w:spacing w:before="40" w:after="40" w:line="240" w:lineRule="auto"/>
      <w:ind w:left="720"/>
      <w:jc w:val="both"/>
    </w:pPr>
    <w:rPr>
      <w:rFonts w:ascii="Futura Bk" w:hAnsi="Futura Bk" w:eastAsia="Times New Roman"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hAnsi="Times New Roman" w:eastAsia="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styleId="Contenidodelmarco" w:customStyle="1">
    <w:name w:val="Contenido del marco"/>
    <w:basedOn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069">
      <w:bodyDiv w:val="1"/>
      <w:marLeft w:val="0"/>
      <w:marRight w:val="0"/>
      <w:marTop w:val="0"/>
      <w:marBottom w:val="0"/>
      <w:divBdr>
        <w:top w:val="none" w:sz="0" w:space="0" w:color="auto"/>
        <w:left w:val="none" w:sz="0" w:space="0" w:color="auto"/>
        <w:bottom w:val="none" w:sz="0" w:space="0" w:color="auto"/>
        <w:right w:val="none" w:sz="0" w:space="0" w:color="auto"/>
      </w:divBdr>
    </w:div>
    <w:div w:id="874655850">
      <w:bodyDiv w:val="1"/>
      <w:marLeft w:val="0"/>
      <w:marRight w:val="0"/>
      <w:marTop w:val="0"/>
      <w:marBottom w:val="0"/>
      <w:divBdr>
        <w:top w:val="none" w:sz="0" w:space="0" w:color="auto"/>
        <w:left w:val="none" w:sz="0" w:space="0" w:color="auto"/>
        <w:bottom w:val="none" w:sz="0" w:space="0" w:color="auto"/>
        <w:right w:val="none" w:sz="0" w:space="0" w:color="auto"/>
      </w:divBdr>
    </w:div>
    <w:div w:id="1087309663">
      <w:bodyDiv w:val="1"/>
      <w:marLeft w:val="0"/>
      <w:marRight w:val="0"/>
      <w:marTop w:val="0"/>
      <w:marBottom w:val="0"/>
      <w:divBdr>
        <w:top w:val="none" w:sz="0" w:space="0" w:color="auto"/>
        <w:left w:val="none" w:sz="0" w:space="0" w:color="auto"/>
        <w:bottom w:val="none" w:sz="0" w:space="0" w:color="auto"/>
        <w:right w:val="none" w:sz="0" w:space="0" w:color="auto"/>
      </w:divBdr>
    </w:div>
    <w:div w:id="1138186756">
      <w:bodyDiv w:val="1"/>
      <w:marLeft w:val="0"/>
      <w:marRight w:val="0"/>
      <w:marTop w:val="0"/>
      <w:marBottom w:val="0"/>
      <w:divBdr>
        <w:top w:val="none" w:sz="0" w:space="0" w:color="auto"/>
        <w:left w:val="none" w:sz="0" w:space="0" w:color="auto"/>
        <w:bottom w:val="none" w:sz="0" w:space="0" w:color="auto"/>
        <w:right w:val="none" w:sz="0" w:space="0" w:color="auto"/>
      </w:divBdr>
    </w:div>
    <w:div w:id="1543012191">
      <w:bodyDiv w:val="1"/>
      <w:marLeft w:val="0"/>
      <w:marRight w:val="0"/>
      <w:marTop w:val="0"/>
      <w:marBottom w:val="0"/>
      <w:divBdr>
        <w:top w:val="none" w:sz="0" w:space="0" w:color="auto"/>
        <w:left w:val="none" w:sz="0" w:space="0" w:color="auto"/>
        <w:bottom w:val="none" w:sz="0" w:space="0" w:color="auto"/>
        <w:right w:val="none" w:sz="0" w:space="0" w:color="auto"/>
      </w:divBdr>
    </w:div>
    <w:div w:id="158028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registry.terraform.io"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b54cdbcba88849db" /><Relationship Type="http://schemas.microsoft.com/office/2020/10/relationships/intelligence" Target="intelligence2.xml" Id="Ra2dcdaaab19846fb"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0778ca-6095-485d-a95c-338e800903b6}"/>
      </w:docPartPr>
      <w:docPartBody>
        <w:p w14:paraId="2FC9EA31">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3.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4.xml><?xml version="1.0" encoding="utf-8"?>
<ds:datastoreItem xmlns:ds="http://schemas.openxmlformats.org/officeDocument/2006/customXml" ds:itemID="{C2DFC1EF-DB69-478D-A713-C2A43EC4E03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Amaury Andres Arnedo Amaris</dc:creator>
  <dc:description/>
  <lastModifiedBy>Jonatan Stiven Gutierrez Nieto</lastModifiedBy>
  <revision>414</revision>
  <lastPrinted>2024-02-21T21:25:00.0000000Z</lastPrinted>
  <dcterms:created xsi:type="dcterms:W3CDTF">2024-02-21T13:57:00.0000000Z</dcterms:created>
  <dcterms:modified xsi:type="dcterms:W3CDTF">2024-02-23T23:15:11.8928231Z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0x010100F6BF61172B10A44F85FA35C13E11B445</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y fmtid="{D5CDD505-2E9C-101B-9397-08002B2CF9AE}" pid="10" name="MediaServiceImageTags">
    <vt:lpwstr/>
  </property>
</Properties>
</file>