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4"/>
      </w:tblGrid>
      <w:tr w:rsidR="008F31D6" w:rsidRPr="003D1B1C" w14:paraId="5589D86F" w14:textId="77777777" w:rsidTr="006A5668">
        <w:trPr>
          <w:trHeight w:val="3450"/>
        </w:trPr>
        <w:tc>
          <w:tcPr>
            <w:tcW w:w="10114" w:type="dxa"/>
            <w:vAlign w:val="bottom"/>
          </w:tcPr>
          <w:p w14:paraId="5A8FB118" w14:textId="77777777" w:rsidR="008F31D6" w:rsidRPr="003D1B1C" w:rsidRDefault="008F31D6" w:rsidP="006A5668">
            <w:pPr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  <w:bookmarkStart w:id="2" w:name="_GoBack"/>
            <w:bookmarkEnd w:id="2"/>
          </w:p>
        </w:tc>
      </w:tr>
      <w:tr w:rsidR="008F31D6" w:rsidRPr="003D1B1C" w14:paraId="7D5AB4B5" w14:textId="77777777" w:rsidTr="006A5668">
        <w:tc>
          <w:tcPr>
            <w:tcW w:w="10114" w:type="dxa"/>
            <w:vAlign w:val="center"/>
          </w:tcPr>
          <w:p w14:paraId="2440F7B0" w14:textId="77777777" w:rsidR="006511AD" w:rsidRPr="00285BDC" w:rsidRDefault="00933A03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CAPACITACIÓN INTERNA</w:t>
            </w:r>
          </w:p>
          <w:p w14:paraId="6B6ADAD9" w14:textId="77777777" w:rsidR="008F31D6" w:rsidRPr="00285BDC" w:rsidRDefault="008F31D6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14:paraId="1BD389F4" w14:textId="77777777" w:rsidR="008F31D6" w:rsidRPr="00866BEE" w:rsidRDefault="008F31D6" w:rsidP="00355C6B">
      <w:pPr>
        <w:ind w:firstLine="3"/>
        <w:jc w:val="center"/>
        <w:rPr>
          <w:rFonts w:eastAsia="Arial" w:cs="Arial"/>
          <w:b/>
          <w:sz w:val="24"/>
          <w:szCs w:val="24"/>
        </w:rPr>
      </w:pPr>
    </w:p>
    <w:p w14:paraId="1D601568" w14:textId="77777777" w:rsidR="008F31D6" w:rsidRPr="00355C6B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14:paraId="0A22005D" w14:textId="77777777" w:rsidR="007D0CA7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</w:pPr>
    </w:p>
    <w:p w14:paraId="5574B17F" w14:textId="77777777" w:rsidR="009C5AD7" w:rsidRPr="00F10E16" w:rsidRDefault="009C5AD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9C5AD7" w:rsidRPr="00F10E16" w:rsidSect="00355C6B">
          <w:headerReference w:type="default" r:id="rId9"/>
          <w:footerReference w:type="even" r:id="rId10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14:paraId="78CA3A70" w14:textId="77777777" w:rsidR="004879B6" w:rsidRDefault="00285BDC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lastRenderedPageBreak/>
        <w:t>Objetivo</w:t>
      </w:r>
      <w:bookmarkStart w:id="3" w:name="_Toc331496441"/>
      <w:bookmarkStart w:id="4" w:name="_Toc333823422"/>
      <w:bookmarkEnd w:id="0"/>
      <w:bookmarkEnd w:id="1"/>
    </w:p>
    <w:p w14:paraId="0130CAB6" w14:textId="77777777" w:rsidR="00F46A50" w:rsidRPr="00F46A50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Detectar las necesidades de capacitación del personal en el CMP+L, a fin de que mediante un programa de capacitación se puedan atender estas necesidades.</w:t>
      </w:r>
    </w:p>
    <w:p w14:paraId="47DD4A82" w14:textId="77777777" w:rsidR="00E049D8" w:rsidRPr="00F46A50" w:rsidRDefault="00291D54" w:rsidP="001C4D28">
      <w:pPr>
        <w:pStyle w:val="Prrafodelista"/>
        <w:numPr>
          <w:ilvl w:val="0"/>
          <w:numId w:val="17"/>
        </w:numPr>
        <w:spacing w:before="240" w:after="100" w:afterAutospacing="1"/>
        <w:ind w:left="641" w:right="210" w:hanging="357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A</w:t>
      </w:r>
      <w:r w:rsidR="00285BDC" w:rsidRPr="00F46A50">
        <w:rPr>
          <w:smallCaps/>
          <w:color w:val="000000"/>
          <w:sz w:val="24"/>
          <w:szCs w:val="24"/>
          <w:u w:val="single"/>
        </w:rPr>
        <w:t>lcance</w:t>
      </w:r>
      <w:bookmarkEnd w:id="3"/>
      <w:bookmarkEnd w:id="4"/>
    </w:p>
    <w:p w14:paraId="0F804562" w14:textId="77777777" w:rsidR="00E049D8" w:rsidRPr="00F46A50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La detección de necesidades de capacitación interna debe hacerse al personal adscrito al CMP+L.</w:t>
      </w:r>
    </w:p>
    <w:p w14:paraId="46F26B9C" w14:textId="77777777" w:rsidR="004879B6" w:rsidRPr="00F46A50" w:rsidRDefault="00285BDC" w:rsidP="001C4D28">
      <w:pPr>
        <w:pStyle w:val="Prrafodelista"/>
        <w:numPr>
          <w:ilvl w:val="0"/>
          <w:numId w:val="17"/>
        </w:numPr>
        <w:spacing w:before="240" w:after="100" w:afterAutospacing="1"/>
        <w:ind w:left="641" w:right="210" w:hanging="357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Responsabilidades</w:t>
      </w:r>
    </w:p>
    <w:p w14:paraId="5D17238D" w14:textId="77777777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El Subdirector de Posgrado es el dueño de este procedimiento, y de la difusión en el CMP+L.</w:t>
      </w:r>
    </w:p>
    <w:p w14:paraId="5BBBB6EE" w14:textId="77777777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El Director debe proveer los recursos para dar cumplimiento al programa de capacitación interna.</w:t>
      </w:r>
    </w:p>
    <w:p w14:paraId="4B65B914" w14:textId="77777777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El dueño de este procedimiento debe presentar el estatus del programa de capacitación en las revisiones por la Dirección.</w:t>
      </w:r>
    </w:p>
    <w:p w14:paraId="187A0E55" w14:textId="77777777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El Director debe dar seguimiento al programa de capacitación en las reuniones de la Junta Directiva programadas por la Dirección.</w:t>
      </w:r>
    </w:p>
    <w:p w14:paraId="1D849318" w14:textId="77777777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 xml:space="preserve">Los miembros de la Junta Directiva deben identificar las necesidades de capacitación del personal a su cargo, a través de la aplicación del formato de </w:t>
      </w:r>
      <w:r w:rsidRPr="00866BEE">
        <w:rPr>
          <w:rFonts w:cs="Arial"/>
          <w:b w:val="0"/>
          <w:color w:val="000000"/>
          <w:sz w:val="24"/>
          <w:szCs w:val="24"/>
          <w:u w:val="single"/>
          <w:lang w:eastAsia="es-MX"/>
        </w:rPr>
        <w:t>detección y solicitud de capacitación</w:t>
      </w:r>
      <w:r w:rsidRPr="00933A03">
        <w:rPr>
          <w:rFonts w:cs="Arial"/>
          <w:b w:val="0"/>
          <w:color w:val="000000"/>
          <w:sz w:val="24"/>
          <w:szCs w:val="24"/>
          <w:lang w:eastAsia="es-MX"/>
        </w:rPr>
        <w:t>.</w:t>
      </w:r>
    </w:p>
    <w:p w14:paraId="020BCCC0" w14:textId="4AD1463B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El Representante de la Dirección dará la inducción sobre Sistema Integrado de Gestión (SIG) al personal de nuevo ingreso y aplicarán una evaluación. La evaluación debe ser entregada al dueño de este procedimiento.</w:t>
      </w:r>
    </w:p>
    <w:p w14:paraId="19BA8ABD" w14:textId="77777777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Los miembros de la Junta Directiva serán los responsables de supervisar que su personal asista a la capacitación.</w:t>
      </w:r>
    </w:p>
    <w:p w14:paraId="246935DA" w14:textId="77777777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lastRenderedPageBreak/>
        <w:t>El solicitante de un curso que requiera el servicio de cafetería debe solicitarlo en el formato de requisición de compra/servicios.</w:t>
      </w:r>
    </w:p>
    <w:p w14:paraId="7343B7B8" w14:textId="77777777" w:rsidR="00933A03" w:rsidRPr="00933A03" w:rsidRDefault="00933A03" w:rsidP="00933A03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rFonts w:cs="Arial"/>
          <w:b w:val="0"/>
          <w:color w:val="000000"/>
          <w:sz w:val="24"/>
          <w:szCs w:val="24"/>
          <w:lang w:eastAsia="es-MX"/>
        </w:rPr>
      </w:pPr>
      <w:r w:rsidRPr="00933A03">
        <w:rPr>
          <w:rFonts w:cs="Arial"/>
          <w:b w:val="0"/>
          <w:color w:val="000000"/>
          <w:sz w:val="24"/>
          <w:szCs w:val="24"/>
          <w:lang w:eastAsia="es-MX"/>
        </w:rPr>
        <w:t>El dueño de este procedimiento deberá tomar las acciones que  le permitan dar cumplimiento a su programa de capacitación.</w:t>
      </w:r>
    </w:p>
    <w:p w14:paraId="07EC11A5" w14:textId="77777777" w:rsidR="008521FD" w:rsidRPr="00F46A50" w:rsidRDefault="00604393" w:rsidP="00F76FDC">
      <w:pPr>
        <w:pStyle w:val="Prrafodelista"/>
        <w:numPr>
          <w:ilvl w:val="0"/>
          <w:numId w:val="17"/>
        </w:numPr>
        <w:spacing w:before="240" w:after="100" w:afterAutospacing="1"/>
        <w:ind w:left="641" w:right="210" w:hanging="357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Definiciones</w:t>
      </w:r>
    </w:p>
    <w:p w14:paraId="38B52AEB" w14:textId="77777777" w:rsidR="00933A03" w:rsidRPr="00010656" w:rsidRDefault="00933A03" w:rsidP="00933A03">
      <w:pPr>
        <w:pStyle w:val="Textoindependiente"/>
        <w:widowControl w:val="0"/>
        <w:numPr>
          <w:ilvl w:val="1"/>
          <w:numId w:val="17"/>
        </w:numPr>
        <w:spacing w:before="190" w:line="240" w:lineRule="auto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SIG:</w:t>
      </w:r>
      <w:r w:rsidRPr="00010656">
        <w:rPr>
          <w:rFonts w:cs="Arial"/>
          <w:color w:val="auto"/>
          <w:szCs w:val="24"/>
        </w:rPr>
        <w:t xml:space="preserve"> Sistema Integrado de Gestión.</w:t>
      </w:r>
    </w:p>
    <w:p w14:paraId="193C5576" w14:textId="77777777" w:rsidR="00933A03" w:rsidRPr="00380131" w:rsidRDefault="00933A03" w:rsidP="00933A03">
      <w:pPr>
        <w:pStyle w:val="Textoindependiente"/>
        <w:widowControl w:val="0"/>
        <w:numPr>
          <w:ilvl w:val="1"/>
          <w:numId w:val="17"/>
        </w:numPr>
        <w:spacing w:before="190" w:line="240" w:lineRule="auto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POA:</w:t>
      </w:r>
      <w:r w:rsidRPr="00380131">
        <w:rPr>
          <w:rFonts w:cs="Arial"/>
          <w:color w:val="auto"/>
          <w:szCs w:val="24"/>
        </w:rPr>
        <w:t xml:space="preserve"> Programa Operativo Anual.</w:t>
      </w:r>
    </w:p>
    <w:p w14:paraId="3AA74C69" w14:textId="77777777" w:rsidR="00933A03" w:rsidRPr="00380131" w:rsidRDefault="00933A03" w:rsidP="00933A03">
      <w:pPr>
        <w:pStyle w:val="Textoindependiente"/>
        <w:widowControl w:val="0"/>
        <w:numPr>
          <w:ilvl w:val="1"/>
          <w:numId w:val="17"/>
        </w:numPr>
        <w:spacing w:before="190" w:line="240" w:lineRule="auto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JD:</w:t>
      </w:r>
      <w:r w:rsidRPr="00380131">
        <w:rPr>
          <w:rFonts w:cs="Arial"/>
          <w:color w:val="auto"/>
          <w:szCs w:val="24"/>
        </w:rPr>
        <w:t xml:space="preserve"> Junta </w:t>
      </w:r>
      <w:r>
        <w:rPr>
          <w:rFonts w:cs="Arial"/>
          <w:color w:val="auto"/>
          <w:szCs w:val="24"/>
        </w:rPr>
        <w:t>D</w:t>
      </w:r>
      <w:r w:rsidRPr="00380131">
        <w:rPr>
          <w:rFonts w:cs="Arial"/>
          <w:color w:val="auto"/>
          <w:szCs w:val="24"/>
        </w:rPr>
        <w:t>irectiva formada por el Director, Subdirectores y Jefe del Departamento de Servicios Administrativos.</w:t>
      </w:r>
    </w:p>
    <w:p w14:paraId="3F2B28FE" w14:textId="77777777" w:rsidR="00933A03" w:rsidRPr="00380131" w:rsidRDefault="00933A03" w:rsidP="00933A03">
      <w:pPr>
        <w:pStyle w:val="Textoindependiente"/>
        <w:widowControl w:val="0"/>
        <w:numPr>
          <w:ilvl w:val="1"/>
          <w:numId w:val="17"/>
        </w:numPr>
        <w:spacing w:before="190" w:line="240" w:lineRule="auto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Solicitante:</w:t>
      </w:r>
      <w:r w:rsidRPr="00380131">
        <w:rPr>
          <w:rFonts w:cs="Arial"/>
          <w:color w:val="auto"/>
          <w:szCs w:val="24"/>
        </w:rPr>
        <w:t xml:space="preserve"> se refiere a una persona del CMP+L que puede estar interesada en una capacitación específica, o que fue designada para coordinar una capacitación en el CMP+L.</w:t>
      </w:r>
    </w:p>
    <w:p w14:paraId="75D071BC" w14:textId="77777777" w:rsidR="00933A03" w:rsidRPr="00010656" w:rsidRDefault="00933A03" w:rsidP="00933A03">
      <w:pPr>
        <w:pStyle w:val="Textoindependiente"/>
        <w:widowControl w:val="0"/>
        <w:numPr>
          <w:ilvl w:val="1"/>
          <w:numId w:val="17"/>
        </w:numPr>
        <w:spacing w:before="190" w:line="240" w:lineRule="auto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Grupo Directivo:</w:t>
      </w:r>
      <w:r w:rsidRPr="00380131">
        <w:rPr>
          <w:rFonts w:cs="Arial"/>
          <w:color w:val="auto"/>
          <w:szCs w:val="24"/>
        </w:rPr>
        <w:t xml:space="preserve"> Son los funcionarios públicos del CMP+L.</w:t>
      </w:r>
    </w:p>
    <w:p w14:paraId="58A834DA" w14:textId="77777777" w:rsidR="00933A03" w:rsidRPr="00380131" w:rsidRDefault="00933A03" w:rsidP="00933A03">
      <w:pPr>
        <w:pStyle w:val="Textoindependiente"/>
        <w:widowControl w:val="0"/>
        <w:numPr>
          <w:ilvl w:val="1"/>
          <w:numId w:val="17"/>
        </w:numPr>
        <w:spacing w:before="190" w:line="240" w:lineRule="auto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Capacitador:</w:t>
      </w:r>
      <w:r w:rsidRPr="00380131">
        <w:rPr>
          <w:rFonts w:cs="Arial"/>
          <w:color w:val="auto"/>
          <w:szCs w:val="24"/>
        </w:rPr>
        <w:t xml:space="preserve"> empresa o persona que tiene la capacidad de ofertar una capacitación.</w:t>
      </w:r>
    </w:p>
    <w:p w14:paraId="48007D44" w14:textId="77777777" w:rsidR="004879B6" w:rsidRDefault="00604393" w:rsidP="00F76FDC">
      <w:pPr>
        <w:pStyle w:val="Prrafodelista"/>
        <w:numPr>
          <w:ilvl w:val="0"/>
          <w:numId w:val="17"/>
        </w:numPr>
        <w:spacing w:before="240" w:after="100" w:afterAutospacing="1"/>
        <w:ind w:left="641" w:right="210" w:hanging="357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Observaciones</w:t>
      </w:r>
    </w:p>
    <w:p w14:paraId="04AD586C" w14:textId="6B0991FE" w:rsidR="00933A03" w:rsidRPr="00DE1EBF" w:rsidRDefault="00933A03" w:rsidP="00933A03">
      <w:pPr>
        <w:pStyle w:val="Textoindependiente"/>
        <w:widowControl w:val="0"/>
        <w:numPr>
          <w:ilvl w:val="1"/>
          <w:numId w:val="17"/>
        </w:numPr>
        <w:tabs>
          <w:tab w:val="left" w:pos="709"/>
        </w:tabs>
        <w:spacing w:before="155" w:line="307" w:lineRule="auto"/>
        <w:ind w:right="1179"/>
        <w:rPr>
          <w:color w:val="auto"/>
          <w:w w:val="105"/>
        </w:rPr>
      </w:pPr>
      <w:r w:rsidRPr="00DE1EBF">
        <w:rPr>
          <w:color w:val="auto"/>
          <w:w w:val="105"/>
        </w:rPr>
        <w:t>.</w:t>
      </w:r>
    </w:p>
    <w:p w14:paraId="0925E787" w14:textId="77777777" w:rsidR="00933A03" w:rsidRDefault="00933A03" w:rsidP="00933A03">
      <w:pPr>
        <w:pStyle w:val="Textoindependiente"/>
        <w:widowControl w:val="0"/>
        <w:numPr>
          <w:ilvl w:val="1"/>
          <w:numId w:val="17"/>
        </w:numPr>
        <w:tabs>
          <w:tab w:val="left" w:pos="708"/>
        </w:tabs>
        <w:spacing w:before="155" w:line="307" w:lineRule="auto"/>
        <w:ind w:right="1179"/>
        <w:rPr>
          <w:color w:val="auto"/>
          <w:w w:val="105"/>
        </w:rPr>
      </w:pPr>
      <w:r w:rsidRPr="00DE1EBF">
        <w:rPr>
          <w:color w:val="auto"/>
          <w:w w:val="105"/>
        </w:rPr>
        <w:t xml:space="preserve">Los cursos de capacitación interna podrán ser impartidos por personal del IPN, sí es necesario se podrá contratar instructores externos siguiendo las política del IPN. </w:t>
      </w:r>
    </w:p>
    <w:p w14:paraId="0E2FD3AD" w14:textId="1D240737" w:rsidR="00933A03" w:rsidRPr="00DE1EBF" w:rsidRDefault="00933A03" w:rsidP="00933A03">
      <w:pPr>
        <w:pStyle w:val="Textoindependiente"/>
        <w:widowControl w:val="0"/>
        <w:numPr>
          <w:ilvl w:val="1"/>
          <w:numId w:val="17"/>
        </w:numPr>
        <w:tabs>
          <w:tab w:val="left" w:pos="708"/>
        </w:tabs>
        <w:spacing w:before="155" w:line="307" w:lineRule="auto"/>
        <w:ind w:right="1179"/>
        <w:rPr>
          <w:color w:val="auto"/>
          <w:w w:val="105"/>
        </w:rPr>
      </w:pPr>
      <w:r w:rsidRPr="00DE1EBF">
        <w:rPr>
          <w:color w:val="auto"/>
          <w:w w:val="105"/>
        </w:rPr>
        <w:t>El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Dire</w:t>
      </w:r>
      <w:r w:rsidRPr="00091A76">
        <w:rPr>
          <w:color w:val="auto"/>
          <w:w w:val="105"/>
        </w:rPr>
        <w:t>c</w:t>
      </w:r>
      <w:r w:rsidRPr="00DE1EBF">
        <w:rPr>
          <w:color w:val="auto"/>
          <w:w w:val="105"/>
        </w:rPr>
        <w:t>tor,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Sub</w:t>
      </w:r>
      <w:r w:rsidRPr="00091A76">
        <w:rPr>
          <w:color w:val="auto"/>
          <w:w w:val="105"/>
        </w:rPr>
        <w:t>dir</w:t>
      </w:r>
      <w:r w:rsidRPr="00DE1EBF">
        <w:rPr>
          <w:color w:val="auto"/>
          <w:w w:val="105"/>
        </w:rPr>
        <w:t>ect</w:t>
      </w:r>
      <w:r w:rsidRPr="00091A76">
        <w:rPr>
          <w:color w:val="auto"/>
          <w:w w:val="105"/>
        </w:rPr>
        <w:t>o</w:t>
      </w:r>
      <w:r w:rsidRPr="00DE1EBF">
        <w:rPr>
          <w:color w:val="auto"/>
          <w:w w:val="105"/>
        </w:rPr>
        <w:t>res</w:t>
      </w:r>
      <w:r w:rsidRPr="00091A76">
        <w:rPr>
          <w:color w:val="auto"/>
          <w:w w:val="105"/>
        </w:rPr>
        <w:t xml:space="preserve"> y </w:t>
      </w:r>
      <w:r w:rsidRPr="00DE1EBF">
        <w:rPr>
          <w:color w:val="auto"/>
          <w:w w:val="105"/>
        </w:rPr>
        <w:t>el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J</w:t>
      </w:r>
      <w:r w:rsidRPr="00091A76">
        <w:rPr>
          <w:color w:val="auto"/>
          <w:w w:val="105"/>
        </w:rPr>
        <w:t>e</w:t>
      </w:r>
      <w:r w:rsidRPr="00DE1EBF">
        <w:rPr>
          <w:color w:val="auto"/>
          <w:w w:val="105"/>
        </w:rPr>
        <w:t>fe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</w:t>
      </w:r>
      <w:r w:rsidRPr="00091A76">
        <w:rPr>
          <w:color w:val="auto"/>
          <w:w w:val="105"/>
        </w:rPr>
        <w:t>e</w:t>
      </w:r>
      <w:r w:rsidRPr="00DE1EBF">
        <w:rPr>
          <w:color w:val="auto"/>
          <w:w w:val="105"/>
        </w:rPr>
        <w:t>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Departamento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de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Serv</w:t>
      </w:r>
      <w:r w:rsidRPr="00091A76">
        <w:rPr>
          <w:color w:val="auto"/>
          <w:w w:val="105"/>
        </w:rPr>
        <w:t>ici</w:t>
      </w:r>
      <w:r w:rsidRPr="00DE1EBF">
        <w:rPr>
          <w:color w:val="auto"/>
          <w:w w:val="105"/>
        </w:rPr>
        <w:t>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Adm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n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strativos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deben</w:t>
      </w:r>
      <w:r w:rsidRPr="00091A76">
        <w:rPr>
          <w:color w:val="auto"/>
          <w:w w:val="105"/>
        </w:rPr>
        <w:t xml:space="preserve"> </w:t>
      </w:r>
      <w:r>
        <w:rPr>
          <w:color w:val="auto"/>
          <w:w w:val="105"/>
        </w:rPr>
        <w:t>verificar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que</w:t>
      </w:r>
      <w:r w:rsidRPr="00091A76">
        <w:rPr>
          <w:color w:val="auto"/>
          <w:w w:val="105"/>
        </w:rPr>
        <w:t xml:space="preserve"> l</w:t>
      </w:r>
      <w:r w:rsidRPr="00DE1EBF">
        <w:rPr>
          <w:color w:val="auto"/>
          <w:w w:val="105"/>
        </w:rPr>
        <w:t>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cursos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que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su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personal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está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so</w:t>
      </w:r>
      <w:r w:rsidRPr="00091A76">
        <w:rPr>
          <w:color w:val="auto"/>
          <w:w w:val="105"/>
        </w:rPr>
        <w:t>li</w:t>
      </w:r>
      <w:r w:rsidRPr="00DE1EBF">
        <w:rPr>
          <w:color w:val="auto"/>
          <w:w w:val="105"/>
        </w:rPr>
        <w:t>c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tando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son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p</w:t>
      </w:r>
      <w:r w:rsidRPr="00091A76">
        <w:rPr>
          <w:color w:val="auto"/>
          <w:w w:val="105"/>
        </w:rPr>
        <w:t>ar</w:t>
      </w:r>
      <w:r w:rsidRPr="00DE1EBF">
        <w:rPr>
          <w:color w:val="auto"/>
          <w:w w:val="105"/>
        </w:rPr>
        <w:t>a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mejorar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</w:t>
      </w:r>
      <w:r w:rsidRPr="00091A76">
        <w:rPr>
          <w:color w:val="auto"/>
          <w:w w:val="105"/>
        </w:rPr>
        <w:t>u</w:t>
      </w:r>
      <w:r w:rsidRPr="00DE1EBF">
        <w:rPr>
          <w:color w:val="auto"/>
          <w:w w:val="105"/>
        </w:rPr>
        <w:t>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fu</w:t>
      </w:r>
      <w:r w:rsidRPr="00091A76">
        <w:rPr>
          <w:color w:val="auto"/>
          <w:w w:val="105"/>
        </w:rPr>
        <w:t>n</w:t>
      </w:r>
      <w:r w:rsidRPr="00DE1EBF">
        <w:rPr>
          <w:color w:val="auto"/>
          <w:w w:val="105"/>
        </w:rPr>
        <w:t>ciones</w:t>
      </w:r>
      <w:r w:rsidRPr="00091A76">
        <w:rPr>
          <w:color w:val="auto"/>
          <w:w w:val="105"/>
        </w:rPr>
        <w:t xml:space="preserve"> y </w:t>
      </w:r>
      <w:r w:rsidRPr="00DE1EBF">
        <w:rPr>
          <w:color w:val="auto"/>
          <w:w w:val="105"/>
        </w:rPr>
        <w:t>de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esta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manera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fortalecer</w:t>
      </w:r>
      <w:r w:rsidRPr="00091A76">
        <w:rPr>
          <w:color w:val="auto"/>
          <w:w w:val="105"/>
        </w:rPr>
        <w:t xml:space="preserve"> l</w:t>
      </w:r>
      <w:r w:rsidRPr="00DE1EBF">
        <w:rPr>
          <w:color w:val="auto"/>
          <w:w w:val="105"/>
        </w:rPr>
        <w:t>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stemas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G,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según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sean</w:t>
      </w:r>
      <w:r w:rsidRPr="00091A76">
        <w:rPr>
          <w:color w:val="auto"/>
          <w:w w:val="105"/>
        </w:rPr>
        <w:t xml:space="preserve"> l</w:t>
      </w:r>
      <w:r w:rsidRPr="00DE1EBF">
        <w:rPr>
          <w:color w:val="auto"/>
          <w:w w:val="105"/>
        </w:rPr>
        <w:t>as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fu</w:t>
      </w:r>
      <w:r w:rsidRPr="00091A76">
        <w:rPr>
          <w:color w:val="auto"/>
          <w:w w:val="105"/>
        </w:rPr>
        <w:t>n</w:t>
      </w:r>
      <w:r w:rsidRPr="00DE1EBF">
        <w:rPr>
          <w:color w:val="auto"/>
          <w:w w:val="105"/>
        </w:rPr>
        <w:t>ciones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del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so</w:t>
      </w:r>
      <w:r w:rsidRPr="00091A76">
        <w:rPr>
          <w:color w:val="auto"/>
          <w:w w:val="105"/>
        </w:rPr>
        <w:t>li</w:t>
      </w:r>
      <w:r w:rsidRPr="00DE1EBF">
        <w:rPr>
          <w:color w:val="auto"/>
          <w:w w:val="105"/>
        </w:rPr>
        <w:t>c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tant</w:t>
      </w:r>
      <w:r w:rsidRPr="00091A76">
        <w:rPr>
          <w:color w:val="auto"/>
          <w:w w:val="105"/>
        </w:rPr>
        <w:t>e</w:t>
      </w:r>
      <w:r>
        <w:rPr>
          <w:color w:val="auto"/>
          <w:spacing w:val="11"/>
          <w:w w:val="105"/>
        </w:rPr>
        <w:t>.</w:t>
      </w:r>
    </w:p>
    <w:p w14:paraId="5BD85F13" w14:textId="77777777" w:rsidR="00DD60AA" w:rsidRPr="00F46A50" w:rsidRDefault="00B66C68" w:rsidP="00F76FDC">
      <w:pPr>
        <w:pStyle w:val="Prrafodelista"/>
        <w:numPr>
          <w:ilvl w:val="0"/>
          <w:numId w:val="17"/>
        </w:numPr>
        <w:spacing w:before="240" w:after="100" w:afterAutospacing="1"/>
        <w:ind w:left="641" w:right="210" w:hanging="357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lastRenderedPageBreak/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50"/>
        <w:gridCol w:w="1823"/>
        <w:gridCol w:w="1943"/>
      </w:tblGrid>
      <w:tr w:rsidR="00F46A50" w:rsidRPr="004A5A61" w14:paraId="31A39E6F" w14:textId="77777777" w:rsidTr="0061530C">
        <w:trPr>
          <w:cantSplit/>
          <w:trHeight w:val="817"/>
          <w:tblHeader/>
        </w:trPr>
        <w:tc>
          <w:tcPr>
            <w:tcW w:w="3254" w:type="pct"/>
            <w:shd w:val="clear" w:color="auto" w:fill="9BBB59"/>
            <w:vAlign w:val="center"/>
          </w:tcPr>
          <w:p w14:paraId="16C443D5" w14:textId="77777777"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1016" w:type="pct"/>
            <w:shd w:val="clear" w:color="auto" w:fill="9BBB59"/>
            <w:vAlign w:val="center"/>
          </w:tcPr>
          <w:p w14:paraId="026AF363" w14:textId="77777777"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730" w:type="pct"/>
            <w:shd w:val="clear" w:color="auto" w:fill="9BBB59"/>
            <w:vAlign w:val="center"/>
          </w:tcPr>
          <w:p w14:paraId="5C07C87F" w14:textId="77777777"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F46A50" w14:paraId="25A843BB" w14:textId="77777777" w:rsidTr="0061530C">
        <w:trPr>
          <w:cantSplit/>
          <w:trHeight w:val="20"/>
        </w:trPr>
        <w:tc>
          <w:tcPr>
            <w:tcW w:w="3254" w:type="pct"/>
          </w:tcPr>
          <w:p w14:paraId="6D01E130" w14:textId="77777777" w:rsidR="00F46A50" w:rsidRPr="008317D6" w:rsidRDefault="0061530C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>E</w:t>
            </w:r>
            <w:r w:rsidRPr="00DE1EBF">
              <w:rPr>
                <w:rFonts w:cs="Arial"/>
                <w:w w:val="110"/>
                <w:sz w:val="24"/>
                <w:szCs w:val="24"/>
              </w:rPr>
              <w:t>l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dueño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de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este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proced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m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ento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</w:t>
            </w:r>
            <w:r w:rsidRPr="00091A76">
              <w:rPr>
                <w:rFonts w:cs="Arial"/>
                <w:w w:val="110"/>
                <w:sz w:val="24"/>
                <w:szCs w:val="24"/>
              </w:rPr>
              <w:t>n</w:t>
            </w:r>
            <w:r w:rsidRPr="00DE1EBF">
              <w:rPr>
                <w:rFonts w:cs="Arial"/>
                <w:w w:val="110"/>
                <w:sz w:val="24"/>
                <w:szCs w:val="24"/>
              </w:rPr>
              <w:t>v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ará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en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el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terc</w:t>
            </w:r>
            <w:r w:rsidRPr="00091A76">
              <w:rPr>
                <w:rFonts w:cs="Arial"/>
                <w:w w:val="110"/>
                <w:sz w:val="24"/>
                <w:szCs w:val="24"/>
              </w:rPr>
              <w:t>e</w:t>
            </w:r>
            <w:r w:rsidRPr="00DE1EBF">
              <w:rPr>
                <w:rFonts w:cs="Arial"/>
                <w:w w:val="110"/>
                <w:sz w:val="24"/>
                <w:szCs w:val="24"/>
              </w:rPr>
              <w:t>r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tr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mestre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de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cada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añ</w:t>
            </w:r>
            <w:r w:rsidRPr="00091A76">
              <w:rPr>
                <w:rFonts w:cs="Arial"/>
                <w:w w:val="110"/>
                <w:sz w:val="24"/>
                <w:szCs w:val="24"/>
              </w:rPr>
              <w:t>o</w:t>
            </w:r>
            <w:r w:rsidRPr="00DE1EBF">
              <w:rPr>
                <w:rFonts w:cs="Arial"/>
                <w:w w:val="110"/>
                <w:sz w:val="24"/>
                <w:szCs w:val="24"/>
              </w:rPr>
              <w:t>,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por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correo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electrón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co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el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fo</w:t>
            </w:r>
            <w:r w:rsidRPr="00DE1EBF">
              <w:rPr>
                <w:rFonts w:cs="Arial"/>
                <w:w w:val="110"/>
                <w:sz w:val="24"/>
                <w:szCs w:val="24"/>
              </w:rPr>
              <w:t>r</w:t>
            </w:r>
            <w:r w:rsidRPr="00091A76">
              <w:rPr>
                <w:rFonts w:cs="Arial"/>
                <w:w w:val="110"/>
                <w:sz w:val="24"/>
                <w:szCs w:val="24"/>
              </w:rPr>
              <w:t>m</w:t>
            </w:r>
            <w:r w:rsidRPr="00DE1EBF">
              <w:rPr>
                <w:rFonts w:cs="Arial"/>
                <w:w w:val="110"/>
                <w:sz w:val="24"/>
                <w:szCs w:val="24"/>
              </w:rPr>
              <w:t>ato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d</w:t>
            </w:r>
            <w:r w:rsidRPr="00DE1EBF">
              <w:rPr>
                <w:rFonts w:cs="Arial"/>
                <w:w w:val="110"/>
                <w:sz w:val="24"/>
                <w:szCs w:val="24"/>
              </w:rPr>
              <w:t>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detección y </w:t>
            </w:r>
            <w:r w:rsidRPr="00DE1EBF">
              <w:rPr>
                <w:rFonts w:cs="Arial"/>
                <w:w w:val="110"/>
                <w:sz w:val="24"/>
                <w:szCs w:val="24"/>
              </w:rPr>
              <w:t>solic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t</w:t>
            </w:r>
            <w:r w:rsidRPr="00091A76">
              <w:rPr>
                <w:rFonts w:cs="Arial"/>
                <w:w w:val="110"/>
                <w:sz w:val="24"/>
                <w:szCs w:val="24"/>
              </w:rPr>
              <w:t>u</w:t>
            </w:r>
            <w:r w:rsidRPr="00DE1EBF"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de capacitación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a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la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>
              <w:rPr>
                <w:rFonts w:cs="Arial"/>
                <w:w w:val="110"/>
                <w:sz w:val="24"/>
                <w:szCs w:val="24"/>
              </w:rPr>
              <w:t>J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unta </w:t>
            </w:r>
            <w:r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>irectiva</w:t>
            </w:r>
            <w:r>
              <w:rPr>
                <w:rFonts w:cs="Arial"/>
                <w:w w:val="110"/>
                <w:sz w:val="24"/>
                <w:szCs w:val="24"/>
              </w:rPr>
              <w:t>, para definir el plan de capacitación del año siguiente.</w:t>
            </w:r>
          </w:p>
        </w:tc>
        <w:tc>
          <w:tcPr>
            <w:tcW w:w="1016" w:type="pct"/>
          </w:tcPr>
          <w:p w14:paraId="7C28D89C" w14:textId="77777777" w:rsidR="00F46A50" w:rsidRPr="00DD60AA" w:rsidRDefault="0061530C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de Posgrado</w:t>
            </w:r>
          </w:p>
        </w:tc>
        <w:tc>
          <w:tcPr>
            <w:tcW w:w="730" w:type="pct"/>
          </w:tcPr>
          <w:p w14:paraId="460AC159" w14:textId="77777777" w:rsidR="00F46A50" w:rsidRDefault="0061530C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detección y solicitud de capacitación</w:t>
            </w:r>
          </w:p>
        </w:tc>
      </w:tr>
      <w:tr w:rsidR="00F46A50" w14:paraId="10D7F9B5" w14:textId="77777777" w:rsidTr="0061530C">
        <w:trPr>
          <w:cantSplit/>
          <w:trHeight w:val="20"/>
        </w:trPr>
        <w:tc>
          <w:tcPr>
            <w:tcW w:w="3254" w:type="pct"/>
          </w:tcPr>
          <w:p w14:paraId="433B32F4" w14:textId="54C94BB9" w:rsidR="00F46A50" w:rsidRPr="008317D6" w:rsidRDefault="0061530C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 xml:space="preserve">El Director, </w:t>
            </w:r>
            <w:r>
              <w:rPr>
                <w:rFonts w:cs="Arial"/>
                <w:w w:val="110"/>
                <w:sz w:val="24"/>
                <w:szCs w:val="24"/>
              </w:rPr>
              <w:t>S</w:t>
            </w:r>
            <w:r w:rsidRPr="00091A76">
              <w:rPr>
                <w:rFonts w:cs="Arial"/>
                <w:w w:val="110"/>
                <w:sz w:val="24"/>
                <w:szCs w:val="24"/>
              </w:rPr>
              <w:t>ubdirectores</w:t>
            </w:r>
            <w:r w:rsidR="00866BEE">
              <w:rPr>
                <w:rFonts w:cs="Arial"/>
                <w:w w:val="110"/>
                <w:sz w:val="24"/>
                <w:szCs w:val="24"/>
              </w:rPr>
              <w:t>, Jefe del Departamento de Sistemas y Banco de Datos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y el </w:t>
            </w:r>
            <w:r>
              <w:rPr>
                <w:rFonts w:cs="Arial"/>
                <w:w w:val="110"/>
                <w:sz w:val="24"/>
                <w:szCs w:val="24"/>
              </w:rPr>
              <w:t>J</w:t>
            </w:r>
            <w:r w:rsidRPr="00091A76">
              <w:rPr>
                <w:rFonts w:cs="Arial"/>
                <w:w w:val="110"/>
                <w:sz w:val="24"/>
                <w:szCs w:val="24"/>
              </w:rPr>
              <w:t>efe del Departamento de Servicios Administrativos</w:t>
            </w:r>
            <w:r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091A76">
              <w:rPr>
                <w:rFonts w:cs="Arial"/>
                <w:w w:val="110"/>
                <w:sz w:val="24"/>
                <w:szCs w:val="24"/>
              </w:rPr>
              <w:t>y Técnicos le pedirán a su personal que llenen, firmen y les regrese este formato.</w:t>
            </w:r>
          </w:p>
        </w:tc>
        <w:tc>
          <w:tcPr>
            <w:tcW w:w="1016" w:type="pct"/>
          </w:tcPr>
          <w:p w14:paraId="511E8232" w14:textId="77777777" w:rsidR="0061530C" w:rsidRPr="00425033" w:rsidRDefault="0061530C" w:rsidP="00425033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</w:rPr>
              <w:t>Director,</w:t>
            </w:r>
          </w:p>
          <w:p w14:paraId="1A75A3EA" w14:textId="77777777" w:rsidR="0061530C" w:rsidRPr="00425033" w:rsidRDefault="0061530C" w:rsidP="00425033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</w:rPr>
              <w:t>Subdirectores,</w:t>
            </w:r>
          </w:p>
          <w:p w14:paraId="2E1E0321" w14:textId="77777777" w:rsidR="0061530C" w:rsidRPr="00425033" w:rsidRDefault="0061530C" w:rsidP="00425033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</w:rPr>
              <w:t>Jefe del Departamento de Servicios Administrativos y Técnicos,</w:t>
            </w:r>
          </w:p>
          <w:p w14:paraId="506AC887" w14:textId="77777777" w:rsidR="00F46A50" w:rsidRPr="00DD60AA" w:rsidRDefault="0061530C" w:rsidP="00425033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</w:rPr>
              <w:t>Personal del CMP+L.</w:t>
            </w:r>
          </w:p>
        </w:tc>
        <w:tc>
          <w:tcPr>
            <w:tcW w:w="730" w:type="pct"/>
          </w:tcPr>
          <w:p w14:paraId="2B9BBE15" w14:textId="77777777" w:rsidR="00F46A50" w:rsidRDefault="0061530C" w:rsidP="00425033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detección y solicitud de capacitación completado.</w:t>
            </w:r>
          </w:p>
        </w:tc>
      </w:tr>
      <w:tr w:rsidR="00F46A50" w14:paraId="50FB38B7" w14:textId="77777777" w:rsidTr="0061530C">
        <w:trPr>
          <w:cantSplit/>
          <w:trHeight w:val="20"/>
        </w:trPr>
        <w:tc>
          <w:tcPr>
            <w:tcW w:w="3254" w:type="pct"/>
          </w:tcPr>
          <w:p w14:paraId="48935292" w14:textId="30C5DF5D" w:rsidR="00F46A50" w:rsidRPr="008317D6" w:rsidRDefault="0061530C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>El Director, Subdirectores</w:t>
            </w:r>
            <w:r w:rsidR="00866BEE">
              <w:rPr>
                <w:rFonts w:cs="Arial"/>
                <w:w w:val="110"/>
                <w:sz w:val="24"/>
                <w:szCs w:val="24"/>
              </w:rPr>
              <w:t>, Jefe del Departamento de Sistemas y Banco de Datos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y el Jefe del Departamento de Servicios Administrativos y Técnicos entregarán los formatos al dueño de este procedimiento.</w:t>
            </w:r>
          </w:p>
        </w:tc>
        <w:tc>
          <w:tcPr>
            <w:tcW w:w="1016" w:type="pct"/>
          </w:tcPr>
          <w:p w14:paraId="56D37F42" w14:textId="77777777" w:rsidR="0061530C" w:rsidRPr="00425033" w:rsidRDefault="0061530C" w:rsidP="00425033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</w:rPr>
              <w:t>Director,</w:t>
            </w:r>
          </w:p>
          <w:p w14:paraId="0AC5E71D" w14:textId="77777777" w:rsidR="0061530C" w:rsidRPr="00425033" w:rsidRDefault="0061530C" w:rsidP="00425033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</w:rPr>
              <w:t>Subdirectores,</w:t>
            </w:r>
          </w:p>
          <w:p w14:paraId="653FF8BB" w14:textId="77777777" w:rsidR="00F46A50" w:rsidRPr="00DD60AA" w:rsidRDefault="0061530C" w:rsidP="00425033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</w:rPr>
              <w:t>Jefe del Departamento de Servicios Administrativos y Técnicos.</w:t>
            </w:r>
          </w:p>
        </w:tc>
        <w:tc>
          <w:tcPr>
            <w:tcW w:w="730" w:type="pct"/>
          </w:tcPr>
          <w:p w14:paraId="62361CC9" w14:textId="77777777" w:rsidR="00F46A50" w:rsidRDefault="0061530C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detección y solicitud de capacitación completado y firmado.</w:t>
            </w:r>
          </w:p>
        </w:tc>
      </w:tr>
      <w:tr w:rsidR="00F46A50" w14:paraId="4F30DB17" w14:textId="77777777" w:rsidTr="0061530C">
        <w:trPr>
          <w:cantSplit/>
          <w:trHeight w:val="20"/>
        </w:trPr>
        <w:tc>
          <w:tcPr>
            <w:tcW w:w="3254" w:type="pct"/>
          </w:tcPr>
          <w:p w14:paraId="50BB9B52" w14:textId="77777777" w:rsidR="00F46A50" w:rsidRPr="008317D6" w:rsidRDefault="0061530C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lastRenderedPageBreak/>
              <w:t>El dueño de este procedimiento hará un listado de los cursos señalados en los formatos y deberá presentarlo a la Junta Directiva (J</w:t>
            </w:r>
            <w:r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) </w:t>
            </w:r>
            <w:r>
              <w:rPr>
                <w:rFonts w:cs="Arial"/>
                <w:w w:val="110"/>
                <w:sz w:val="24"/>
                <w:szCs w:val="24"/>
              </w:rPr>
              <w:t xml:space="preserve">al finalizar </w:t>
            </w:r>
            <w:r w:rsidRPr="00091A76">
              <w:rPr>
                <w:rFonts w:cs="Arial"/>
                <w:w w:val="110"/>
                <w:sz w:val="24"/>
                <w:szCs w:val="24"/>
              </w:rPr>
              <w:t>el tercer trimestre del año.</w:t>
            </w:r>
          </w:p>
        </w:tc>
        <w:tc>
          <w:tcPr>
            <w:tcW w:w="1016" w:type="pct"/>
          </w:tcPr>
          <w:p w14:paraId="484286A2" w14:textId="77777777" w:rsidR="00F46A50" w:rsidRPr="00DD60AA" w:rsidRDefault="0061530C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de Posgrado.</w:t>
            </w:r>
          </w:p>
        </w:tc>
        <w:tc>
          <w:tcPr>
            <w:tcW w:w="730" w:type="pct"/>
          </w:tcPr>
          <w:p w14:paraId="3B33D9A1" w14:textId="77777777" w:rsidR="00F46A50" w:rsidRDefault="0061530C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Listado de cursos para ser autorizado.</w:t>
            </w:r>
          </w:p>
        </w:tc>
      </w:tr>
      <w:tr w:rsidR="0061530C" w14:paraId="1474E58A" w14:textId="77777777" w:rsidTr="0061530C">
        <w:trPr>
          <w:cantSplit/>
          <w:trHeight w:val="20"/>
        </w:trPr>
        <w:tc>
          <w:tcPr>
            <w:tcW w:w="3254" w:type="pct"/>
          </w:tcPr>
          <w:p w14:paraId="2051E6E3" w14:textId="77777777" w:rsidR="0061530C" w:rsidRPr="00091A76" w:rsidRDefault="0061530C" w:rsidP="0061530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>La J</w:t>
            </w:r>
            <w:r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analizará el listado de cursos, y en función de las perspectivas de desarrollo del Centro, situación económica y tiempo disponible del personal aprobará los cursos que podrán impartirse.</w:t>
            </w:r>
          </w:p>
          <w:p w14:paraId="01134AAA" w14:textId="77777777" w:rsidR="0061530C" w:rsidRPr="008317D6" w:rsidRDefault="0061530C" w:rsidP="0061530C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1146"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 xml:space="preserve">El dueño de este procedimiento elaborará, con los cursos aprobados por la </w:t>
            </w:r>
            <w:r>
              <w:rPr>
                <w:rFonts w:cs="Arial"/>
                <w:w w:val="110"/>
                <w:sz w:val="24"/>
                <w:szCs w:val="24"/>
              </w:rPr>
              <w:t>JD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, un programa de capacitación que será autorizado por el </w:t>
            </w:r>
            <w:r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irector usando el formato de </w:t>
            </w:r>
            <w:r w:rsidRPr="00866BEE">
              <w:rPr>
                <w:rFonts w:cs="Arial"/>
                <w:w w:val="110"/>
                <w:sz w:val="24"/>
                <w:szCs w:val="24"/>
                <w:u w:val="single"/>
              </w:rPr>
              <w:t>programa de capacitación</w:t>
            </w:r>
            <w:r w:rsidRPr="00091A76">
              <w:rPr>
                <w:rFonts w:cs="Arial"/>
                <w:w w:val="110"/>
                <w:sz w:val="24"/>
                <w:szCs w:val="24"/>
              </w:rPr>
              <w:t>.</w:t>
            </w:r>
          </w:p>
        </w:tc>
        <w:tc>
          <w:tcPr>
            <w:tcW w:w="1016" w:type="pct"/>
          </w:tcPr>
          <w:p w14:paraId="5C241813" w14:textId="77777777" w:rsidR="0061530C" w:rsidRDefault="0061530C" w:rsidP="00425033">
            <w:pPr>
              <w:pStyle w:val="Encabezado"/>
              <w:spacing w:line="240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Junta Directiva</w:t>
            </w:r>
          </w:p>
          <w:p w14:paraId="6FBC7335" w14:textId="77777777" w:rsidR="0061530C" w:rsidRDefault="0061530C" w:rsidP="0061530C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</w:p>
          <w:p w14:paraId="2B9CA98C" w14:textId="77777777" w:rsidR="0061530C" w:rsidRPr="00DD60AA" w:rsidRDefault="0061530C" w:rsidP="0061530C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Director</w:t>
            </w:r>
          </w:p>
        </w:tc>
        <w:tc>
          <w:tcPr>
            <w:tcW w:w="730" w:type="pct"/>
          </w:tcPr>
          <w:p w14:paraId="34212BEA" w14:textId="77777777" w:rsidR="0061530C" w:rsidRDefault="0061530C" w:rsidP="00425033">
            <w:pPr>
              <w:pStyle w:val="Encabezado"/>
              <w:spacing w:after="120" w:line="24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Listado de cursos aprobado</w:t>
            </w:r>
          </w:p>
          <w:p w14:paraId="779E717E" w14:textId="77777777" w:rsidR="0061530C" w:rsidRPr="009E5155" w:rsidRDefault="0061530C" w:rsidP="00425033">
            <w:pPr>
              <w:pStyle w:val="Encabezado"/>
              <w:spacing w:before="240" w:after="120" w:line="24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Programa de Capacitación autorizado.</w:t>
            </w:r>
          </w:p>
        </w:tc>
      </w:tr>
      <w:tr w:rsidR="0061530C" w14:paraId="68ECECC8" w14:textId="77777777" w:rsidTr="0061530C">
        <w:trPr>
          <w:cantSplit/>
          <w:trHeight w:val="20"/>
        </w:trPr>
        <w:tc>
          <w:tcPr>
            <w:tcW w:w="3254" w:type="pct"/>
          </w:tcPr>
          <w:p w14:paraId="63968EDC" w14:textId="77777777" w:rsidR="0061530C" w:rsidRPr="0093371D" w:rsidRDefault="0061530C" w:rsidP="0061530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w w:val="110"/>
                <w:sz w:val="24"/>
                <w:szCs w:val="24"/>
              </w:rPr>
            </w:pPr>
            <w:r w:rsidRPr="0093371D">
              <w:rPr>
                <w:rFonts w:cs="Arial"/>
                <w:w w:val="110"/>
                <w:sz w:val="24"/>
                <w:szCs w:val="24"/>
              </w:rPr>
              <w:lastRenderedPageBreak/>
              <w:t xml:space="preserve">En caso de que el personal solicite capacitación fuera del periodo mencionado deberá hacerlo mediante el formato de detección y solicitud de capacitación, entregándoselo a su jefe inmediato para su análisis y aprobación por parte de la </w:t>
            </w:r>
            <w:r>
              <w:rPr>
                <w:rFonts w:cs="Arial"/>
                <w:w w:val="110"/>
                <w:sz w:val="24"/>
                <w:szCs w:val="24"/>
              </w:rPr>
              <w:t>JD</w:t>
            </w:r>
            <w:r w:rsidRPr="0093371D">
              <w:rPr>
                <w:rFonts w:cs="Arial"/>
                <w:w w:val="110"/>
                <w:sz w:val="24"/>
                <w:szCs w:val="24"/>
              </w:rPr>
              <w:t>.</w:t>
            </w:r>
          </w:p>
          <w:p w14:paraId="21F382D0" w14:textId="77777777" w:rsidR="0061530C" w:rsidRPr="008317D6" w:rsidRDefault="0061530C" w:rsidP="0061530C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1146"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93371D">
              <w:rPr>
                <w:rFonts w:cs="Arial"/>
                <w:w w:val="110"/>
                <w:sz w:val="24"/>
                <w:szCs w:val="24"/>
              </w:rPr>
              <w:t>En caso de que exista una invitación institucional para asistir a capacitación fuera del periodo mencionado, éstas serán agregadas al programa de capacitación</w:t>
            </w:r>
            <w:r>
              <w:rPr>
                <w:rFonts w:cs="Arial"/>
                <w:w w:val="110"/>
                <w:sz w:val="24"/>
                <w:szCs w:val="24"/>
              </w:rPr>
              <w:t>.</w:t>
            </w:r>
          </w:p>
        </w:tc>
        <w:tc>
          <w:tcPr>
            <w:tcW w:w="1016" w:type="pct"/>
          </w:tcPr>
          <w:p w14:paraId="15EE26D4" w14:textId="77777777" w:rsidR="0061530C" w:rsidRDefault="0061530C" w:rsidP="0061530C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Solicitante</w:t>
            </w:r>
          </w:p>
          <w:p w14:paraId="6C544E82" w14:textId="77777777" w:rsidR="0061530C" w:rsidRDefault="0061530C" w:rsidP="00425033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Junta Directiva</w:t>
            </w:r>
          </w:p>
          <w:p w14:paraId="7954B39B" w14:textId="77777777" w:rsidR="0061530C" w:rsidRDefault="0061530C" w:rsidP="0061530C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</w:p>
          <w:p w14:paraId="417B2E2E" w14:textId="77777777" w:rsidR="0061530C" w:rsidRDefault="0061530C" w:rsidP="0061530C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</w:p>
          <w:p w14:paraId="2DA771B4" w14:textId="77777777" w:rsidR="0061530C" w:rsidRDefault="0061530C" w:rsidP="0061530C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Solicitante</w:t>
            </w:r>
          </w:p>
          <w:p w14:paraId="0BC1DBD0" w14:textId="77777777" w:rsidR="0061530C" w:rsidRDefault="0061530C" w:rsidP="0061530C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</w:p>
          <w:p w14:paraId="271A70BD" w14:textId="77777777" w:rsidR="0061530C" w:rsidRDefault="0061530C" w:rsidP="0061530C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</w:p>
          <w:p w14:paraId="3C63C2A6" w14:textId="77777777" w:rsidR="0061530C" w:rsidRDefault="0061530C" w:rsidP="0061530C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Director</w:t>
            </w:r>
          </w:p>
          <w:p w14:paraId="5A2F38CA" w14:textId="77777777" w:rsidR="0061530C" w:rsidRPr="00DD60AA" w:rsidRDefault="0061530C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730" w:type="pct"/>
          </w:tcPr>
          <w:p w14:paraId="60A27918" w14:textId="77777777" w:rsidR="0061530C" w:rsidRPr="00425033" w:rsidRDefault="0061530C" w:rsidP="00425033">
            <w:pPr>
              <w:pStyle w:val="Encabezado"/>
              <w:spacing w:after="120" w:line="240" w:lineRule="auto"/>
              <w:rPr>
                <w:rFonts w:cs="Arial"/>
                <w:w w:val="110"/>
                <w:sz w:val="24"/>
                <w:szCs w:val="24"/>
              </w:rPr>
            </w:pPr>
            <w:r w:rsidRPr="00425033">
              <w:rPr>
                <w:rFonts w:cs="Arial"/>
                <w:w w:val="110"/>
                <w:sz w:val="24"/>
                <w:szCs w:val="24"/>
              </w:rPr>
              <w:t>Formato de detección y solicitud de capacitación completado y autorizado.</w:t>
            </w:r>
          </w:p>
          <w:p w14:paraId="540C7425" w14:textId="77777777" w:rsidR="0061530C" w:rsidRPr="00425033" w:rsidRDefault="0061530C" w:rsidP="00425033">
            <w:pPr>
              <w:pStyle w:val="Encabezado"/>
              <w:spacing w:before="240" w:after="120" w:line="240" w:lineRule="auto"/>
              <w:rPr>
                <w:rFonts w:cs="Arial"/>
                <w:w w:val="110"/>
                <w:sz w:val="24"/>
                <w:szCs w:val="24"/>
              </w:rPr>
            </w:pPr>
            <w:r w:rsidRPr="00425033">
              <w:rPr>
                <w:rFonts w:cs="Arial"/>
                <w:w w:val="110"/>
                <w:sz w:val="24"/>
                <w:szCs w:val="24"/>
              </w:rPr>
              <w:t>Invitación institucional para asistir a capacitación.</w:t>
            </w:r>
          </w:p>
          <w:p w14:paraId="7CD094E4" w14:textId="77777777" w:rsidR="0061530C" w:rsidRDefault="0061530C" w:rsidP="00425033">
            <w:pPr>
              <w:pStyle w:val="Encabezado"/>
              <w:spacing w:before="240" w:after="120" w:line="24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Programa de capacitación modificado y autorizado.</w:t>
            </w:r>
          </w:p>
        </w:tc>
      </w:tr>
      <w:tr w:rsidR="0061530C" w14:paraId="7F62BF5C" w14:textId="77777777" w:rsidTr="0061530C">
        <w:trPr>
          <w:cantSplit/>
          <w:trHeight w:val="20"/>
        </w:trPr>
        <w:tc>
          <w:tcPr>
            <w:tcW w:w="3254" w:type="pct"/>
          </w:tcPr>
          <w:p w14:paraId="64449B88" w14:textId="77777777" w:rsidR="0061530C" w:rsidRPr="008317D6" w:rsidRDefault="0061530C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93371D">
              <w:rPr>
                <w:rFonts w:cs="Arial"/>
                <w:w w:val="110"/>
                <w:sz w:val="24"/>
                <w:szCs w:val="24"/>
              </w:rPr>
              <w:t>El dueño de este procedimiento deberá buscar proveedores que le proporcionen el servicio de capacitación para cumplir con los cursos aprobados.</w:t>
            </w:r>
          </w:p>
        </w:tc>
        <w:tc>
          <w:tcPr>
            <w:tcW w:w="1016" w:type="pct"/>
          </w:tcPr>
          <w:p w14:paraId="370F994F" w14:textId="77777777" w:rsidR="0061530C" w:rsidRPr="00DD60AA" w:rsidRDefault="0061530C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de Posgrado</w:t>
            </w:r>
          </w:p>
        </w:tc>
        <w:tc>
          <w:tcPr>
            <w:tcW w:w="730" w:type="pct"/>
          </w:tcPr>
          <w:p w14:paraId="6C792A90" w14:textId="77777777" w:rsidR="0061530C" w:rsidRDefault="0061530C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 w:rsidRPr="00425033">
              <w:rPr>
                <w:rFonts w:cs="Arial"/>
                <w:w w:val="110"/>
                <w:sz w:val="24"/>
                <w:szCs w:val="24"/>
              </w:rPr>
              <w:t>Mensajes de correo electrónico o evidencias de comunicación con proveedores</w:t>
            </w:r>
            <w:r w:rsidRPr="001E7FC4">
              <w:rPr>
                <w:rFonts w:cs="Arial"/>
                <w:sz w:val="24"/>
              </w:rPr>
              <w:t>.</w:t>
            </w:r>
          </w:p>
        </w:tc>
      </w:tr>
      <w:tr w:rsidR="0061530C" w14:paraId="14BD8877" w14:textId="77777777" w:rsidTr="0061530C">
        <w:trPr>
          <w:cantSplit/>
          <w:trHeight w:val="20"/>
        </w:trPr>
        <w:tc>
          <w:tcPr>
            <w:tcW w:w="3254" w:type="pct"/>
          </w:tcPr>
          <w:p w14:paraId="0A541FBD" w14:textId="77777777" w:rsidR="0061530C" w:rsidRPr="008317D6" w:rsidRDefault="0061530C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93371D">
              <w:rPr>
                <w:rFonts w:cs="Arial"/>
                <w:w w:val="110"/>
                <w:sz w:val="24"/>
                <w:szCs w:val="24"/>
              </w:rPr>
              <w:t>El dueño de este procedimiento presentará a la J</w:t>
            </w:r>
            <w:r>
              <w:rPr>
                <w:rFonts w:cs="Arial"/>
                <w:w w:val="110"/>
                <w:sz w:val="24"/>
                <w:szCs w:val="24"/>
              </w:rPr>
              <w:t>D</w:t>
            </w:r>
            <w:r w:rsidRPr="0093371D">
              <w:rPr>
                <w:rFonts w:cs="Arial"/>
                <w:w w:val="110"/>
                <w:sz w:val="24"/>
                <w:szCs w:val="24"/>
              </w:rPr>
              <w:t xml:space="preserve"> el temario, la cotización y el listado del o los participantes, para que la J</w:t>
            </w:r>
            <w:r>
              <w:rPr>
                <w:rFonts w:cs="Arial"/>
                <w:w w:val="110"/>
                <w:sz w:val="24"/>
                <w:szCs w:val="24"/>
              </w:rPr>
              <w:t>D</w:t>
            </w:r>
            <w:r w:rsidRPr="0093371D">
              <w:rPr>
                <w:rFonts w:cs="Arial"/>
                <w:w w:val="110"/>
                <w:sz w:val="24"/>
                <w:szCs w:val="24"/>
              </w:rPr>
              <w:t xml:space="preserve"> lo apruebe mediante rúbrica en los documentos.</w:t>
            </w:r>
          </w:p>
        </w:tc>
        <w:tc>
          <w:tcPr>
            <w:tcW w:w="1016" w:type="pct"/>
          </w:tcPr>
          <w:p w14:paraId="58525E1D" w14:textId="77777777" w:rsidR="0061530C" w:rsidRPr="00DD60AA" w:rsidRDefault="0061530C" w:rsidP="00425033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  <w:szCs w:val="24"/>
              </w:rPr>
              <w:t>Subdirector de Posgrado</w:t>
            </w:r>
          </w:p>
        </w:tc>
        <w:tc>
          <w:tcPr>
            <w:tcW w:w="730" w:type="pct"/>
          </w:tcPr>
          <w:p w14:paraId="6AF1712C" w14:textId="77777777" w:rsidR="000F363D" w:rsidRDefault="000F363D" w:rsidP="000F363D">
            <w:pPr>
              <w:pStyle w:val="Encabezado"/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Temarios</w:t>
            </w:r>
          </w:p>
          <w:p w14:paraId="4B8FA1BD" w14:textId="77777777" w:rsidR="000F363D" w:rsidRDefault="000F363D" w:rsidP="000F363D">
            <w:pPr>
              <w:pStyle w:val="Encabezado"/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Cotización</w:t>
            </w:r>
          </w:p>
          <w:p w14:paraId="603CBA22" w14:textId="77777777" w:rsidR="0061530C" w:rsidRDefault="000F363D" w:rsidP="00425033">
            <w:pPr>
              <w:pStyle w:val="Encabezado"/>
              <w:spacing w:after="120" w:line="24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Listado de participantes</w:t>
            </w:r>
          </w:p>
        </w:tc>
      </w:tr>
      <w:tr w:rsidR="0061530C" w14:paraId="7FACE5BB" w14:textId="77777777" w:rsidTr="0061530C">
        <w:trPr>
          <w:cantSplit/>
          <w:trHeight w:val="20"/>
        </w:trPr>
        <w:tc>
          <w:tcPr>
            <w:tcW w:w="3254" w:type="pct"/>
          </w:tcPr>
          <w:p w14:paraId="4628F61A" w14:textId="77777777" w:rsidR="0061530C" w:rsidRPr="008317D6" w:rsidRDefault="000F363D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1E7FC4">
              <w:rPr>
                <w:rFonts w:cs="Arial"/>
                <w:w w:val="110"/>
                <w:sz w:val="24"/>
                <w:szCs w:val="24"/>
              </w:rPr>
              <w:lastRenderedPageBreak/>
              <w:t>Una vez que el curso fue aprobado, el dueño de este procedimiento hará una solicitud de compra usando el formato requisición de compra/servicios en donde se especifique la cantidad a pagar del curso, y deberá recabar las firmas y entregarla al departamento de servicios administrativos.</w:t>
            </w:r>
          </w:p>
        </w:tc>
        <w:tc>
          <w:tcPr>
            <w:tcW w:w="1016" w:type="pct"/>
          </w:tcPr>
          <w:p w14:paraId="2C76181E" w14:textId="77777777" w:rsidR="0061530C" w:rsidRPr="00DD60AA" w:rsidRDefault="000F363D" w:rsidP="00425033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</w:rPr>
            </w:pPr>
            <w:r w:rsidRPr="00425033">
              <w:rPr>
                <w:rFonts w:cs="Arial"/>
                <w:sz w:val="24"/>
                <w:szCs w:val="24"/>
              </w:rPr>
              <w:t>Subdirector de Posgrado.</w:t>
            </w:r>
          </w:p>
        </w:tc>
        <w:tc>
          <w:tcPr>
            <w:tcW w:w="730" w:type="pct"/>
          </w:tcPr>
          <w:p w14:paraId="4987F41D" w14:textId="77777777" w:rsidR="0061530C" w:rsidRDefault="000F363D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requisición de compra/servicios debidamente firmado.</w:t>
            </w:r>
          </w:p>
        </w:tc>
      </w:tr>
      <w:tr w:rsidR="0061530C" w14:paraId="0800AEA8" w14:textId="77777777" w:rsidTr="0061530C">
        <w:trPr>
          <w:cantSplit/>
          <w:trHeight w:val="20"/>
        </w:trPr>
        <w:tc>
          <w:tcPr>
            <w:tcW w:w="3254" w:type="pct"/>
          </w:tcPr>
          <w:p w14:paraId="26F63809" w14:textId="77777777" w:rsidR="0061530C" w:rsidRPr="008317D6" w:rsidRDefault="000F363D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890B77">
              <w:rPr>
                <w:rFonts w:cs="Arial"/>
                <w:w w:val="110"/>
                <w:sz w:val="24"/>
                <w:szCs w:val="24"/>
              </w:rPr>
              <w:t xml:space="preserve">Si el curso es en el CMP+L, el dueño de este procedimiento deberá apegarse al </w:t>
            </w:r>
            <w:r w:rsidRPr="005758DC">
              <w:rPr>
                <w:rFonts w:cs="Arial"/>
                <w:w w:val="110"/>
                <w:sz w:val="24"/>
                <w:szCs w:val="24"/>
              </w:rPr>
              <w:t>instructivo de logística y si es externo</w:t>
            </w:r>
            <w:r w:rsidRPr="00890B77">
              <w:rPr>
                <w:rFonts w:cs="Arial"/>
                <w:w w:val="110"/>
                <w:sz w:val="24"/>
                <w:szCs w:val="24"/>
              </w:rPr>
              <w:t xml:space="preserve"> el personal asistente deberá apegarse al procedimiento de comisión.</w:t>
            </w:r>
          </w:p>
        </w:tc>
        <w:tc>
          <w:tcPr>
            <w:tcW w:w="1016" w:type="pct"/>
          </w:tcPr>
          <w:p w14:paraId="4ED089E9" w14:textId="77777777" w:rsidR="000F363D" w:rsidRDefault="000F363D" w:rsidP="00E534A7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Subdirector de Posgrado</w:t>
            </w:r>
          </w:p>
          <w:p w14:paraId="314784EA" w14:textId="77777777" w:rsidR="0061530C" w:rsidRPr="00DD60AA" w:rsidRDefault="000F363D" w:rsidP="00E534A7">
            <w:pPr>
              <w:pStyle w:val="Encabezado"/>
              <w:spacing w:before="240" w:after="120" w:line="240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</w:rPr>
              <w:t>Personal asistente al curso</w:t>
            </w:r>
          </w:p>
        </w:tc>
        <w:tc>
          <w:tcPr>
            <w:tcW w:w="730" w:type="pct"/>
          </w:tcPr>
          <w:p w14:paraId="1FC2D39C" w14:textId="77777777" w:rsidR="000F363D" w:rsidRDefault="000F363D" w:rsidP="00425033">
            <w:pPr>
              <w:pStyle w:val="Encabezado"/>
              <w:spacing w:after="120" w:line="24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Instructivo de logística</w:t>
            </w:r>
          </w:p>
          <w:p w14:paraId="103CCFE8" w14:textId="77777777" w:rsidR="0061530C" w:rsidRDefault="000F363D" w:rsidP="00425033">
            <w:pPr>
              <w:pStyle w:val="Encabezado"/>
              <w:spacing w:before="240" w:after="120" w:line="24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Procedimiento de Comisión</w:t>
            </w:r>
          </w:p>
        </w:tc>
      </w:tr>
      <w:tr w:rsidR="000F363D" w14:paraId="2F7F8445" w14:textId="77777777" w:rsidTr="0061530C">
        <w:trPr>
          <w:cantSplit/>
          <w:trHeight w:val="20"/>
        </w:trPr>
        <w:tc>
          <w:tcPr>
            <w:tcW w:w="3254" w:type="pct"/>
          </w:tcPr>
          <w:p w14:paraId="1D391F6D" w14:textId="77777777" w:rsidR="000F363D" w:rsidRPr="00890B77" w:rsidRDefault="00BB0CBF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w w:val="110"/>
                <w:sz w:val="24"/>
                <w:szCs w:val="24"/>
              </w:rPr>
            </w:pPr>
            <w:r w:rsidRPr="00890B77">
              <w:rPr>
                <w:rFonts w:cs="Arial"/>
                <w:w w:val="110"/>
                <w:sz w:val="24"/>
                <w:szCs w:val="24"/>
              </w:rPr>
              <w:t>El dueño de este procedimiento deberá informar, mediante correo electrónico u otro medio, a la J</w:t>
            </w:r>
            <w:r>
              <w:rPr>
                <w:rFonts w:cs="Arial"/>
                <w:w w:val="110"/>
                <w:sz w:val="24"/>
                <w:szCs w:val="24"/>
              </w:rPr>
              <w:t>D</w:t>
            </w:r>
            <w:r w:rsidRPr="00890B77">
              <w:rPr>
                <w:rFonts w:cs="Arial"/>
                <w:w w:val="110"/>
                <w:sz w:val="24"/>
                <w:szCs w:val="24"/>
              </w:rPr>
              <w:t xml:space="preserve"> y a los participantes la fecha, lugar y hora de la capacitación.</w:t>
            </w:r>
          </w:p>
        </w:tc>
        <w:tc>
          <w:tcPr>
            <w:tcW w:w="1016" w:type="pct"/>
          </w:tcPr>
          <w:p w14:paraId="33775B82" w14:textId="77777777" w:rsidR="000F363D" w:rsidRDefault="00BB0CBF" w:rsidP="00E534A7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Subdirector de Posgrado.</w:t>
            </w:r>
          </w:p>
        </w:tc>
        <w:tc>
          <w:tcPr>
            <w:tcW w:w="730" w:type="pct"/>
          </w:tcPr>
          <w:p w14:paraId="04FE6BF0" w14:textId="77777777" w:rsidR="000F363D" w:rsidRDefault="00BB0CBF" w:rsidP="000F363D">
            <w:pPr>
              <w:pStyle w:val="Encabezado"/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correo electrónico.</w:t>
            </w:r>
          </w:p>
        </w:tc>
      </w:tr>
      <w:tr w:rsidR="00BB0CBF" w14:paraId="3169E395" w14:textId="77777777" w:rsidTr="0061530C">
        <w:trPr>
          <w:cantSplit/>
          <w:trHeight w:val="20"/>
        </w:trPr>
        <w:tc>
          <w:tcPr>
            <w:tcW w:w="3254" w:type="pct"/>
          </w:tcPr>
          <w:p w14:paraId="4A0219BE" w14:textId="77777777" w:rsidR="00BB0CBF" w:rsidRPr="00890B77" w:rsidRDefault="00BB0CBF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w w:val="110"/>
                <w:sz w:val="24"/>
                <w:szCs w:val="24"/>
              </w:rPr>
            </w:pPr>
            <w:r w:rsidRPr="00890B77">
              <w:rPr>
                <w:rFonts w:cs="Arial"/>
                <w:w w:val="110"/>
                <w:sz w:val="24"/>
                <w:szCs w:val="24"/>
              </w:rPr>
              <w:lastRenderedPageBreak/>
              <w:t>Si el curso se imparte en el CMP+L, el dueño del procedimiento enviará la lista de los participantes al capacitador y le solicitará, con antelación al curso, las constancias de capacitación que entregará a los participantes al finalizar la misma. En caso de que la capacitación sea externa, el asistente al curso debe solicitar la constancia de participación.</w:t>
            </w:r>
          </w:p>
        </w:tc>
        <w:tc>
          <w:tcPr>
            <w:tcW w:w="1016" w:type="pct"/>
          </w:tcPr>
          <w:p w14:paraId="4DA25D39" w14:textId="77777777" w:rsidR="00BB0CBF" w:rsidRPr="00890B77" w:rsidRDefault="00BB0CBF" w:rsidP="00E534A7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</w:rPr>
            </w:pPr>
            <w:r w:rsidRPr="00890B77">
              <w:rPr>
                <w:rFonts w:cs="Arial"/>
                <w:sz w:val="24"/>
              </w:rPr>
              <w:t>Subdirector de Posgrado.</w:t>
            </w:r>
          </w:p>
          <w:p w14:paraId="68DF2D52" w14:textId="77777777" w:rsidR="00BB0CBF" w:rsidRPr="00890B77" w:rsidRDefault="00BB0CBF" w:rsidP="00BB0CBF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</w:p>
          <w:p w14:paraId="54DA85EB" w14:textId="77777777" w:rsidR="00BB0CBF" w:rsidRPr="00890B77" w:rsidRDefault="00BB0CBF" w:rsidP="00BB0CBF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  <w:r w:rsidRPr="00890B77">
              <w:rPr>
                <w:rFonts w:cs="Arial"/>
                <w:sz w:val="24"/>
              </w:rPr>
              <w:t>Capacitador</w:t>
            </w:r>
            <w:r>
              <w:rPr>
                <w:rFonts w:cs="Arial"/>
                <w:sz w:val="24"/>
              </w:rPr>
              <w:t>.</w:t>
            </w:r>
          </w:p>
          <w:p w14:paraId="5E506E1F" w14:textId="77777777" w:rsidR="00BB0CBF" w:rsidRPr="00890B77" w:rsidRDefault="00BB0CBF" w:rsidP="00BB0CBF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</w:p>
          <w:p w14:paraId="4E9D8EBA" w14:textId="77777777" w:rsidR="00BB0CBF" w:rsidRDefault="00BB0CBF" w:rsidP="00E534A7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  <w:szCs w:val="24"/>
              </w:rPr>
            </w:pPr>
            <w:r w:rsidRPr="00890B77">
              <w:rPr>
                <w:rFonts w:cs="Arial"/>
                <w:sz w:val="24"/>
              </w:rPr>
              <w:t>Asistente al curso externo</w:t>
            </w:r>
            <w:r>
              <w:rPr>
                <w:rFonts w:cs="Arial"/>
                <w:sz w:val="24"/>
              </w:rPr>
              <w:t>.</w:t>
            </w:r>
          </w:p>
        </w:tc>
        <w:tc>
          <w:tcPr>
            <w:tcW w:w="730" w:type="pct"/>
          </w:tcPr>
          <w:p w14:paraId="0D794BE4" w14:textId="77777777" w:rsidR="00BB0CBF" w:rsidRDefault="00BB0CBF" w:rsidP="00E534A7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Lista de participantes.</w:t>
            </w:r>
          </w:p>
          <w:p w14:paraId="016126E6" w14:textId="77777777" w:rsidR="00BB0CBF" w:rsidRDefault="00BB0CBF" w:rsidP="00BB0CBF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</w:p>
          <w:p w14:paraId="071DFA75" w14:textId="77777777" w:rsidR="00BB0CBF" w:rsidRDefault="00BB0CBF" w:rsidP="00E534A7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Constancias de capacitación interna.</w:t>
            </w:r>
          </w:p>
          <w:p w14:paraId="241E1720" w14:textId="77777777" w:rsidR="00BB0CBF" w:rsidRDefault="00BB0CBF" w:rsidP="00E534A7">
            <w:pPr>
              <w:pStyle w:val="Encabezado"/>
              <w:spacing w:before="240" w:after="120" w:line="240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Constancia de capacitación externa.</w:t>
            </w:r>
          </w:p>
        </w:tc>
      </w:tr>
      <w:tr w:rsidR="00BB0CBF" w14:paraId="1538D02C" w14:textId="77777777" w:rsidTr="0061530C">
        <w:trPr>
          <w:cantSplit/>
          <w:trHeight w:val="20"/>
        </w:trPr>
        <w:tc>
          <w:tcPr>
            <w:tcW w:w="3254" w:type="pct"/>
          </w:tcPr>
          <w:p w14:paraId="464C88C2" w14:textId="77777777" w:rsidR="00BB0CBF" w:rsidRPr="00890B77" w:rsidRDefault="00BB0CBF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w w:val="110"/>
                <w:sz w:val="24"/>
                <w:szCs w:val="24"/>
              </w:rPr>
            </w:pPr>
            <w:r w:rsidRPr="00890B77">
              <w:rPr>
                <w:rFonts w:cs="Arial"/>
                <w:w w:val="110"/>
                <w:sz w:val="24"/>
                <w:szCs w:val="24"/>
              </w:rPr>
              <w:t xml:space="preserve">Las personas que recibieron la capacitación deben entregar una copia de la constancia de su capacitación al dueño de este procedimiento y al Jefe </w:t>
            </w:r>
            <w:r>
              <w:rPr>
                <w:rFonts w:cs="Arial"/>
                <w:w w:val="110"/>
                <w:sz w:val="24"/>
                <w:szCs w:val="24"/>
              </w:rPr>
              <w:t xml:space="preserve">del Departamento </w:t>
            </w:r>
            <w:r w:rsidRPr="00890B77">
              <w:rPr>
                <w:rFonts w:cs="Arial"/>
                <w:w w:val="110"/>
                <w:sz w:val="24"/>
                <w:szCs w:val="24"/>
              </w:rPr>
              <w:t>de Servicios Administrativos</w:t>
            </w:r>
            <w:r>
              <w:rPr>
                <w:rFonts w:cs="Arial"/>
                <w:w w:val="110"/>
                <w:sz w:val="24"/>
                <w:szCs w:val="24"/>
              </w:rPr>
              <w:t xml:space="preserve"> y Técnicos</w:t>
            </w:r>
            <w:r w:rsidRPr="00890B77">
              <w:rPr>
                <w:rFonts w:cs="Arial"/>
                <w:w w:val="110"/>
                <w:sz w:val="24"/>
                <w:szCs w:val="24"/>
              </w:rPr>
              <w:t>.</w:t>
            </w:r>
          </w:p>
        </w:tc>
        <w:tc>
          <w:tcPr>
            <w:tcW w:w="1016" w:type="pct"/>
          </w:tcPr>
          <w:p w14:paraId="01275076" w14:textId="77777777" w:rsidR="00BB0CBF" w:rsidRPr="00890B77" w:rsidRDefault="00BB0CBF" w:rsidP="00E534A7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</w:rPr>
              <w:t>Asistentes de la capacitación.</w:t>
            </w:r>
          </w:p>
        </w:tc>
        <w:tc>
          <w:tcPr>
            <w:tcW w:w="730" w:type="pct"/>
          </w:tcPr>
          <w:p w14:paraId="5C466FB8" w14:textId="77777777" w:rsidR="00BB0CBF" w:rsidRDefault="00BB0CBF" w:rsidP="00E534A7">
            <w:pPr>
              <w:pStyle w:val="Encabezado"/>
              <w:spacing w:after="120" w:line="240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Constancia de participación</w:t>
            </w:r>
          </w:p>
        </w:tc>
      </w:tr>
      <w:tr w:rsidR="00BB0CBF" w14:paraId="28FD39C6" w14:textId="77777777" w:rsidTr="0061530C">
        <w:trPr>
          <w:cantSplit/>
          <w:trHeight w:val="20"/>
        </w:trPr>
        <w:tc>
          <w:tcPr>
            <w:tcW w:w="3254" w:type="pct"/>
          </w:tcPr>
          <w:p w14:paraId="3F96DD42" w14:textId="77777777" w:rsidR="00BB0CBF" w:rsidRPr="00890B77" w:rsidRDefault="00BB0CBF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w w:val="110"/>
                <w:sz w:val="24"/>
                <w:szCs w:val="24"/>
              </w:rPr>
            </w:pPr>
            <w:r w:rsidRPr="006A485C">
              <w:rPr>
                <w:rFonts w:cs="Arial"/>
                <w:w w:val="110"/>
                <w:sz w:val="24"/>
                <w:szCs w:val="24"/>
              </w:rPr>
              <w:t>El dueño de este procedimiento archivará la copia de las constancias, exámenes, u otros documentos probatorios por un periodo de 5 años.</w:t>
            </w:r>
          </w:p>
        </w:tc>
        <w:tc>
          <w:tcPr>
            <w:tcW w:w="1016" w:type="pct"/>
          </w:tcPr>
          <w:p w14:paraId="19B30C70" w14:textId="77777777" w:rsidR="00BB0CBF" w:rsidRDefault="00BB0CBF" w:rsidP="00BB0CBF">
            <w:pPr>
              <w:pStyle w:val="Encabezado"/>
              <w:spacing w:after="120"/>
              <w:ind w:right="125"/>
              <w:rPr>
                <w:rFonts w:cs="Arial"/>
                <w:sz w:val="24"/>
                <w:szCs w:val="24"/>
              </w:rPr>
            </w:pPr>
          </w:p>
        </w:tc>
        <w:tc>
          <w:tcPr>
            <w:tcW w:w="730" w:type="pct"/>
          </w:tcPr>
          <w:p w14:paraId="04F0E7E7" w14:textId="77777777" w:rsidR="00BB0CBF" w:rsidRDefault="00BB0CBF" w:rsidP="00BB0CBF">
            <w:pPr>
              <w:pStyle w:val="Encabezado"/>
              <w:spacing w:after="120"/>
              <w:ind w:right="125"/>
              <w:rPr>
                <w:rFonts w:cs="Arial"/>
                <w:sz w:val="24"/>
              </w:rPr>
            </w:pPr>
          </w:p>
        </w:tc>
      </w:tr>
    </w:tbl>
    <w:p w14:paraId="159E24E4" w14:textId="77777777" w:rsidR="00765F9A" w:rsidRDefault="00765F9A" w:rsidP="00F76FDC">
      <w:pPr>
        <w:pStyle w:val="Prrafodelista"/>
        <w:numPr>
          <w:ilvl w:val="0"/>
          <w:numId w:val="17"/>
        </w:numPr>
        <w:spacing w:before="240" w:after="100" w:afterAutospacing="1"/>
        <w:ind w:left="641" w:right="210" w:hanging="357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Documentos asociados</w:t>
      </w:r>
    </w:p>
    <w:p w14:paraId="4981CE51" w14:textId="349669B6" w:rsidR="00BB0CBF" w:rsidRPr="00BB0CBF" w:rsidRDefault="00BB0CBF" w:rsidP="00BB0CBF">
      <w:pPr>
        <w:pStyle w:val="Prrafodelista"/>
        <w:numPr>
          <w:ilvl w:val="0"/>
          <w:numId w:val="38"/>
        </w:numPr>
        <w:spacing w:before="100" w:beforeAutospacing="1" w:after="100" w:afterAutospacing="1"/>
        <w:ind w:right="210"/>
        <w:rPr>
          <w:b w:val="0"/>
          <w:sz w:val="24"/>
        </w:rPr>
      </w:pPr>
    </w:p>
    <w:p w14:paraId="13D4C4A8" w14:textId="77777777" w:rsidR="00BB0CBF" w:rsidRPr="00BB0CBF" w:rsidRDefault="00BB0CBF" w:rsidP="00BB0CBF">
      <w:pPr>
        <w:pStyle w:val="Prrafodelista"/>
        <w:numPr>
          <w:ilvl w:val="0"/>
          <w:numId w:val="38"/>
        </w:numPr>
        <w:spacing w:before="100" w:beforeAutospacing="1" w:after="100" w:afterAutospacing="1"/>
        <w:ind w:right="210"/>
        <w:rPr>
          <w:b w:val="0"/>
          <w:sz w:val="24"/>
        </w:rPr>
      </w:pPr>
      <w:r w:rsidRPr="00BB0CBF">
        <w:rPr>
          <w:b w:val="0"/>
          <w:sz w:val="24"/>
        </w:rPr>
        <w:t>Instructivo de logística</w:t>
      </w:r>
    </w:p>
    <w:p w14:paraId="64892297" w14:textId="77777777" w:rsidR="00566E12" w:rsidRDefault="00566E12" w:rsidP="00F76FDC">
      <w:pPr>
        <w:pStyle w:val="Prrafodelista"/>
        <w:numPr>
          <w:ilvl w:val="0"/>
          <w:numId w:val="17"/>
        </w:numPr>
        <w:spacing w:before="240" w:after="100" w:afterAutospacing="1"/>
        <w:ind w:left="641" w:right="210" w:hanging="357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Registros requeridos</w:t>
      </w:r>
    </w:p>
    <w:p w14:paraId="7C00F895" w14:textId="77777777" w:rsidR="00BB0CBF" w:rsidRPr="00BB0CBF" w:rsidRDefault="00BB0CBF" w:rsidP="00BB0CBF">
      <w:pPr>
        <w:pStyle w:val="Prrafodelista"/>
        <w:numPr>
          <w:ilvl w:val="0"/>
          <w:numId w:val="39"/>
        </w:numPr>
        <w:spacing w:before="100" w:beforeAutospacing="1" w:after="100" w:afterAutospacing="1"/>
        <w:ind w:right="210"/>
        <w:rPr>
          <w:b w:val="0"/>
          <w:sz w:val="24"/>
        </w:rPr>
      </w:pPr>
      <w:r w:rsidRPr="00BB0CBF">
        <w:rPr>
          <w:b w:val="0"/>
          <w:sz w:val="24"/>
        </w:rPr>
        <w:t>Formato de detección y solicitud de capacitación</w:t>
      </w:r>
    </w:p>
    <w:p w14:paraId="4C4D6463" w14:textId="77777777" w:rsidR="00BB0CBF" w:rsidRPr="00BB0CBF" w:rsidRDefault="00BB0CBF" w:rsidP="00BB0CBF">
      <w:pPr>
        <w:pStyle w:val="Prrafodelista"/>
        <w:numPr>
          <w:ilvl w:val="0"/>
          <w:numId w:val="39"/>
        </w:numPr>
        <w:spacing w:before="100" w:beforeAutospacing="1" w:after="100" w:afterAutospacing="1"/>
        <w:ind w:right="210"/>
        <w:rPr>
          <w:b w:val="0"/>
          <w:sz w:val="24"/>
        </w:rPr>
      </w:pPr>
      <w:r w:rsidRPr="00BB0CBF">
        <w:rPr>
          <w:b w:val="0"/>
          <w:sz w:val="24"/>
        </w:rPr>
        <w:lastRenderedPageBreak/>
        <w:t>Constancias</w:t>
      </w:r>
    </w:p>
    <w:p w14:paraId="50111855" w14:textId="77777777" w:rsidR="00BB0CBF" w:rsidRPr="00BB0CBF" w:rsidRDefault="00BB0CBF" w:rsidP="00BB0CBF">
      <w:pPr>
        <w:pStyle w:val="Prrafodelista"/>
        <w:numPr>
          <w:ilvl w:val="0"/>
          <w:numId w:val="39"/>
        </w:numPr>
        <w:spacing w:before="100" w:beforeAutospacing="1" w:after="100" w:afterAutospacing="1"/>
        <w:ind w:right="210"/>
        <w:rPr>
          <w:b w:val="0"/>
          <w:sz w:val="24"/>
        </w:rPr>
      </w:pPr>
      <w:r w:rsidRPr="00BB0CBF">
        <w:rPr>
          <w:b w:val="0"/>
          <w:sz w:val="24"/>
        </w:rPr>
        <w:t>Formato de comisión</w:t>
      </w:r>
    </w:p>
    <w:p w14:paraId="3ADF6413" w14:textId="77777777" w:rsidR="00BB0CBF" w:rsidRPr="00BB0CBF" w:rsidRDefault="00BB0CBF" w:rsidP="00BB0CBF">
      <w:pPr>
        <w:pStyle w:val="Prrafodelista"/>
        <w:numPr>
          <w:ilvl w:val="0"/>
          <w:numId w:val="39"/>
        </w:numPr>
        <w:spacing w:before="100" w:beforeAutospacing="1" w:after="100" w:afterAutospacing="1"/>
        <w:ind w:right="210"/>
        <w:rPr>
          <w:b w:val="0"/>
          <w:sz w:val="24"/>
        </w:rPr>
      </w:pPr>
      <w:r w:rsidRPr="00BB0CBF">
        <w:rPr>
          <w:b w:val="0"/>
          <w:sz w:val="24"/>
        </w:rPr>
        <w:t>Programa de capacitación interno</w:t>
      </w:r>
    </w:p>
    <w:p w14:paraId="270EF5A9" w14:textId="77777777" w:rsidR="00BB0CBF" w:rsidRPr="00BB0CBF" w:rsidRDefault="00BB0CBF" w:rsidP="00BB0CBF">
      <w:pPr>
        <w:pStyle w:val="Prrafodelista"/>
        <w:numPr>
          <w:ilvl w:val="0"/>
          <w:numId w:val="39"/>
        </w:numPr>
        <w:spacing w:before="100" w:beforeAutospacing="1" w:after="100" w:afterAutospacing="1"/>
        <w:ind w:right="210"/>
        <w:rPr>
          <w:b w:val="0"/>
          <w:sz w:val="24"/>
        </w:rPr>
      </w:pPr>
      <w:r w:rsidRPr="00BB0CBF">
        <w:rPr>
          <w:b w:val="0"/>
          <w:sz w:val="24"/>
        </w:rPr>
        <w:t>Lista de asistencia</w:t>
      </w:r>
    </w:p>
    <w:p w14:paraId="03F31630" w14:textId="77777777" w:rsidR="00BB0CBF" w:rsidRPr="00BB0CBF" w:rsidRDefault="00BB0CBF" w:rsidP="00BB0CBF">
      <w:pPr>
        <w:pStyle w:val="Prrafodelista"/>
        <w:numPr>
          <w:ilvl w:val="0"/>
          <w:numId w:val="39"/>
        </w:numPr>
        <w:spacing w:before="100" w:beforeAutospacing="1" w:after="100" w:afterAutospacing="1"/>
        <w:ind w:right="210"/>
        <w:rPr>
          <w:b w:val="0"/>
          <w:sz w:val="24"/>
        </w:rPr>
      </w:pPr>
      <w:r w:rsidRPr="00BB0CBF">
        <w:rPr>
          <w:b w:val="0"/>
          <w:sz w:val="24"/>
        </w:rPr>
        <w:t>Formato de requisición de compras/servicios</w:t>
      </w:r>
    </w:p>
    <w:p w14:paraId="1FA6CEFC" w14:textId="77777777" w:rsidR="00BB0CBF" w:rsidRPr="00BB0CBF" w:rsidRDefault="00BB0CBF" w:rsidP="00BB0CBF">
      <w:pPr>
        <w:pStyle w:val="Prrafodelista"/>
        <w:numPr>
          <w:ilvl w:val="0"/>
          <w:numId w:val="39"/>
        </w:numPr>
        <w:spacing w:before="100" w:beforeAutospacing="1" w:after="100" w:afterAutospacing="1"/>
        <w:ind w:right="210"/>
        <w:rPr>
          <w:b w:val="0"/>
          <w:sz w:val="24"/>
        </w:rPr>
      </w:pPr>
      <w:r w:rsidRPr="00BB0CBF">
        <w:rPr>
          <w:b w:val="0"/>
          <w:sz w:val="24"/>
        </w:rPr>
        <w:t>Evaluación del curso</w:t>
      </w:r>
    </w:p>
    <w:p w14:paraId="5D5F5F14" w14:textId="77777777" w:rsidR="00566E12" w:rsidRPr="00F46A50" w:rsidRDefault="00566E12" w:rsidP="00F76FDC">
      <w:pPr>
        <w:pStyle w:val="Prrafodelista"/>
        <w:numPr>
          <w:ilvl w:val="0"/>
          <w:numId w:val="17"/>
        </w:numPr>
        <w:spacing w:before="240" w:after="100" w:afterAutospacing="1"/>
        <w:ind w:left="641" w:right="210" w:hanging="357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Control de cambios</w:t>
      </w: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80"/>
        <w:gridCol w:w="1510"/>
        <w:gridCol w:w="5502"/>
        <w:gridCol w:w="1798"/>
      </w:tblGrid>
      <w:tr w:rsidR="00566E12" w:rsidRPr="00566E12" w14:paraId="635D530E" w14:textId="77777777" w:rsidTr="00F4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2ECF71AF" w14:textId="77777777"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14:paraId="6749243C" w14:textId="09622AEC" w:rsidR="00566E12" w:rsidRPr="00566E12" w:rsidRDefault="004A78B6" w:rsidP="00566E1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Versión</w:t>
            </w:r>
          </w:p>
        </w:tc>
        <w:tc>
          <w:tcPr>
            <w:tcW w:w="1494" w:type="dxa"/>
            <w:vAlign w:val="center"/>
          </w:tcPr>
          <w:p w14:paraId="7BFFED95" w14:textId="1615599F" w:rsidR="00566E12" w:rsidRPr="00566E12" w:rsidRDefault="00566E12" w:rsidP="004A78B6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Fecha de </w:t>
            </w:r>
            <w:r w:rsidR="004A78B6">
              <w:rPr>
                <w:rFonts w:ascii="Arial Narrow" w:hAnsi="Arial Narrow"/>
                <w:smallCaps/>
                <w:sz w:val="24"/>
              </w:rPr>
              <w:t>Publicación</w:t>
            </w:r>
          </w:p>
        </w:tc>
        <w:tc>
          <w:tcPr>
            <w:tcW w:w="5516" w:type="dxa"/>
            <w:vAlign w:val="center"/>
          </w:tcPr>
          <w:p w14:paraId="244A5A87" w14:textId="77777777" w:rsidR="00566E12" w:rsidRPr="00566E12" w:rsidRDefault="00566E12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Descripción de cambios </w:t>
            </w:r>
          </w:p>
        </w:tc>
        <w:tc>
          <w:tcPr>
            <w:tcW w:w="1799" w:type="dxa"/>
            <w:vAlign w:val="center"/>
          </w:tcPr>
          <w:p w14:paraId="537FA803" w14:textId="77777777" w:rsidR="00566E12" w:rsidRPr="00566E12" w:rsidRDefault="00DF62AF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Área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 xml:space="preserve"> que </w:t>
            </w:r>
            <w:r w:rsidR="003C5395">
              <w:rPr>
                <w:rFonts w:ascii="Arial Narrow" w:hAnsi="Arial Narrow"/>
                <w:smallCaps/>
                <w:sz w:val="24"/>
              </w:rPr>
              <w:t xml:space="preserve">solicitó 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>los cambios</w:t>
            </w:r>
          </w:p>
        </w:tc>
      </w:tr>
      <w:tr w:rsidR="00BB0CBF" w:rsidRPr="003C5395" w14:paraId="7AE9E02E" w14:textId="77777777" w:rsidTr="00D7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E48235F" w14:textId="77777777" w:rsidR="00BB0CBF" w:rsidRPr="00425033" w:rsidRDefault="00BB0CBF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sz w:val="24"/>
              </w:rPr>
            </w:pPr>
            <w:r w:rsidRPr="00425033">
              <w:rPr>
                <w:smallCaps/>
                <w:sz w:val="24"/>
              </w:rPr>
              <w:t>0</w:t>
            </w:r>
          </w:p>
        </w:tc>
        <w:tc>
          <w:tcPr>
            <w:tcW w:w="1494" w:type="dxa"/>
            <w:vAlign w:val="center"/>
          </w:tcPr>
          <w:p w14:paraId="00819A7B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sz w:val="24"/>
              </w:rPr>
            </w:pPr>
            <w:r w:rsidRPr="00425033">
              <w:rPr>
                <w:b w:val="0"/>
                <w:smallCaps/>
                <w:sz w:val="24"/>
              </w:rPr>
              <w:t>22/09/05</w:t>
            </w:r>
          </w:p>
        </w:tc>
        <w:tc>
          <w:tcPr>
            <w:tcW w:w="5516" w:type="dxa"/>
          </w:tcPr>
          <w:p w14:paraId="070FFF2F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25033">
              <w:rPr>
                <w:b w:val="0"/>
                <w:sz w:val="24"/>
              </w:rPr>
              <w:t>Emisión</w:t>
            </w:r>
          </w:p>
        </w:tc>
        <w:tc>
          <w:tcPr>
            <w:tcW w:w="1799" w:type="dxa"/>
            <w:vAlign w:val="center"/>
          </w:tcPr>
          <w:p w14:paraId="0BBD5EC8" w14:textId="77777777" w:rsidR="00BB0CBF" w:rsidRPr="00425033" w:rsidRDefault="00BB0CBF" w:rsidP="00D92B97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  <w:tr w:rsidR="00BB0CBF" w:rsidRPr="003C5395" w14:paraId="0A13096F" w14:textId="77777777" w:rsidTr="00A41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94A2BC6" w14:textId="77777777" w:rsidR="00BB0CBF" w:rsidRPr="00425033" w:rsidRDefault="00BB0CBF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sz w:val="24"/>
              </w:rPr>
            </w:pPr>
            <w:r w:rsidRPr="00425033">
              <w:rPr>
                <w:smallCaps/>
                <w:sz w:val="24"/>
              </w:rPr>
              <w:t>1</w:t>
            </w:r>
          </w:p>
        </w:tc>
        <w:tc>
          <w:tcPr>
            <w:tcW w:w="1494" w:type="dxa"/>
            <w:vAlign w:val="center"/>
          </w:tcPr>
          <w:p w14:paraId="2D7E321B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4"/>
                <w:szCs w:val="24"/>
              </w:rPr>
            </w:pPr>
            <w:r w:rsidRPr="00425033">
              <w:rPr>
                <w:b w:val="0"/>
                <w:w w:val="105"/>
                <w:sz w:val="24"/>
                <w:szCs w:val="24"/>
              </w:rPr>
              <w:t>13/</w:t>
            </w:r>
            <w:r w:rsidRPr="00425033">
              <w:rPr>
                <w:b w:val="0"/>
                <w:spacing w:val="-23"/>
                <w:w w:val="105"/>
                <w:sz w:val="24"/>
                <w:szCs w:val="24"/>
              </w:rPr>
              <w:t>1</w:t>
            </w:r>
            <w:r w:rsidRPr="00425033">
              <w:rPr>
                <w:b w:val="0"/>
                <w:w w:val="105"/>
                <w:sz w:val="24"/>
                <w:szCs w:val="24"/>
              </w:rPr>
              <w:t>0/05</w:t>
            </w:r>
          </w:p>
        </w:tc>
        <w:tc>
          <w:tcPr>
            <w:tcW w:w="5516" w:type="dxa"/>
          </w:tcPr>
          <w:p w14:paraId="5D55144B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Se</w:t>
            </w:r>
            <w:r w:rsidRPr="00425033">
              <w:rPr>
                <w:rFonts w:cs="Arial"/>
                <w:b w:val="0"/>
                <w:spacing w:val="57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 xml:space="preserve">aumentó </w:t>
            </w:r>
            <w:r w:rsidRPr="00425033">
              <w:rPr>
                <w:rFonts w:cs="Arial"/>
                <w:b w:val="0"/>
                <w:spacing w:val="16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spacing w:val="-20"/>
                <w:w w:val="110"/>
                <w:sz w:val="24"/>
                <w:szCs w:val="24"/>
              </w:rPr>
              <w:t>l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 xml:space="preserve">os </w:t>
            </w:r>
            <w:r w:rsidRPr="00425033">
              <w:rPr>
                <w:rFonts w:cs="Arial"/>
                <w:b w:val="0"/>
                <w:spacing w:val="7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 xml:space="preserve">puntos </w:t>
            </w:r>
            <w:r w:rsidRPr="00425033">
              <w:rPr>
                <w:rFonts w:cs="Arial"/>
                <w:b w:val="0"/>
                <w:spacing w:val="1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spacing w:val="5"/>
                <w:w w:val="110"/>
                <w:sz w:val="24"/>
                <w:szCs w:val="24"/>
              </w:rPr>
              <w:t>5</w:t>
            </w:r>
            <w:r w:rsidRPr="00425033">
              <w:rPr>
                <w:rFonts w:cs="Arial"/>
                <w:b w:val="0"/>
                <w:spacing w:val="-12"/>
                <w:w w:val="110"/>
                <w:sz w:val="24"/>
                <w:szCs w:val="24"/>
              </w:rPr>
              <w:t>.</w:t>
            </w:r>
            <w:r w:rsidRPr="00425033">
              <w:rPr>
                <w:rFonts w:cs="Arial"/>
                <w:b w:val="0"/>
                <w:spacing w:val="-18"/>
                <w:w w:val="110"/>
                <w:sz w:val="24"/>
                <w:szCs w:val="24"/>
              </w:rPr>
              <w:t>1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,</w:t>
            </w:r>
            <w:r w:rsidRPr="00425033">
              <w:rPr>
                <w:rFonts w:cs="Arial"/>
                <w:b w:val="0"/>
                <w:spacing w:val="38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spacing w:val="-3"/>
                <w:w w:val="110"/>
                <w:sz w:val="24"/>
                <w:szCs w:val="24"/>
              </w:rPr>
              <w:t>5</w:t>
            </w:r>
            <w:r w:rsidRPr="00425033">
              <w:rPr>
                <w:rFonts w:cs="Arial"/>
                <w:b w:val="0"/>
                <w:spacing w:val="-24"/>
                <w:w w:val="110"/>
                <w:sz w:val="24"/>
                <w:szCs w:val="24"/>
              </w:rPr>
              <w:t>.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2</w:t>
            </w:r>
            <w:r w:rsidRPr="00425033">
              <w:rPr>
                <w:rFonts w:cs="Arial"/>
                <w:b w:val="0"/>
                <w:spacing w:val="59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05"/>
                <w:sz w:val="24"/>
                <w:szCs w:val="24"/>
              </w:rPr>
              <w:t xml:space="preserve">y </w:t>
            </w:r>
            <w:r w:rsidRPr="00425033">
              <w:rPr>
                <w:rFonts w:cs="Arial"/>
                <w:b w:val="0"/>
                <w:spacing w:val="27"/>
                <w:w w:val="105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5</w:t>
            </w:r>
            <w:r w:rsidRPr="00425033">
              <w:rPr>
                <w:rFonts w:cs="Arial"/>
                <w:b w:val="0"/>
                <w:spacing w:val="-12"/>
                <w:w w:val="110"/>
                <w:sz w:val="24"/>
                <w:szCs w:val="24"/>
              </w:rPr>
              <w:t>.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3 menc</w:t>
            </w:r>
            <w:r w:rsidRPr="00425033">
              <w:rPr>
                <w:rFonts w:cs="Arial"/>
                <w:b w:val="0"/>
                <w:spacing w:val="-3"/>
                <w:w w:val="110"/>
                <w:sz w:val="24"/>
                <w:szCs w:val="24"/>
              </w:rPr>
              <w:t>i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 xml:space="preserve">onando </w:t>
            </w:r>
            <w:r w:rsidRPr="00425033">
              <w:rPr>
                <w:rFonts w:cs="Arial"/>
                <w:b w:val="0"/>
                <w:spacing w:val="18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el</w:t>
            </w:r>
            <w:r w:rsidRPr="00425033">
              <w:rPr>
                <w:rFonts w:cs="Arial"/>
                <w:b w:val="0"/>
                <w:w w:val="114"/>
                <w:sz w:val="24"/>
                <w:szCs w:val="24"/>
              </w:rPr>
              <w:t xml:space="preserve"> </w:t>
            </w:r>
            <w:proofErr w:type="spellStart"/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outsourcing</w:t>
            </w:r>
            <w:proofErr w:type="spellEnd"/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.</w:t>
            </w:r>
          </w:p>
        </w:tc>
        <w:tc>
          <w:tcPr>
            <w:tcW w:w="1799" w:type="dxa"/>
            <w:vAlign w:val="center"/>
          </w:tcPr>
          <w:p w14:paraId="23F85CF6" w14:textId="77777777" w:rsidR="00BB0CBF" w:rsidRPr="00425033" w:rsidRDefault="00BB0CBF" w:rsidP="00D92B97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  <w:tr w:rsidR="00BB0CBF" w:rsidRPr="003C5395" w14:paraId="588A9141" w14:textId="77777777" w:rsidTr="0014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175DA66B" w14:textId="77777777" w:rsidR="00BB0CBF" w:rsidRPr="00425033" w:rsidRDefault="00BB0CBF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sz w:val="24"/>
              </w:rPr>
            </w:pPr>
            <w:r w:rsidRPr="00425033">
              <w:rPr>
                <w:smallCaps/>
                <w:sz w:val="24"/>
              </w:rPr>
              <w:t>2</w:t>
            </w:r>
          </w:p>
        </w:tc>
        <w:tc>
          <w:tcPr>
            <w:tcW w:w="1494" w:type="dxa"/>
            <w:vAlign w:val="center"/>
          </w:tcPr>
          <w:p w14:paraId="7EC60818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sz w:val="24"/>
                <w:szCs w:val="24"/>
              </w:rPr>
            </w:pPr>
            <w:r w:rsidRPr="00425033">
              <w:rPr>
                <w:b w:val="0"/>
                <w:spacing w:val="-35"/>
                <w:w w:val="105"/>
                <w:sz w:val="24"/>
                <w:szCs w:val="24"/>
              </w:rPr>
              <w:t>1</w:t>
            </w:r>
            <w:r w:rsidRPr="00425033">
              <w:rPr>
                <w:b w:val="0"/>
                <w:w w:val="105"/>
                <w:sz w:val="24"/>
                <w:szCs w:val="24"/>
              </w:rPr>
              <w:t>8</w:t>
            </w:r>
            <w:r w:rsidRPr="00425033">
              <w:rPr>
                <w:b w:val="0"/>
                <w:spacing w:val="8"/>
                <w:w w:val="105"/>
                <w:sz w:val="24"/>
                <w:szCs w:val="24"/>
              </w:rPr>
              <w:t>/</w:t>
            </w:r>
            <w:r w:rsidRPr="00425033">
              <w:rPr>
                <w:b w:val="0"/>
                <w:w w:val="105"/>
                <w:sz w:val="24"/>
                <w:szCs w:val="24"/>
              </w:rPr>
              <w:t>10/05</w:t>
            </w:r>
          </w:p>
        </w:tc>
        <w:tc>
          <w:tcPr>
            <w:tcW w:w="5516" w:type="dxa"/>
          </w:tcPr>
          <w:p w14:paraId="0E318DE3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Modificación</w:t>
            </w:r>
            <w:r w:rsidRPr="00425033">
              <w:rPr>
                <w:rFonts w:cs="Arial"/>
                <w:b w:val="0"/>
                <w:spacing w:val="29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del</w:t>
            </w:r>
            <w:r w:rsidRPr="00425033">
              <w:rPr>
                <w:rFonts w:cs="Arial"/>
                <w:b w:val="0"/>
                <w:spacing w:val="27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proced</w:t>
            </w:r>
            <w:r w:rsidRPr="00425033">
              <w:rPr>
                <w:rFonts w:cs="Arial"/>
                <w:b w:val="0"/>
                <w:spacing w:val="5"/>
                <w:w w:val="110"/>
                <w:sz w:val="24"/>
                <w:szCs w:val="24"/>
              </w:rPr>
              <w:t>i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m</w:t>
            </w:r>
            <w:r w:rsidRPr="00425033">
              <w:rPr>
                <w:rFonts w:cs="Arial"/>
                <w:b w:val="0"/>
                <w:spacing w:val="-13"/>
                <w:w w:val="110"/>
                <w:sz w:val="24"/>
                <w:szCs w:val="24"/>
              </w:rPr>
              <w:t>i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e</w:t>
            </w:r>
            <w:r w:rsidRPr="00425033">
              <w:rPr>
                <w:rFonts w:cs="Arial"/>
                <w:b w:val="0"/>
                <w:spacing w:val="-19"/>
                <w:w w:val="110"/>
                <w:sz w:val="24"/>
                <w:szCs w:val="24"/>
              </w:rPr>
              <w:t>n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to</w:t>
            </w:r>
            <w:r w:rsidRPr="00425033">
              <w:rPr>
                <w:rFonts w:cs="Arial"/>
                <w:b w:val="0"/>
                <w:spacing w:val="30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de</w:t>
            </w:r>
            <w:r w:rsidRPr="00425033">
              <w:rPr>
                <w:rFonts w:cs="Arial"/>
                <w:b w:val="0"/>
                <w:spacing w:val="24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capac</w:t>
            </w:r>
            <w:r w:rsidRPr="00425033">
              <w:rPr>
                <w:rFonts w:cs="Arial"/>
                <w:b w:val="0"/>
                <w:spacing w:val="-23"/>
                <w:w w:val="110"/>
                <w:sz w:val="24"/>
                <w:szCs w:val="24"/>
              </w:rPr>
              <w:t>i</w:t>
            </w:r>
            <w:r w:rsidRPr="00425033">
              <w:rPr>
                <w:rFonts w:cs="Arial"/>
                <w:b w:val="0"/>
                <w:spacing w:val="-58"/>
                <w:w w:val="110"/>
                <w:sz w:val="24"/>
                <w:szCs w:val="24"/>
              </w:rPr>
              <w:t>1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ación</w:t>
            </w:r>
            <w:r w:rsidRPr="00425033">
              <w:rPr>
                <w:rFonts w:cs="Arial"/>
                <w:b w:val="0"/>
                <w:spacing w:val="33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spacing w:val="-20"/>
                <w:w w:val="110"/>
                <w:sz w:val="24"/>
                <w:szCs w:val="24"/>
              </w:rPr>
              <w:t>i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ntern</w:t>
            </w:r>
            <w:r w:rsidRPr="00425033">
              <w:rPr>
                <w:rFonts w:cs="Arial"/>
                <w:b w:val="0"/>
                <w:spacing w:val="1"/>
                <w:w w:val="110"/>
                <w:sz w:val="24"/>
                <w:szCs w:val="24"/>
              </w:rPr>
              <w:t>a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,</w:t>
            </w:r>
            <w:r w:rsidRPr="00425033">
              <w:rPr>
                <w:rFonts w:cs="Arial"/>
                <w:b w:val="0"/>
                <w:spacing w:val="-10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se</w:t>
            </w:r>
            <w:r w:rsidRPr="00425033">
              <w:rPr>
                <w:rFonts w:cs="Arial"/>
                <w:b w:val="0"/>
                <w:w w:val="107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agregó</w:t>
            </w:r>
            <w:r w:rsidRPr="00425033">
              <w:rPr>
                <w:rFonts w:cs="Arial"/>
                <w:b w:val="0"/>
                <w:spacing w:val="14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en</w:t>
            </w:r>
            <w:r w:rsidRPr="00425033">
              <w:rPr>
                <w:rFonts w:cs="Arial"/>
                <w:b w:val="0"/>
                <w:spacing w:val="13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reg</w:t>
            </w:r>
            <w:r w:rsidRPr="00425033">
              <w:rPr>
                <w:rFonts w:cs="Arial"/>
                <w:b w:val="0"/>
                <w:spacing w:val="-18"/>
                <w:w w:val="110"/>
                <w:sz w:val="24"/>
                <w:szCs w:val="24"/>
              </w:rPr>
              <w:t>i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stros</w:t>
            </w:r>
            <w:r w:rsidRPr="00425033">
              <w:rPr>
                <w:rFonts w:cs="Arial"/>
                <w:b w:val="0"/>
                <w:spacing w:val="14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re</w:t>
            </w:r>
            <w:r w:rsidRPr="00425033">
              <w:rPr>
                <w:rFonts w:cs="Arial"/>
                <w:b w:val="0"/>
                <w:spacing w:val="4"/>
                <w:w w:val="110"/>
                <w:sz w:val="24"/>
                <w:szCs w:val="24"/>
              </w:rPr>
              <w:t>q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uer</w:t>
            </w:r>
            <w:r w:rsidRPr="00425033">
              <w:rPr>
                <w:rFonts w:cs="Arial"/>
                <w:b w:val="0"/>
                <w:spacing w:val="-9"/>
                <w:w w:val="110"/>
                <w:sz w:val="24"/>
                <w:szCs w:val="24"/>
              </w:rPr>
              <w:t>i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d</w:t>
            </w:r>
            <w:r w:rsidRPr="00425033">
              <w:rPr>
                <w:rFonts w:cs="Arial"/>
                <w:b w:val="0"/>
                <w:spacing w:val="4"/>
                <w:w w:val="110"/>
                <w:sz w:val="24"/>
                <w:szCs w:val="24"/>
              </w:rPr>
              <w:t>o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s</w:t>
            </w:r>
            <w:r w:rsidRPr="00425033">
              <w:rPr>
                <w:rFonts w:cs="Arial"/>
                <w:b w:val="0"/>
                <w:spacing w:val="3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spacing w:val="-2"/>
                <w:w w:val="110"/>
                <w:sz w:val="24"/>
                <w:szCs w:val="24"/>
              </w:rPr>
              <w:t>e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l</w:t>
            </w:r>
            <w:r w:rsidRPr="00425033">
              <w:rPr>
                <w:rFonts w:cs="Arial"/>
                <w:b w:val="0"/>
                <w:spacing w:val="-10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formato</w:t>
            </w:r>
            <w:r w:rsidRPr="00425033">
              <w:rPr>
                <w:rFonts w:cs="Arial"/>
                <w:b w:val="0"/>
                <w:spacing w:val="23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de</w:t>
            </w:r>
            <w:r w:rsidRPr="00425033">
              <w:rPr>
                <w:rFonts w:cs="Arial"/>
                <w:b w:val="0"/>
                <w:spacing w:val="-4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eva</w:t>
            </w:r>
            <w:r w:rsidRPr="00425033">
              <w:rPr>
                <w:rFonts w:cs="Arial"/>
                <w:b w:val="0"/>
                <w:spacing w:val="3"/>
                <w:w w:val="110"/>
                <w:sz w:val="24"/>
                <w:szCs w:val="24"/>
              </w:rPr>
              <w:t>l</w:t>
            </w:r>
            <w:r w:rsidRPr="00425033">
              <w:rPr>
                <w:rFonts w:cs="Arial"/>
                <w:b w:val="0"/>
                <w:spacing w:val="-30"/>
                <w:w w:val="110"/>
                <w:sz w:val="24"/>
                <w:szCs w:val="24"/>
              </w:rPr>
              <w:t>u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ación</w:t>
            </w:r>
            <w:r w:rsidRPr="00425033">
              <w:rPr>
                <w:rFonts w:cs="Arial"/>
                <w:b w:val="0"/>
                <w:spacing w:val="10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de</w:t>
            </w:r>
            <w:r w:rsidRPr="00425033">
              <w:rPr>
                <w:rFonts w:cs="Arial"/>
                <w:b w:val="0"/>
                <w:w w:val="109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habilidades</w:t>
            </w:r>
            <w:r w:rsidRPr="00425033">
              <w:rPr>
                <w:rFonts w:cs="Arial"/>
                <w:b w:val="0"/>
                <w:spacing w:val="12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y</w:t>
            </w:r>
            <w:r w:rsidRPr="00425033">
              <w:rPr>
                <w:rFonts w:cs="Arial"/>
                <w:b w:val="0"/>
                <w:spacing w:val="4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se</w:t>
            </w:r>
            <w:r w:rsidRPr="00425033">
              <w:rPr>
                <w:rFonts w:cs="Arial"/>
                <w:b w:val="0"/>
                <w:spacing w:val="-14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spacing w:val="-2"/>
                <w:w w:val="110"/>
                <w:sz w:val="24"/>
                <w:szCs w:val="24"/>
              </w:rPr>
              <w:t>eliminó</w:t>
            </w:r>
            <w:r w:rsidRPr="00425033">
              <w:rPr>
                <w:rFonts w:cs="Arial"/>
                <w:b w:val="0"/>
                <w:spacing w:val="-21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el</w:t>
            </w:r>
            <w:r w:rsidRPr="00425033">
              <w:rPr>
                <w:rFonts w:cs="Arial"/>
                <w:b w:val="0"/>
                <w:spacing w:val="-11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 xml:space="preserve">de </w:t>
            </w:r>
            <w:r w:rsidRPr="00425033">
              <w:rPr>
                <w:rFonts w:cs="Arial"/>
                <w:b w:val="0"/>
                <w:spacing w:val="-3"/>
                <w:w w:val="110"/>
                <w:sz w:val="24"/>
                <w:szCs w:val="24"/>
              </w:rPr>
              <w:t>detección</w:t>
            </w:r>
            <w:r w:rsidRPr="00425033">
              <w:rPr>
                <w:rFonts w:cs="Arial"/>
                <w:b w:val="0"/>
                <w:spacing w:val="7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w w:val="110"/>
                <w:sz w:val="24"/>
                <w:szCs w:val="24"/>
              </w:rPr>
              <w:t>de</w:t>
            </w:r>
            <w:r w:rsidRPr="00425033">
              <w:rPr>
                <w:rFonts w:cs="Arial"/>
                <w:b w:val="0"/>
                <w:spacing w:val="1"/>
                <w:w w:val="110"/>
                <w:sz w:val="24"/>
                <w:szCs w:val="24"/>
              </w:rPr>
              <w:t xml:space="preserve"> </w:t>
            </w:r>
            <w:r w:rsidRPr="00425033">
              <w:rPr>
                <w:rFonts w:cs="Arial"/>
                <w:b w:val="0"/>
                <w:spacing w:val="-1"/>
                <w:w w:val="110"/>
                <w:sz w:val="24"/>
                <w:szCs w:val="24"/>
              </w:rPr>
              <w:t>necesidades.</w:t>
            </w:r>
          </w:p>
        </w:tc>
        <w:tc>
          <w:tcPr>
            <w:tcW w:w="1799" w:type="dxa"/>
            <w:vAlign w:val="center"/>
          </w:tcPr>
          <w:p w14:paraId="1E1CF909" w14:textId="77777777" w:rsidR="00BB0CBF" w:rsidRPr="00425033" w:rsidRDefault="00BB0CBF" w:rsidP="00D92B97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  <w:tr w:rsidR="00BB0CBF" w:rsidRPr="003C5395" w14:paraId="46607076" w14:textId="77777777" w:rsidTr="00146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56F35349" w14:textId="77777777" w:rsidR="00BB0CBF" w:rsidRPr="00BB0CBF" w:rsidRDefault="00BB0CBF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sz w:val="24"/>
              </w:rPr>
            </w:pPr>
            <w:r w:rsidRPr="00BB0CBF">
              <w:rPr>
                <w:smallCaps/>
                <w:sz w:val="24"/>
              </w:rPr>
              <w:t>3</w:t>
            </w:r>
          </w:p>
        </w:tc>
        <w:tc>
          <w:tcPr>
            <w:tcW w:w="1494" w:type="dxa"/>
            <w:vAlign w:val="center"/>
          </w:tcPr>
          <w:p w14:paraId="4FCF0E35" w14:textId="77777777" w:rsidR="00BB0CBF" w:rsidRPr="00BB0CBF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4"/>
                <w:szCs w:val="24"/>
              </w:rPr>
            </w:pPr>
            <w:r w:rsidRPr="00BB0CBF">
              <w:rPr>
                <w:b w:val="0"/>
                <w:spacing w:val="-35"/>
                <w:w w:val="105"/>
                <w:sz w:val="24"/>
                <w:szCs w:val="24"/>
              </w:rPr>
              <w:t>1</w:t>
            </w:r>
            <w:r w:rsidRPr="00BB0CBF">
              <w:rPr>
                <w:b w:val="0"/>
                <w:w w:val="105"/>
                <w:sz w:val="24"/>
                <w:szCs w:val="24"/>
              </w:rPr>
              <w:t>7/02/06</w:t>
            </w:r>
          </w:p>
        </w:tc>
        <w:tc>
          <w:tcPr>
            <w:tcW w:w="5516" w:type="dxa"/>
          </w:tcPr>
          <w:p w14:paraId="5560D64D" w14:textId="77777777" w:rsidR="00BB0CBF" w:rsidRPr="00BB0CBF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Se</w:t>
            </w:r>
            <w:r w:rsidRPr="00BB0CBF">
              <w:rPr>
                <w:rFonts w:cs="Arial"/>
                <w:b w:val="0"/>
                <w:spacing w:val="4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spacing w:val="-1"/>
                <w:w w:val="110"/>
                <w:sz w:val="24"/>
                <w:szCs w:val="24"/>
              </w:rPr>
              <w:t>reemplazó</w:t>
            </w:r>
            <w:r w:rsidRPr="00BB0CBF">
              <w:rPr>
                <w:rFonts w:cs="Arial"/>
                <w:b w:val="0"/>
                <w:spacing w:val="4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spacing w:val="1"/>
                <w:w w:val="110"/>
                <w:sz w:val="24"/>
                <w:szCs w:val="24"/>
              </w:rPr>
              <w:t>el</w:t>
            </w:r>
            <w:r w:rsidRPr="00BB0CBF">
              <w:rPr>
                <w:rFonts w:cs="Arial"/>
                <w:b w:val="0"/>
                <w:spacing w:val="-5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spacing w:val="1"/>
                <w:w w:val="110"/>
                <w:sz w:val="24"/>
                <w:szCs w:val="24"/>
              </w:rPr>
              <w:t>térmi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no</w:t>
            </w:r>
            <w:r w:rsidRPr="00BB0CBF">
              <w:rPr>
                <w:rFonts w:cs="Arial"/>
                <w:b w:val="0"/>
                <w:spacing w:val="-5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spacing w:val="-1"/>
                <w:w w:val="110"/>
                <w:sz w:val="24"/>
                <w:szCs w:val="24"/>
              </w:rPr>
              <w:t>"Subdirector</w:t>
            </w:r>
            <w:r w:rsidRPr="00BB0CBF">
              <w:rPr>
                <w:rFonts w:cs="Arial"/>
                <w:b w:val="0"/>
                <w:spacing w:val="14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de</w:t>
            </w:r>
            <w:r w:rsidRPr="00BB0CBF">
              <w:rPr>
                <w:rFonts w:cs="Arial"/>
                <w:b w:val="0"/>
                <w:spacing w:val="-1"/>
                <w:w w:val="110"/>
                <w:sz w:val="24"/>
                <w:szCs w:val="24"/>
              </w:rPr>
              <w:t xml:space="preserve"> Capacitación"</w:t>
            </w:r>
            <w:r w:rsidRPr="00BB0CBF">
              <w:rPr>
                <w:rFonts w:cs="Arial"/>
                <w:b w:val="0"/>
                <w:spacing w:val="19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por</w:t>
            </w:r>
            <w:r w:rsidRPr="00BB0CBF">
              <w:rPr>
                <w:rFonts w:cs="Arial"/>
                <w:b w:val="0"/>
                <w:spacing w:val="50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spacing w:val="-28"/>
                <w:w w:val="110"/>
                <w:position w:val="8"/>
                <w:sz w:val="24"/>
                <w:szCs w:val="24"/>
              </w:rPr>
              <w:t>1</w:t>
            </w:r>
            <w:r w:rsidRPr="00BB0CBF">
              <w:rPr>
                <w:rFonts w:cs="Arial"/>
                <w:b w:val="0"/>
                <w:spacing w:val="-16"/>
                <w:w w:val="110"/>
                <w:sz w:val="24"/>
                <w:szCs w:val="24"/>
              </w:rPr>
              <w:t>'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Sub</w:t>
            </w:r>
            <w:r w:rsidRPr="00BB0CBF">
              <w:rPr>
                <w:rFonts w:cs="Arial"/>
                <w:b w:val="0"/>
                <w:spacing w:val="3"/>
                <w:w w:val="110"/>
                <w:sz w:val="24"/>
                <w:szCs w:val="24"/>
              </w:rPr>
              <w:t>d</w:t>
            </w:r>
            <w:r w:rsidRPr="00BB0CBF">
              <w:rPr>
                <w:rFonts w:cs="Arial"/>
                <w:b w:val="0"/>
                <w:spacing w:val="-16"/>
                <w:w w:val="110"/>
                <w:sz w:val="24"/>
                <w:szCs w:val="24"/>
              </w:rPr>
              <w:t>i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rector</w:t>
            </w:r>
            <w:r w:rsidRPr="00BB0CBF">
              <w:rPr>
                <w:rFonts w:cs="Arial"/>
                <w:b w:val="0"/>
                <w:spacing w:val="6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de</w:t>
            </w:r>
            <w:r w:rsidRPr="00BB0CBF">
              <w:rPr>
                <w:rFonts w:cs="Arial"/>
                <w:b w:val="0"/>
                <w:spacing w:val="12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Posgrado".</w:t>
            </w:r>
            <w:r w:rsidRPr="00BB0CBF">
              <w:rPr>
                <w:rFonts w:cs="Arial"/>
                <w:b w:val="0"/>
                <w:spacing w:val="19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Se e</w:t>
            </w:r>
            <w:r w:rsidRPr="00BB0CBF">
              <w:rPr>
                <w:rFonts w:cs="Arial"/>
                <w:b w:val="0"/>
                <w:spacing w:val="-7"/>
                <w:w w:val="110"/>
                <w:sz w:val="24"/>
                <w:szCs w:val="24"/>
              </w:rPr>
              <w:t>l</w:t>
            </w:r>
            <w:r w:rsidRPr="00BB0CBF">
              <w:rPr>
                <w:rFonts w:cs="Arial"/>
                <w:b w:val="0"/>
                <w:spacing w:val="-20"/>
                <w:w w:val="110"/>
                <w:sz w:val="24"/>
                <w:szCs w:val="24"/>
              </w:rPr>
              <w:t>i</w:t>
            </w:r>
            <w:r w:rsidRPr="00BB0CBF">
              <w:rPr>
                <w:rFonts w:cs="Arial"/>
                <w:b w:val="0"/>
                <w:spacing w:val="-6"/>
                <w:w w:val="110"/>
                <w:sz w:val="24"/>
                <w:szCs w:val="24"/>
              </w:rPr>
              <w:t>m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i</w:t>
            </w:r>
            <w:r w:rsidRPr="00BB0CBF">
              <w:rPr>
                <w:rFonts w:cs="Arial"/>
                <w:b w:val="0"/>
                <w:spacing w:val="-6"/>
                <w:w w:val="110"/>
                <w:sz w:val="24"/>
                <w:szCs w:val="24"/>
              </w:rPr>
              <w:t>n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ó</w:t>
            </w:r>
            <w:r w:rsidRPr="00BB0CBF">
              <w:rPr>
                <w:rFonts w:cs="Arial"/>
                <w:b w:val="0"/>
                <w:spacing w:val="3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el</w:t>
            </w:r>
            <w:r w:rsidRPr="00BB0CBF">
              <w:rPr>
                <w:rFonts w:cs="Arial"/>
                <w:b w:val="0"/>
                <w:spacing w:val="2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punto</w:t>
            </w:r>
            <w:r w:rsidRPr="00BB0CBF">
              <w:rPr>
                <w:rFonts w:cs="Arial"/>
                <w:b w:val="0"/>
                <w:spacing w:val="6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3.</w:t>
            </w:r>
            <w:r w:rsidRPr="00BB0CBF">
              <w:rPr>
                <w:rFonts w:cs="Arial"/>
                <w:b w:val="0"/>
                <w:spacing w:val="7"/>
                <w:w w:val="110"/>
                <w:sz w:val="24"/>
                <w:szCs w:val="24"/>
              </w:rPr>
              <w:t>2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.</w:t>
            </w:r>
            <w:r w:rsidRPr="00BB0CBF">
              <w:rPr>
                <w:rFonts w:cs="Arial"/>
                <w:b w:val="0"/>
                <w:spacing w:val="-17"/>
                <w:w w:val="110"/>
                <w:sz w:val="24"/>
                <w:szCs w:val="24"/>
              </w:rPr>
              <w:t xml:space="preserve"> </w:t>
            </w:r>
            <w:proofErr w:type="gramStart"/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por</w:t>
            </w:r>
            <w:proofErr w:type="gramEnd"/>
            <w:r w:rsidRPr="00BB0CBF">
              <w:rPr>
                <w:rFonts w:cs="Arial"/>
                <w:b w:val="0"/>
                <w:spacing w:val="3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ser</w:t>
            </w:r>
            <w:r w:rsidRPr="00BB0CBF">
              <w:rPr>
                <w:rFonts w:cs="Arial"/>
                <w:b w:val="0"/>
                <w:w w:val="109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spacing w:val="-3"/>
                <w:w w:val="110"/>
                <w:sz w:val="24"/>
                <w:szCs w:val="24"/>
              </w:rPr>
              <w:t>dueño</w:t>
            </w:r>
            <w:r w:rsidRPr="00BB0CBF">
              <w:rPr>
                <w:rFonts w:cs="Arial"/>
                <w:b w:val="0"/>
                <w:spacing w:val="22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de</w:t>
            </w:r>
            <w:r w:rsidRPr="00BB0CBF">
              <w:rPr>
                <w:rFonts w:cs="Arial"/>
                <w:b w:val="0"/>
                <w:spacing w:val="9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w w:val="110"/>
                <w:sz w:val="24"/>
                <w:szCs w:val="24"/>
              </w:rPr>
              <w:t>este</w:t>
            </w:r>
            <w:r w:rsidRPr="00BB0CBF">
              <w:rPr>
                <w:rFonts w:cs="Arial"/>
                <w:b w:val="0"/>
                <w:spacing w:val="14"/>
                <w:w w:val="110"/>
                <w:sz w:val="24"/>
                <w:szCs w:val="24"/>
              </w:rPr>
              <w:t xml:space="preserve"> </w:t>
            </w:r>
            <w:r w:rsidRPr="00BB0CBF">
              <w:rPr>
                <w:rFonts w:cs="Arial"/>
                <w:b w:val="0"/>
                <w:spacing w:val="-2"/>
                <w:w w:val="110"/>
                <w:sz w:val="24"/>
                <w:szCs w:val="24"/>
              </w:rPr>
              <w:t>procedimiento.</w:t>
            </w:r>
          </w:p>
        </w:tc>
        <w:tc>
          <w:tcPr>
            <w:tcW w:w="1799" w:type="dxa"/>
            <w:vAlign w:val="center"/>
          </w:tcPr>
          <w:p w14:paraId="7F0A3A03" w14:textId="77777777" w:rsidR="00BB0CBF" w:rsidRDefault="00BB0CBF" w:rsidP="00D92B97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  <w:tr w:rsidR="00BB0CBF" w:rsidRPr="003C5395" w14:paraId="72289ED0" w14:textId="77777777" w:rsidTr="0014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CC743F1" w14:textId="77777777" w:rsidR="00BB0CBF" w:rsidRPr="006A485C" w:rsidRDefault="00BB0CBF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4</w:t>
            </w:r>
          </w:p>
        </w:tc>
        <w:tc>
          <w:tcPr>
            <w:tcW w:w="1494" w:type="dxa"/>
            <w:vAlign w:val="center"/>
          </w:tcPr>
          <w:p w14:paraId="03867608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sz w:val="24"/>
              </w:rPr>
            </w:pPr>
          </w:p>
        </w:tc>
        <w:tc>
          <w:tcPr>
            <w:tcW w:w="5516" w:type="dxa"/>
          </w:tcPr>
          <w:p w14:paraId="586ABF96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425033">
              <w:rPr>
                <w:rFonts w:cs="Arial"/>
                <w:b w:val="0"/>
                <w:sz w:val="24"/>
                <w:szCs w:val="24"/>
              </w:rPr>
              <w:t xml:space="preserve">Se realizaron modificaciones al procedimiento </w:t>
            </w:r>
            <w:r w:rsidRPr="00425033">
              <w:rPr>
                <w:rFonts w:cs="Arial"/>
                <w:b w:val="0"/>
                <w:sz w:val="24"/>
                <w:szCs w:val="24"/>
              </w:rPr>
              <w:lastRenderedPageBreak/>
              <w:t>y se cambió el formato utilizado para la detección de necesidades como mejora continua.</w:t>
            </w:r>
          </w:p>
        </w:tc>
        <w:tc>
          <w:tcPr>
            <w:tcW w:w="1799" w:type="dxa"/>
            <w:vAlign w:val="center"/>
          </w:tcPr>
          <w:p w14:paraId="1244BD8E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sz w:val="24"/>
              </w:rPr>
            </w:pPr>
            <w:r w:rsidRPr="00425033">
              <w:rPr>
                <w:b w:val="0"/>
                <w:smallCaps/>
                <w:sz w:val="24"/>
              </w:rPr>
              <w:lastRenderedPageBreak/>
              <w:t>4</w:t>
            </w:r>
          </w:p>
        </w:tc>
      </w:tr>
      <w:tr w:rsidR="00BB0CBF" w:rsidRPr="003C5395" w14:paraId="2C614C5E" w14:textId="77777777" w:rsidTr="00146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1B61948A" w14:textId="77777777" w:rsidR="00BB0CBF" w:rsidRPr="006A485C" w:rsidRDefault="00BB0CBF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lastRenderedPageBreak/>
              <w:t>5</w:t>
            </w:r>
          </w:p>
        </w:tc>
        <w:tc>
          <w:tcPr>
            <w:tcW w:w="1494" w:type="dxa"/>
            <w:vAlign w:val="center"/>
          </w:tcPr>
          <w:p w14:paraId="098C3918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4"/>
              </w:rPr>
            </w:pPr>
            <w:r w:rsidRPr="00425033">
              <w:rPr>
                <w:b w:val="0"/>
                <w:smallCaps/>
                <w:sz w:val="24"/>
              </w:rPr>
              <w:t>05/03/08</w:t>
            </w:r>
          </w:p>
        </w:tc>
        <w:tc>
          <w:tcPr>
            <w:tcW w:w="5516" w:type="dxa"/>
          </w:tcPr>
          <w:p w14:paraId="637701B8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25033">
              <w:rPr>
                <w:b w:val="0"/>
                <w:sz w:val="24"/>
              </w:rPr>
              <w:t>Se reescribió el objetivo y el alcance. Se adicionó el punto 3.2 y se modificó la redacción del procedimiento en general.</w:t>
            </w:r>
          </w:p>
        </w:tc>
        <w:tc>
          <w:tcPr>
            <w:tcW w:w="1799" w:type="dxa"/>
            <w:vAlign w:val="center"/>
          </w:tcPr>
          <w:p w14:paraId="6789CBEE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4"/>
              </w:rPr>
            </w:pPr>
            <w:r w:rsidRPr="00425033">
              <w:rPr>
                <w:b w:val="0"/>
                <w:smallCaps/>
                <w:sz w:val="24"/>
              </w:rPr>
              <w:t>5</w:t>
            </w:r>
          </w:p>
        </w:tc>
      </w:tr>
      <w:tr w:rsidR="00BB0CBF" w:rsidRPr="003C5395" w14:paraId="07D0FD75" w14:textId="77777777" w:rsidTr="0014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2BBB82FF" w14:textId="77777777" w:rsidR="00BB0CBF" w:rsidRPr="006A485C" w:rsidRDefault="00BB0CBF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6</w:t>
            </w:r>
          </w:p>
        </w:tc>
        <w:tc>
          <w:tcPr>
            <w:tcW w:w="1494" w:type="dxa"/>
            <w:vAlign w:val="center"/>
          </w:tcPr>
          <w:p w14:paraId="539D4A1A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sz w:val="24"/>
              </w:rPr>
            </w:pPr>
            <w:r w:rsidRPr="00425033">
              <w:rPr>
                <w:b w:val="0"/>
                <w:smallCaps/>
                <w:sz w:val="24"/>
              </w:rPr>
              <w:t>20/12/10</w:t>
            </w:r>
          </w:p>
        </w:tc>
        <w:tc>
          <w:tcPr>
            <w:tcW w:w="5516" w:type="dxa"/>
          </w:tcPr>
          <w:p w14:paraId="54309CA3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25033">
              <w:rPr>
                <w:b w:val="0"/>
                <w:sz w:val="24"/>
              </w:rPr>
              <w:t>El punto 6 fue modificado en un 80%.</w:t>
            </w:r>
          </w:p>
          <w:p w14:paraId="67F60735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25033">
              <w:rPr>
                <w:b w:val="0"/>
                <w:sz w:val="24"/>
              </w:rPr>
              <w:t>Se agregó otro formato de detección de necesidades de capacitación requerimiento personales para que cada persona enliste sus necesidades.</w:t>
            </w:r>
          </w:p>
        </w:tc>
        <w:tc>
          <w:tcPr>
            <w:tcW w:w="1799" w:type="dxa"/>
            <w:vAlign w:val="center"/>
          </w:tcPr>
          <w:p w14:paraId="647F6EF8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sz w:val="24"/>
              </w:rPr>
            </w:pPr>
            <w:r w:rsidRPr="00425033">
              <w:rPr>
                <w:b w:val="0"/>
                <w:smallCaps/>
                <w:sz w:val="24"/>
              </w:rPr>
              <w:t>6</w:t>
            </w:r>
          </w:p>
        </w:tc>
      </w:tr>
      <w:tr w:rsidR="00BB0CBF" w:rsidRPr="003C5395" w14:paraId="6B9723DE" w14:textId="77777777" w:rsidTr="00146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798316A" w14:textId="77777777" w:rsidR="00BB0CBF" w:rsidRPr="006A485C" w:rsidRDefault="00BB0CBF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7</w:t>
            </w:r>
          </w:p>
        </w:tc>
        <w:tc>
          <w:tcPr>
            <w:tcW w:w="1494" w:type="dxa"/>
            <w:vAlign w:val="center"/>
          </w:tcPr>
          <w:p w14:paraId="24ACAD64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4"/>
              </w:rPr>
            </w:pPr>
            <w:r w:rsidRPr="00425033">
              <w:rPr>
                <w:b w:val="0"/>
                <w:smallCaps/>
                <w:sz w:val="24"/>
              </w:rPr>
              <w:t>11/12/14</w:t>
            </w:r>
          </w:p>
        </w:tc>
        <w:tc>
          <w:tcPr>
            <w:tcW w:w="5516" w:type="dxa"/>
          </w:tcPr>
          <w:p w14:paraId="0F848ECD" w14:textId="77777777" w:rsidR="00BB0CBF" w:rsidRPr="00425033" w:rsidRDefault="00BB0CBF" w:rsidP="002E776C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25033">
              <w:rPr>
                <w:b w:val="0"/>
                <w:sz w:val="24"/>
              </w:rPr>
              <w:t>Se revisó todo el documento y se unificaron los conceptos. Se declararon los registros necesarios en cada actividad.</w:t>
            </w:r>
          </w:p>
        </w:tc>
        <w:tc>
          <w:tcPr>
            <w:tcW w:w="1799" w:type="dxa"/>
            <w:vAlign w:val="center"/>
          </w:tcPr>
          <w:p w14:paraId="6B670E29" w14:textId="77777777" w:rsidR="00BB0CBF" w:rsidRPr="00F76FDC" w:rsidRDefault="00BB0CBF" w:rsidP="00F76FDC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25033">
              <w:rPr>
                <w:b w:val="0"/>
                <w:sz w:val="24"/>
              </w:rPr>
              <w:t>Subdirector de Posgrado.</w:t>
            </w:r>
          </w:p>
        </w:tc>
      </w:tr>
      <w:tr w:rsidR="00F76FDC" w:rsidRPr="003C5395" w14:paraId="69DA3530" w14:textId="77777777" w:rsidTr="00D9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2047E7EC" w14:textId="77777777" w:rsidR="00F76FDC" w:rsidRPr="000B39A8" w:rsidRDefault="00F76FDC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 w:rsidRPr="000B39A8">
              <w:rPr>
                <w:smallCaps/>
                <w:color w:val="000000" w:themeColor="text1"/>
                <w:sz w:val="24"/>
              </w:rPr>
              <w:t>14</w:t>
            </w:r>
          </w:p>
        </w:tc>
        <w:tc>
          <w:tcPr>
            <w:tcW w:w="1494" w:type="dxa"/>
            <w:vAlign w:val="center"/>
          </w:tcPr>
          <w:p w14:paraId="01990E59" w14:textId="77777777" w:rsidR="00F76FDC" w:rsidRPr="000B39A8" w:rsidRDefault="00F76FDC" w:rsidP="00F76FDC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mallCaps/>
                <w:color w:val="000000" w:themeColor="text1"/>
                <w:sz w:val="24"/>
              </w:rPr>
            </w:pPr>
            <w:r w:rsidRPr="000B39A8">
              <w:rPr>
                <w:b w:val="0"/>
                <w:bCs/>
                <w:smallCaps/>
                <w:color w:val="000000" w:themeColor="text1"/>
                <w:sz w:val="24"/>
              </w:rPr>
              <w:t>29/01/16</w:t>
            </w:r>
          </w:p>
        </w:tc>
        <w:tc>
          <w:tcPr>
            <w:tcW w:w="5516" w:type="dxa"/>
            <w:vAlign w:val="center"/>
          </w:tcPr>
          <w:p w14:paraId="67C815FD" w14:textId="77777777" w:rsidR="00F76FDC" w:rsidRPr="00F76FDC" w:rsidRDefault="00F76FDC" w:rsidP="00F76FDC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F76FDC">
              <w:rPr>
                <w:b w:val="0"/>
                <w:sz w:val="24"/>
              </w:rPr>
              <w:t xml:space="preserve">Actualización del procedimiento </w:t>
            </w:r>
            <w:r w:rsidR="00D91011">
              <w:rPr>
                <w:b w:val="0"/>
                <w:sz w:val="24"/>
              </w:rPr>
              <w:t xml:space="preserve">de acuerdo </w:t>
            </w:r>
            <w:r w:rsidRPr="00F76FDC">
              <w:rPr>
                <w:b w:val="0"/>
                <w:sz w:val="24"/>
              </w:rPr>
              <w:t>a las nuevas especificaciones indicadas en la “Plantilla para la Creación de Procedimientos”</w:t>
            </w:r>
          </w:p>
        </w:tc>
        <w:tc>
          <w:tcPr>
            <w:tcW w:w="1799" w:type="dxa"/>
            <w:vAlign w:val="center"/>
          </w:tcPr>
          <w:p w14:paraId="02008AD1" w14:textId="77777777" w:rsidR="00F76FDC" w:rsidRPr="00F76FDC" w:rsidRDefault="00F76FDC" w:rsidP="00F76FDC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F76FDC">
              <w:rPr>
                <w:b w:val="0"/>
                <w:sz w:val="24"/>
              </w:rPr>
              <w:t xml:space="preserve">Subdirector de </w:t>
            </w:r>
            <w:r>
              <w:rPr>
                <w:b w:val="0"/>
                <w:sz w:val="24"/>
              </w:rPr>
              <w:t>P</w:t>
            </w:r>
            <w:r w:rsidRPr="00F76FDC">
              <w:rPr>
                <w:b w:val="0"/>
                <w:sz w:val="24"/>
              </w:rPr>
              <w:t>osgrado</w:t>
            </w:r>
          </w:p>
        </w:tc>
      </w:tr>
    </w:tbl>
    <w:p w14:paraId="7337544B" w14:textId="77777777" w:rsidR="0030594E" w:rsidRDefault="0030594E" w:rsidP="00F76FDC">
      <w:pPr>
        <w:rPr>
          <w:rFonts w:eastAsia="Arial" w:cs="Arial"/>
          <w:spacing w:val="1"/>
          <w:sz w:val="24"/>
          <w:szCs w:val="24"/>
        </w:rPr>
      </w:pPr>
    </w:p>
    <w:sectPr w:rsidR="0030594E" w:rsidSect="006A5668">
      <w:footerReference w:type="default" r:id="rId11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5B885" w14:textId="77777777" w:rsidR="00F65EDB" w:rsidRDefault="00F65EDB">
      <w:r>
        <w:separator/>
      </w:r>
    </w:p>
  </w:endnote>
  <w:endnote w:type="continuationSeparator" w:id="0">
    <w:p w14:paraId="772DBB36" w14:textId="77777777" w:rsidR="00F65EDB" w:rsidRDefault="00F65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1C8C7" w14:textId="77777777" w:rsidR="008D4EBD" w:rsidRDefault="008D4EB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0088CE" w14:textId="77777777" w:rsidR="008D4EBD" w:rsidRDefault="008D4EB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43E86" w14:textId="77777777" w:rsidR="008D4EBD" w:rsidRPr="003C5395" w:rsidRDefault="008D4EBD" w:rsidP="003C5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EA40F" w14:textId="77777777" w:rsidR="00F65EDB" w:rsidRDefault="00F65EDB">
      <w:r>
        <w:separator/>
      </w:r>
    </w:p>
  </w:footnote>
  <w:footnote w:type="continuationSeparator" w:id="0">
    <w:p w14:paraId="2FA5E3B3" w14:textId="77777777" w:rsidR="00F65EDB" w:rsidRDefault="00F65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8D4EBD" w:rsidRPr="00C07145" w14:paraId="1B984942" w14:textId="77777777" w:rsidTr="008D4EBD">
      <w:trPr>
        <w:trHeight w:val="2268"/>
        <w:jc w:val="center"/>
      </w:trPr>
      <w:tc>
        <w:tcPr>
          <w:tcW w:w="2268" w:type="dxa"/>
        </w:tcPr>
        <w:p w14:paraId="733C7B1E" w14:textId="77777777" w:rsidR="008D4EBD" w:rsidRPr="00C07145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78EE8AA6" wp14:editId="7249E954">
                <wp:simplePos x="0" y="0"/>
                <wp:positionH relativeFrom="column">
                  <wp:posOffset>262890</wp:posOffset>
                </wp:positionH>
                <wp:positionV relativeFrom="paragraph">
                  <wp:posOffset>255270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14:paraId="724C14EC" w14:textId="77777777" w:rsidR="008D4EBD" w:rsidRPr="00972EDF" w:rsidRDefault="008D4EBD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14:paraId="6BCB98A5" w14:textId="77777777" w:rsidR="008D4EBD" w:rsidRDefault="008D4EBD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14:paraId="7CABD5F8" w14:textId="77777777"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14:paraId="673C77D0" w14:textId="77777777"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14:paraId="15CD55FC" w14:textId="77777777" w:rsidR="008D4EBD" w:rsidRPr="00B21F3A" w:rsidRDefault="008D4EBD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14:paraId="01685BD9" w14:textId="77777777" w:rsidR="008D4EBD" w:rsidRPr="00B21F3A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1889326E" wp14:editId="626063A0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D4EBD" w:rsidRPr="006E66C6" w14:paraId="0B04F504" w14:textId="77777777" w:rsidTr="008D4EBD">
      <w:trPr>
        <w:trHeight w:val="397"/>
        <w:jc w:val="center"/>
      </w:trPr>
      <w:tc>
        <w:tcPr>
          <w:tcW w:w="2551" w:type="dxa"/>
          <w:gridSpan w:val="2"/>
          <w:vAlign w:val="center"/>
        </w:tcPr>
        <w:p w14:paraId="3C3F3003" w14:textId="77777777" w:rsidR="008D4EBD" w:rsidRPr="007E5902" w:rsidRDefault="008D4EBD" w:rsidP="008D4EB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7E5902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14:paraId="5F21A98F" w14:textId="77777777" w:rsidR="008D4EBD" w:rsidRPr="00D57FAA" w:rsidRDefault="00425033" w:rsidP="00425033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P</w:t>
          </w:r>
          <w:r w:rsidR="00D92B97">
            <w:rPr>
              <w:rFonts w:cs="Arial"/>
              <w:color w:val="000000" w:themeColor="text1"/>
              <w:sz w:val="20"/>
              <w:szCs w:val="20"/>
              <w:lang w:val="es-MX"/>
            </w:rPr>
            <w:t>-</w:t>
          </w: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SP</w:t>
          </w:r>
          <w:r w:rsidR="00D92B97">
            <w:rPr>
              <w:rFonts w:cs="Arial"/>
              <w:color w:val="000000" w:themeColor="text1"/>
              <w:sz w:val="20"/>
              <w:szCs w:val="20"/>
              <w:lang w:val="es-MX"/>
            </w:rPr>
            <w:t>-</w:t>
          </w: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CAP_INT</w:t>
          </w:r>
        </w:p>
      </w:tc>
      <w:tc>
        <w:tcPr>
          <w:tcW w:w="2551" w:type="dxa"/>
          <w:vAlign w:val="center"/>
        </w:tcPr>
        <w:p w14:paraId="2972B99A" w14:textId="77777777" w:rsidR="008D4EB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proofErr w:type="spellStart"/>
          <w:r w:rsidRPr="006E66C6">
            <w:rPr>
              <w:rFonts w:cs="Arial"/>
              <w:sz w:val="20"/>
              <w:szCs w:val="20"/>
              <w:lang w:eastAsia="en-US"/>
            </w:rPr>
            <w:t>Fecha</w:t>
          </w:r>
          <w:proofErr w:type="spellEnd"/>
          <w:r w:rsidRPr="006E66C6">
            <w:rPr>
              <w:rFonts w:cs="Arial"/>
              <w:sz w:val="20"/>
              <w:szCs w:val="20"/>
              <w:lang w:eastAsia="en-US"/>
            </w:rPr>
            <w:t xml:space="preserve"> de </w:t>
          </w:r>
          <w:proofErr w:type="spellStart"/>
          <w:r>
            <w:rPr>
              <w:rFonts w:cs="Arial"/>
              <w:sz w:val="20"/>
              <w:szCs w:val="20"/>
              <w:lang w:eastAsia="en-US"/>
            </w:rPr>
            <w:t>publicación</w:t>
          </w:r>
          <w:proofErr w:type="spellEnd"/>
          <w:r>
            <w:rPr>
              <w:rFonts w:cs="Arial"/>
              <w:sz w:val="20"/>
              <w:szCs w:val="20"/>
              <w:lang w:eastAsia="en-US"/>
            </w:rPr>
            <w:t>:</w:t>
          </w:r>
        </w:p>
        <w:p w14:paraId="31471CF1" w14:textId="77777777" w:rsidR="008D4EBD" w:rsidRPr="00866BEE" w:rsidRDefault="00534500" w:rsidP="008D4EBD">
          <w:pPr>
            <w:jc w:val="center"/>
            <w:rPr>
              <w:rFonts w:cs="Arial"/>
              <w:b/>
              <w:sz w:val="20"/>
              <w:szCs w:val="20"/>
              <w:lang w:eastAsia="en-US"/>
            </w:rPr>
          </w:pPr>
          <w:r w:rsidRPr="00866BEE">
            <w:rPr>
              <w:rFonts w:cs="Arial"/>
              <w:b/>
              <w:sz w:val="20"/>
              <w:lang w:eastAsia="en-US"/>
            </w:rPr>
            <w:t>29</w:t>
          </w:r>
          <w:r w:rsidR="00D92B97" w:rsidRPr="00866BEE">
            <w:rPr>
              <w:rFonts w:cs="Arial"/>
              <w:b/>
              <w:sz w:val="20"/>
              <w:lang w:eastAsia="en-US"/>
            </w:rPr>
            <w:t>/01/16</w:t>
          </w:r>
        </w:p>
      </w:tc>
      <w:tc>
        <w:tcPr>
          <w:tcW w:w="2551" w:type="dxa"/>
          <w:vAlign w:val="center"/>
        </w:tcPr>
        <w:p w14:paraId="102E14C8" w14:textId="131C96C9" w:rsidR="008D4EBD" w:rsidRPr="00D92B97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proofErr w:type="spellStart"/>
          <w:r w:rsidRPr="00D92B97">
            <w:rPr>
              <w:rFonts w:cs="Arial"/>
              <w:sz w:val="20"/>
              <w:szCs w:val="20"/>
              <w:lang w:eastAsia="en-US"/>
            </w:rPr>
            <w:t>Número</w:t>
          </w:r>
          <w:proofErr w:type="spellEnd"/>
          <w:r w:rsidRPr="00D92B97">
            <w:rPr>
              <w:rFonts w:cs="Arial"/>
              <w:sz w:val="20"/>
              <w:szCs w:val="20"/>
              <w:lang w:eastAsia="en-US"/>
            </w:rPr>
            <w:t xml:space="preserve"> de </w:t>
          </w:r>
          <w:proofErr w:type="spellStart"/>
          <w:r w:rsidR="004A78B6">
            <w:rPr>
              <w:rFonts w:cs="Arial"/>
              <w:sz w:val="20"/>
              <w:szCs w:val="20"/>
              <w:lang w:eastAsia="en-US"/>
            </w:rPr>
            <w:t>versión</w:t>
          </w:r>
          <w:proofErr w:type="spellEnd"/>
          <w:r w:rsidRPr="00D92B97">
            <w:rPr>
              <w:rFonts w:cs="Arial"/>
              <w:sz w:val="20"/>
              <w:szCs w:val="20"/>
              <w:lang w:eastAsia="en-US"/>
            </w:rPr>
            <w:t>:</w:t>
          </w:r>
        </w:p>
        <w:p w14:paraId="52DFFE38" w14:textId="77777777" w:rsidR="008D4EBD" w:rsidRPr="00D92B97" w:rsidRDefault="008D4EBD" w:rsidP="00425033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D92B97">
            <w:rPr>
              <w:rFonts w:cs="Arial"/>
              <w:sz w:val="20"/>
              <w:szCs w:val="20"/>
              <w:lang w:eastAsia="en-US"/>
            </w:rPr>
            <w:t>0</w:t>
          </w:r>
          <w:r w:rsidR="00425033">
            <w:rPr>
              <w:rFonts w:cs="Arial"/>
              <w:sz w:val="20"/>
              <w:szCs w:val="20"/>
              <w:lang w:eastAsia="en-US"/>
            </w:rPr>
            <w:t>8</w:t>
          </w:r>
        </w:p>
      </w:tc>
      <w:tc>
        <w:tcPr>
          <w:tcW w:w="2552" w:type="dxa"/>
          <w:gridSpan w:val="2"/>
          <w:vAlign w:val="center"/>
        </w:tcPr>
        <w:p w14:paraId="762881B5" w14:textId="6EDA2390" w:rsidR="008D4EBD" w:rsidRPr="00D92B97" w:rsidRDefault="008D4EBD" w:rsidP="000F4BCE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D92B97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D92B97">
            <w:rPr>
              <w:rFonts w:cs="Arial"/>
              <w:lang w:eastAsia="en-US"/>
            </w:rPr>
            <w:fldChar w:fldCharType="begin"/>
          </w:r>
          <w:r w:rsidRPr="00D92B97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D92B97">
            <w:rPr>
              <w:rFonts w:cs="Arial"/>
              <w:lang w:eastAsia="en-US"/>
            </w:rPr>
            <w:fldChar w:fldCharType="separate"/>
          </w:r>
          <w:r w:rsidR="000F4BCE">
            <w:rPr>
              <w:rFonts w:cs="Arial"/>
              <w:noProof/>
              <w:sz w:val="20"/>
              <w:szCs w:val="20"/>
              <w:lang w:val="es-MX" w:eastAsia="en-US"/>
            </w:rPr>
            <w:t>10</w:t>
          </w:r>
          <w:r w:rsidRPr="00D92B97">
            <w:rPr>
              <w:rFonts w:cs="Arial"/>
              <w:lang w:eastAsia="en-US"/>
            </w:rPr>
            <w:fldChar w:fldCharType="end"/>
          </w:r>
          <w:r w:rsidRPr="00D92B97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425033">
            <w:rPr>
              <w:rFonts w:cs="Arial"/>
              <w:sz w:val="20"/>
              <w:szCs w:val="20"/>
              <w:lang w:val="es-MX" w:eastAsia="en-US"/>
            </w:rPr>
            <w:t>1</w:t>
          </w:r>
          <w:r w:rsidR="000F4BCE">
            <w:rPr>
              <w:rFonts w:cs="Arial"/>
              <w:sz w:val="20"/>
              <w:szCs w:val="20"/>
              <w:lang w:val="es-MX" w:eastAsia="en-US"/>
            </w:rPr>
            <w:t>0</w:t>
          </w:r>
        </w:p>
      </w:tc>
    </w:tr>
  </w:tbl>
  <w:p w14:paraId="58386275" w14:textId="77777777" w:rsidR="008D4EBD" w:rsidRDefault="008D4EBD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48B6ED1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3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212A3"/>
    <w:multiLevelType w:val="hybridMultilevel"/>
    <w:tmpl w:val="5980E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1F7EEC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9F466DE"/>
    <w:multiLevelType w:val="hybridMultilevel"/>
    <w:tmpl w:val="0DB889B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2420E"/>
    <w:multiLevelType w:val="hybridMultilevel"/>
    <w:tmpl w:val="C792BF4C"/>
    <w:lvl w:ilvl="0" w:tplc="9A6E1858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>
    <w:nsid w:val="279E10DD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14">
    <w:nsid w:val="27C866B0"/>
    <w:multiLevelType w:val="multilevel"/>
    <w:tmpl w:val="F0F2F38E"/>
    <w:lvl w:ilvl="0">
      <w:start w:val="5"/>
      <w:numFmt w:val="decimal"/>
      <w:lvlText w:val="%1."/>
      <w:lvlJc w:val="left"/>
      <w:pPr>
        <w:ind w:left="390" w:hanging="390"/>
      </w:pPr>
      <w:rPr>
        <w:rFonts w:cs="Times New Roman" w:hint="default"/>
        <w:b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Times New Roman" w:hint="default"/>
        <w:b w:val="0"/>
        <w:color w:val="000000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Times New Roman" w:hint="default"/>
        <w:b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Times New Roman" w:hint="default"/>
        <w:b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Times New Roman" w:hint="default"/>
        <w:b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Times New Roman" w:hint="default"/>
        <w:b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Times New Roman" w:hint="default"/>
        <w:b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Times New Roman" w:hint="default"/>
        <w:b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Times New Roman" w:hint="default"/>
        <w:b/>
        <w:color w:val="000000"/>
        <w:u w:val="single"/>
      </w:rPr>
    </w:lvl>
  </w:abstractNum>
  <w:abstractNum w:abstractNumId="15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8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C753B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20">
    <w:nsid w:val="3FD927CF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1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11675"/>
    <w:multiLevelType w:val="hybridMultilevel"/>
    <w:tmpl w:val="5498E3B8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444C1A"/>
    <w:multiLevelType w:val="hybridMultilevel"/>
    <w:tmpl w:val="7BB0993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6">
    <w:nsid w:val="50FF7BFD"/>
    <w:multiLevelType w:val="multilevel"/>
    <w:tmpl w:val="068699C8"/>
    <w:lvl w:ilvl="0">
      <w:start w:val="5"/>
      <w:numFmt w:val="decimal"/>
      <w:lvlText w:val="%1"/>
      <w:lvlJc w:val="left"/>
      <w:pPr>
        <w:ind w:left="693" w:hanging="57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579"/>
      </w:pPr>
      <w:rPr>
        <w:rFonts w:ascii="Arial" w:eastAsia="Arial" w:hAnsi="Arial" w:hint="default"/>
        <w:color w:val="4B4B4B"/>
        <w:spacing w:val="-3"/>
        <w:w w:val="110"/>
        <w:sz w:val="21"/>
        <w:szCs w:val="21"/>
      </w:rPr>
    </w:lvl>
    <w:lvl w:ilvl="2">
      <w:start w:val="1"/>
      <w:numFmt w:val="bullet"/>
      <w:lvlText w:val="•"/>
      <w:lvlJc w:val="left"/>
      <w:pPr>
        <w:ind w:left="2578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4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6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9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4" w:hanging="579"/>
      </w:pPr>
      <w:rPr>
        <w:rFonts w:hint="default"/>
      </w:rPr>
    </w:lvl>
  </w:abstractNum>
  <w:abstractNum w:abstractNumId="27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8">
    <w:nsid w:val="54A45C95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9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504BF5"/>
    <w:multiLevelType w:val="multilevel"/>
    <w:tmpl w:val="741A6F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31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2">
    <w:nsid w:val="606311D8"/>
    <w:multiLevelType w:val="multilevel"/>
    <w:tmpl w:val="748A5D1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color w:val="000000"/>
      </w:rPr>
    </w:lvl>
  </w:abstractNum>
  <w:abstractNum w:abstractNumId="33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4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34604"/>
    <w:multiLevelType w:val="multilevel"/>
    <w:tmpl w:val="9484F5C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38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">
    <w:abstractNumId w:val="16"/>
  </w:num>
  <w:num w:numId="3">
    <w:abstractNumId w:val="33"/>
  </w:num>
  <w:num w:numId="4">
    <w:abstractNumId w:val="35"/>
  </w:num>
  <w:num w:numId="5">
    <w:abstractNumId w:val="5"/>
  </w:num>
  <w:num w:numId="6">
    <w:abstractNumId w:val="15"/>
  </w:num>
  <w:num w:numId="7">
    <w:abstractNumId w:val="34"/>
  </w:num>
  <w:num w:numId="8">
    <w:abstractNumId w:val="21"/>
  </w:num>
  <w:num w:numId="9">
    <w:abstractNumId w:val="22"/>
  </w:num>
  <w:num w:numId="10">
    <w:abstractNumId w:val="38"/>
  </w:num>
  <w:num w:numId="11">
    <w:abstractNumId w:val="7"/>
  </w:num>
  <w:num w:numId="12">
    <w:abstractNumId w:val="29"/>
  </w:num>
  <w:num w:numId="13">
    <w:abstractNumId w:val="10"/>
  </w:num>
  <w:num w:numId="14">
    <w:abstractNumId w:val="24"/>
  </w:num>
  <w:num w:numId="15">
    <w:abstractNumId w:val="18"/>
  </w:num>
  <w:num w:numId="16">
    <w:abstractNumId w:val="37"/>
  </w:num>
  <w:num w:numId="17">
    <w:abstractNumId w:val="27"/>
  </w:num>
  <w:num w:numId="18">
    <w:abstractNumId w:val="0"/>
  </w:num>
  <w:num w:numId="19">
    <w:abstractNumId w:val="12"/>
  </w:num>
  <w:num w:numId="20">
    <w:abstractNumId w:val="31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30"/>
  </w:num>
  <w:num w:numId="26">
    <w:abstractNumId w:val="36"/>
  </w:num>
  <w:num w:numId="27">
    <w:abstractNumId w:val="14"/>
  </w:num>
  <w:num w:numId="28">
    <w:abstractNumId w:val="6"/>
  </w:num>
  <w:num w:numId="29">
    <w:abstractNumId w:val="32"/>
  </w:num>
  <w:num w:numId="30">
    <w:abstractNumId w:val="13"/>
  </w:num>
  <w:num w:numId="31">
    <w:abstractNumId w:val="11"/>
  </w:num>
  <w:num w:numId="32">
    <w:abstractNumId w:val="20"/>
  </w:num>
  <w:num w:numId="33">
    <w:abstractNumId w:val="11"/>
  </w:num>
  <w:num w:numId="34">
    <w:abstractNumId w:val="19"/>
  </w:num>
  <w:num w:numId="35">
    <w:abstractNumId w:val="8"/>
  </w:num>
  <w:num w:numId="36">
    <w:abstractNumId w:val="9"/>
  </w:num>
  <w:num w:numId="37">
    <w:abstractNumId w:val="26"/>
  </w:num>
  <w:num w:numId="38">
    <w:abstractNumId w:val="25"/>
  </w:num>
  <w:num w:numId="39">
    <w:abstractNumId w:val="23"/>
  </w:num>
  <w:num w:numId="40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A1"/>
    <w:rsid w:val="00000449"/>
    <w:rsid w:val="000036D3"/>
    <w:rsid w:val="00004095"/>
    <w:rsid w:val="000062C0"/>
    <w:rsid w:val="00006536"/>
    <w:rsid w:val="000101BC"/>
    <w:rsid w:val="0001092F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642"/>
    <w:rsid w:val="00081B06"/>
    <w:rsid w:val="000863CD"/>
    <w:rsid w:val="00096B36"/>
    <w:rsid w:val="00097A17"/>
    <w:rsid w:val="000A1B0A"/>
    <w:rsid w:val="000B2963"/>
    <w:rsid w:val="000B6AC9"/>
    <w:rsid w:val="000D638A"/>
    <w:rsid w:val="000D75AC"/>
    <w:rsid w:val="000E3386"/>
    <w:rsid w:val="000E3E7D"/>
    <w:rsid w:val="000E4BF6"/>
    <w:rsid w:val="000E6A47"/>
    <w:rsid w:val="000F363D"/>
    <w:rsid w:val="000F4BCE"/>
    <w:rsid w:val="00103141"/>
    <w:rsid w:val="0010399B"/>
    <w:rsid w:val="00105F35"/>
    <w:rsid w:val="00110644"/>
    <w:rsid w:val="001443A7"/>
    <w:rsid w:val="00145315"/>
    <w:rsid w:val="00157B6A"/>
    <w:rsid w:val="001604D8"/>
    <w:rsid w:val="0016491B"/>
    <w:rsid w:val="00175E81"/>
    <w:rsid w:val="00185193"/>
    <w:rsid w:val="001908CD"/>
    <w:rsid w:val="001910F1"/>
    <w:rsid w:val="00191621"/>
    <w:rsid w:val="001975BB"/>
    <w:rsid w:val="001A5D7C"/>
    <w:rsid w:val="001B23FD"/>
    <w:rsid w:val="001B7FBE"/>
    <w:rsid w:val="001C3E39"/>
    <w:rsid w:val="001C4D28"/>
    <w:rsid w:val="001D1CE3"/>
    <w:rsid w:val="001D334E"/>
    <w:rsid w:val="001D35E7"/>
    <w:rsid w:val="001D6AAC"/>
    <w:rsid w:val="001D7A46"/>
    <w:rsid w:val="001E5183"/>
    <w:rsid w:val="001F6F72"/>
    <w:rsid w:val="0021053A"/>
    <w:rsid w:val="00224E0D"/>
    <w:rsid w:val="002264F1"/>
    <w:rsid w:val="00237A1B"/>
    <w:rsid w:val="002415AF"/>
    <w:rsid w:val="002431CC"/>
    <w:rsid w:val="00254109"/>
    <w:rsid w:val="00274BD6"/>
    <w:rsid w:val="002765F7"/>
    <w:rsid w:val="00276A9E"/>
    <w:rsid w:val="00285BDC"/>
    <w:rsid w:val="00291D54"/>
    <w:rsid w:val="002924FC"/>
    <w:rsid w:val="0029475F"/>
    <w:rsid w:val="002A15E8"/>
    <w:rsid w:val="002A690E"/>
    <w:rsid w:val="002B1A26"/>
    <w:rsid w:val="002B5398"/>
    <w:rsid w:val="002C36C4"/>
    <w:rsid w:val="002D51B1"/>
    <w:rsid w:val="002E5200"/>
    <w:rsid w:val="002F22DD"/>
    <w:rsid w:val="002F7B51"/>
    <w:rsid w:val="0030594E"/>
    <w:rsid w:val="003070A3"/>
    <w:rsid w:val="00313386"/>
    <w:rsid w:val="00313F81"/>
    <w:rsid w:val="00321BAD"/>
    <w:rsid w:val="00323370"/>
    <w:rsid w:val="00323DE3"/>
    <w:rsid w:val="003248BA"/>
    <w:rsid w:val="00324A01"/>
    <w:rsid w:val="00324DC5"/>
    <w:rsid w:val="003347A5"/>
    <w:rsid w:val="003352E4"/>
    <w:rsid w:val="00335D02"/>
    <w:rsid w:val="00341152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5395"/>
    <w:rsid w:val="003C7827"/>
    <w:rsid w:val="003D1B1C"/>
    <w:rsid w:val="003D4C58"/>
    <w:rsid w:val="003E000E"/>
    <w:rsid w:val="003E706D"/>
    <w:rsid w:val="004038F6"/>
    <w:rsid w:val="00407363"/>
    <w:rsid w:val="00422C83"/>
    <w:rsid w:val="00425033"/>
    <w:rsid w:val="00427F6D"/>
    <w:rsid w:val="00437E50"/>
    <w:rsid w:val="00440B9E"/>
    <w:rsid w:val="00446C1C"/>
    <w:rsid w:val="00464AA5"/>
    <w:rsid w:val="00471D08"/>
    <w:rsid w:val="0048530E"/>
    <w:rsid w:val="004874A4"/>
    <w:rsid w:val="004877B5"/>
    <w:rsid w:val="004879B6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A78B6"/>
    <w:rsid w:val="004C2112"/>
    <w:rsid w:val="004C3856"/>
    <w:rsid w:val="004C7D3B"/>
    <w:rsid w:val="004D4E35"/>
    <w:rsid w:val="004D5482"/>
    <w:rsid w:val="004D5AD5"/>
    <w:rsid w:val="004D7108"/>
    <w:rsid w:val="004D727E"/>
    <w:rsid w:val="004E36C4"/>
    <w:rsid w:val="004E3D81"/>
    <w:rsid w:val="00502116"/>
    <w:rsid w:val="00507612"/>
    <w:rsid w:val="005222F0"/>
    <w:rsid w:val="00524057"/>
    <w:rsid w:val="00534500"/>
    <w:rsid w:val="00540A03"/>
    <w:rsid w:val="0054726D"/>
    <w:rsid w:val="00552BE5"/>
    <w:rsid w:val="00555AAF"/>
    <w:rsid w:val="00557132"/>
    <w:rsid w:val="00557EF6"/>
    <w:rsid w:val="00566E12"/>
    <w:rsid w:val="005672AD"/>
    <w:rsid w:val="005733AC"/>
    <w:rsid w:val="005758DC"/>
    <w:rsid w:val="00580AD3"/>
    <w:rsid w:val="00590F44"/>
    <w:rsid w:val="00595009"/>
    <w:rsid w:val="00596F90"/>
    <w:rsid w:val="005A30B0"/>
    <w:rsid w:val="005A33BA"/>
    <w:rsid w:val="005B0647"/>
    <w:rsid w:val="005C6673"/>
    <w:rsid w:val="005D0225"/>
    <w:rsid w:val="005E47AE"/>
    <w:rsid w:val="005F0899"/>
    <w:rsid w:val="00604393"/>
    <w:rsid w:val="00611643"/>
    <w:rsid w:val="00612A0E"/>
    <w:rsid w:val="0061530C"/>
    <w:rsid w:val="00631B98"/>
    <w:rsid w:val="0063720E"/>
    <w:rsid w:val="006378A9"/>
    <w:rsid w:val="0064104E"/>
    <w:rsid w:val="00643B44"/>
    <w:rsid w:val="006511AD"/>
    <w:rsid w:val="00661885"/>
    <w:rsid w:val="00667459"/>
    <w:rsid w:val="0068443A"/>
    <w:rsid w:val="0068578C"/>
    <w:rsid w:val="006906DD"/>
    <w:rsid w:val="006936A8"/>
    <w:rsid w:val="00695819"/>
    <w:rsid w:val="006A460C"/>
    <w:rsid w:val="006A5668"/>
    <w:rsid w:val="006B3C98"/>
    <w:rsid w:val="006B3D67"/>
    <w:rsid w:val="006B692F"/>
    <w:rsid w:val="006C5379"/>
    <w:rsid w:val="006C7D62"/>
    <w:rsid w:val="006D4842"/>
    <w:rsid w:val="006E5FAF"/>
    <w:rsid w:val="006E66C6"/>
    <w:rsid w:val="006F07C8"/>
    <w:rsid w:val="00703C0C"/>
    <w:rsid w:val="00706A2F"/>
    <w:rsid w:val="00713B2C"/>
    <w:rsid w:val="00713B65"/>
    <w:rsid w:val="007201AD"/>
    <w:rsid w:val="007347AE"/>
    <w:rsid w:val="007368CF"/>
    <w:rsid w:val="00747924"/>
    <w:rsid w:val="00760A36"/>
    <w:rsid w:val="00761781"/>
    <w:rsid w:val="00765C12"/>
    <w:rsid w:val="00765F9A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17CC8"/>
    <w:rsid w:val="008317D6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BEE"/>
    <w:rsid w:val="00866DD0"/>
    <w:rsid w:val="00870E6E"/>
    <w:rsid w:val="00883636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D49CA"/>
    <w:rsid w:val="008D4EBD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31BCE"/>
    <w:rsid w:val="00932FBA"/>
    <w:rsid w:val="00933A03"/>
    <w:rsid w:val="00940F8B"/>
    <w:rsid w:val="00942E7B"/>
    <w:rsid w:val="00946D10"/>
    <w:rsid w:val="009535EE"/>
    <w:rsid w:val="00957C62"/>
    <w:rsid w:val="0097413F"/>
    <w:rsid w:val="009838F2"/>
    <w:rsid w:val="00986AFA"/>
    <w:rsid w:val="00992343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C5AD7"/>
    <w:rsid w:val="009D05A5"/>
    <w:rsid w:val="009E1873"/>
    <w:rsid w:val="009E5745"/>
    <w:rsid w:val="009E6C8D"/>
    <w:rsid w:val="009F3079"/>
    <w:rsid w:val="00A0200B"/>
    <w:rsid w:val="00A13C1E"/>
    <w:rsid w:val="00A244BE"/>
    <w:rsid w:val="00A25089"/>
    <w:rsid w:val="00A25113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712D"/>
    <w:rsid w:val="00B00B96"/>
    <w:rsid w:val="00B07B49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0CBF"/>
    <w:rsid w:val="00BB3034"/>
    <w:rsid w:val="00BB3D8A"/>
    <w:rsid w:val="00BC371D"/>
    <w:rsid w:val="00BC5B41"/>
    <w:rsid w:val="00BD1557"/>
    <w:rsid w:val="00BD2715"/>
    <w:rsid w:val="00BF3662"/>
    <w:rsid w:val="00BF5FE7"/>
    <w:rsid w:val="00C0619B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3163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90D8A"/>
    <w:rsid w:val="00CA39F7"/>
    <w:rsid w:val="00CA6584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23C8"/>
    <w:rsid w:val="00CF5B58"/>
    <w:rsid w:val="00CF64D9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5632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91011"/>
    <w:rsid w:val="00D92B97"/>
    <w:rsid w:val="00DA1EF5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2AF"/>
    <w:rsid w:val="00DF66A5"/>
    <w:rsid w:val="00E007D5"/>
    <w:rsid w:val="00E02007"/>
    <w:rsid w:val="00E049D8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534A7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5ECE"/>
    <w:rsid w:val="00EB73C3"/>
    <w:rsid w:val="00EC3C49"/>
    <w:rsid w:val="00EE2F11"/>
    <w:rsid w:val="00EE360F"/>
    <w:rsid w:val="00EF448A"/>
    <w:rsid w:val="00EF6471"/>
    <w:rsid w:val="00EF7A4E"/>
    <w:rsid w:val="00F055AC"/>
    <w:rsid w:val="00F10E16"/>
    <w:rsid w:val="00F16D78"/>
    <w:rsid w:val="00F32813"/>
    <w:rsid w:val="00F337BA"/>
    <w:rsid w:val="00F36691"/>
    <w:rsid w:val="00F36849"/>
    <w:rsid w:val="00F37E41"/>
    <w:rsid w:val="00F44778"/>
    <w:rsid w:val="00F44D20"/>
    <w:rsid w:val="00F46A50"/>
    <w:rsid w:val="00F513EA"/>
    <w:rsid w:val="00F55FFA"/>
    <w:rsid w:val="00F60B91"/>
    <w:rsid w:val="00F65EDB"/>
    <w:rsid w:val="00F710C7"/>
    <w:rsid w:val="00F71E85"/>
    <w:rsid w:val="00F76FDC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311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7AB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834D8-86BA-4BF8-BB66-7C13FD56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11</TotalTime>
  <Pages>10</Pages>
  <Words>1352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Juan Manuel Vertiz</cp:lastModifiedBy>
  <cp:revision>7</cp:revision>
  <cp:lastPrinted>2016-03-16T16:49:00Z</cp:lastPrinted>
  <dcterms:created xsi:type="dcterms:W3CDTF">2016-03-04T18:35:00Z</dcterms:created>
  <dcterms:modified xsi:type="dcterms:W3CDTF">2016-03-16T16:51:00Z</dcterms:modified>
</cp:coreProperties>
</file>