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2F68AD" w:rsidRDefault="00E72C22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Instructivo</w:t>
            </w:r>
            <w:r w:rsidR="0093651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para Definir </w:t>
            </w:r>
            <w:r w:rsidR="00C07D43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la Clave</w:t>
            </w:r>
            <w:r w:rsidR="0093651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de </w:t>
            </w:r>
            <w:r w:rsidR="00C07D43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los </w:t>
            </w:r>
          </w:p>
          <w:p w:rsidR="006511AD" w:rsidRPr="00285BDC" w:rsidRDefault="00936510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Documentos del SIG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 w:rsidP="00E049D8"/>
    <w:p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Objetivo</w:t>
      </w:r>
      <w:bookmarkStart w:id="3" w:name="_Toc331496441"/>
      <w:bookmarkStart w:id="4" w:name="_Toc333823422"/>
      <w:bookmarkEnd w:id="0"/>
      <w:bookmarkEnd w:id="1"/>
    </w:p>
    <w:p w:rsidR="00F46A50" w:rsidRPr="00F46A50" w:rsidRDefault="0093651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  <w:r>
        <w:rPr>
          <w:rFonts w:cs="Arial"/>
          <w:b w:val="0"/>
          <w:color w:val="000000"/>
          <w:sz w:val="24"/>
          <w:szCs w:val="24"/>
          <w:lang w:eastAsia="es-MX"/>
        </w:rPr>
        <w:t>Establecer los lineamientos para definir la nomenclatura de los documentos que conforman el SIG.</w:t>
      </w: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bookmarkEnd w:id="3"/>
    <w:bookmarkEnd w:id="4"/>
    <w:p w:rsidR="008521FD" w:rsidRPr="00F46A50" w:rsidRDefault="00604393" w:rsidP="00A25113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:rsidR="00EF7A4E" w:rsidRPr="00F46A50" w:rsidRDefault="0093651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  <w:r>
        <w:rPr>
          <w:rFonts w:cs="Arial"/>
          <w:b w:val="0"/>
          <w:color w:val="000000"/>
          <w:sz w:val="24"/>
          <w:szCs w:val="24"/>
          <w:lang w:eastAsia="es-MX"/>
        </w:rPr>
        <w:t>Documento: Información y su medio de soporte. El medio puede ser papel, magnético, electrónico, o disco óptico de computadora, fotografía, máster o una combinación de estos. Los tipos de documentos que maneja el SIG son el manual, los procedimientos, los registros, los instructivos y los formatos.</w:t>
      </w:r>
    </w:p>
    <w:p w:rsidR="00F46A50" w:rsidRPr="005D7E9C" w:rsidRDefault="0024720D" w:rsidP="005D7E9C">
      <w:p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5D7E9C">
        <w:rPr>
          <w:smallCaps/>
          <w:color w:val="000000"/>
          <w:sz w:val="24"/>
          <w:szCs w:val="24"/>
          <w:u w:val="single"/>
        </w:rPr>
        <w:br w:type="page"/>
      </w:r>
    </w:p>
    <w:p w:rsidR="00DD60AA" w:rsidRPr="00F46A50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6"/>
        <w:gridCol w:w="1568"/>
        <w:gridCol w:w="1300"/>
      </w:tblGrid>
      <w:tr w:rsidR="00F46A50" w:rsidRPr="004A5A61" w:rsidTr="00C07D43">
        <w:trPr>
          <w:cantSplit/>
          <w:trHeight w:val="817"/>
          <w:tblHeader/>
        </w:trPr>
        <w:tc>
          <w:tcPr>
            <w:tcW w:w="3582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77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643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:rsidTr="00C07D43">
        <w:trPr>
          <w:cantSplit/>
          <w:trHeight w:val="20"/>
        </w:trPr>
        <w:tc>
          <w:tcPr>
            <w:tcW w:w="3582" w:type="pct"/>
          </w:tcPr>
          <w:p w:rsidR="00F46A50" w:rsidRPr="008317D6" w:rsidRDefault="00976C0F" w:rsidP="00976C0F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El dueño del procedimiento de control de documentos es </w:t>
            </w:r>
            <w:r w:rsidR="00936510">
              <w:rPr>
                <w:rFonts w:cs="Arial"/>
                <w:sz w:val="24"/>
                <w:szCs w:val="24"/>
              </w:rPr>
              <w:t>el responsable de asignar la nomenclatura del documento</w:t>
            </w:r>
            <w:r w:rsidR="0024720D">
              <w:rPr>
                <w:rFonts w:cs="Arial"/>
                <w:sz w:val="24"/>
                <w:szCs w:val="24"/>
              </w:rPr>
              <w:t>, que estará conformada por tres secciones</w:t>
            </w:r>
            <w:r>
              <w:rPr>
                <w:rFonts w:cs="Arial"/>
                <w:sz w:val="24"/>
                <w:szCs w:val="24"/>
              </w:rPr>
              <w:t xml:space="preserve"> divididas con guiones medios</w:t>
            </w:r>
            <w:r w:rsidR="0024720D">
              <w:rPr>
                <w:rFonts w:cs="Arial"/>
                <w:sz w:val="24"/>
                <w:szCs w:val="24"/>
              </w:rPr>
              <w:t xml:space="preserve"> de acuerdo a lo siguiente</w:t>
            </w:r>
            <w:r w:rsidR="00FB0BA6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77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643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C07D43">
        <w:trPr>
          <w:cantSplit/>
          <w:trHeight w:val="20"/>
        </w:trPr>
        <w:tc>
          <w:tcPr>
            <w:tcW w:w="3582" w:type="pct"/>
          </w:tcPr>
          <w:p w:rsidR="0024720D" w:rsidRDefault="0024720D" w:rsidP="0024720D">
            <w:pPr>
              <w:pStyle w:val="Encabezado"/>
              <w:numPr>
                <w:ilvl w:val="0"/>
                <w:numId w:val="38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 primera sección debe indicar el tipo de documento a través de una letra mayúscula de acuerdo a lo siguiente: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FB0BA6">
              <w:rPr>
                <w:rFonts w:cs="Arial"/>
                <w:b/>
                <w:sz w:val="24"/>
                <w:szCs w:val="24"/>
              </w:rPr>
              <w:t>M</w:t>
            </w:r>
            <w:r>
              <w:rPr>
                <w:rFonts w:cs="Arial"/>
                <w:sz w:val="24"/>
                <w:szCs w:val="24"/>
              </w:rPr>
              <w:t>: Manual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FB0BA6">
              <w:rPr>
                <w:rFonts w:cs="Arial"/>
                <w:b/>
                <w:sz w:val="24"/>
                <w:szCs w:val="24"/>
              </w:rPr>
              <w:t>P</w:t>
            </w:r>
            <w:r>
              <w:rPr>
                <w:rFonts w:cs="Arial"/>
                <w:sz w:val="24"/>
                <w:szCs w:val="24"/>
              </w:rPr>
              <w:t>: Procedimiento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FB0BA6">
              <w:rPr>
                <w:rFonts w:cs="Arial"/>
                <w:b/>
                <w:sz w:val="24"/>
                <w:szCs w:val="24"/>
              </w:rPr>
              <w:t>I</w:t>
            </w:r>
            <w:r>
              <w:rPr>
                <w:rFonts w:cs="Arial"/>
                <w:sz w:val="24"/>
                <w:szCs w:val="24"/>
              </w:rPr>
              <w:t>: Instructivo</w:t>
            </w:r>
          </w:p>
          <w:p w:rsidR="000E629F" w:rsidRPr="008317D6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FB0BA6">
              <w:rPr>
                <w:rFonts w:cs="Arial"/>
                <w:b/>
                <w:sz w:val="24"/>
                <w:szCs w:val="24"/>
              </w:rPr>
              <w:t>F</w:t>
            </w:r>
            <w:r>
              <w:rPr>
                <w:rFonts w:cs="Arial"/>
                <w:sz w:val="24"/>
                <w:szCs w:val="24"/>
              </w:rPr>
              <w:t>: Formato</w:t>
            </w:r>
          </w:p>
        </w:tc>
        <w:tc>
          <w:tcPr>
            <w:tcW w:w="77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643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C07D43">
        <w:trPr>
          <w:cantSplit/>
          <w:trHeight w:val="20"/>
        </w:trPr>
        <w:tc>
          <w:tcPr>
            <w:tcW w:w="3582" w:type="pct"/>
          </w:tcPr>
          <w:p w:rsidR="0024720D" w:rsidRDefault="0024720D" w:rsidP="0024720D">
            <w:pPr>
              <w:pStyle w:val="Encabezado"/>
              <w:numPr>
                <w:ilvl w:val="0"/>
                <w:numId w:val="38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La segunda sección indicará el área que es dueña del procedimiento con letras mayúsculas de acuerdo a lo siguiente: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24720D">
              <w:rPr>
                <w:rFonts w:cs="Arial"/>
                <w:b/>
                <w:sz w:val="24"/>
                <w:szCs w:val="24"/>
              </w:rPr>
              <w:t>D</w:t>
            </w:r>
            <w:r>
              <w:rPr>
                <w:rFonts w:cs="Arial"/>
                <w:sz w:val="24"/>
                <w:szCs w:val="24"/>
              </w:rPr>
              <w:t>: Dirección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24720D">
              <w:rPr>
                <w:rFonts w:cs="Arial"/>
                <w:b/>
                <w:sz w:val="24"/>
                <w:szCs w:val="24"/>
              </w:rPr>
              <w:t>SV</w:t>
            </w:r>
            <w:r>
              <w:rPr>
                <w:rFonts w:cs="Arial"/>
                <w:sz w:val="24"/>
                <w:szCs w:val="24"/>
              </w:rPr>
              <w:t>: Subdirección de Vinculación y Apoyo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24720D">
              <w:rPr>
                <w:rFonts w:cs="Arial"/>
                <w:b/>
                <w:sz w:val="24"/>
                <w:szCs w:val="24"/>
              </w:rPr>
              <w:t>ST</w:t>
            </w:r>
            <w:r>
              <w:rPr>
                <w:rFonts w:cs="Arial"/>
                <w:sz w:val="24"/>
                <w:szCs w:val="24"/>
              </w:rPr>
              <w:t>: Subdirección Técnica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</w:t>
            </w:r>
            <w:r w:rsidRPr="0024720D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 xml:space="preserve"> Jefatura del Departamento de Eficiencia Energética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TP</w:t>
            </w:r>
            <w:r w:rsidRPr="0024720D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 xml:space="preserve"> Jefatura del Departamento de Ingeniería de Procesos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</w:t>
            </w:r>
            <w:r w:rsidRPr="0024720D">
              <w:rPr>
                <w:rFonts w:cs="Arial"/>
                <w:b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: Laboratorio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rPr>
                <w:rFonts w:cs="Arial"/>
                <w:sz w:val="24"/>
                <w:szCs w:val="24"/>
              </w:rPr>
            </w:pPr>
            <w:r w:rsidRPr="0024720D">
              <w:rPr>
                <w:rFonts w:cs="Arial"/>
                <w:b/>
                <w:sz w:val="24"/>
                <w:szCs w:val="24"/>
              </w:rPr>
              <w:t>SP</w:t>
            </w:r>
            <w:r>
              <w:rPr>
                <w:rFonts w:cs="Arial"/>
                <w:sz w:val="24"/>
                <w:szCs w:val="24"/>
              </w:rPr>
              <w:t>: Subdirección de Posgrado</w:t>
            </w:r>
          </w:p>
          <w:p w:rsidR="0024720D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jc w:val="left"/>
              <w:rPr>
                <w:rFonts w:cs="Arial"/>
                <w:sz w:val="24"/>
                <w:szCs w:val="24"/>
              </w:rPr>
            </w:pPr>
            <w:r w:rsidRPr="0024720D">
              <w:rPr>
                <w:rFonts w:cs="Arial"/>
                <w:b/>
                <w:sz w:val="24"/>
                <w:szCs w:val="24"/>
              </w:rPr>
              <w:t>JA</w:t>
            </w:r>
            <w:r>
              <w:rPr>
                <w:rFonts w:cs="Arial"/>
                <w:sz w:val="24"/>
                <w:szCs w:val="24"/>
              </w:rPr>
              <w:t>: Jefatura del Departamento de Servicios Administrativos y Técnicos</w:t>
            </w:r>
          </w:p>
          <w:p w:rsidR="00F46A50" w:rsidRDefault="0024720D" w:rsidP="0024720D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left="1004" w:right="113"/>
              <w:jc w:val="left"/>
              <w:rPr>
                <w:rFonts w:cs="Arial"/>
                <w:sz w:val="24"/>
                <w:szCs w:val="24"/>
              </w:rPr>
            </w:pPr>
            <w:r w:rsidRPr="0024720D">
              <w:rPr>
                <w:rFonts w:cs="Arial"/>
                <w:b/>
                <w:sz w:val="24"/>
                <w:szCs w:val="24"/>
              </w:rPr>
              <w:t>JS</w:t>
            </w:r>
            <w:r>
              <w:rPr>
                <w:rFonts w:cs="Arial"/>
                <w:sz w:val="24"/>
                <w:szCs w:val="24"/>
              </w:rPr>
              <w:t xml:space="preserve">: Jefatura del Departamento de Sistemas y Banco </w:t>
            </w:r>
            <w:r w:rsidR="00D70C03">
              <w:rPr>
                <w:rFonts w:cs="Arial"/>
                <w:sz w:val="24"/>
                <w:szCs w:val="24"/>
              </w:rPr>
              <w:t xml:space="preserve">de Datos </w:t>
            </w:r>
          </w:p>
          <w:p w:rsidR="005D7E9C" w:rsidRPr="005D7E9C" w:rsidRDefault="005D7E9C" w:rsidP="005D7E9C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line="240" w:lineRule="auto"/>
              <w:ind w:right="113"/>
              <w:jc w:val="left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5D7E9C">
              <w:rPr>
                <w:rFonts w:cs="Arial"/>
                <w:sz w:val="24"/>
                <w:szCs w:val="24"/>
              </w:rPr>
              <w:t xml:space="preserve">En el caso de que el documento sea </w:t>
            </w:r>
            <w:r>
              <w:rPr>
                <w:rFonts w:cs="Arial"/>
                <w:sz w:val="24"/>
                <w:szCs w:val="24"/>
              </w:rPr>
              <w:t xml:space="preserve">de observancia general </w:t>
            </w:r>
            <w:r w:rsidRPr="005D7E9C">
              <w:rPr>
                <w:rFonts w:cs="Arial"/>
                <w:sz w:val="24"/>
                <w:szCs w:val="24"/>
              </w:rPr>
              <w:t>no contendrá esta sección</w:t>
            </w:r>
          </w:p>
        </w:tc>
        <w:tc>
          <w:tcPr>
            <w:tcW w:w="77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643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C07D43">
        <w:trPr>
          <w:cantSplit/>
          <w:trHeight w:val="20"/>
        </w:trPr>
        <w:tc>
          <w:tcPr>
            <w:tcW w:w="3582" w:type="pct"/>
          </w:tcPr>
          <w:p w:rsidR="00976C0F" w:rsidRPr="00976C0F" w:rsidRDefault="00D70C03" w:rsidP="00976C0F">
            <w:pPr>
              <w:pStyle w:val="Encabezado"/>
              <w:numPr>
                <w:ilvl w:val="0"/>
                <w:numId w:val="38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La tercera sección debe indicar al menos dos letras en mayúscula claves que hagan alusión al contenido del documento, puede emplearse para este fin, el guión bajo y en letra minúscula</w:t>
            </w:r>
            <w:r w:rsidR="00976C0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el </w:t>
            </w:r>
            <w:r w:rsidR="00355593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conector”</w:t>
            </w: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y”</w:t>
            </w:r>
            <w:r w:rsidR="00976C0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77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643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C07D43">
        <w:trPr>
          <w:cantSplit/>
          <w:trHeight w:val="20"/>
        </w:trPr>
        <w:tc>
          <w:tcPr>
            <w:tcW w:w="3582" w:type="pct"/>
          </w:tcPr>
          <w:p w:rsidR="00F46A50" w:rsidRDefault="00976C0F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Algunos ejemplos de nomenclatura son:</w:t>
            </w:r>
          </w:p>
          <w:p w:rsidR="00976C0F" w:rsidRDefault="00976C0F" w:rsidP="00976C0F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644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Procedimiento de control de documentos: P-JS-CTRL_DOC</w:t>
            </w:r>
          </w:p>
          <w:p w:rsidR="00976C0F" w:rsidRDefault="00976C0F" w:rsidP="00976C0F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644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Formato Solicitud para Aprobación de Documentos: F-JS-APROB_DOC</w:t>
            </w:r>
          </w:p>
          <w:p w:rsidR="00976C0F" w:rsidRPr="008317D6" w:rsidRDefault="00976C0F" w:rsidP="00976C0F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644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Procedimiento de Acciones Correctivas y Preventivas: P-SV-ACyP</w:t>
            </w:r>
          </w:p>
        </w:tc>
        <w:tc>
          <w:tcPr>
            <w:tcW w:w="77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643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C07D43">
        <w:trPr>
          <w:cantSplit/>
          <w:trHeight w:val="20"/>
        </w:trPr>
        <w:tc>
          <w:tcPr>
            <w:tcW w:w="3582" w:type="pct"/>
          </w:tcPr>
          <w:p w:rsidR="00F46A50" w:rsidRPr="008317D6" w:rsidRDefault="00976C0F" w:rsidP="00976C0F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El dueño del procedimiento de control de documentos deberá tener resguardada y actualizada la lista maestra de documentos donde se indica el nombre y clave del documento así como </w:t>
            </w:r>
            <w:r w:rsidR="00C07D43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los datos de la versión vigente</w:t>
            </w: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7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643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</w:tbl>
    <w:p w:rsidR="00F46A50" w:rsidRDefault="00F46A50" w:rsidP="00F46A50">
      <w:pPr>
        <w:pStyle w:val="Prrafodelista"/>
        <w:rPr>
          <w:b w:val="0"/>
          <w:smallCaps/>
          <w:color w:val="000000"/>
          <w:sz w:val="24"/>
        </w:rPr>
      </w:pP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:rsidR="003C5395" w:rsidRPr="00C07D43" w:rsidRDefault="00C07D43" w:rsidP="003C5395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b w:val="0"/>
          <w:color w:val="000000"/>
          <w:sz w:val="24"/>
          <w:szCs w:val="24"/>
        </w:rPr>
      </w:pPr>
      <w:r w:rsidRPr="00C07D43">
        <w:rPr>
          <w:b w:val="0"/>
          <w:color w:val="000000"/>
          <w:sz w:val="24"/>
          <w:szCs w:val="24"/>
        </w:rPr>
        <w:t>Lis</w:t>
      </w:r>
      <w:r>
        <w:rPr>
          <w:b w:val="0"/>
          <w:color w:val="000000"/>
          <w:sz w:val="24"/>
          <w:szCs w:val="24"/>
        </w:rPr>
        <w:t>ta maestra de documentos</w:t>
      </w:r>
    </w:p>
    <w:p w:rsidR="00BF3662" w:rsidRDefault="00BF3662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355593" w:rsidRDefault="00355593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355593" w:rsidRDefault="00355593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355593" w:rsidRDefault="00355593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355593" w:rsidRDefault="00355593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566E12" w:rsidRPr="00F46A50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71"/>
        <w:gridCol w:w="1510"/>
        <w:gridCol w:w="5295"/>
        <w:gridCol w:w="1778"/>
      </w:tblGrid>
      <w:tr w:rsidR="00E72C22" w:rsidRPr="00566E12" w:rsidTr="00F4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494" w:type="dxa"/>
            <w:vAlign w:val="center"/>
          </w:tcPr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Fecha de </w:t>
            </w:r>
            <w:r w:rsidR="00E72C22">
              <w:rPr>
                <w:rFonts w:ascii="Arial Narrow" w:hAnsi="Arial Narrow"/>
                <w:smallCaps/>
                <w:sz w:val="24"/>
              </w:rPr>
              <w:t>Publicación</w:t>
            </w:r>
          </w:p>
        </w:tc>
        <w:tc>
          <w:tcPr>
            <w:tcW w:w="5516" w:type="dxa"/>
            <w:vAlign w:val="center"/>
          </w:tcPr>
          <w:p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99" w:type="dxa"/>
            <w:vAlign w:val="center"/>
          </w:tcPr>
          <w:p w:rsidR="00566E12" w:rsidRPr="00566E12" w:rsidRDefault="00355593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E72C22" w:rsidRPr="003C5395" w:rsidTr="0035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355593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55593">
              <w:rPr>
                <w:small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4" w:type="dxa"/>
            <w:vAlign w:val="center"/>
          </w:tcPr>
          <w:p w:rsidR="00566E12" w:rsidRPr="00355593" w:rsidRDefault="00355593" w:rsidP="002F68AD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2</w:t>
            </w:r>
            <w:r w:rsidR="002F68AD">
              <w:rPr>
                <w:b w:val="0"/>
                <w:smallCaps/>
                <w:color w:val="000000" w:themeColor="text1"/>
                <w:sz w:val="24"/>
                <w:szCs w:val="24"/>
              </w:rPr>
              <w:t>9</w:t>
            </w: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/01/16</w:t>
            </w:r>
          </w:p>
        </w:tc>
        <w:tc>
          <w:tcPr>
            <w:tcW w:w="5516" w:type="dxa"/>
            <w:vAlign w:val="center"/>
          </w:tcPr>
          <w:p w:rsidR="00566E12" w:rsidRPr="00355593" w:rsidRDefault="00566E12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355593">
              <w:rPr>
                <w:b w:val="0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799" w:type="dxa"/>
            <w:vAlign w:val="center"/>
          </w:tcPr>
          <w:p w:rsidR="00566E12" w:rsidRPr="003C5395" w:rsidRDefault="00355593" w:rsidP="00355593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Sistemas y Banco de Datos</w:t>
            </w:r>
          </w:p>
        </w:tc>
      </w:tr>
      <w:tr w:rsidR="00BB5C43" w:rsidRPr="003C5395" w:rsidTr="00F4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BB5C43" w:rsidRPr="003C5395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6" w:type="dxa"/>
          </w:tcPr>
          <w:p w:rsidR="00BB5C43" w:rsidRPr="003C5395" w:rsidRDefault="00BB5C43" w:rsidP="008317D6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BB5C43" w:rsidRPr="003C5395" w:rsidRDefault="00BB5C43" w:rsidP="004A5A61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5C43" w:rsidRPr="003C5395" w:rsidTr="00F4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6" w:type="dxa"/>
          </w:tcPr>
          <w:p w:rsidR="00BB5C43" w:rsidRPr="003C5395" w:rsidRDefault="00BB5C43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BB5C43" w:rsidRPr="003C5395" w:rsidRDefault="00BB5C43" w:rsidP="004A5A61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</w:tbl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355593" w:rsidRDefault="00355593" w:rsidP="00765F9A">
      <w:pPr>
        <w:rPr>
          <w:b/>
          <w:smallCaps/>
          <w:color w:val="000000"/>
          <w:sz w:val="24"/>
        </w:rPr>
      </w:pPr>
    </w:p>
    <w:p w:rsidR="00BF3662" w:rsidRPr="00355593" w:rsidRDefault="00355593" w:rsidP="00355593">
      <w:pPr>
        <w:tabs>
          <w:tab w:val="left" w:pos="4500"/>
        </w:tabs>
        <w:rPr>
          <w:sz w:val="24"/>
        </w:rPr>
      </w:pPr>
      <w:r>
        <w:rPr>
          <w:sz w:val="24"/>
        </w:rPr>
        <w:tab/>
      </w:r>
    </w:p>
    <w:sectPr w:rsidR="00BF3662" w:rsidRPr="00355593" w:rsidSect="006A5668">
      <w:footerReference w:type="default" r:id="rId14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AC" w:rsidRDefault="004F07AC">
      <w:r>
        <w:separator/>
      </w:r>
    </w:p>
  </w:endnote>
  <w:endnote w:type="continuationSeparator" w:id="0">
    <w:p w:rsidR="004F07AC" w:rsidRDefault="004F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Default="008D4E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4EBD" w:rsidRDefault="008D4EB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AD" w:rsidRDefault="002F68A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AD" w:rsidRDefault="002F68AD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Pr="003C5395" w:rsidRDefault="008D4EBD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AC" w:rsidRDefault="004F07AC">
      <w:r>
        <w:separator/>
      </w:r>
    </w:p>
  </w:footnote>
  <w:footnote w:type="continuationSeparator" w:id="0">
    <w:p w:rsidR="004F07AC" w:rsidRDefault="004F0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AD" w:rsidRDefault="002F68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D4EBD" w:rsidRPr="00C07145" w:rsidTr="008D4EBD">
      <w:trPr>
        <w:trHeight w:val="2268"/>
        <w:jc w:val="center"/>
      </w:trPr>
      <w:tc>
        <w:tcPr>
          <w:tcW w:w="2268" w:type="dxa"/>
        </w:tcPr>
        <w:p w:rsidR="008D4EBD" w:rsidRPr="00C07145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06C519E7" wp14:editId="527F6DD0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8D4EBD" w:rsidRPr="00972EDF" w:rsidRDefault="008D4EBD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Pr="00B21F3A" w:rsidRDefault="008D4EBD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8D4EBD" w:rsidRPr="00B21F3A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DA4958E" wp14:editId="2E0A765A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D4EBD" w:rsidRPr="006E66C6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8D4EBD" w:rsidRPr="00355593" w:rsidRDefault="008D4EBD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355593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8D4EBD" w:rsidRPr="00355593" w:rsidRDefault="005674D6" w:rsidP="005674D6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 w:rsidRPr="00355593">
            <w:rPr>
              <w:rFonts w:cs="Arial"/>
              <w:color w:val="000000" w:themeColor="text1"/>
              <w:sz w:val="20"/>
              <w:szCs w:val="20"/>
              <w:lang w:val="es-MX"/>
            </w:rPr>
            <w:t>I</w:t>
          </w:r>
          <w:r w:rsidR="00976C0F" w:rsidRPr="00355593">
            <w:rPr>
              <w:rFonts w:cs="Arial"/>
              <w:color w:val="000000" w:themeColor="text1"/>
              <w:sz w:val="20"/>
              <w:szCs w:val="20"/>
              <w:lang w:val="es-MX"/>
            </w:rPr>
            <w:t>-JS-</w:t>
          </w:r>
          <w:r w:rsidRPr="00355593">
            <w:rPr>
              <w:rFonts w:cs="Arial"/>
              <w:color w:val="000000" w:themeColor="text1"/>
              <w:sz w:val="20"/>
              <w:szCs w:val="20"/>
              <w:lang w:val="es-MX"/>
            </w:rPr>
            <w:t>NOM_</w:t>
          </w:r>
          <w:r w:rsidR="00976C0F" w:rsidRPr="00355593">
            <w:rPr>
              <w:rFonts w:cs="Arial"/>
              <w:color w:val="000000" w:themeColor="text1"/>
              <w:sz w:val="20"/>
              <w:szCs w:val="20"/>
              <w:lang w:val="es-MX"/>
            </w:rPr>
            <w:t>DOC</w:t>
          </w:r>
        </w:p>
      </w:tc>
      <w:tc>
        <w:tcPr>
          <w:tcW w:w="2551" w:type="dxa"/>
          <w:vAlign w:val="center"/>
        </w:tcPr>
        <w:p w:rsidR="008D4EBD" w:rsidRPr="00355593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355593">
            <w:rPr>
              <w:rFonts w:cs="Arial"/>
              <w:sz w:val="20"/>
              <w:szCs w:val="20"/>
              <w:lang w:eastAsia="en-US"/>
            </w:rPr>
            <w:t>Fecha de publicación:</w:t>
          </w:r>
        </w:p>
        <w:p w:rsidR="008D4EBD" w:rsidRPr="00355593" w:rsidRDefault="00355593" w:rsidP="002F68A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</w:t>
          </w:r>
          <w:r w:rsidR="002F68AD">
            <w:rPr>
              <w:rFonts w:cs="Arial"/>
              <w:sz w:val="20"/>
              <w:szCs w:val="20"/>
              <w:lang w:eastAsia="en-US"/>
            </w:rPr>
            <w:t>9</w:t>
          </w:r>
          <w:bookmarkStart w:id="2" w:name="_GoBack"/>
          <w:bookmarkEnd w:id="2"/>
          <w:r>
            <w:rPr>
              <w:rFonts w:cs="Arial"/>
              <w:sz w:val="20"/>
              <w:szCs w:val="20"/>
              <w:lang w:eastAsia="en-US"/>
            </w:rPr>
            <w:t>/01/16</w:t>
          </w:r>
        </w:p>
      </w:tc>
      <w:tc>
        <w:tcPr>
          <w:tcW w:w="2551" w:type="dxa"/>
          <w:vAlign w:val="center"/>
        </w:tcPr>
        <w:p w:rsidR="008D4EBD" w:rsidRPr="00355593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355593">
            <w:rPr>
              <w:rFonts w:cs="Arial"/>
              <w:sz w:val="20"/>
              <w:szCs w:val="20"/>
              <w:lang w:eastAsia="en-US"/>
            </w:rPr>
            <w:t>Número de revision:</w:t>
          </w:r>
        </w:p>
        <w:p w:rsidR="008D4EBD" w:rsidRPr="00355593" w:rsidRDefault="008D4EBD" w:rsidP="00936510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355593">
            <w:rPr>
              <w:rFonts w:cs="Arial"/>
              <w:sz w:val="20"/>
              <w:szCs w:val="20"/>
              <w:lang w:eastAsia="en-US"/>
            </w:rPr>
            <w:t>0</w:t>
          </w:r>
        </w:p>
      </w:tc>
      <w:tc>
        <w:tcPr>
          <w:tcW w:w="2552" w:type="dxa"/>
          <w:gridSpan w:val="2"/>
          <w:vAlign w:val="center"/>
        </w:tcPr>
        <w:p w:rsidR="008D4EBD" w:rsidRPr="006E66C6" w:rsidRDefault="008D4EBD" w:rsidP="00355593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355593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355593">
            <w:rPr>
              <w:rFonts w:cs="Arial"/>
              <w:lang w:eastAsia="en-US"/>
            </w:rPr>
            <w:fldChar w:fldCharType="begin"/>
          </w:r>
          <w:r w:rsidRPr="00355593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355593">
            <w:rPr>
              <w:rFonts w:cs="Arial"/>
              <w:lang w:eastAsia="en-US"/>
            </w:rPr>
            <w:fldChar w:fldCharType="separate"/>
          </w:r>
          <w:r w:rsidR="004F07AC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355593">
            <w:rPr>
              <w:rFonts w:cs="Arial"/>
              <w:lang w:eastAsia="en-US"/>
            </w:rPr>
            <w:fldChar w:fldCharType="end"/>
          </w:r>
          <w:r w:rsidRPr="00355593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355593">
            <w:rPr>
              <w:rFonts w:cs="Arial"/>
              <w:sz w:val="20"/>
              <w:szCs w:val="20"/>
              <w:lang w:val="es-MX" w:eastAsia="en-US"/>
            </w:rPr>
            <w:t>5</w:t>
          </w:r>
        </w:p>
      </w:tc>
    </w:tr>
  </w:tbl>
  <w:p w:rsidR="008D4EBD" w:rsidRDefault="008D4EBD" w:rsidP="009535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8AD" w:rsidRDefault="002F68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4" w15:restartNumberingAfterBreak="0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5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8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0" w15:restartNumberingAfterBreak="0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17177"/>
    <w:multiLevelType w:val="hybridMultilevel"/>
    <w:tmpl w:val="E41ECF92"/>
    <w:lvl w:ilvl="0" w:tplc="4216A3E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8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9" w15:restartNumberingAfterBreak="0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30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752F6"/>
    <w:multiLevelType w:val="hybridMultilevel"/>
    <w:tmpl w:val="98047BA2"/>
    <w:lvl w:ilvl="0" w:tplc="BFEC5B5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6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16"/>
  </w:num>
  <w:num w:numId="3">
    <w:abstractNumId w:val="30"/>
  </w:num>
  <w:num w:numId="4">
    <w:abstractNumId w:val="33"/>
  </w:num>
  <w:num w:numId="5">
    <w:abstractNumId w:val="5"/>
  </w:num>
  <w:num w:numId="6">
    <w:abstractNumId w:val="15"/>
  </w:num>
  <w:num w:numId="7">
    <w:abstractNumId w:val="31"/>
  </w:num>
  <w:num w:numId="8">
    <w:abstractNumId w:val="21"/>
  </w:num>
  <w:num w:numId="9">
    <w:abstractNumId w:val="22"/>
  </w:num>
  <w:num w:numId="10">
    <w:abstractNumId w:val="36"/>
  </w:num>
  <w:num w:numId="11">
    <w:abstractNumId w:val="7"/>
  </w:num>
  <w:num w:numId="12">
    <w:abstractNumId w:val="26"/>
  </w:num>
  <w:num w:numId="13">
    <w:abstractNumId w:val="10"/>
  </w:num>
  <w:num w:numId="14">
    <w:abstractNumId w:val="24"/>
  </w:num>
  <w:num w:numId="15">
    <w:abstractNumId w:val="18"/>
  </w:num>
  <w:num w:numId="16">
    <w:abstractNumId w:val="35"/>
  </w:num>
  <w:num w:numId="17">
    <w:abstractNumId w:val="25"/>
  </w:num>
  <w:num w:numId="18">
    <w:abstractNumId w:val="0"/>
  </w:num>
  <w:num w:numId="19">
    <w:abstractNumId w:val="12"/>
  </w:num>
  <w:num w:numId="20">
    <w:abstractNumId w:val="28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27"/>
  </w:num>
  <w:num w:numId="26">
    <w:abstractNumId w:val="34"/>
  </w:num>
  <w:num w:numId="27">
    <w:abstractNumId w:val="14"/>
  </w:num>
  <w:num w:numId="28">
    <w:abstractNumId w:val="6"/>
  </w:num>
  <w:num w:numId="29">
    <w:abstractNumId w:val="29"/>
  </w:num>
  <w:num w:numId="30">
    <w:abstractNumId w:val="13"/>
  </w:num>
  <w:num w:numId="31">
    <w:abstractNumId w:val="11"/>
  </w:num>
  <w:num w:numId="32">
    <w:abstractNumId w:val="20"/>
  </w:num>
  <w:num w:numId="33">
    <w:abstractNumId w:val="11"/>
  </w:num>
  <w:num w:numId="34">
    <w:abstractNumId w:val="19"/>
  </w:num>
  <w:num w:numId="35">
    <w:abstractNumId w:val="8"/>
  </w:num>
  <w:num w:numId="36">
    <w:abstractNumId w:val="9"/>
  </w:num>
  <w:num w:numId="37">
    <w:abstractNumId w:val="23"/>
  </w:num>
  <w:num w:numId="3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29F"/>
    <w:rsid w:val="000E6A47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264F1"/>
    <w:rsid w:val="00237A1B"/>
    <w:rsid w:val="002415AF"/>
    <w:rsid w:val="002431CC"/>
    <w:rsid w:val="0024639B"/>
    <w:rsid w:val="0024720D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5200"/>
    <w:rsid w:val="002F22DD"/>
    <w:rsid w:val="002F68AD"/>
    <w:rsid w:val="002F7B51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593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4038F6"/>
    <w:rsid w:val="00407363"/>
    <w:rsid w:val="00427F6D"/>
    <w:rsid w:val="00437E50"/>
    <w:rsid w:val="00440B9E"/>
    <w:rsid w:val="00446C1C"/>
    <w:rsid w:val="00464AA5"/>
    <w:rsid w:val="00471D08"/>
    <w:rsid w:val="0048530E"/>
    <w:rsid w:val="004877B5"/>
    <w:rsid w:val="004879B6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4F07AC"/>
    <w:rsid w:val="00502116"/>
    <w:rsid w:val="00507612"/>
    <w:rsid w:val="005222F0"/>
    <w:rsid w:val="00524057"/>
    <w:rsid w:val="005325BB"/>
    <w:rsid w:val="00540A03"/>
    <w:rsid w:val="0054726D"/>
    <w:rsid w:val="00552BE5"/>
    <w:rsid w:val="00555AAF"/>
    <w:rsid w:val="00557132"/>
    <w:rsid w:val="00566E12"/>
    <w:rsid w:val="005672AD"/>
    <w:rsid w:val="005674D6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D7E9C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61885"/>
    <w:rsid w:val="00667459"/>
    <w:rsid w:val="0068443A"/>
    <w:rsid w:val="0068578C"/>
    <w:rsid w:val="006906DD"/>
    <w:rsid w:val="006936A8"/>
    <w:rsid w:val="00695819"/>
    <w:rsid w:val="006A460C"/>
    <w:rsid w:val="006A5668"/>
    <w:rsid w:val="006B3C98"/>
    <w:rsid w:val="006B3D67"/>
    <w:rsid w:val="006B692F"/>
    <w:rsid w:val="006C5379"/>
    <w:rsid w:val="006C7D62"/>
    <w:rsid w:val="006D4842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3143"/>
    <w:rsid w:val="00747924"/>
    <w:rsid w:val="00760A36"/>
    <w:rsid w:val="00761781"/>
    <w:rsid w:val="00765C12"/>
    <w:rsid w:val="00765F9A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052C"/>
    <w:rsid w:val="00883636"/>
    <w:rsid w:val="00883DBB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EBD"/>
    <w:rsid w:val="008E0ECB"/>
    <w:rsid w:val="008E4CC9"/>
    <w:rsid w:val="008E6152"/>
    <w:rsid w:val="008F2922"/>
    <w:rsid w:val="008F31D6"/>
    <w:rsid w:val="008F78BB"/>
    <w:rsid w:val="00901414"/>
    <w:rsid w:val="009060F4"/>
    <w:rsid w:val="00912BAD"/>
    <w:rsid w:val="00917799"/>
    <w:rsid w:val="0092716B"/>
    <w:rsid w:val="00931BCE"/>
    <w:rsid w:val="00931D83"/>
    <w:rsid w:val="00932FBA"/>
    <w:rsid w:val="00936510"/>
    <w:rsid w:val="00940F8B"/>
    <w:rsid w:val="00942E7B"/>
    <w:rsid w:val="00946D10"/>
    <w:rsid w:val="009535EE"/>
    <w:rsid w:val="00957C62"/>
    <w:rsid w:val="0097413F"/>
    <w:rsid w:val="00976C0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D05A5"/>
    <w:rsid w:val="009D4751"/>
    <w:rsid w:val="009E1873"/>
    <w:rsid w:val="009E5745"/>
    <w:rsid w:val="009E6C8D"/>
    <w:rsid w:val="009F3079"/>
    <w:rsid w:val="00A0200B"/>
    <w:rsid w:val="00A13C1E"/>
    <w:rsid w:val="00A244BE"/>
    <w:rsid w:val="00A25089"/>
    <w:rsid w:val="00A25113"/>
    <w:rsid w:val="00A25D37"/>
    <w:rsid w:val="00A41836"/>
    <w:rsid w:val="00A4249E"/>
    <w:rsid w:val="00A43F1C"/>
    <w:rsid w:val="00A46463"/>
    <w:rsid w:val="00A465E6"/>
    <w:rsid w:val="00A47EDB"/>
    <w:rsid w:val="00A50CA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B5C43"/>
    <w:rsid w:val="00BC371D"/>
    <w:rsid w:val="00BC5B41"/>
    <w:rsid w:val="00BD1557"/>
    <w:rsid w:val="00BD2715"/>
    <w:rsid w:val="00BF3662"/>
    <w:rsid w:val="00BF5FE7"/>
    <w:rsid w:val="00C0619B"/>
    <w:rsid w:val="00C06AEE"/>
    <w:rsid w:val="00C07145"/>
    <w:rsid w:val="00C07D43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CF64D9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0C03"/>
    <w:rsid w:val="00D72F34"/>
    <w:rsid w:val="00D735E6"/>
    <w:rsid w:val="00D74B10"/>
    <w:rsid w:val="00D828B9"/>
    <w:rsid w:val="00D8481F"/>
    <w:rsid w:val="00D87142"/>
    <w:rsid w:val="00D87721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49D8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72C22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0BA6"/>
    <w:rsid w:val="00FB1711"/>
    <w:rsid w:val="00FB3056"/>
    <w:rsid w:val="00FB57B3"/>
    <w:rsid w:val="00FD3D4C"/>
    <w:rsid w:val="00FE14B0"/>
    <w:rsid w:val="00FE2BBD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05A0A4-664C-4680-A643-F30151F4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B2ED-FB8E-4DE0-8A87-40AF8CC3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6</TotalTime>
  <Pages>5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5</cp:revision>
  <cp:lastPrinted>2016-01-22T20:29:00Z</cp:lastPrinted>
  <dcterms:created xsi:type="dcterms:W3CDTF">2016-01-19T17:55:00Z</dcterms:created>
  <dcterms:modified xsi:type="dcterms:W3CDTF">2016-01-28T17:22:00Z</dcterms:modified>
</cp:coreProperties>
</file>